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0"/>
          <w:szCs w:val="30"/>
          <w:u w:val="single"/>
        </w:rPr>
      </w:pPr>
      <w:r>
        <w:rPr>
          <w:b/>
          <w:bCs/>
          <w:sz w:val="30"/>
          <w:szCs w:val="30"/>
          <w:u w:val="single"/>
        </w:rPr>
        <w:t>12CS30015 and 12CS30035</w:t>
      </w:r>
    </w:p>
    <w:p>
      <w:pPr>
        <w:pStyle w:val="Normal"/>
        <w:jc w:val="center"/>
        <w:rPr>
          <w:sz w:val="48"/>
          <w:u w:val="single"/>
        </w:rPr>
      </w:pPr>
      <w:r>
        <w:rPr>
          <w:sz w:val="48"/>
          <w:u w:val="single"/>
        </w:rPr>
        <w:t>Data and Analysis</w:t>
      </w:r>
    </w:p>
    <w:p>
      <w:pPr>
        <w:pStyle w:val="Normal"/>
        <w:jc w:val="center"/>
        <w:rPr/>
      </w:pPr>
      <w:r>
        <w:rPr/>
      </w:r>
    </w:p>
    <w:p>
      <w:pPr>
        <w:pStyle w:val="Normal"/>
        <w:jc w:val="center"/>
        <w:rPr>
          <w:b/>
          <w:bCs/>
          <w:sz w:val="16"/>
          <w:szCs w:val="16"/>
          <w:u w:val="single"/>
        </w:rPr>
      </w:pPr>
      <w:r>
        <w:rPr>
          <w:b/>
          <w:bCs/>
          <w:sz w:val="16"/>
          <w:szCs w:val="16"/>
          <w:u w:val="single"/>
        </w:rPr>
        <w:t>Data Rate                       Throughput                  Forwarding                      Delay</w:t>
      </w:r>
    </w:p>
    <w:p>
      <w:pPr>
        <w:pStyle w:val="Normal"/>
        <w:jc w:val="center"/>
        <w:rPr>
          <w:sz w:val="12"/>
          <w:szCs w:val="12"/>
          <w:u w:val="none"/>
        </w:rPr>
      </w:pPr>
      <w:r>
        <w:rPr>
          <w:sz w:val="12"/>
          <w:szCs w:val="12"/>
          <w:u w:val="none"/>
        </w:rPr>
        <w:t>1024 KBPS  AVG :  75195.0822646  SD :  431.243148511  AVG :  5.14661927917  SD :  0.00674876404294  AVG :  0.375233  SD :  0.0552777742045</w:t>
      </w:r>
    </w:p>
    <w:p>
      <w:pPr>
        <w:pStyle w:val="Normal"/>
        <w:jc w:val="center"/>
        <w:rPr>
          <w:sz w:val="12"/>
          <w:szCs w:val="12"/>
          <w:u w:val="none"/>
        </w:rPr>
      </w:pPr>
      <w:r>
        <w:rPr>
          <w:sz w:val="12"/>
          <w:szCs w:val="12"/>
          <w:u w:val="none"/>
        </w:rPr>
        <w:t xml:space="preserve"> </w:t>
      </w:r>
      <w:r>
        <w:rPr>
          <w:sz w:val="12"/>
          <w:szCs w:val="12"/>
          <w:u w:val="none"/>
        </w:rPr>
        <w:t>512 KBPS  AVG :  60744.6222301  SD :  254.038360393  AVG :  5.14388210643  SD :  0.00607368051284  AVG :  0.389343  SD :  0.0579708594123</w:t>
      </w:r>
    </w:p>
    <w:p>
      <w:pPr>
        <w:pStyle w:val="Normal"/>
        <w:jc w:val="center"/>
        <w:rPr>
          <w:sz w:val="12"/>
          <w:szCs w:val="12"/>
          <w:u w:val="none"/>
        </w:rPr>
      </w:pPr>
      <w:r>
        <w:rPr>
          <w:sz w:val="12"/>
          <w:szCs w:val="12"/>
          <w:u w:val="none"/>
        </w:rPr>
        <w:t>256 KBPS  AVG :  39135.4647762  SD :  175.305088927  AVG :  5.0934674266  SD :  0.00342366717315  AVG :  0.378733  SD :  0.0919545915167</w:t>
      </w:r>
    </w:p>
    <w:p>
      <w:pPr>
        <w:pStyle w:val="Normal"/>
        <w:jc w:val="center"/>
        <w:rPr>
          <w:sz w:val="12"/>
          <w:szCs w:val="12"/>
          <w:u w:val="none"/>
        </w:rPr>
      </w:pPr>
      <w:r>
        <w:rPr>
          <w:sz w:val="12"/>
          <w:szCs w:val="12"/>
          <w:u w:val="none"/>
        </w:rPr>
        <w:t>128 KBPS  AVG :  20765.4581121  SD :  29.0563322239  AVG :  4.95219446635  SD :  0.0135917914634  AVG :  0.331364  SD :  0.0218453867899</w:t>
      </w:r>
    </w:p>
    <w:p>
      <w:pPr>
        <w:pStyle w:val="Normal"/>
        <w:jc w:val="center"/>
        <w:rPr>
          <w:sz w:val="12"/>
          <w:szCs w:val="12"/>
          <w:u w:val="none"/>
        </w:rPr>
      </w:pPr>
      <w:r>
        <w:rPr>
          <w:sz w:val="12"/>
          <w:szCs w:val="12"/>
          <w:u w:val="none"/>
        </w:rPr>
        <w:t>32 KBPS  AVG :  12178.3943384  SD :  36.8612335524  AVG :  5.04971420477  SD :  0.0582867569302  AVG :  1.017811  SD :  0.497977818029</w:t>
      </w:r>
    </w:p>
    <w:p>
      <w:pPr>
        <w:pStyle w:val="Normal"/>
        <w:jc w:val="center"/>
        <w:rPr>
          <w:sz w:val="12"/>
          <w:szCs w:val="12"/>
          <w:u w:val="none"/>
        </w:rPr>
      </w:pPr>
      <w:r>
        <w:rPr>
          <w:sz w:val="12"/>
          <w:szCs w:val="12"/>
          <w:u w:val="none"/>
        </w:rPr>
        <w:t xml:space="preserve"> </w:t>
      </w:r>
      <w:r>
        <w:rPr>
          <w:sz w:val="12"/>
          <w:szCs w:val="12"/>
          <w:u w:val="none"/>
        </w:rPr>
        <w:t>64 KBPS  AVG :  10624.4401405  SD :  17.7338058486  AVG :  4.80859787847  SD :  0.0267153355551  AVG :  0.3224278  SD :  0.0415122926313</w:t>
      </w:r>
    </w:p>
    <w:p>
      <w:pPr>
        <w:pStyle w:val="Normal"/>
        <w:jc w:val="center"/>
        <w:rPr>
          <w:sz w:val="12"/>
          <w:szCs w:val="12"/>
          <w:u w:val="none"/>
        </w:rPr>
      </w:pPr>
      <w:r>
        <w:rPr>
          <w:sz w:val="12"/>
          <w:szCs w:val="12"/>
          <w:u w:val="none"/>
        </w:rPr>
        <w:t>16 KBPS  AVG :  18287.6676817  SD :  31.0407597466  AVG :  4.19615772433  SD :  0.191284861397  AVG :  1.453071  SD :  0.329059643088</w:t>
      </w:r>
    </w:p>
    <w:p>
      <w:pPr>
        <w:pStyle w:val="Normal"/>
        <w:rPr/>
      </w:pPr>
      <w:r>
        <w:rPr/>
      </w:r>
    </w:p>
    <w:p>
      <w:pPr>
        <w:pStyle w:val="Normal"/>
        <w:rPr>
          <w:b w:val="false"/>
          <w:bCs w:val="false"/>
          <w:u w:val="none"/>
        </w:rPr>
      </w:pPr>
      <w:r>
        <w:rPr>
          <w:b w:val="false"/>
          <w:bCs w:val="false"/>
          <w:u w:val="none"/>
        </w:rPr>
        <w:t>The above values are obtained by seeding the Pseudo Random Number Generator in the udp-echo.cc file and taking the average and standard deviation of each performance parameter. The seeding is done by taking the epoch time as the seed.</w:t>
      </w:r>
    </w:p>
    <w:p>
      <w:pPr>
        <w:pStyle w:val="Normal"/>
        <w:rPr>
          <w:b w:val="false"/>
          <w:bCs w:val="false"/>
          <w:u w:val="none"/>
        </w:rPr>
      </w:pPr>
      <w:r>
        <w:rPr>
          <w:b w:val="false"/>
          <w:bCs w:val="false"/>
          <w:u w:val="none"/>
        </w:rPr>
        <w:t>The Data obtained is then plotted in three graphs for each performance parameters using GNUPlot. The commands for the generation of the graph are given in the .txt files attached.</w:t>
      </w:r>
    </w:p>
    <w:p>
      <w:pPr>
        <w:pStyle w:val="Normal"/>
        <w:rPr>
          <w:b w:val="false"/>
          <w:bCs w:val="false"/>
          <w:u w:val="none"/>
        </w:rPr>
      </w:pPr>
      <w:r>
        <w:rPr>
          <w:b w:val="false"/>
          <w:bCs w:val="false"/>
          <w:u w:val="none"/>
        </w:rPr>
        <w:t>script.py : It parses the trace files and calculates the performance parameters (avg and std. Deviation) for the 10 runs of each individual data generation rate.</w:t>
      </w:r>
    </w:p>
    <w:p>
      <w:pPr>
        <w:pStyle w:val="Normal"/>
        <w:rPr>
          <w:b w:val="false"/>
          <w:bCs w:val="false"/>
          <w:sz w:val="22"/>
          <w:szCs w:val="22"/>
          <w:u w:val="none"/>
        </w:rPr>
      </w:pPr>
      <w:r>
        <w:rPr>
          <w:b w:val="false"/>
          <w:bCs w:val="false"/>
          <w:sz w:val="22"/>
          <w:szCs w:val="22"/>
          <w:u w:val="none"/>
        </w:rPr>
        <w:t>outputscript.sh : It generates the data(3 Performance Parameters for all Data Gen. Rates ) in a tabulated form in output.txt by using script.py</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120"/>
        <w:gridCol w:w="1635"/>
        <w:gridCol w:w="3810"/>
      </w:tblGrid>
      <w:tr>
        <w:trPr>
          <w:trHeight w:val="570" w:hRule="atLeast"/>
          <w:cantSplit w:val="false"/>
        </w:trPr>
        <w:tc>
          <w:tcPr>
            <w:tcW w:w="31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b/>
                <w:bCs/>
              </w:rPr>
            </w:pPr>
            <w:r>
              <w:rPr>
                <w:b/>
                <w:bCs/>
              </w:rPr>
              <w:t>Data Generation Rate</w:t>
            </w:r>
          </w:p>
        </w:tc>
        <w:tc>
          <w:tcPr>
            <w:tcW w:w="163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Packet Size</w:t>
            </w:r>
          </w:p>
        </w:tc>
        <w:tc>
          <w:tcPr>
            <w:tcW w:w="381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Time Delay between 2 packets</w:t>
            </w:r>
          </w:p>
        </w:tc>
      </w:tr>
      <w:tr>
        <w:trPr>
          <w:trHeight w:val="6" w:hRule="atLeast"/>
          <w:cantSplit w:val="false"/>
        </w:trPr>
        <w:tc>
          <w:tcPr>
            <w:tcW w:w="31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16 KBPS</w:t>
            </w:r>
          </w:p>
        </w:tc>
        <w:tc>
          <w:tcPr>
            <w:tcW w:w="16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8 KB</w:t>
            </w:r>
          </w:p>
        </w:tc>
        <w:tc>
          <w:tcPr>
            <w:tcW w:w="38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0.5 secs</w:t>
            </w:r>
          </w:p>
        </w:tc>
      </w:tr>
      <w:tr>
        <w:trPr>
          <w:cantSplit w:val="false"/>
        </w:trPr>
        <w:tc>
          <w:tcPr>
            <w:tcW w:w="31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32 KBPS</w:t>
            </w:r>
          </w:p>
        </w:tc>
        <w:tc>
          <w:tcPr>
            <w:tcW w:w="16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16KB</w:t>
            </w:r>
          </w:p>
        </w:tc>
        <w:tc>
          <w:tcPr>
            <w:tcW w:w="38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0.5 secs</w:t>
            </w:r>
          </w:p>
        </w:tc>
      </w:tr>
      <w:tr>
        <w:trPr>
          <w:cantSplit w:val="false"/>
        </w:trPr>
        <w:tc>
          <w:tcPr>
            <w:tcW w:w="31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64 KBPS</w:t>
            </w:r>
          </w:p>
        </w:tc>
        <w:tc>
          <w:tcPr>
            <w:tcW w:w="16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32KB</w:t>
            </w:r>
          </w:p>
        </w:tc>
        <w:tc>
          <w:tcPr>
            <w:tcW w:w="38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0.5 secs</w:t>
            </w:r>
          </w:p>
        </w:tc>
      </w:tr>
      <w:tr>
        <w:trPr>
          <w:cantSplit w:val="false"/>
        </w:trPr>
        <w:tc>
          <w:tcPr>
            <w:tcW w:w="31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128 KBPS</w:t>
            </w:r>
          </w:p>
        </w:tc>
        <w:tc>
          <w:tcPr>
            <w:tcW w:w="16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32KB</w:t>
            </w:r>
          </w:p>
        </w:tc>
        <w:tc>
          <w:tcPr>
            <w:tcW w:w="38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0.25 secs</w:t>
            </w:r>
          </w:p>
        </w:tc>
      </w:tr>
      <w:tr>
        <w:trPr>
          <w:trHeight w:val="80" w:hRule="atLeast"/>
          <w:cantSplit w:val="false"/>
        </w:trPr>
        <w:tc>
          <w:tcPr>
            <w:tcW w:w="31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256 KBPS</w:t>
            </w:r>
          </w:p>
        </w:tc>
        <w:tc>
          <w:tcPr>
            <w:tcW w:w="16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32KB</w:t>
            </w:r>
          </w:p>
        </w:tc>
        <w:tc>
          <w:tcPr>
            <w:tcW w:w="38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0.125 secs</w:t>
            </w:r>
          </w:p>
        </w:tc>
      </w:tr>
      <w:tr>
        <w:trPr>
          <w:trHeight w:val="120" w:hRule="atLeast"/>
          <w:cantSplit w:val="false"/>
        </w:trPr>
        <w:tc>
          <w:tcPr>
            <w:tcW w:w="31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512 KBPS</w:t>
            </w:r>
          </w:p>
        </w:tc>
        <w:tc>
          <w:tcPr>
            <w:tcW w:w="16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32KB</w:t>
            </w:r>
          </w:p>
        </w:tc>
        <w:tc>
          <w:tcPr>
            <w:tcW w:w="38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0.0625 secs</w:t>
            </w:r>
          </w:p>
        </w:tc>
      </w:tr>
      <w:tr>
        <w:trPr>
          <w:trHeight w:val="120" w:hRule="atLeast"/>
          <w:cantSplit w:val="false"/>
        </w:trPr>
        <w:tc>
          <w:tcPr>
            <w:tcW w:w="31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1024 KBPS</w:t>
            </w:r>
          </w:p>
        </w:tc>
        <w:tc>
          <w:tcPr>
            <w:tcW w:w="16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32KB</w:t>
            </w:r>
          </w:p>
        </w:tc>
        <w:tc>
          <w:tcPr>
            <w:tcW w:w="38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0.03125 secs</w:t>
            </w:r>
          </w:p>
        </w:tc>
      </w:tr>
    </w:tbl>
    <w:p>
      <w:pPr>
        <w:pStyle w:val="Normal"/>
        <w:rPr>
          <w:b w:val="false"/>
          <w:bCs w:val="false"/>
          <w:sz w:val="22"/>
          <w:szCs w:val="22"/>
          <w:u w:val="none"/>
        </w:rPr>
      </w:pPr>
      <w:r>
        <w:rPr>
          <w:b w:val="false"/>
          <w:bCs w:val="false"/>
          <w:sz w:val="22"/>
          <w:szCs w:val="22"/>
          <w:u w:val="none"/>
        </w:rPr>
        <w:t>The graphs and the individual analysis is given below</w:t>
      </w:r>
    </w:p>
    <w:p>
      <w:pPr>
        <w:pStyle w:val="Normal"/>
        <w:rPr>
          <w:u w:val="single"/>
        </w:rPr>
      </w:pPr>
      <w:bookmarkStart w:id="0" w:name="_GoBack"/>
      <w:bookmarkEnd w:id="0"/>
      <w:r>
        <w:rPr>
          <w:u w:val="single"/>
        </w:rPr>
        <w:t>Throughput:</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3600" cy="44570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44570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Analysis:</w:t>
      </w:r>
    </w:p>
    <w:p>
      <w:pPr>
        <w:pStyle w:val="Normal"/>
        <w:rPr/>
      </w:pPr>
      <w:r>
        <w:rPr/>
        <w:t>Throughput (average amount of data bits successfully transmitted per unit time) decreases with increase in data rate till 64KBPS and then increases from there. The standard deviation is negligible to be visible in the graph with respect to the scales used.</w:t>
      </w:r>
    </w:p>
    <w:p>
      <w:pPr>
        <w:pStyle w:val="Normal"/>
        <w:rPr/>
      </w:pPr>
      <w:r>
        <w:rPr/>
        <w:t>The Throughput decreases from 16 KBPS to 64 KBPS because the size of the packet is increasing and the time delay between 2 consecutive UDP Packets is the same. So,more time is taken to transmit the data between two nodes but after 64 KBPS the packet size remains the same while the time delay decreases. So, the Throughput increases till 1024 KBPS.</w:t>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Forwarding Delay:</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43600" cy="44570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4457065"/>
                    </a:xfrm>
                    <a:prstGeom prst="rect">
                      <a:avLst/>
                    </a:prstGeom>
                    <a:noFill/>
                    <a:ln w="9525">
                      <a:noFill/>
                      <a:miter lim="800000"/>
                      <a:headEnd/>
                      <a:tailEnd/>
                    </a:ln>
                  </pic:spPr>
                </pic:pic>
              </a:graphicData>
            </a:graphic>
          </wp:anchor>
        </w:drawing>
      </w:r>
    </w:p>
    <w:p>
      <w:pPr>
        <w:pStyle w:val="Normal"/>
        <w:rPr/>
      </w:pPr>
      <w:r>
        <w:rPr/>
        <w:t>Analysis:</w:t>
      </w:r>
    </w:p>
    <w:p>
      <w:pPr>
        <w:pStyle w:val="Normal"/>
        <w:rPr/>
      </w:pPr>
      <w:r>
        <w:rPr/>
        <w:t>Forwarding Delay (Average end-to-end delay (including the queuing delay and the transmission delay) experienced by the CSMA frames) broadly increases with increase in data rate tll 256 KBPS and then remains almost constant till 1024 KBPS with only a slight increase. Forwarding Delay also exhibits a decrease for 64 KBPS.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Jitter:</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44570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4457065"/>
                    </a:xfrm>
                    <a:prstGeom prst="rect">
                      <a:avLst/>
                    </a:prstGeom>
                    <a:noFill/>
                    <a:ln w="9525">
                      <a:noFill/>
                      <a:miter lim="800000"/>
                      <a:headEnd/>
                      <a:tailEnd/>
                    </a:ln>
                  </pic:spPr>
                </pic:pic>
              </a:graphicData>
            </a:graphic>
          </wp:anchor>
        </w:drawing>
      </w:r>
    </w:p>
    <w:p>
      <w:pPr>
        <w:pStyle w:val="Normal"/>
        <w:rPr/>
      </w:pPr>
      <w:r>
        <w:rPr/>
      </w:r>
    </w:p>
    <w:p>
      <w:pPr>
        <w:pStyle w:val="Normal"/>
        <w:rPr/>
      </w:pPr>
      <w:r>
        <w:rPr/>
        <w:t>Analysis:</w:t>
      </w:r>
    </w:p>
    <w:p>
      <w:pPr>
        <w:pStyle w:val="Normal"/>
        <w:widowControl/>
        <w:suppressAutoHyphens w:val="true"/>
        <w:bidi w:val="0"/>
        <w:spacing w:lineRule="auto" w:line="259" w:before="0" w:after="160"/>
        <w:jc w:val="left"/>
        <w:rPr/>
      </w:pPr>
      <w:r>
        <w:rPr/>
        <w:t xml:space="preserve">​  </w:t>
      </w:r>
      <w:r>
        <w:rPr/>
        <w:t>Jitter is the variation in individual frame delay. Jitter decreases with increase in Data Generation Rate till 64 KBPS and then almost remains constant till 1024 KBPS.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c02b21"/>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2015-02-02T15:44:00Z</dcterms:created>
  <dc:creator>Naga Rajitha Avantsa</dc:creator>
  <dc:language>en-IN</dc:language>
  <cp:lastModifiedBy>Naga Rajitha Avantsa</cp:lastModifiedBy>
  <dcterms:modified xsi:type="dcterms:W3CDTF">2015-02-02T16:42:00Z</dcterms:modified>
  <cp:revision>3</cp:revision>
</cp:coreProperties>
</file>