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b w:val="1"/>
          <w:sz w:val="24"/>
          <w:szCs w:val="24"/>
        </w:rPr>
      </w:pPr>
      <w:r w:rsidDel="00000000" w:rsidR="00000000" w:rsidRPr="00000000">
        <w:rPr>
          <w:b w:val="1"/>
          <w:sz w:val="24"/>
          <w:szCs w:val="24"/>
          <w:rtl w:val="0"/>
        </w:rPr>
        <w:t xml:space="preserve">Texto à apresentação de slides</w:t>
      </w:r>
    </w:p>
    <w:p w:rsidR="00000000" w:rsidDel="00000000" w:rsidP="00000000" w:rsidRDefault="00000000" w:rsidRPr="00000000" w14:paraId="00000002">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360" w:lineRule="auto"/>
        <w:jc w:val="both"/>
        <w:rPr>
          <w:b w:val="1"/>
          <w:sz w:val="24"/>
          <w:szCs w:val="24"/>
        </w:rPr>
      </w:pPr>
      <w:r w:rsidDel="00000000" w:rsidR="00000000" w:rsidRPr="00000000">
        <w:rPr>
          <w:b w:val="1"/>
          <w:sz w:val="24"/>
          <w:szCs w:val="24"/>
          <w:rtl w:val="0"/>
        </w:rPr>
        <w:t xml:space="preserve">Slide 1 e 2</w:t>
      </w:r>
    </w:p>
    <w:p w:rsidR="00000000" w:rsidDel="00000000" w:rsidP="00000000" w:rsidRDefault="00000000" w:rsidRPr="00000000" w14:paraId="00000004">
      <w:pPr>
        <w:spacing w:line="360" w:lineRule="auto"/>
        <w:jc w:val="both"/>
        <w:rPr>
          <w:b w:val="1"/>
          <w:sz w:val="24"/>
          <w:szCs w:val="24"/>
        </w:rPr>
      </w:pPr>
      <w:r w:rsidDel="00000000" w:rsidR="00000000" w:rsidRPr="00000000">
        <w:rPr>
          <w:sz w:val="24"/>
          <w:szCs w:val="24"/>
          <w:rtl w:val="0"/>
        </w:rPr>
        <w:t xml:space="preserve">Este texto trata de apresentar, em slides de Powerpoint, o site desenvolvido para a empresa </w:t>
      </w:r>
      <w:r w:rsidDel="00000000" w:rsidR="00000000" w:rsidRPr="00000000">
        <w:rPr>
          <w:i w:val="1"/>
          <w:sz w:val="24"/>
          <w:szCs w:val="24"/>
          <w:rtl w:val="0"/>
        </w:rPr>
        <w:t xml:space="preserve">©2021 RETROGAMES</w:t>
      </w:r>
      <w:r w:rsidDel="00000000" w:rsidR="00000000" w:rsidRPr="00000000">
        <w:rPr>
          <w:sz w:val="24"/>
          <w:szCs w:val="24"/>
          <w:rtl w:val="0"/>
        </w:rPr>
        <w:t xml:space="preserve">. Consiste na descrição dos slides e de seus conteúdos visuais, e tem como objetivo dar a saber o resultado final do produto, nas três versões para portabilidade de dispositivo fixo e móvel. Os vídeos da pasta, que também constam nos slides caso não se possa vê-los, servem como demonstração do percorrer do site.</w:t>
      </w:r>
      <w:r w:rsidDel="00000000" w:rsidR="00000000" w:rsidRPr="00000000">
        <w:rPr>
          <w:rtl w:val="0"/>
        </w:rPr>
      </w:r>
    </w:p>
    <w:p w:rsidR="00000000" w:rsidDel="00000000" w:rsidP="00000000" w:rsidRDefault="00000000" w:rsidRPr="00000000" w14:paraId="00000005">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line="360" w:lineRule="auto"/>
        <w:jc w:val="both"/>
        <w:rPr>
          <w:b w:val="1"/>
          <w:sz w:val="24"/>
          <w:szCs w:val="24"/>
        </w:rPr>
      </w:pPr>
      <w:r w:rsidDel="00000000" w:rsidR="00000000" w:rsidRPr="00000000">
        <w:rPr>
          <w:b w:val="1"/>
          <w:sz w:val="24"/>
          <w:szCs w:val="24"/>
          <w:rtl w:val="0"/>
        </w:rPr>
        <w:t xml:space="preserve">Slide 3</w:t>
      </w:r>
    </w:p>
    <w:p w:rsidR="00000000" w:rsidDel="00000000" w:rsidP="00000000" w:rsidRDefault="00000000" w:rsidRPr="00000000" w14:paraId="00000007">
      <w:pPr>
        <w:spacing w:line="360" w:lineRule="auto"/>
        <w:jc w:val="both"/>
        <w:rPr>
          <w:b w:val="1"/>
          <w:sz w:val="24"/>
          <w:szCs w:val="24"/>
        </w:rPr>
      </w:pPr>
      <w:r w:rsidDel="00000000" w:rsidR="00000000" w:rsidRPr="00000000">
        <w:rPr>
          <w:sz w:val="24"/>
          <w:szCs w:val="24"/>
          <w:rtl w:val="0"/>
        </w:rPr>
        <w:t xml:space="preserve">A empresa </w:t>
      </w:r>
      <w:r w:rsidDel="00000000" w:rsidR="00000000" w:rsidRPr="00000000">
        <w:rPr>
          <w:i w:val="1"/>
          <w:sz w:val="24"/>
          <w:szCs w:val="24"/>
          <w:rtl w:val="0"/>
        </w:rPr>
        <w:t xml:space="preserve">©2021 RETROGAMES</w:t>
      </w:r>
      <w:r w:rsidDel="00000000" w:rsidR="00000000" w:rsidRPr="00000000">
        <w:rPr>
          <w:sz w:val="24"/>
          <w:szCs w:val="24"/>
          <w:rtl w:val="0"/>
        </w:rPr>
        <w:t xml:space="preserve"> solicitou três layouts para seus sites em formato </w:t>
      </w:r>
      <w:r w:rsidDel="00000000" w:rsidR="00000000" w:rsidRPr="00000000">
        <w:rPr>
          <w:b w:val="1"/>
          <w:sz w:val="24"/>
          <w:szCs w:val="24"/>
          <w:rtl w:val="0"/>
        </w:rPr>
        <w:t xml:space="preserve">(I) </w:t>
      </w:r>
      <w:r w:rsidDel="00000000" w:rsidR="00000000" w:rsidRPr="00000000">
        <w:rPr>
          <w:sz w:val="24"/>
          <w:szCs w:val="24"/>
          <w:rtl w:val="0"/>
        </w:rPr>
        <w:t xml:space="preserve">desktop (1920p); </w:t>
      </w:r>
      <w:r w:rsidDel="00000000" w:rsidR="00000000" w:rsidRPr="00000000">
        <w:rPr>
          <w:b w:val="1"/>
          <w:sz w:val="24"/>
          <w:szCs w:val="24"/>
          <w:rtl w:val="0"/>
        </w:rPr>
        <w:t xml:space="preserve">(II) </w:t>
      </w:r>
      <w:r w:rsidDel="00000000" w:rsidR="00000000" w:rsidRPr="00000000">
        <w:rPr>
          <w:sz w:val="24"/>
          <w:szCs w:val="24"/>
          <w:rtl w:val="0"/>
        </w:rPr>
        <w:t xml:space="preserve">mobile (320p), e </w:t>
      </w:r>
      <w:r w:rsidDel="00000000" w:rsidR="00000000" w:rsidRPr="00000000">
        <w:rPr>
          <w:b w:val="1"/>
          <w:sz w:val="24"/>
          <w:szCs w:val="24"/>
          <w:rtl w:val="0"/>
        </w:rPr>
        <w:t xml:space="preserve">(III) </w:t>
      </w:r>
      <w:r w:rsidDel="00000000" w:rsidR="00000000" w:rsidRPr="00000000">
        <w:rPr>
          <w:sz w:val="24"/>
          <w:szCs w:val="24"/>
          <w:rtl w:val="0"/>
        </w:rPr>
        <w:t xml:space="preserve">tablet (768p). Trata-se de uma página de notícias, especializada em jogos retrô que recebem atualizações ou que são restaurados para serem jogados nas mais diversas plataformas emuladas. Esta empresa de notícias insere-se no rol de páginas de retrogaming, tais como </w:t>
      </w:r>
      <w:r w:rsidDel="00000000" w:rsidR="00000000" w:rsidRPr="00000000">
        <w:rPr>
          <w:i w:val="1"/>
          <w:sz w:val="24"/>
          <w:szCs w:val="24"/>
          <w:rtl w:val="0"/>
        </w:rPr>
        <w:t xml:space="preserve">The Indie Gaming Guil</w:t>
      </w:r>
      <w:r w:rsidDel="00000000" w:rsidR="00000000" w:rsidRPr="00000000">
        <w:rPr>
          <w:sz w:val="24"/>
          <w:szCs w:val="24"/>
          <w:rtl w:val="0"/>
        </w:rPr>
        <w:t xml:space="preserve">d (Youtube, Twitter), </w:t>
      </w:r>
      <w:r w:rsidDel="00000000" w:rsidR="00000000" w:rsidRPr="00000000">
        <w:rPr>
          <w:i w:val="1"/>
          <w:sz w:val="24"/>
          <w:szCs w:val="24"/>
          <w:rtl w:val="0"/>
        </w:rPr>
        <w:t xml:space="preserve">Arcade Press </w:t>
      </w:r>
      <w:r w:rsidDel="00000000" w:rsidR="00000000" w:rsidRPr="00000000">
        <w:rPr>
          <w:sz w:val="24"/>
          <w:szCs w:val="24"/>
          <w:rtl w:val="0"/>
        </w:rPr>
        <w:t xml:space="preserve">(várias mídias, mais notadamente podcast e revista eletrônica) e </w:t>
      </w:r>
      <w:r w:rsidDel="00000000" w:rsidR="00000000" w:rsidRPr="00000000">
        <w:rPr>
          <w:i w:val="1"/>
          <w:sz w:val="24"/>
          <w:szCs w:val="24"/>
          <w:rtl w:val="0"/>
        </w:rPr>
        <w:t xml:space="preserve">MyAbandonWare</w:t>
      </w:r>
      <w:r w:rsidDel="00000000" w:rsidR="00000000" w:rsidRPr="00000000">
        <w:rPr>
          <w:i w:val="1"/>
          <w:sz w:val="24"/>
          <w:szCs w:val="24"/>
          <w:rtl w:val="0"/>
        </w:rPr>
        <w:t xml:space="preserve"> </w:t>
      </w:r>
      <w:r w:rsidDel="00000000" w:rsidR="00000000" w:rsidRPr="00000000">
        <w:rPr>
          <w:sz w:val="24"/>
          <w:szCs w:val="24"/>
          <w:rtl w:val="0"/>
        </w:rPr>
        <w:t xml:space="preserve">(Banco de arquivos), entre muitos outros. Tem por objetivo somar esforços em arquivar e notificar o fascinante velho mundo novo de jogos </w:t>
      </w:r>
      <w:r w:rsidDel="00000000" w:rsidR="00000000" w:rsidRPr="00000000">
        <w:rPr>
          <w:sz w:val="24"/>
          <w:szCs w:val="24"/>
          <w:rtl w:val="0"/>
        </w:rPr>
        <w:t xml:space="preserve">retrô,</w:t>
      </w:r>
      <w:r w:rsidDel="00000000" w:rsidR="00000000" w:rsidRPr="00000000">
        <w:rPr>
          <w:sz w:val="24"/>
          <w:szCs w:val="24"/>
          <w:rtl w:val="0"/>
        </w:rPr>
        <w:t xml:space="preserve"> bem como, junto ao grupo de editores e pesquisas com leitores, rankear, anunciar e formar tendências neste campo da indústria do entretenimento. </w:t>
      </w:r>
      <w:r w:rsidDel="00000000" w:rsidR="00000000" w:rsidRPr="00000000">
        <w:rPr>
          <w:rtl w:val="0"/>
        </w:rPr>
      </w:r>
    </w:p>
    <w:p w:rsidR="00000000" w:rsidDel="00000000" w:rsidP="00000000" w:rsidRDefault="00000000" w:rsidRPr="00000000" w14:paraId="00000008">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360" w:lineRule="auto"/>
        <w:jc w:val="both"/>
        <w:rPr>
          <w:b w:val="1"/>
          <w:sz w:val="24"/>
          <w:szCs w:val="24"/>
        </w:rPr>
      </w:pPr>
      <w:r w:rsidDel="00000000" w:rsidR="00000000" w:rsidRPr="00000000">
        <w:rPr>
          <w:b w:val="1"/>
          <w:sz w:val="24"/>
          <w:szCs w:val="24"/>
          <w:rtl w:val="0"/>
        </w:rPr>
        <w:t xml:space="preserve">Slide 4 a 6</w:t>
      </w:r>
    </w:p>
    <w:p w:rsidR="00000000" w:rsidDel="00000000" w:rsidP="00000000" w:rsidRDefault="00000000" w:rsidRPr="00000000" w14:paraId="0000000A">
      <w:pPr>
        <w:spacing w:line="360" w:lineRule="auto"/>
        <w:jc w:val="both"/>
        <w:rPr>
          <w:sz w:val="24"/>
          <w:szCs w:val="24"/>
        </w:rPr>
      </w:pPr>
      <w:r w:rsidDel="00000000" w:rsidR="00000000" w:rsidRPr="00000000">
        <w:rPr>
          <w:sz w:val="24"/>
          <w:szCs w:val="24"/>
          <w:rtl w:val="0"/>
        </w:rPr>
        <w:t xml:space="preserve">Nos slides 4 a 6, acompanhados de seu respectivo vídeo, mostra-se o layout desktop. O layout atende as especificações do cliente em briefing, pois dá conta, no espaço máximo da tela de computador, de notificar os principais highlights, as notícias secundárias, um anúncio, bem como as polls e resenhas de jogos. Um desafio para o desenvolvimento do layout em versão desktop talvez fosse minimizar ainda mais a presença de textos, lides e chamadas: requer-se o uso de funcionalidades dinâmicas de toggle para texto, ao invés de Leia Mais que levem a outras páginas, bem como dispor os textos por sobre as imagens; assim, talvez, seria economizado mais espaço. Como se trata da versão grau zero do site, discutirei as semelhanças e diferenças de codificação nas seções seguintes.</w:t>
      </w:r>
    </w:p>
    <w:p w:rsidR="00000000" w:rsidDel="00000000" w:rsidP="00000000" w:rsidRDefault="00000000" w:rsidRPr="00000000" w14:paraId="0000000B">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line="360" w:lineRule="auto"/>
        <w:jc w:val="both"/>
        <w:rPr>
          <w:b w:val="1"/>
          <w:sz w:val="24"/>
          <w:szCs w:val="24"/>
        </w:rPr>
      </w:pPr>
      <w:r w:rsidDel="00000000" w:rsidR="00000000" w:rsidRPr="00000000">
        <w:rPr>
          <w:b w:val="1"/>
          <w:sz w:val="24"/>
          <w:szCs w:val="24"/>
          <w:rtl w:val="0"/>
        </w:rPr>
        <w:t xml:space="preserve">Slide 7 a 9</w:t>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xml:space="preserve">Nos slides 7 a 9, acompanhados de seu respectivo vídeo, mostra-se o layout mobile. O layout procura, no espaço mínimo da tela </w:t>
      </w:r>
      <w:r w:rsidDel="00000000" w:rsidR="00000000" w:rsidRPr="00000000">
        <w:rPr>
          <w:sz w:val="24"/>
          <w:szCs w:val="24"/>
          <w:rtl w:val="0"/>
        </w:rPr>
        <w:t xml:space="preserve">de celular,</w:t>
      </w:r>
      <w:r w:rsidDel="00000000" w:rsidR="00000000" w:rsidRPr="00000000">
        <w:rPr>
          <w:sz w:val="24"/>
          <w:szCs w:val="24"/>
          <w:rtl w:val="0"/>
        </w:rPr>
        <w:t xml:space="preserve"> notificar os principais highlights, em formato carrossel, para otimizar espaço, um anúncio, e também as polls e resenhas de jogos, em sequência vertical. Para tanto, requer-se, em termos de código, lançar mão de recursos de Bootstrap como a funcionalidade carrossel, assim como reeditar instâncias do código de CSS, notadamente na tag das tabelas, para que elas se disponham verticalmente no correr da página, em um tamanho menor para suas células. Somente assim, pôde-se garantir a redução e otimização do espaço para tela pequena, sem perda dos conteúdos.</w:t>
      </w:r>
    </w:p>
    <w:p w:rsidR="00000000" w:rsidDel="00000000" w:rsidP="00000000" w:rsidRDefault="00000000" w:rsidRPr="00000000" w14:paraId="0000000E">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line="360" w:lineRule="auto"/>
        <w:jc w:val="both"/>
        <w:rPr>
          <w:b w:val="1"/>
          <w:sz w:val="24"/>
          <w:szCs w:val="24"/>
        </w:rPr>
      </w:pPr>
      <w:r w:rsidDel="00000000" w:rsidR="00000000" w:rsidRPr="00000000">
        <w:rPr>
          <w:b w:val="1"/>
          <w:sz w:val="24"/>
          <w:szCs w:val="24"/>
          <w:rtl w:val="0"/>
        </w:rPr>
        <w:t xml:space="preserve">Slide 10 a Slide 12</w:t>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tl w:val="0"/>
        </w:rPr>
        <w:t xml:space="preserve">Nos slides 10 a 12, acompanhados de seu respectivo vídeo, há o layout tablet. Intermediário entre o desktop e o tablet, o layout notifica os principais highlights, as mais relevantes notícias secundárias, um anúncio, e também as polls e resenhas de jogos. Foram utilizados recursos de Bootstrap, como no caso do layout mobile, para gerar o carrossel dos highlights principais. Foi alterada, via CSS, a disposição dos elementos de highlights secundários, de modo que eles viessem, agora, em pares, não mais em ternas: assim, eles podem vir todos, mas ocupando, verticalmente, maior espaço da página.</w:t>
      </w:r>
    </w:p>
    <w:p w:rsidR="00000000" w:rsidDel="00000000" w:rsidP="00000000" w:rsidRDefault="00000000" w:rsidRPr="00000000" w14:paraId="00000011">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line="360" w:lineRule="auto"/>
        <w:jc w:val="both"/>
        <w:rPr>
          <w:b w:val="1"/>
          <w:sz w:val="24"/>
          <w:szCs w:val="24"/>
        </w:rPr>
      </w:pPr>
      <w:r w:rsidDel="00000000" w:rsidR="00000000" w:rsidRPr="00000000">
        <w:rPr>
          <w:b w:val="1"/>
          <w:sz w:val="24"/>
          <w:szCs w:val="24"/>
          <w:rtl w:val="0"/>
        </w:rPr>
        <w:t xml:space="preserve">Slide 13 e 14</w:t>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Como comentários gerais de apreciação ao resultado final, podemos dizer que as maiores dificuldades de desenvolvimento para o site </w:t>
      </w:r>
      <w:r w:rsidDel="00000000" w:rsidR="00000000" w:rsidRPr="00000000">
        <w:rPr>
          <w:i w:val="1"/>
          <w:sz w:val="24"/>
          <w:szCs w:val="24"/>
          <w:rtl w:val="0"/>
        </w:rPr>
        <w:t xml:space="preserve">Retrogames </w:t>
      </w:r>
      <w:r w:rsidDel="00000000" w:rsidR="00000000" w:rsidRPr="00000000">
        <w:rPr>
          <w:sz w:val="24"/>
          <w:szCs w:val="24"/>
          <w:rtl w:val="0"/>
        </w:rPr>
        <w:t xml:space="preserve">têm a ver com a disposição, em código, dos elementos da página justamente em função da responsividade do site para as diferentes plataformas, partindo do desktop, passando ao tablet, até o celular. Por conta das diferenças dos tamanhos da tela, a seleção e deleção de informações e a maneira de dispô-las exigem técnicas mais delicadas de organização dos elementos na página, seja a nível de programação (com uso, por exemplo, de modos de exibição de carrossel, para otimizar espaço visual, no modo para celular ), seja a nível de exibição, com pesada edição de elementos CSS para ajuste à tela.</w:t>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Dessa maneira, em termos de código, o layout tablet é mais parecido com o mobile, sendo ambos mais diferentes que o layout desktop: os ajudes em função da diminuição do espaço de tela implicam, por exemplo, a adição de mais linhas de código de .html para o carrossel, assim como a edição do display desses elementos em CSS em função do tamanho da tela. Não se aumenta, no entanto, substancialmente, o grau de dificuldade dos códigos para cada forma de visualização, de modo que a responsividade entre os layouts não é de todo </w:t>
      </w:r>
      <w:r w:rsidDel="00000000" w:rsidR="00000000" w:rsidRPr="00000000">
        <w:rPr>
          <w:sz w:val="24"/>
          <w:szCs w:val="24"/>
          <w:rtl w:val="0"/>
        </w:rPr>
        <w:t xml:space="preserve">dificul</w:t>
      </w:r>
      <w:r w:rsidDel="00000000" w:rsidR="00000000" w:rsidRPr="00000000">
        <w:rPr>
          <w:sz w:val="24"/>
          <w:szCs w:val="24"/>
          <w:rtl w:val="0"/>
        </w:rPr>
        <w:t xml:space="preserve">tada a nível de manutenção ou de edição dos sites, por serem mais ou menos contíguas </w:t>
      </w:r>
      <w:r w:rsidDel="00000000" w:rsidR="00000000" w:rsidRPr="00000000">
        <w:rPr>
          <w:sz w:val="24"/>
          <w:szCs w:val="24"/>
          <w:rtl w:val="0"/>
        </w:rPr>
        <w:t xml:space="preserve">as mudanças</w:t>
      </w:r>
      <w:r w:rsidDel="00000000" w:rsidR="00000000" w:rsidRPr="00000000">
        <w:rPr>
          <w:sz w:val="24"/>
          <w:szCs w:val="24"/>
          <w:rtl w:val="0"/>
        </w:rPr>
        <w:t xml:space="preserve"> para cada tipo de dispositivo.</w:t>
      </w:r>
    </w:p>
    <w:p w:rsidR="00000000" w:rsidDel="00000000" w:rsidP="00000000" w:rsidRDefault="00000000" w:rsidRPr="00000000" w14:paraId="00000015">
      <w:pPr>
        <w:spacing w:line="360" w:lineRule="auto"/>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line="360" w:lineRule="auto"/>
        <w:jc w:val="both"/>
        <w:rPr>
          <w:b w:val="1"/>
          <w:sz w:val="24"/>
          <w:szCs w:val="24"/>
        </w:rPr>
      </w:pPr>
      <w:r w:rsidDel="00000000" w:rsidR="00000000" w:rsidRPr="00000000">
        <w:rPr>
          <w:b w:val="1"/>
          <w:sz w:val="24"/>
          <w:szCs w:val="24"/>
          <w:rtl w:val="0"/>
        </w:rPr>
        <w:t xml:space="preserve">Slide 15</w:t>
      </w:r>
    </w:p>
    <w:p w:rsidR="00000000" w:rsidDel="00000000" w:rsidP="00000000" w:rsidRDefault="00000000" w:rsidRPr="00000000" w14:paraId="00000017">
      <w:pPr>
        <w:spacing w:line="360" w:lineRule="auto"/>
        <w:jc w:val="both"/>
        <w:rPr>
          <w:sz w:val="24"/>
          <w:szCs w:val="24"/>
        </w:rPr>
      </w:pPr>
      <w:r w:rsidDel="00000000" w:rsidR="00000000" w:rsidRPr="00000000">
        <w:rPr>
          <w:sz w:val="24"/>
          <w:szCs w:val="24"/>
          <w:rtl w:val="0"/>
        </w:rPr>
        <w:t xml:space="preserve">Esta foi a apresentação do desenvolvimento de layout do site, em versão desktop, mobile e tablet, da empresa </w:t>
      </w:r>
      <w:r w:rsidDel="00000000" w:rsidR="00000000" w:rsidRPr="00000000">
        <w:rPr>
          <w:i w:val="1"/>
          <w:sz w:val="24"/>
          <w:szCs w:val="24"/>
          <w:rtl w:val="0"/>
        </w:rPr>
        <w:t xml:space="preserve">©2021 RETROGAMES. </w:t>
      </w:r>
      <w:r w:rsidDel="00000000" w:rsidR="00000000" w:rsidRPr="00000000">
        <w:rPr>
          <w:sz w:val="24"/>
          <w:szCs w:val="24"/>
          <w:rtl w:val="0"/>
        </w:rPr>
        <w:t xml:space="preserve">Este texto, que acompanha o arquivo de PowerPoint intitulado “Powerpoint Apresentação Encontro Remoto 2 SA 1 Unidade 9”, remonta ao arquivo .pdf de nome “Layout Homepage Desktop Mobile Tablet”, em que constam imagens do produto gráfico final, em três versões para portabilidade de dispositivo fixo e móvel.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