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73" w:rsidRDefault="00171273" w:rsidP="00171273">
      <w:pPr>
        <w:pStyle w:val="a5"/>
        <w:rPr>
          <w:rFonts w:hint="eastAsia"/>
          <w:lang w:eastAsia="zh-CN"/>
        </w:rPr>
      </w:pPr>
      <w:r w:rsidRPr="00171273">
        <w:rPr>
          <w:rFonts w:hint="eastAsia"/>
          <w:lang w:eastAsia="zh-CN"/>
        </w:rPr>
        <w:t>白宫发布《人工智能、自动化和经济》报告笔记</w:t>
      </w:r>
    </w:p>
    <w:p w:rsidR="00171273" w:rsidRPr="00171273" w:rsidRDefault="00171273" w:rsidP="00171273">
      <w:pPr>
        <w:pStyle w:val="a0"/>
        <w:jc w:val="center"/>
        <w:rPr>
          <w:rFonts w:ascii="楷体" w:eastAsia="楷体" w:hAnsi="楷体" w:hint="eastAsia"/>
          <w:lang w:eastAsia="zh-CN"/>
        </w:rPr>
      </w:pPr>
      <w:r w:rsidRPr="00171273">
        <w:rPr>
          <w:rFonts w:ascii="楷体" w:eastAsia="楷体" w:hAnsi="楷体" w:hint="eastAsia"/>
          <w:lang w:eastAsia="zh-CN"/>
        </w:rPr>
        <w:t>马春杰</w:t>
      </w:r>
      <w:bookmarkStart w:id="0" w:name="_GoBack"/>
      <w:bookmarkEnd w:id="0"/>
    </w:p>
    <w:p w:rsidR="00F85622" w:rsidRPr="00171273" w:rsidRDefault="00A476A4">
      <w:pPr>
        <w:pStyle w:val="a8"/>
        <w:rPr>
          <w:rFonts w:ascii="楷体" w:eastAsia="楷体" w:hAnsi="楷体"/>
          <w:lang w:eastAsia="zh-CN"/>
        </w:rPr>
      </w:pPr>
      <w:r w:rsidRPr="00171273">
        <w:rPr>
          <w:rFonts w:ascii="楷体" w:eastAsia="楷体" w:hAnsi="楷体"/>
          <w:lang w:eastAsia="zh-CN"/>
        </w:rPr>
        <w:t>这是一份关于</w:t>
      </w:r>
      <w:r w:rsidRPr="00171273">
        <w:rPr>
          <w:rFonts w:ascii="楷体" w:eastAsia="楷体" w:hAnsi="楷体"/>
          <w:b/>
          <w:lang w:eastAsia="zh-CN"/>
        </w:rPr>
        <w:t>人工智能</w:t>
      </w:r>
      <w:r w:rsidRPr="00171273">
        <w:rPr>
          <w:rFonts w:ascii="楷体" w:eastAsia="楷体" w:hAnsi="楷体"/>
          <w:lang w:eastAsia="zh-CN"/>
        </w:rPr>
        <w:t>、</w:t>
      </w:r>
      <w:r w:rsidRPr="00171273">
        <w:rPr>
          <w:rFonts w:ascii="楷体" w:eastAsia="楷体" w:hAnsi="楷体"/>
          <w:b/>
          <w:lang w:eastAsia="zh-CN"/>
        </w:rPr>
        <w:t>自动化</w:t>
      </w:r>
      <w:r w:rsidRPr="00171273">
        <w:rPr>
          <w:rFonts w:ascii="楷体" w:eastAsia="楷体" w:hAnsi="楷体"/>
          <w:lang w:eastAsia="zh-CN"/>
        </w:rPr>
        <w:t>、</w:t>
      </w:r>
      <w:r w:rsidRPr="00171273">
        <w:rPr>
          <w:rFonts w:ascii="楷体" w:eastAsia="楷体" w:hAnsi="楷体"/>
          <w:b/>
          <w:lang w:eastAsia="zh-CN"/>
        </w:rPr>
        <w:t>经济</w:t>
      </w:r>
      <w:r w:rsidRPr="00171273">
        <w:rPr>
          <w:rFonts w:ascii="楷体" w:eastAsia="楷体" w:hAnsi="楷体"/>
          <w:lang w:eastAsia="zh-CN"/>
        </w:rPr>
        <w:t>的报告。</w:t>
      </w:r>
    </w:p>
    <w:p w:rsidR="00F85622" w:rsidRDefault="00A476A4">
      <w:pPr>
        <w:pStyle w:val="FirstParagraph"/>
        <w:rPr>
          <w:lang w:eastAsia="zh-CN"/>
        </w:rPr>
      </w:pPr>
      <w:r>
        <w:rPr>
          <w:lang w:eastAsia="zh-CN"/>
        </w:rPr>
        <w:t>人工智能可以使一些需要人力劳动的任务实现自动化，这就意味着有许多人要失业。这份报告调查了</w:t>
      </w:r>
      <w:r>
        <w:rPr>
          <w:lang w:eastAsia="zh-CN"/>
        </w:rPr>
        <w:t>AI</w:t>
      </w:r>
      <w:r>
        <w:rPr>
          <w:lang w:eastAsia="zh-CN"/>
        </w:rPr>
        <w:t>的发展对经济的影响，提出</w:t>
      </w:r>
      <w:r>
        <w:rPr>
          <w:b/>
          <w:lang w:eastAsia="zh-CN"/>
        </w:rPr>
        <w:t>发挥</w:t>
      </w:r>
      <w:r>
        <w:rPr>
          <w:b/>
          <w:lang w:eastAsia="zh-CN"/>
        </w:rPr>
        <w:t>AI</w:t>
      </w:r>
      <w:r>
        <w:rPr>
          <w:b/>
          <w:lang w:eastAsia="zh-CN"/>
        </w:rPr>
        <w:t>优势，降低成本</w:t>
      </w:r>
      <w:r>
        <w:rPr>
          <w:lang w:eastAsia="zh-CN"/>
        </w:rPr>
        <w:t>的战略。</w:t>
      </w:r>
    </w:p>
    <w:p w:rsidR="00F85622" w:rsidRDefault="00A476A4">
      <w:pPr>
        <w:pStyle w:val="a0"/>
        <w:rPr>
          <w:lang w:eastAsia="zh-CN"/>
        </w:rPr>
      </w:pPr>
      <w:r>
        <w:rPr>
          <w:lang w:eastAsia="zh-CN"/>
        </w:rPr>
        <w:t>经济影响主要有以下五个部分：</w:t>
      </w:r>
    </w:p>
    <w:p w:rsidR="00F85622" w:rsidRDefault="00A476A4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对总生产率增长的积极影响；</w:t>
      </w:r>
    </w:p>
    <w:p w:rsidR="00F85622" w:rsidRDefault="00A476A4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就业市场的需求技能发生变化，包括对更高层次技术技能的需求加大；</w:t>
      </w:r>
    </w:p>
    <w:p w:rsidR="00F85622" w:rsidRDefault="00A476A4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影响分布不均，对不同部门、薪资水平、教育水平、工作类型以及地区的影响不同；</w:t>
      </w:r>
    </w:p>
    <w:p w:rsidR="00F85622" w:rsidRDefault="00A476A4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随着一些职位的消失，新的职业产生，劳动力市场会被搅乱；</w:t>
      </w:r>
    </w:p>
    <w:p w:rsidR="00F85622" w:rsidRDefault="00A476A4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一些工人会短期失业，失业时间可能会更长，这取决于政策的回应。</w:t>
      </w:r>
    </w:p>
    <w:p w:rsidR="00F85622" w:rsidRDefault="00A476A4">
      <w:pPr>
        <w:pStyle w:val="FirstParagraph"/>
        <w:rPr>
          <w:lang w:eastAsia="zh-CN"/>
        </w:rPr>
      </w:pPr>
      <w:r>
        <w:rPr>
          <w:lang w:eastAsia="zh-CN"/>
        </w:rPr>
        <w:t>AI</w:t>
      </w:r>
      <w:r>
        <w:rPr>
          <w:lang w:eastAsia="zh-CN"/>
        </w:rPr>
        <w:t>必然会对经济造成影响，虽然暂时还不知道何时以及对哪个领域造成冲击，因此，必须针对所有领域进行应对。</w:t>
      </w:r>
    </w:p>
    <w:p w:rsidR="00F85622" w:rsidRPr="00171273" w:rsidRDefault="00A476A4">
      <w:pPr>
        <w:pStyle w:val="a0"/>
        <w:rPr>
          <w:b/>
          <w:lang w:eastAsia="zh-CN"/>
        </w:rPr>
      </w:pPr>
      <w:r w:rsidRPr="00171273">
        <w:rPr>
          <w:b/>
          <w:lang w:eastAsia="zh-CN"/>
        </w:rPr>
        <w:t>主要的三个应对策略如下：</w:t>
      </w:r>
    </w:p>
    <w:p w:rsidR="00F85622" w:rsidRDefault="00A476A4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为</w:t>
      </w:r>
      <w:r>
        <w:rPr>
          <w:lang w:eastAsia="zh-CN"/>
        </w:rPr>
        <w:t>AI</w:t>
      </w:r>
      <w:r>
        <w:rPr>
          <w:lang w:eastAsia="zh-CN"/>
        </w:rPr>
        <w:t>的许多优势进行投资与开发；</w:t>
      </w:r>
    </w:p>
    <w:p w:rsidR="00F85622" w:rsidRDefault="00A476A4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针对未来的工作类型教育并培训国民；</w:t>
      </w:r>
    </w:p>
    <w:p w:rsidR="00F85622" w:rsidRDefault="00A476A4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为转型期间的工人提供帮助，并为确保广泛共享的经济增长赋予工人权利。</w:t>
      </w:r>
    </w:p>
    <w:p w:rsidR="00F85622" w:rsidRDefault="00A476A4">
      <w:pPr>
        <w:pStyle w:val="FirstParagraph"/>
        <w:rPr>
          <w:lang w:eastAsia="zh-CN"/>
        </w:rPr>
      </w:pPr>
      <w:r>
        <w:rPr>
          <w:lang w:eastAsia="zh-CN"/>
        </w:rPr>
        <w:t>报告详细介绍了这些策略的可行的操作。</w:t>
      </w:r>
    </w:p>
    <w:p w:rsidR="00F85622" w:rsidRDefault="00A476A4">
      <w:pPr>
        <w:pStyle w:val="3"/>
        <w:rPr>
          <w:lang w:eastAsia="zh-CN"/>
        </w:rPr>
      </w:pPr>
      <w:bookmarkStart w:id="1" w:name="要点摘要"/>
      <w:bookmarkEnd w:id="1"/>
      <w:r>
        <w:rPr>
          <w:lang w:eastAsia="zh-CN"/>
        </w:rPr>
        <w:t>要点摘要</w:t>
      </w:r>
    </w:p>
    <w:p w:rsidR="00F85622" w:rsidRDefault="00A476A4">
      <w:pPr>
        <w:pStyle w:val="4"/>
        <w:rPr>
          <w:lang w:eastAsia="zh-CN"/>
        </w:rPr>
      </w:pPr>
      <w:bookmarkStart w:id="2" w:name="由ai驱动的领域"/>
      <w:bookmarkEnd w:id="2"/>
      <w:r>
        <w:rPr>
          <w:lang w:eastAsia="zh-CN"/>
        </w:rPr>
        <w:t xml:space="preserve">1 </w:t>
      </w:r>
      <w:r>
        <w:rPr>
          <w:lang w:eastAsia="zh-CN"/>
        </w:rPr>
        <w:t>由</w:t>
      </w:r>
      <w:r>
        <w:rPr>
          <w:lang w:eastAsia="zh-CN"/>
        </w:rPr>
        <w:t>AI</w:t>
      </w:r>
      <w:r>
        <w:rPr>
          <w:lang w:eastAsia="zh-CN"/>
        </w:rPr>
        <w:t>驱动的领域</w:t>
      </w:r>
    </w:p>
    <w:p w:rsidR="00F85622" w:rsidRDefault="00A476A4">
      <w:pPr>
        <w:pStyle w:val="FirstParagraph"/>
        <w:rPr>
          <w:lang w:eastAsia="zh-CN"/>
        </w:rPr>
      </w:pPr>
      <w:r>
        <w:rPr>
          <w:lang w:eastAsia="zh-CN"/>
        </w:rPr>
        <w:t>要预测</w:t>
      </w:r>
      <w:r>
        <w:rPr>
          <w:lang w:eastAsia="zh-CN"/>
        </w:rPr>
        <w:t>AI</w:t>
      </w:r>
      <w:r>
        <w:rPr>
          <w:lang w:eastAsia="zh-CN"/>
        </w:rPr>
        <w:t>直接驱动的工作领域很难，因为</w:t>
      </w:r>
      <w:r>
        <w:rPr>
          <w:lang w:eastAsia="zh-CN"/>
        </w:rPr>
        <w:t>AI</w:t>
      </w:r>
      <w:r>
        <w:rPr>
          <w:lang w:eastAsia="zh-CN"/>
        </w:rPr>
        <w:t>不是一种单一的技术，而是一种特定任务和技术的集合。在不同行业影响不同。</w:t>
      </w:r>
    </w:p>
    <w:p w:rsidR="00F85622" w:rsidRDefault="00A476A4">
      <w:pPr>
        <w:pStyle w:val="a0"/>
        <w:rPr>
          <w:lang w:eastAsia="zh-CN"/>
        </w:rPr>
      </w:pPr>
      <w:r>
        <w:rPr>
          <w:lang w:eastAsia="zh-CN"/>
        </w:rPr>
        <w:t>研究一致认为，受自动化影响最严重的工作主要集中在</w:t>
      </w:r>
      <w:r>
        <w:rPr>
          <w:b/>
          <w:lang w:eastAsia="zh-CN"/>
        </w:rPr>
        <w:t>低薪</w:t>
      </w:r>
      <w:r>
        <w:rPr>
          <w:lang w:eastAsia="zh-CN"/>
        </w:rPr>
        <w:t>、</w:t>
      </w:r>
      <w:r>
        <w:rPr>
          <w:b/>
          <w:lang w:eastAsia="zh-CN"/>
        </w:rPr>
        <w:t>低技能</w:t>
      </w:r>
      <w:r>
        <w:rPr>
          <w:lang w:eastAsia="zh-CN"/>
        </w:rPr>
        <w:t>和</w:t>
      </w:r>
      <w:r>
        <w:rPr>
          <w:b/>
          <w:lang w:eastAsia="zh-CN"/>
        </w:rPr>
        <w:t>教育水平较低</w:t>
      </w:r>
      <w:r>
        <w:rPr>
          <w:lang w:eastAsia="zh-CN"/>
        </w:rPr>
        <w:t>的劳动人群。这意味着这部分人的压力更大，并且加大这种不平等。长远来看，这种</w:t>
      </w:r>
      <w:r>
        <w:rPr>
          <w:lang w:eastAsia="zh-CN"/>
        </w:rPr>
        <w:t>AI</w:t>
      </w:r>
      <w:r>
        <w:rPr>
          <w:lang w:eastAsia="zh-CN"/>
        </w:rPr>
        <w:t>带来的经济效益有可能只是集中在小部分人的身上，这就导致</w:t>
      </w:r>
      <w:r>
        <w:rPr>
          <w:b/>
          <w:lang w:eastAsia="zh-CN"/>
        </w:rPr>
        <w:t>竞争减少</w:t>
      </w:r>
      <w:r>
        <w:rPr>
          <w:lang w:eastAsia="zh-CN"/>
        </w:rPr>
        <w:t>以及</w:t>
      </w:r>
      <w:r>
        <w:rPr>
          <w:b/>
          <w:lang w:eastAsia="zh-CN"/>
        </w:rPr>
        <w:t>深化财富不平等</w:t>
      </w:r>
      <w:r>
        <w:rPr>
          <w:lang w:eastAsia="zh-CN"/>
        </w:rPr>
        <w:t>。这取决于人工智能如何对工人和劳动市场进行影响，以及对这种影响的应对策略和制度选择。</w:t>
      </w:r>
    </w:p>
    <w:p w:rsidR="00F85622" w:rsidRDefault="00A476A4">
      <w:pPr>
        <w:pStyle w:val="4"/>
      </w:pPr>
      <w:bookmarkStart w:id="3" w:name="应对策略"/>
      <w:bookmarkEnd w:id="3"/>
      <w:r>
        <w:lastRenderedPageBreak/>
        <w:t xml:space="preserve">2 </w:t>
      </w:r>
      <w:proofErr w:type="spellStart"/>
      <w:r>
        <w:t>应对策略</w:t>
      </w:r>
      <w:proofErr w:type="spellEnd"/>
    </w:p>
    <w:p w:rsidR="00F85622" w:rsidRDefault="00A476A4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投资</w:t>
      </w:r>
      <w:r>
        <w:rPr>
          <w:lang w:eastAsia="zh-CN"/>
        </w:rPr>
        <w:t>AI</w:t>
      </w:r>
      <w:r>
        <w:rPr>
          <w:lang w:eastAsia="zh-CN"/>
        </w:rPr>
        <w:t>的益处。帮助美国处于创新的前沿，政府发挥重要作用，指定完善的竞争政策（初创企业和现有企业之间）。</w:t>
      </w:r>
    </w:p>
    <w:p w:rsidR="00F85622" w:rsidRDefault="00A476A4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针对未来工作可能需要的技能对美国人进行培训和教育。首先从儿童的早期教育开始，然后是高中毕业生。</w:t>
      </w:r>
    </w:p>
    <w:p w:rsidR="00F85622" w:rsidRDefault="00A476A4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帮助那些正在转型的工人。确保这些人能够</w:t>
      </w:r>
      <w:r>
        <w:rPr>
          <w:lang w:eastAsia="zh-CN"/>
        </w:rPr>
        <w:t>找到最适合他们的岗位，增加工资、竞争力和工人议价能力，以及实现税收政策现代化和实施解决差异地域影响的战略，将是支持工人和解决与劳动力市场变化相关的重组问题的重要方面。</w:t>
      </w:r>
    </w:p>
    <w:sectPr w:rsidR="00F8562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6A4" w:rsidRDefault="00A476A4">
      <w:pPr>
        <w:spacing w:after="0"/>
      </w:pPr>
      <w:r>
        <w:separator/>
      </w:r>
    </w:p>
  </w:endnote>
  <w:endnote w:type="continuationSeparator" w:id="0">
    <w:p w:rsidR="00A476A4" w:rsidRDefault="00A476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6A4" w:rsidRDefault="00A476A4">
      <w:r>
        <w:separator/>
      </w:r>
    </w:p>
  </w:footnote>
  <w:footnote w:type="continuationSeparator" w:id="0">
    <w:p w:rsidR="00A476A4" w:rsidRDefault="00A47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DC6F14"/>
    <w:multiLevelType w:val="multilevel"/>
    <w:tmpl w:val="AB38F4C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1DEAD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6B4AEA6"/>
    <w:multiLevelType w:val="multilevel"/>
    <w:tmpl w:val="6E2C1E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71273"/>
    <w:rsid w:val="00451E2C"/>
    <w:rsid w:val="004E29B3"/>
    <w:rsid w:val="00590D07"/>
    <w:rsid w:val="00784D58"/>
    <w:rsid w:val="008D6863"/>
    <w:rsid w:val="00A476A4"/>
    <w:rsid w:val="00B86B75"/>
    <w:rsid w:val="00BC48D5"/>
    <w:rsid w:val="00C36279"/>
    <w:rsid w:val="00E23711"/>
    <w:rsid w:val="00E315A3"/>
    <w:rsid w:val="00F856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746</Characters>
  <Application>Microsoft Office Word</Application>
  <DocSecurity>0</DocSecurity>
  <Lines>6</Lines>
  <Paragraphs>1</Paragraphs>
  <ScaleCrop>false</ScaleCrop>
  <Company>瓦力工作室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2016-12-23T12:22:00Z</dcterms:created>
  <dcterms:modified xsi:type="dcterms:W3CDTF">2016-12-23T12:24:00Z</dcterms:modified>
</cp:coreProperties>
</file>