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08D" w:rsidRDefault="002E55EF">
      <w:pPr>
        <w:spacing w:after="0" w:line="276" w:lineRule="auto"/>
        <w:rPr>
          <w:rFonts w:ascii="Arial" w:eastAsia="Arial" w:hAnsi="Arial" w:cs="Arial"/>
          <w:b/>
          <w:color w:val="990000"/>
          <w:sz w:val="57"/>
          <w:shd w:val="clear" w:color="auto" w:fill="FFFFFF"/>
        </w:rPr>
      </w:pPr>
      <w:r>
        <w:rPr>
          <w:rFonts w:ascii="Arial" w:eastAsia="Arial" w:hAnsi="Arial" w:cs="Arial"/>
          <w:b/>
          <w:color w:val="990000"/>
          <w:sz w:val="57"/>
          <w:shd w:val="clear" w:color="auto" w:fill="FFFFFF"/>
        </w:rPr>
        <w:t>BA (</w:t>
      </w:r>
      <w:proofErr w:type="spellStart"/>
      <w:r>
        <w:rPr>
          <w:rFonts w:ascii="Arial" w:eastAsia="Arial" w:hAnsi="Arial" w:cs="Arial"/>
          <w:b/>
          <w:color w:val="990000"/>
          <w:sz w:val="57"/>
          <w:shd w:val="clear" w:color="auto" w:fill="FFFFFF"/>
        </w:rPr>
        <w:t>Voc</w:t>
      </w:r>
      <w:proofErr w:type="spellEnd"/>
      <w:r>
        <w:rPr>
          <w:rFonts w:ascii="Arial" w:eastAsia="Arial" w:hAnsi="Arial" w:cs="Arial"/>
          <w:b/>
          <w:color w:val="990000"/>
          <w:sz w:val="57"/>
          <w:shd w:val="clear" w:color="auto" w:fill="FFFFFF"/>
        </w:rPr>
        <w:t>).</w:t>
      </w:r>
    </w:p>
    <w:p w:rsidR="0011708D" w:rsidRDefault="0011708D">
      <w:pPr>
        <w:spacing w:after="0" w:line="276" w:lineRule="auto"/>
        <w:rPr>
          <w:rFonts w:ascii="Arial" w:eastAsia="Arial" w:hAnsi="Arial" w:cs="Arial"/>
          <w:b/>
          <w:color w:val="990000"/>
          <w:sz w:val="57"/>
          <w:shd w:val="clear" w:color="auto" w:fill="FFFFFF"/>
        </w:rPr>
      </w:pPr>
    </w:p>
    <w:p w:rsidR="0011708D" w:rsidRDefault="002E55EF">
      <w:pPr>
        <w:spacing w:after="0" w:line="276" w:lineRule="auto"/>
        <w:jc w:val="both"/>
        <w:rPr>
          <w:rFonts w:ascii="Arial" w:eastAsia="Arial" w:hAnsi="Arial" w:cs="Arial"/>
          <w:color w:val="202124"/>
          <w:sz w:val="30"/>
          <w:shd w:val="clear" w:color="auto" w:fill="FFFFFF"/>
        </w:rPr>
      </w:pPr>
      <w:r>
        <w:rPr>
          <w:rFonts w:ascii="Arial" w:eastAsia="Arial" w:hAnsi="Arial" w:cs="Arial"/>
          <w:color w:val="202124"/>
          <w:sz w:val="30"/>
          <w:shd w:val="clear" w:color="auto" w:fill="FFFFFF"/>
        </w:rPr>
        <w:t>A vocational course is career education or technical education. It seeks to improve employability and industry-specific skills. With less emphasis on theoretical or academic topics, these courses are entirely focused on one single trade. They are hands-on,</w:t>
      </w:r>
      <w:r>
        <w:rPr>
          <w:rFonts w:ascii="Arial" w:eastAsia="Arial" w:hAnsi="Arial" w:cs="Arial"/>
          <w:color w:val="202124"/>
          <w:sz w:val="30"/>
          <w:shd w:val="clear" w:color="auto" w:fill="FFFFFF"/>
        </w:rPr>
        <w:t xml:space="preserve"> active learning courses that almost usually include an internship along with job training as a core component of the curriculum.</w:t>
      </w:r>
    </w:p>
    <w:p w:rsidR="0011708D" w:rsidRDefault="0011708D">
      <w:pPr>
        <w:spacing w:after="0" w:line="276" w:lineRule="auto"/>
        <w:jc w:val="both"/>
        <w:rPr>
          <w:rFonts w:ascii="Arial" w:eastAsia="Arial" w:hAnsi="Arial" w:cs="Arial"/>
          <w:color w:val="202124"/>
          <w:sz w:val="30"/>
          <w:shd w:val="clear" w:color="auto" w:fill="FFFFFF"/>
        </w:rPr>
      </w:pPr>
    </w:p>
    <w:p w:rsidR="0011708D" w:rsidRDefault="0011708D">
      <w:pPr>
        <w:spacing w:after="0" w:line="276" w:lineRule="auto"/>
        <w:jc w:val="both"/>
        <w:rPr>
          <w:rFonts w:ascii="Arial" w:eastAsia="Arial" w:hAnsi="Arial" w:cs="Arial"/>
          <w:color w:val="202124"/>
          <w:sz w:val="30"/>
          <w:shd w:val="clear" w:color="auto" w:fill="FFFFFF"/>
        </w:rPr>
      </w:pPr>
    </w:p>
    <w:p w:rsidR="0011708D" w:rsidRDefault="002E55EF">
      <w:pPr>
        <w:spacing w:after="0" w:line="276" w:lineRule="auto"/>
        <w:jc w:val="both"/>
        <w:rPr>
          <w:rFonts w:ascii="Arial" w:eastAsia="Arial" w:hAnsi="Arial" w:cs="Arial"/>
          <w:color w:val="202124"/>
          <w:sz w:val="30"/>
          <w:shd w:val="clear" w:color="auto" w:fill="FFFFFF"/>
        </w:rPr>
      </w:pPr>
      <w:r>
        <w:rPr>
          <w:rFonts w:ascii="Arial" w:eastAsia="Arial" w:hAnsi="Arial" w:cs="Arial"/>
          <w:color w:val="202124"/>
          <w:sz w:val="30"/>
          <w:shd w:val="clear" w:color="auto" w:fill="FFFFFF"/>
        </w:rPr>
        <w:t>Despite the fact that certain universities and colleges provide vocational courses, these are generally provided by training</w:t>
      </w:r>
      <w:r>
        <w:rPr>
          <w:rFonts w:ascii="Arial" w:eastAsia="Arial" w:hAnsi="Arial" w:cs="Arial"/>
          <w:color w:val="202124"/>
          <w:sz w:val="30"/>
          <w:shd w:val="clear" w:color="auto" w:fill="FFFFFF"/>
        </w:rPr>
        <w:t xml:space="preserve"> facilities, technical schools, career </w:t>
      </w:r>
      <w:proofErr w:type="spellStart"/>
      <w:r>
        <w:rPr>
          <w:rFonts w:ascii="Arial" w:eastAsia="Arial" w:hAnsi="Arial" w:cs="Arial"/>
          <w:color w:val="202124"/>
          <w:sz w:val="30"/>
          <w:shd w:val="clear" w:color="auto" w:fill="FFFFFF"/>
        </w:rPr>
        <w:t>centers</w:t>
      </w:r>
      <w:proofErr w:type="spellEnd"/>
      <w:r>
        <w:rPr>
          <w:rFonts w:ascii="Arial" w:eastAsia="Arial" w:hAnsi="Arial" w:cs="Arial"/>
          <w:color w:val="202124"/>
          <w:sz w:val="30"/>
          <w:shd w:val="clear" w:color="auto" w:fill="FFFFFF"/>
        </w:rPr>
        <w:t>, and institutions that specialize in particular industries. Vocational training courses are designed to give students the skills they need to be ready for the jobs they want.</w:t>
      </w:r>
    </w:p>
    <w:p w:rsidR="0011708D" w:rsidRDefault="0011708D">
      <w:pPr>
        <w:spacing w:after="0" w:line="276" w:lineRule="auto"/>
        <w:jc w:val="both"/>
        <w:rPr>
          <w:rFonts w:ascii="Arial" w:eastAsia="Arial" w:hAnsi="Arial" w:cs="Arial"/>
          <w:b/>
          <w:color w:val="202124"/>
          <w:sz w:val="24"/>
          <w:shd w:val="clear" w:color="auto" w:fill="FFFFFF"/>
        </w:rPr>
      </w:pPr>
    </w:p>
    <w:p w:rsidR="0011708D" w:rsidRDefault="0011708D">
      <w:pPr>
        <w:spacing w:after="0" w:line="276" w:lineRule="auto"/>
        <w:jc w:val="both"/>
        <w:rPr>
          <w:rFonts w:ascii="Arial" w:eastAsia="Arial" w:hAnsi="Arial" w:cs="Arial"/>
          <w:b/>
          <w:color w:val="202124"/>
          <w:sz w:val="24"/>
          <w:shd w:val="clear" w:color="auto" w:fill="FFFFFF"/>
        </w:rPr>
      </w:pPr>
    </w:p>
    <w:p w:rsidR="0011708D" w:rsidRDefault="002E55EF">
      <w:pPr>
        <w:spacing w:before="100" w:after="60" w:line="240" w:lineRule="auto"/>
        <w:jc w:val="both"/>
        <w:rPr>
          <w:rFonts w:ascii="Arial" w:eastAsia="Arial" w:hAnsi="Arial" w:cs="Arial"/>
          <w:b/>
          <w:color w:val="990000"/>
          <w:sz w:val="42"/>
          <w:shd w:val="clear" w:color="auto" w:fill="FFFFFF"/>
        </w:rPr>
      </w:pPr>
      <w:r>
        <w:rPr>
          <w:rFonts w:ascii="Arial" w:eastAsia="Arial" w:hAnsi="Arial" w:cs="Arial"/>
          <w:b/>
          <w:color w:val="990000"/>
          <w:sz w:val="42"/>
          <w:shd w:val="clear" w:color="auto" w:fill="FFFFFF"/>
        </w:rPr>
        <w:t>Eligibility Criteria</w:t>
      </w:r>
    </w:p>
    <w:p w:rsidR="0011708D" w:rsidRDefault="0011708D">
      <w:pPr>
        <w:spacing w:after="0" w:line="276" w:lineRule="auto"/>
        <w:jc w:val="both"/>
        <w:rPr>
          <w:rFonts w:ascii="Arial" w:eastAsia="Arial" w:hAnsi="Arial" w:cs="Arial"/>
          <w:b/>
          <w:color w:val="202124"/>
          <w:sz w:val="24"/>
          <w:shd w:val="clear" w:color="auto" w:fill="FFFFFF"/>
        </w:rPr>
      </w:pPr>
    </w:p>
    <w:p w:rsidR="0011708D" w:rsidRDefault="002E55EF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eastAsia="Arial" w:hAnsi="Arial" w:cs="Arial"/>
          <w:color w:val="202124"/>
          <w:sz w:val="28"/>
          <w:shd w:val="clear" w:color="auto" w:fill="FFFFFF"/>
        </w:rPr>
      </w:pPr>
      <w:r>
        <w:rPr>
          <w:rFonts w:ascii="Arial" w:eastAsia="Arial" w:hAnsi="Arial" w:cs="Arial"/>
          <w:color w:val="202124"/>
          <w:sz w:val="28"/>
          <w:shd w:val="clear" w:color="auto" w:fill="FFFFFF"/>
        </w:rPr>
        <w:t>Candidates</w:t>
      </w:r>
      <w:r>
        <w:rPr>
          <w:rFonts w:ascii="Arial" w:eastAsia="Arial" w:hAnsi="Arial" w:cs="Arial"/>
          <w:color w:val="202124"/>
          <w:sz w:val="28"/>
          <w:shd w:val="clear" w:color="auto" w:fill="FFFFFF"/>
        </w:rPr>
        <w:t xml:space="preserve"> must have successfully completed Class XII from a recognised board with a minimum of 50% - 60% marks in order to apply for a </w:t>
      </w:r>
      <w:proofErr w:type="spellStart"/>
      <w:r>
        <w:rPr>
          <w:rFonts w:ascii="Arial" w:eastAsia="Arial" w:hAnsi="Arial" w:cs="Arial"/>
          <w:color w:val="202124"/>
          <w:sz w:val="28"/>
          <w:shd w:val="clear" w:color="auto" w:fill="FFFFFF"/>
        </w:rPr>
        <w:t>BVoc</w:t>
      </w:r>
      <w:proofErr w:type="spellEnd"/>
      <w:r>
        <w:rPr>
          <w:rFonts w:ascii="Arial" w:eastAsia="Arial" w:hAnsi="Arial" w:cs="Arial"/>
          <w:color w:val="202124"/>
          <w:sz w:val="28"/>
          <w:shd w:val="clear" w:color="auto" w:fill="FFFFFF"/>
        </w:rPr>
        <w:t xml:space="preserve"> course.</w:t>
      </w:r>
    </w:p>
    <w:p w:rsidR="0011708D" w:rsidRDefault="0011708D">
      <w:pPr>
        <w:spacing w:after="0" w:line="276" w:lineRule="auto"/>
        <w:ind w:left="720"/>
        <w:jc w:val="both"/>
        <w:rPr>
          <w:rFonts w:ascii="Arial" w:eastAsia="Arial" w:hAnsi="Arial" w:cs="Arial"/>
          <w:color w:val="202124"/>
          <w:sz w:val="28"/>
          <w:shd w:val="clear" w:color="auto" w:fill="FFFFFF"/>
        </w:rPr>
      </w:pPr>
    </w:p>
    <w:p w:rsidR="0011708D" w:rsidRDefault="002E55EF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Arial" w:eastAsia="Arial" w:hAnsi="Arial" w:cs="Arial"/>
          <w:color w:val="202124"/>
          <w:sz w:val="28"/>
          <w:shd w:val="clear" w:color="auto" w:fill="FFFFFF"/>
        </w:rPr>
      </w:pPr>
      <w:r>
        <w:rPr>
          <w:rFonts w:ascii="Arial" w:eastAsia="Arial" w:hAnsi="Arial" w:cs="Arial"/>
          <w:color w:val="202124"/>
          <w:sz w:val="28"/>
          <w:shd w:val="clear" w:color="auto" w:fill="FFFFFF"/>
        </w:rPr>
        <w:t xml:space="preserve">Depending on the candidate's selected specialization and the rules of the college or university toward which s/he is applying, </w:t>
      </w:r>
      <w:proofErr w:type="spellStart"/>
      <w:r>
        <w:rPr>
          <w:rFonts w:ascii="Arial" w:eastAsia="Arial" w:hAnsi="Arial" w:cs="Arial"/>
          <w:color w:val="202124"/>
          <w:sz w:val="28"/>
          <w:shd w:val="clear" w:color="auto" w:fill="FFFFFF"/>
        </w:rPr>
        <w:t>BVoc</w:t>
      </w:r>
      <w:proofErr w:type="spellEnd"/>
      <w:r>
        <w:rPr>
          <w:rFonts w:ascii="Arial" w:eastAsia="Arial" w:hAnsi="Arial" w:cs="Arial"/>
          <w:color w:val="202124"/>
          <w:sz w:val="28"/>
          <w:shd w:val="clear" w:color="auto" w:fill="FFFFFF"/>
        </w:rPr>
        <w:t xml:space="preserve"> qualifying requirements may change.</w:t>
      </w:r>
    </w:p>
    <w:p w:rsidR="0011708D" w:rsidRDefault="0011708D">
      <w:pPr>
        <w:spacing w:after="0" w:line="276" w:lineRule="auto"/>
        <w:ind w:left="720"/>
        <w:jc w:val="both"/>
        <w:rPr>
          <w:rFonts w:ascii="Arial" w:eastAsia="Arial" w:hAnsi="Arial" w:cs="Arial"/>
          <w:color w:val="202124"/>
          <w:sz w:val="28"/>
          <w:shd w:val="clear" w:color="auto" w:fill="FFFFFF"/>
        </w:rPr>
      </w:pPr>
    </w:p>
    <w:p w:rsidR="0011708D" w:rsidRDefault="0011708D">
      <w:pPr>
        <w:spacing w:after="0" w:line="276" w:lineRule="auto"/>
        <w:ind w:left="720"/>
        <w:jc w:val="both"/>
        <w:rPr>
          <w:rFonts w:ascii="Arial" w:eastAsia="Arial" w:hAnsi="Arial" w:cs="Arial"/>
          <w:color w:val="202124"/>
          <w:sz w:val="28"/>
          <w:shd w:val="clear" w:color="auto" w:fill="FFFFFF"/>
        </w:rPr>
      </w:pPr>
    </w:p>
    <w:p w:rsidR="0011708D" w:rsidRDefault="0011708D">
      <w:pPr>
        <w:spacing w:after="0" w:line="276" w:lineRule="auto"/>
        <w:jc w:val="both"/>
        <w:rPr>
          <w:rFonts w:ascii="Arial" w:eastAsia="Arial" w:hAnsi="Arial" w:cs="Arial"/>
          <w:color w:val="202124"/>
          <w:sz w:val="28"/>
          <w:shd w:val="clear" w:color="auto" w:fill="FFFFFF"/>
        </w:rPr>
      </w:pPr>
    </w:p>
    <w:p w:rsidR="0011708D" w:rsidRDefault="002E55EF">
      <w:pPr>
        <w:spacing w:after="0" w:line="276" w:lineRule="auto"/>
        <w:jc w:val="both"/>
        <w:rPr>
          <w:rFonts w:ascii="Arial" w:eastAsia="Arial" w:hAnsi="Arial" w:cs="Arial"/>
          <w:b/>
          <w:color w:val="990000"/>
          <w:sz w:val="42"/>
          <w:shd w:val="clear" w:color="auto" w:fill="FFFFFF"/>
        </w:rPr>
      </w:pPr>
      <w:r>
        <w:rPr>
          <w:rFonts w:ascii="Arial" w:eastAsia="Arial" w:hAnsi="Arial" w:cs="Arial"/>
          <w:b/>
          <w:color w:val="990000"/>
          <w:sz w:val="42"/>
          <w:shd w:val="clear" w:color="auto" w:fill="FFFFFF"/>
        </w:rPr>
        <w:t xml:space="preserve">             </w:t>
      </w:r>
    </w:p>
    <w:p w:rsidR="0011708D" w:rsidRDefault="002E55EF">
      <w:pPr>
        <w:spacing w:after="0" w:line="276" w:lineRule="auto"/>
        <w:jc w:val="both"/>
        <w:rPr>
          <w:rFonts w:ascii="Arial" w:eastAsia="Arial" w:hAnsi="Arial" w:cs="Arial"/>
          <w:b/>
          <w:color w:val="990000"/>
          <w:sz w:val="42"/>
          <w:shd w:val="clear" w:color="auto" w:fill="FFFFFF"/>
        </w:rPr>
      </w:pPr>
      <w:r>
        <w:rPr>
          <w:rFonts w:ascii="Arial" w:eastAsia="Arial" w:hAnsi="Arial" w:cs="Arial"/>
          <w:b/>
          <w:color w:val="990000"/>
          <w:sz w:val="42"/>
          <w:shd w:val="clear" w:color="auto" w:fill="FFFFFF"/>
        </w:rPr>
        <w:t xml:space="preserve">                         UNIVERSITIES</w:t>
      </w:r>
    </w:p>
    <w:p w:rsidR="0011708D" w:rsidRDefault="0011708D">
      <w:pPr>
        <w:spacing w:after="0" w:line="276" w:lineRule="auto"/>
        <w:jc w:val="both"/>
        <w:rPr>
          <w:rFonts w:ascii="Arial" w:eastAsia="Arial" w:hAnsi="Arial" w:cs="Arial"/>
          <w:b/>
          <w:color w:val="990000"/>
          <w:sz w:val="42"/>
          <w:shd w:val="clear" w:color="auto" w:fill="FFFFFF"/>
        </w:rPr>
      </w:pPr>
    </w:p>
    <w:p w:rsidR="0011708D" w:rsidRDefault="002E55EF">
      <w:pPr>
        <w:numPr>
          <w:ilvl w:val="0"/>
          <w:numId w:val="3"/>
        </w:numPr>
        <w:spacing w:after="0" w:line="276" w:lineRule="auto"/>
        <w:ind w:left="2160" w:hanging="360"/>
        <w:jc w:val="both"/>
        <w:rPr>
          <w:rFonts w:ascii="Arial" w:eastAsia="Arial" w:hAnsi="Arial" w:cs="Arial"/>
          <w:b/>
          <w:sz w:val="32"/>
          <w:u w:val="single"/>
          <w:shd w:val="clear" w:color="auto" w:fill="FFFFFF"/>
        </w:rPr>
      </w:pPr>
      <w:r>
        <w:rPr>
          <w:rFonts w:ascii="Arial" w:eastAsia="Arial" w:hAnsi="Arial" w:cs="Arial"/>
          <w:b/>
          <w:sz w:val="32"/>
          <w:shd w:val="clear" w:color="auto" w:fill="FFFFFF"/>
        </w:rPr>
        <w:lastRenderedPageBreak/>
        <w:t>DU</w:t>
      </w:r>
    </w:p>
    <w:p w:rsidR="0011708D" w:rsidRDefault="002E55EF">
      <w:pPr>
        <w:numPr>
          <w:ilvl w:val="0"/>
          <w:numId w:val="3"/>
        </w:numPr>
        <w:spacing w:after="0" w:line="276" w:lineRule="auto"/>
        <w:ind w:left="2160" w:hanging="360"/>
        <w:jc w:val="both"/>
        <w:rPr>
          <w:rFonts w:ascii="Arial" w:eastAsia="Arial" w:hAnsi="Arial" w:cs="Arial"/>
          <w:b/>
          <w:sz w:val="32"/>
          <w:u w:val="single"/>
          <w:shd w:val="clear" w:color="auto" w:fill="FFFFFF"/>
        </w:rPr>
      </w:pPr>
      <w:r>
        <w:rPr>
          <w:rFonts w:ascii="Arial" w:eastAsia="Arial" w:hAnsi="Arial" w:cs="Arial"/>
          <w:b/>
          <w:sz w:val="32"/>
          <w:shd w:val="clear" w:color="auto" w:fill="FFFFFF"/>
        </w:rPr>
        <w:t>IPU</w:t>
      </w:r>
    </w:p>
    <w:p w:rsidR="0011708D" w:rsidRDefault="002E55EF">
      <w:pPr>
        <w:numPr>
          <w:ilvl w:val="0"/>
          <w:numId w:val="3"/>
        </w:numPr>
        <w:spacing w:after="0" w:line="276" w:lineRule="auto"/>
        <w:ind w:left="2160" w:hanging="360"/>
        <w:jc w:val="both"/>
        <w:rPr>
          <w:rFonts w:ascii="Arial" w:eastAsia="Arial" w:hAnsi="Arial" w:cs="Arial"/>
          <w:b/>
          <w:sz w:val="32"/>
          <w:u w:val="single"/>
          <w:shd w:val="clear" w:color="auto" w:fill="FFFFFF"/>
        </w:rPr>
      </w:pPr>
      <w:r>
        <w:rPr>
          <w:rFonts w:ascii="Arial" w:eastAsia="Arial" w:hAnsi="Arial" w:cs="Arial"/>
          <w:b/>
          <w:sz w:val="32"/>
          <w:shd w:val="clear" w:color="auto" w:fill="FFFFFF"/>
        </w:rPr>
        <w:t>DESU</w:t>
      </w:r>
    </w:p>
    <w:p w:rsidR="0011708D" w:rsidRDefault="002E55EF">
      <w:pPr>
        <w:numPr>
          <w:ilvl w:val="0"/>
          <w:numId w:val="3"/>
        </w:numPr>
        <w:spacing w:after="0" w:line="276" w:lineRule="auto"/>
        <w:ind w:left="2160" w:hanging="360"/>
        <w:jc w:val="both"/>
        <w:rPr>
          <w:rFonts w:ascii="Arial" w:eastAsia="Arial" w:hAnsi="Arial" w:cs="Arial"/>
          <w:b/>
          <w:sz w:val="32"/>
          <w:u w:val="single"/>
          <w:shd w:val="clear" w:color="auto" w:fill="FFFFFF"/>
        </w:rPr>
      </w:pPr>
      <w:r>
        <w:rPr>
          <w:rFonts w:ascii="Arial" w:eastAsia="Arial" w:hAnsi="Arial" w:cs="Arial"/>
          <w:b/>
          <w:sz w:val="32"/>
          <w:shd w:val="clear" w:color="auto" w:fill="FFFFFF"/>
        </w:rPr>
        <w:t>AMBEDKAR</w:t>
      </w:r>
    </w:p>
    <w:p w:rsidR="0011708D" w:rsidRDefault="0011708D">
      <w:pPr>
        <w:spacing w:after="0" w:line="276" w:lineRule="auto"/>
        <w:ind w:left="2160"/>
        <w:jc w:val="both"/>
        <w:rPr>
          <w:rFonts w:ascii="Arial" w:eastAsia="Arial" w:hAnsi="Arial" w:cs="Arial"/>
          <w:b/>
          <w:sz w:val="30"/>
          <w:shd w:val="clear" w:color="auto" w:fill="FFFFFF"/>
        </w:rPr>
      </w:pPr>
    </w:p>
    <w:p w:rsidR="0011708D" w:rsidRDefault="0011708D">
      <w:pPr>
        <w:spacing w:after="0" w:line="276" w:lineRule="auto"/>
        <w:ind w:left="2160"/>
        <w:jc w:val="both"/>
        <w:rPr>
          <w:rFonts w:ascii="Arial" w:eastAsia="Arial" w:hAnsi="Arial" w:cs="Arial"/>
          <w:b/>
          <w:sz w:val="30"/>
          <w:shd w:val="clear" w:color="auto" w:fill="FFFFFF"/>
        </w:rPr>
      </w:pPr>
    </w:p>
    <w:p w:rsidR="0011708D" w:rsidRDefault="0011708D">
      <w:pPr>
        <w:spacing w:after="0" w:line="276" w:lineRule="auto"/>
        <w:ind w:left="2160"/>
        <w:jc w:val="both"/>
        <w:rPr>
          <w:rFonts w:ascii="Arial" w:eastAsia="Arial" w:hAnsi="Arial" w:cs="Arial"/>
          <w:b/>
          <w:sz w:val="30"/>
          <w:shd w:val="clear" w:color="auto" w:fill="FFFFFF"/>
        </w:rPr>
      </w:pPr>
    </w:p>
    <w:p w:rsidR="0011708D" w:rsidRDefault="002E55EF">
      <w:pPr>
        <w:spacing w:after="0" w:line="276" w:lineRule="auto"/>
        <w:ind w:left="2160"/>
        <w:jc w:val="both"/>
        <w:rPr>
          <w:rFonts w:ascii="Arial" w:eastAsia="Arial" w:hAnsi="Arial" w:cs="Arial"/>
          <w:b/>
          <w:color w:val="990000"/>
          <w:sz w:val="46"/>
          <w:shd w:val="clear" w:color="auto" w:fill="FFFFFF"/>
        </w:rPr>
      </w:pPr>
      <w:r>
        <w:rPr>
          <w:rFonts w:ascii="Arial" w:eastAsia="Arial" w:hAnsi="Arial" w:cs="Arial"/>
          <w:b/>
          <w:color w:val="990000"/>
          <w:sz w:val="46"/>
          <w:shd w:val="clear" w:color="auto" w:fill="FFFFFF"/>
        </w:rPr>
        <w:t>CAREER OPTIONS</w:t>
      </w:r>
    </w:p>
    <w:p w:rsidR="0011708D" w:rsidRDefault="0011708D">
      <w:pPr>
        <w:spacing w:after="0" w:line="276" w:lineRule="auto"/>
        <w:ind w:left="2160"/>
        <w:jc w:val="both"/>
        <w:rPr>
          <w:rFonts w:ascii="Arial" w:eastAsia="Arial" w:hAnsi="Arial" w:cs="Arial"/>
          <w:b/>
          <w:color w:val="990000"/>
          <w:sz w:val="46"/>
          <w:shd w:val="clear" w:color="auto" w:fill="FFFFFF"/>
        </w:rPr>
      </w:pPr>
    </w:p>
    <w:p w:rsidR="0011708D" w:rsidRDefault="0011708D">
      <w:pPr>
        <w:spacing w:after="0" w:line="276" w:lineRule="auto"/>
        <w:ind w:left="2160"/>
        <w:jc w:val="both"/>
        <w:rPr>
          <w:rFonts w:ascii="Arial" w:eastAsia="Arial" w:hAnsi="Arial" w:cs="Arial"/>
          <w:b/>
          <w:color w:val="990000"/>
          <w:sz w:val="46"/>
          <w:shd w:val="clear" w:color="auto" w:fill="FFFFFF"/>
        </w:rPr>
      </w:pPr>
    </w:p>
    <w:p w:rsidR="0011708D" w:rsidRDefault="0011708D">
      <w:pPr>
        <w:spacing w:after="0" w:line="276" w:lineRule="auto"/>
        <w:jc w:val="both"/>
        <w:rPr>
          <w:rFonts w:ascii="Arial" w:eastAsia="Arial" w:hAnsi="Arial" w:cs="Arial"/>
          <w:sz w:val="46"/>
          <w:shd w:val="clear" w:color="auto" w:fill="FFFFFF"/>
        </w:rPr>
      </w:pPr>
    </w:p>
    <w:tbl>
      <w:tblPr>
        <w:tblW w:w="0" w:type="auto"/>
        <w:tblInd w:w="1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5"/>
        <w:gridCol w:w="44"/>
        <w:gridCol w:w="7"/>
        <w:gridCol w:w="5010"/>
      </w:tblGrid>
      <w:tr w:rsidR="0011708D" w:rsidTr="008F630D">
        <w:tblPrEx>
          <w:tblCellMar>
            <w:top w:w="0" w:type="dxa"/>
            <w:bottom w:w="0" w:type="dxa"/>
          </w:tblCellMar>
        </w:tblPrEx>
        <w:tc>
          <w:tcPr>
            <w:tcW w:w="4125" w:type="dxa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60" w:type="dxa"/>
              <w:right w:w="160" w:type="dxa"/>
            </w:tcMar>
          </w:tcPr>
          <w:p w:rsidR="0011708D" w:rsidRDefault="002E55EF">
            <w:pPr>
              <w:spacing w:before="40" w:after="40" w:line="480" w:lineRule="auto"/>
              <w:jc w:val="both"/>
              <w:rPr>
                <w:rFonts w:ascii="Arial" w:eastAsia="Arial" w:hAnsi="Arial" w:cs="Arial"/>
                <w:b/>
                <w:color w:val="333333"/>
                <w:sz w:val="52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color w:val="333333"/>
                <w:sz w:val="52"/>
                <w:shd w:val="clear" w:color="auto" w:fill="FFFFFF"/>
              </w:rPr>
              <w:t xml:space="preserve">   </w:t>
            </w:r>
          </w:p>
          <w:p w:rsidR="0011708D" w:rsidRDefault="002E55EF">
            <w:pPr>
              <w:spacing w:before="40" w:after="40" w:line="480" w:lineRule="auto"/>
              <w:jc w:val="both"/>
            </w:pPr>
            <w:r>
              <w:rPr>
                <w:rFonts w:ascii="Arial" w:eastAsia="Arial" w:hAnsi="Arial" w:cs="Arial"/>
                <w:b/>
                <w:color w:val="333333"/>
                <w:sz w:val="52"/>
                <w:shd w:val="clear" w:color="auto" w:fill="FFFFFF"/>
              </w:rPr>
              <w:t>Sector</w:t>
            </w:r>
          </w:p>
        </w:tc>
        <w:tc>
          <w:tcPr>
            <w:tcW w:w="5061" w:type="dxa"/>
            <w:gridSpan w:val="3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60" w:type="dxa"/>
              <w:right w:w="160" w:type="dxa"/>
            </w:tcMar>
          </w:tcPr>
          <w:p w:rsidR="0011708D" w:rsidRDefault="002E55EF">
            <w:pPr>
              <w:spacing w:before="40" w:after="40" w:line="480" w:lineRule="auto"/>
              <w:jc w:val="both"/>
            </w:pPr>
            <w:r>
              <w:rPr>
                <w:rFonts w:ascii="Arial" w:eastAsia="Arial" w:hAnsi="Arial" w:cs="Arial"/>
                <w:color w:val="333333"/>
                <w:sz w:val="36"/>
                <w:shd w:val="clear" w:color="auto" w:fill="FFFFFF"/>
              </w:rPr>
              <w:t xml:space="preserve">                     </w:t>
            </w:r>
            <w:r>
              <w:rPr>
                <w:rFonts w:ascii="Arial" w:eastAsia="Arial" w:hAnsi="Arial" w:cs="Arial"/>
                <w:b/>
                <w:color w:val="333333"/>
                <w:sz w:val="52"/>
                <w:shd w:val="clear" w:color="auto" w:fill="FFFFFF"/>
              </w:rPr>
              <w:t>Specialization</w:t>
            </w:r>
          </w:p>
        </w:tc>
      </w:tr>
      <w:tr w:rsidR="0011708D" w:rsidTr="008F630D">
        <w:tblPrEx>
          <w:tblCellMar>
            <w:top w:w="0" w:type="dxa"/>
            <w:bottom w:w="0" w:type="dxa"/>
          </w:tblCellMar>
        </w:tblPrEx>
        <w:tc>
          <w:tcPr>
            <w:tcW w:w="4125" w:type="dxa"/>
            <w:vMerge w:val="restart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60" w:type="dxa"/>
              <w:right w:w="160" w:type="dxa"/>
            </w:tcMar>
          </w:tcPr>
          <w:p w:rsidR="0011708D" w:rsidRDefault="002E55EF">
            <w:pPr>
              <w:numPr>
                <w:ilvl w:val="0"/>
                <w:numId w:val="4"/>
              </w:numPr>
              <w:spacing w:before="40" w:after="40" w:line="480" w:lineRule="auto"/>
              <w:ind w:left="720" w:hanging="360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>Automobiles</w:t>
            </w:r>
          </w:p>
        </w:tc>
        <w:tc>
          <w:tcPr>
            <w:tcW w:w="5061" w:type="dxa"/>
            <w:gridSpan w:val="3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60" w:type="dxa"/>
              <w:right w:w="160" w:type="dxa"/>
            </w:tcMar>
          </w:tcPr>
          <w:p w:rsidR="0011708D" w:rsidRDefault="002E55EF">
            <w:pPr>
              <w:spacing w:before="40" w:after="40" w:line="480" w:lineRule="auto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 xml:space="preserve">  Engine Testing</w:t>
            </w:r>
          </w:p>
        </w:tc>
      </w:tr>
      <w:tr w:rsidR="0011708D" w:rsidTr="008F630D">
        <w:tblPrEx>
          <w:tblCellMar>
            <w:top w:w="0" w:type="dxa"/>
            <w:bottom w:w="0" w:type="dxa"/>
          </w:tblCellMar>
        </w:tblPrEx>
        <w:tc>
          <w:tcPr>
            <w:tcW w:w="4125" w:type="dxa"/>
            <w:vMerge/>
            <w:tcBorders>
              <w:top w:val="single" w:sz="8" w:space="0" w:color="E0E0E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11708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61" w:type="dxa"/>
            <w:gridSpan w:val="3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2E55EF">
            <w:pPr>
              <w:spacing w:before="40" w:after="40" w:line="480" w:lineRule="auto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 xml:space="preserve">  Vehicle Testing</w:t>
            </w:r>
          </w:p>
        </w:tc>
      </w:tr>
      <w:tr w:rsidR="0011708D" w:rsidTr="008F630D">
        <w:tblPrEx>
          <w:tblCellMar>
            <w:top w:w="0" w:type="dxa"/>
            <w:bottom w:w="0" w:type="dxa"/>
          </w:tblCellMar>
        </w:tblPrEx>
        <w:tc>
          <w:tcPr>
            <w:tcW w:w="4125" w:type="dxa"/>
            <w:vMerge/>
            <w:tcBorders>
              <w:top w:val="single" w:sz="8" w:space="0" w:color="E0E0E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11708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61" w:type="dxa"/>
            <w:gridSpan w:val="3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2E55EF">
            <w:pPr>
              <w:spacing w:before="40" w:after="40" w:line="480" w:lineRule="auto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 xml:space="preserve">  Vehicle Quality</w:t>
            </w:r>
          </w:p>
        </w:tc>
      </w:tr>
      <w:tr w:rsidR="0011708D" w:rsidTr="008F630D">
        <w:tblPrEx>
          <w:tblCellMar>
            <w:top w:w="0" w:type="dxa"/>
            <w:bottom w:w="0" w:type="dxa"/>
          </w:tblCellMar>
        </w:tblPrEx>
        <w:tc>
          <w:tcPr>
            <w:tcW w:w="4125" w:type="dxa"/>
            <w:vMerge/>
            <w:tcBorders>
              <w:top w:val="single" w:sz="8" w:space="0" w:color="E0E0E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11708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61" w:type="dxa"/>
            <w:gridSpan w:val="3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2E55EF">
            <w:pPr>
              <w:spacing w:before="40" w:after="40" w:line="480" w:lineRule="auto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 xml:space="preserve"> Auto Electricals and Electronics</w:t>
            </w:r>
          </w:p>
        </w:tc>
      </w:tr>
      <w:tr w:rsidR="0011708D" w:rsidTr="008F630D">
        <w:tblPrEx>
          <w:tblCellMar>
            <w:top w:w="0" w:type="dxa"/>
            <w:bottom w:w="0" w:type="dxa"/>
          </w:tblCellMar>
        </w:tblPrEx>
        <w:tc>
          <w:tcPr>
            <w:tcW w:w="4125" w:type="dxa"/>
            <w:vMerge/>
            <w:tcBorders>
              <w:top w:val="single" w:sz="8" w:space="0" w:color="E0E0E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11708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61" w:type="dxa"/>
            <w:gridSpan w:val="3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2E55EF">
            <w:pPr>
              <w:spacing w:before="40" w:after="40" w:line="480" w:lineRule="auto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 xml:space="preserve"> Farm Equipment and Machine</w:t>
            </w:r>
          </w:p>
        </w:tc>
      </w:tr>
      <w:tr w:rsidR="0011708D" w:rsidTr="008F630D">
        <w:tblPrEx>
          <w:tblCellMar>
            <w:top w:w="0" w:type="dxa"/>
            <w:bottom w:w="0" w:type="dxa"/>
          </w:tblCellMar>
        </w:tblPrEx>
        <w:tc>
          <w:tcPr>
            <w:tcW w:w="4169" w:type="dxa"/>
            <w:gridSpan w:val="2"/>
            <w:vMerge w:val="restart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60" w:type="dxa"/>
              <w:right w:w="160" w:type="dxa"/>
            </w:tcMar>
          </w:tcPr>
          <w:p w:rsidR="0011708D" w:rsidRDefault="002E55EF">
            <w:pPr>
              <w:numPr>
                <w:ilvl w:val="0"/>
                <w:numId w:val="5"/>
              </w:numPr>
              <w:spacing w:before="40" w:after="40" w:line="480" w:lineRule="auto"/>
              <w:ind w:left="720" w:hanging="360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>Entertainment</w:t>
            </w:r>
          </w:p>
        </w:tc>
        <w:tc>
          <w:tcPr>
            <w:tcW w:w="5017" w:type="dxa"/>
            <w:gridSpan w:val="2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60" w:type="dxa"/>
              <w:right w:w="160" w:type="dxa"/>
            </w:tcMar>
          </w:tcPr>
          <w:p w:rsidR="0011708D" w:rsidRDefault="002E55EF">
            <w:pPr>
              <w:spacing w:before="40" w:after="40" w:line="480" w:lineRule="auto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>Theatre and Stage Craft</w:t>
            </w:r>
          </w:p>
        </w:tc>
      </w:tr>
      <w:tr w:rsidR="0011708D" w:rsidTr="008F630D">
        <w:tblPrEx>
          <w:tblCellMar>
            <w:top w:w="0" w:type="dxa"/>
            <w:bottom w:w="0" w:type="dxa"/>
          </w:tblCellMar>
        </w:tblPrEx>
        <w:tc>
          <w:tcPr>
            <w:tcW w:w="4169" w:type="dxa"/>
            <w:gridSpan w:val="2"/>
            <w:vMerge/>
            <w:tcBorders>
              <w:top w:val="single" w:sz="8" w:space="0" w:color="E0E0E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11708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17" w:type="dxa"/>
            <w:gridSpan w:val="2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2E55EF">
            <w:pPr>
              <w:spacing w:before="40" w:after="40" w:line="480" w:lineRule="auto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>Contemporary Western Dance</w:t>
            </w:r>
          </w:p>
        </w:tc>
      </w:tr>
      <w:tr w:rsidR="0011708D" w:rsidTr="008F630D">
        <w:tblPrEx>
          <w:tblCellMar>
            <w:top w:w="0" w:type="dxa"/>
            <w:bottom w:w="0" w:type="dxa"/>
          </w:tblCellMar>
        </w:tblPrEx>
        <w:tc>
          <w:tcPr>
            <w:tcW w:w="4169" w:type="dxa"/>
            <w:gridSpan w:val="2"/>
            <w:vMerge/>
            <w:tcBorders>
              <w:top w:val="single" w:sz="8" w:space="0" w:color="E0E0E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11708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17" w:type="dxa"/>
            <w:gridSpan w:val="2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2E55EF">
            <w:pPr>
              <w:spacing w:before="40" w:after="40" w:line="480" w:lineRule="auto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>Theatre  studies</w:t>
            </w:r>
          </w:p>
        </w:tc>
      </w:tr>
      <w:tr w:rsidR="0011708D" w:rsidTr="008F630D">
        <w:tblPrEx>
          <w:tblCellMar>
            <w:top w:w="0" w:type="dxa"/>
            <w:bottom w:w="0" w:type="dxa"/>
          </w:tblCellMar>
        </w:tblPrEx>
        <w:tc>
          <w:tcPr>
            <w:tcW w:w="4169" w:type="dxa"/>
            <w:gridSpan w:val="2"/>
            <w:vMerge/>
            <w:tcBorders>
              <w:top w:val="single" w:sz="8" w:space="0" w:color="E0E0E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11708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17" w:type="dxa"/>
            <w:gridSpan w:val="2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2E55EF">
            <w:pPr>
              <w:spacing w:before="40" w:after="40" w:line="480" w:lineRule="auto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 xml:space="preserve">                                                                                                             </w:t>
            </w:r>
          </w:p>
        </w:tc>
      </w:tr>
      <w:tr w:rsidR="0011708D" w:rsidTr="008F630D">
        <w:tblPrEx>
          <w:tblCellMar>
            <w:top w:w="0" w:type="dxa"/>
            <w:bottom w:w="0" w:type="dxa"/>
          </w:tblCellMar>
        </w:tblPrEx>
        <w:tc>
          <w:tcPr>
            <w:tcW w:w="4169" w:type="dxa"/>
            <w:gridSpan w:val="2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2E55EF">
            <w:pPr>
              <w:numPr>
                <w:ilvl w:val="0"/>
                <w:numId w:val="6"/>
              </w:numPr>
              <w:spacing w:before="40" w:after="40" w:line="480" w:lineRule="auto"/>
              <w:ind w:left="720" w:hanging="360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>Information Technology</w:t>
            </w:r>
          </w:p>
        </w:tc>
        <w:tc>
          <w:tcPr>
            <w:tcW w:w="5017" w:type="dxa"/>
            <w:gridSpan w:val="2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2E55EF">
            <w:pPr>
              <w:spacing w:before="40" w:after="40" w:line="480" w:lineRule="auto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>Software Development</w:t>
            </w:r>
          </w:p>
        </w:tc>
      </w:tr>
      <w:tr w:rsidR="0011708D" w:rsidTr="008F630D">
        <w:tblPrEx>
          <w:tblCellMar>
            <w:top w:w="0" w:type="dxa"/>
            <w:bottom w:w="0" w:type="dxa"/>
          </w:tblCellMar>
        </w:tblPrEx>
        <w:tc>
          <w:tcPr>
            <w:tcW w:w="4169" w:type="dxa"/>
            <w:gridSpan w:val="2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2E55EF">
            <w:pPr>
              <w:numPr>
                <w:ilvl w:val="0"/>
                <w:numId w:val="7"/>
              </w:numPr>
              <w:spacing w:before="40" w:after="40" w:line="480" w:lineRule="auto"/>
              <w:ind w:left="720" w:hanging="360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>Software Development</w:t>
            </w:r>
          </w:p>
        </w:tc>
        <w:tc>
          <w:tcPr>
            <w:tcW w:w="5017" w:type="dxa"/>
            <w:gridSpan w:val="2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2E55EF">
            <w:pPr>
              <w:spacing w:before="40" w:after="40" w:line="480" w:lineRule="auto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>Mobile Communication</w:t>
            </w:r>
          </w:p>
        </w:tc>
      </w:tr>
      <w:tr w:rsidR="0011708D" w:rsidTr="008F630D">
        <w:tblPrEx>
          <w:tblCellMar>
            <w:top w:w="0" w:type="dxa"/>
            <w:bottom w:w="0" w:type="dxa"/>
          </w:tblCellMar>
        </w:tblPrEx>
        <w:tc>
          <w:tcPr>
            <w:tcW w:w="4176" w:type="dxa"/>
            <w:gridSpan w:val="3"/>
            <w:vMerge w:val="restart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60" w:type="dxa"/>
              <w:right w:w="160" w:type="dxa"/>
            </w:tcMar>
          </w:tcPr>
          <w:p w:rsidR="0011708D" w:rsidRDefault="002E55EF">
            <w:pPr>
              <w:numPr>
                <w:ilvl w:val="0"/>
                <w:numId w:val="8"/>
              </w:numPr>
              <w:spacing w:before="40" w:after="40" w:line="480" w:lineRule="auto"/>
              <w:ind w:left="720" w:hanging="360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>Agriculture</w:t>
            </w:r>
          </w:p>
        </w:tc>
        <w:tc>
          <w:tcPr>
            <w:tcW w:w="5010" w:type="dxa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60" w:type="dxa"/>
              <w:right w:w="160" w:type="dxa"/>
            </w:tcMar>
          </w:tcPr>
          <w:p w:rsidR="0011708D" w:rsidRDefault="002E55EF">
            <w:pPr>
              <w:spacing w:before="40" w:after="40" w:line="480" w:lineRule="auto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>Farm Machinery and Power Engineering</w:t>
            </w:r>
          </w:p>
        </w:tc>
      </w:tr>
      <w:tr w:rsidR="0011708D" w:rsidTr="008F630D">
        <w:tblPrEx>
          <w:tblCellMar>
            <w:top w:w="0" w:type="dxa"/>
            <w:bottom w:w="0" w:type="dxa"/>
          </w:tblCellMar>
        </w:tblPrEx>
        <w:tc>
          <w:tcPr>
            <w:tcW w:w="4176" w:type="dxa"/>
            <w:gridSpan w:val="3"/>
            <w:vMerge/>
            <w:tcBorders>
              <w:top w:val="single" w:sz="8" w:space="0" w:color="E0E0E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11708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10" w:type="dxa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2E55EF">
            <w:pPr>
              <w:spacing w:before="40" w:after="40" w:line="480" w:lineRule="auto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>Green House Technology</w:t>
            </w:r>
          </w:p>
        </w:tc>
      </w:tr>
      <w:tr w:rsidR="0011708D" w:rsidTr="008F630D">
        <w:tblPrEx>
          <w:tblCellMar>
            <w:top w:w="0" w:type="dxa"/>
            <w:bottom w:w="0" w:type="dxa"/>
          </w:tblCellMar>
        </w:tblPrEx>
        <w:tc>
          <w:tcPr>
            <w:tcW w:w="4176" w:type="dxa"/>
            <w:gridSpan w:val="3"/>
            <w:vMerge/>
            <w:tcBorders>
              <w:top w:val="single" w:sz="8" w:space="0" w:color="E0E0E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11708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10" w:type="dxa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2E55EF">
            <w:pPr>
              <w:spacing w:before="40" w:after="40" w:line="480" w:lineRule="auto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>Renewable Energy</w:t>
            </w:r>
          </w:p>
        </w:tc>
      </w:tr>
      <w:tr w:rsidR="0011708D" w:rsidTr="008F630D">
        <w:tblPrEx>
          <w:tblCellMar>
            <w:top w:w="0" w:type="dxa"/>
            <w:bottom w:w="0" w:type="dxa"/>
          </w:tblCellMar>
        </w:tblPrEx>
        <w:tc>
          <w:tcPr>
            <w:tcW w:w="4176" w:type="dxa"/>
            <w:gridSpan w:val="3"/>
            <w:vMerge/>
            <w:tcBorders>
              <w:top w:val="single" w:sz="8" w:space="0" w:color="E0E0E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11708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10" w:type="dxa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2E55EF">
            <w:pPr>
              <w:spacing w:before="40" w:after="40" w:line="480" w:lineRule="auto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>Processing and Food Engineering</w:t>
            </w:r>
          </w:p>
        </w:tc>
      </w:tr>
      <w:tr w:rsidR="0011708D" w:rsidTr="008F630D">
        <w:tblPrEx>
          <w:tblCellMar>
            <w:top w:w="0" w:type="dxa"/>
            <w:bottom w:w="0" w:type="dxa"/>
          </w:tblCellMar>
        </w:tblPrEx>
        <w:tc>
          <w:tcPr>
            <w:tcW w:w="4176" w:type="dxa"/>
            <w:gridSpan w:val="3"/>
            <w:vMerge/>
            <w:tcBorders>
              <w:top w:val="single" w:sz="8" w:space="0" w:color="E0E0E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11708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10" w:type="dxa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2E55EF">
            <w:pPr>
              <w:spacing w:before="40" w:after="40" w:line="480" w:lineRule="auto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>Soil and Water Conservation</w:t>
            </w:r>
          </w:p>
        </w:tc>
      </w:tr>
    </w:tbl>
    <w:p w:rsidR="0011708D" w:rsidRDefault="0011708D">
      <w:pPr>
        <w:spacing w:after="0" w:line="276" w:lineRule="auto"/>
        <w:jc w:val="both"/>
        <w:rPr>
          <w:rFonts w:ascii="Arial" w:eastAsia="Arial" w:hAnsi="Arial" w:cs="Arial"/>
          <w:sz w:val="58"/>
          <w:shd w:val="clear" w:color="auto" w:fill="FFFFFF"/>
        </w:rPr>
      </w:pPr>
    </w:p>
    <w:tbl>
      <w:tblPr>
        <w:tblW w:w="0" w:type="auto"/>
        <w:tblInd w:w="1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52"/>
        <w:gridCol w:w="5034"/>
      </w:tblGrid>
      <w:tr w:rsidR="0011708D">
        <w:tblPrEx>
          <w:tblCellMar>
            <w:top w:w="0" w:type="dxa"/>
            <w:bottom w:w="0" w:type="dxa"/>
          </w:tblCellMar>
        </w:tblPrEx>
        <w:tc>
          <w:tcPr>
            <w:tcW w:w="4193" w:type="dxa"/>
            <w:vMerge w:val="restart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60" w:type="dxa"/>
              <w:right w:w="160" w:type="dxa"/>
            </w:tcMar>
          </w:tcPr>
          <w:p w:rsidR="0011708D" w:rsidRDefault="002E55EF">
            <w:pPr>
              <w:numPr>
                <w:ilvl w:val="0"/>
                <w:numId w:val="9"/>
              </w:numPr>
              <w:spacing w:before="40" w:after="40" w:line="480" w:lineRule="auto"/>
              <w:ind w:left="720" w:hanging="360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>Applied Arts</w:t>
            </w:r>
          </w:p>
        </w:tc>
        <w:tc>
          <w:tcPr>
            <w:tcW w:w="5166" w:type="dxa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60" w:type="dxa"/>
              <w:right w:w="160" w:type="dxa"/>
            </w:tcMar>
          </w:tcPr>
          <w:p w:rsidR="0011708D" w:rsidRDefault="002E55EF">
            <w:pPr>
              <w:spacing w:before="40" w:after="40" w:line="480" w:lineRule="auto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>Fashion Technology</w:t>
            </w:r>
          </w:p>
        </w:tc>
      </w:tr>
      <w:tr w:rsidR="0011708D">
        <w:tblPrEx>
          <w:tblCellMar>
            <w:top w:w="0" w:type="dxa"/>
            <w:bottom w:w="0" w:type="dxa"/>
          </w:tblCellMar>
        </w:tblPrEx>
        <w:tc>
          <w:tcPr>
            <w:tcW w:w="4193" w:type="dxa"/>
            <w:vMerge/>
            <w:tcBorders>
              <w:top w:val="single" w:sz="8" w:space="0" w:color="E0E0E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11708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66" w:type="dxa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2E55EF">
            <w:pPr>
              <w:spacing w:before="40" w:after="40" w:line="480" w:lineRule="auto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>Interior Design</w:t>
            </w:r>
          </w:p>
        </w:tc>
      </w:tr>
      <w:tr w:rsidR="0011708D">
        <w:tblPrEx>
          <w:tblCellMar>
            <w:top w:w="0" w:type="dxa"/>
            <w:bottom w:w="0" w:type="dxa"/>
          </w:tblCellMar>
        </w:tblPrEx>
        <w:tc>
          <w:tcPr>
            <w:tcW w:w="4193" w:type="dxa"/>
            <w:vMerge/>
            <w:tcBorders>
              <w:top w:val="single" w:sz="8" w:space="0" w:color="E0E0E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11708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66" w:type="dxa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2E55EF">
            <w:pPr>
              <w:spacing w:before="40" w:after="40" w:line="480" w:lineRule="auto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>Jewellery Design</w:t>
            </w:r>
          </w:p>
        </w:tc>
      </w:tr>
      <w:tr w:rsidR="0011708D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2E55EF">
            <w:pPr>
              <w:numPr>
                <w:ilvl w:val="0"/>
                <w:numId w:val="10"/>
              </w:numPr>
              <w:spacing w:before="40" w:after="40" w:line="480" w:lineRule="auto"/>
              <w:ind w:left="720" w:hanging="360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lastRenderedPageBreak/>
              <w:t>Tourism</w:t>
            </w:r>
          </w:p>
        </w:tc>
        <w:tc>
          <w:tcPr>
            <w:tcW w:w="5166" w:type="dxa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2E55EF">
            <w:pPr>
              <w:spacing w:before="40" w:after="40" w:line="480" w:lineRule="auto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>Tourism and Service Industry</w:t>
            </w:r>
          </w:p>
        </w:tc>
      </w:tr>
      <w:tr w:rsidR="0011708D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2E55EF">
            <w:pPr>
              <w:numPr>
                <w:ilvl w:val="0"/>
                <w:numId w:val="11"/>
              </w:numPr>
              <w:spacing w:before="40" w:after="40" w:line="480" w:lineRule="auto"/>
              <w:ind w:left="720" w:hanging="360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>Printing and Publishing</w:t>
            </w:r>
          </w:p>
        </w:tc>
        <w:tc>
          <w:tcPr>
            <w:tcW w:w="5166" w:type="dxa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2E55EF">
            <w:pPr>
              <w:spacing w:before="40" w:after="40" w:line="480" w:lineRule="auto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>Printing Technology</w:t>
            </w:r>
          </w:p>
        </w:tc>
      </w:tr>
      <w:tr w:rsidR="0011708D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2E55EF">
            <w:pPr>
              <w:numPr>
                <w:ilvl w:val="0"/>
                <w:numId w:val="12"/>
              </w:numPr>
              <w:spacing w:before="40" w:after="40" w:line="480" w:lineRule="auto"/>
              <w:ind w:left="720" w:hanging="360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>Construction</w:t>
            </w:r>
          </w:p>
        </w:tc>
        <w:tc>
          <w:tcPr>
            <w:tcW w:w="5166" w:type="dxa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2E55EF">
            <w:pPr>
              <w:spacing w:before="40" w:after="40" w:line="480" w:lineRule="auto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>Building Technology</w:t>
            </w:r>
          </w:p>
        </w:tc>
      </w:tr>
      <w:tr w:rsidR="0011708D">
        <w:tblPrEx>
          <w:tblCellMar>
            <w:top w:w="0" w:type="dxa"/>
            <w:bottom w:w="0" w:type="dxa"/>
          </w:tblCellMar>
        </w:tblPrEx>
        <w:tc>
          <w:tcPr>
            <w:tcW w:w="4193" w:type="dxa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2E55EF">
            <w:pPr>
              <w:numPr>
                <w:ilvl w:val="0"/>
                <w:numId w:val="13"/>
              </w:numPr>
              <w:spacing w:before="40" w:after="40" w:line="480" w:lineRule="auto"/>
              <w:ind w:left="720" w:hanging="360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>Marketing</w:t>
            </w:r>
          </w:p>
        </w:tc>
        <w:tc>
          <w:tcPr>
            <w:tcW w:w="5166" w:type="dxa"/>
            <w:tcBorders>
              <w:top w:val="single" w:sz="0" w:space="0" w:color="000000"/>
              <w:left w:val="single" w:sz="8" w:space="0" w:color="E0E0E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60" w:type="dxa"/>
              <w:right w:w="160" w:type="dxa"/>
            </w:tcMar>
          </w:tcPr>
          <w:p w:rsidR="0011708D" w:rsidRDefault="002E55EF">
            <w:pPr>
              <w:spacing w:before="40" w:after="40" w:line="480" w:lineRule="auto"/>
              <w:jc w:val="both"/>
            </w:pPr>
            <w:r>
              <w:rPr>
                <w:rFonts w:ascii="Arial" w:eastAsia="Arial" w:hAnsi="Arial" w:cs="Arial"/>
                <w:color w:val="333333"/>
                <w:sz w:val="32"/>
                <w:shd w:val="clear" w:color="auto" w:fill="FFFFFF"/>
              </w:rPr>
              <w:t>Retail</w:t>
            </w:r>
          </w:p>
        </w:tc>
      </w:tr>
    </w:tbl>
    <w:p w:rsidR="0011708D" w:rsidRDefault="0011708D">
      <w:pPr>
        <w:spacing w:after="0" w:line="276" w:lineRule="auto"/>
        <w:jc w:val="both"/>
        <w:rPr>
          <w:rFonts w:ascii="Arial" w:eastAsia="Arial" w:hAnsi="Arial" w:cs="Arial"/>
          <w:sz w:val="54"/>
          <w:shd w:val="clear" w:color="auto" w:fill="FFFFFF"/>
        </w:rPr>
      </w:pPr>
    </w:p>
    <w:sectPr w:rsidR="001170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5EF" w:rsidRDefault="002E55EF" w:rsidP="001A6670">
      <w:pPr>
        <w:spacing w:after="0" w:line="240" w:lineRule="auto"/>
      </w:pPr>
      <w:r>
        <w:separator/>
      </w:r>
    </w:p>
  </w:endnote>
  <w:endnote w:type="continuationSeparator" w:id="0">
    <w:p w:rsidR="002E55EF" w:rsidRDefault="002E55EF" w:rsidP="001A6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70" w:rsidRDefault="001A66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70" w:rsidRDefault="001A66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70" w:rsidRDefault="001A66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5EF" w:rsidRDefault="002E55EF" w:rsidP="001A6670">
      <w:pPr>
        <w:spacing w:after="0" w:line="240" w:lineRule="auto"/>
      </w:pPr>
      <w:r>
        <w:separator/>
      </w:r>
    </w:p>
  </w:footnote>
  <w:footnote w:type="continuationSeparator" w:id="0">
    <w:p w:rsidR="002E55EF" w:rsidRDefault="002E55EF" w:rsidP="001A6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70" w:rsidRDefault="001A66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70" w:rsidRDefault="001A6670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70" w:rsidRDefault="001A66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833E8"/>
    <w:multiLevelType w:val="multilevel"/>
    <w:tmpl w:val="275449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280072"/>
    <w:multiLevelType w:val="multilevel"/>
    <w:tmpl w:val="ABE268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E251FC"/>
    <w:multiLevelType w:val="multilevel"/>
    <w:tmpl w:val="04AE06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36256C"/>
    <w:multiLevelType w:val="multilevel"/>
    <w:tmpl w:val="AC0A65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38636C"/>
    <w:multiLevelType w:val="multilevel"/>
    <w:tmpl w:val="D84A0C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7000DC7"/>
    <w:multiLevelType w:val="multilevel"/>
    <w:tmpl w:val="5F9E91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DF60CCB"/>
    <w:multiLevelType w:val="multilevel"/>
    <w:tmpl w:val="DA1E5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CE65FA"/>
    <w:multiLevelType w:val="multilevel"/>
    <w:tmpl w:val="FC4C7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0213F8F"/>
    <w:multiLevelType w:val="multilevel"/>
    <w:tmpl w:val="175683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1183FB2"/>
    <w:multiLevelType w:val="multilevel"/>
    <w:tmpl w:val="83A25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2D44EDD"/>
    <w:multiLevelType w:val="multilevel"/>
    <w:tmpl w:val="63146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C6904FD"/>
    <w:multiLevelType w:val="multilevel"/>
    <w:tmpl w:val="0C3220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3683337"/>
    <w:multiLevelType w:val="multilevel"/>
    <w:tmpl w:val="F3B029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10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11"/>
  </w:num>
  <w:num w:numId="10">
    <w:abstractNumId w:val="4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1708D"/>
    <w:rsid w:val="0011708D"/>
    <w:rsid w:val="001A6670"/>
    <w:rsid w:val="002E55EF"/>
    <w:rsid w:val="008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BE26"/>
  <w15:docId w15:val="{0B076F2F-8A7C-4CCB-8058-D9E28FA5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670"/>
  </w:style>
  <w:style w:type="paragraph" w:styleId="Footer">
    <w:name w:val="footer"/>
    <w:basedOn w:val="Normal"/>
    <w:link w:val="FooterChar"/>
    <w:uiPriority w:val="99"/>
    <w:unhideWhenUsed/>
    <w:rsid w:val="001A6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2023-01-19T09:26:00Z</dcterms:created>
  <dcterms:modified xsi:type="dcterms:W3CDTF">2023-01-19T09:47:00Z</dcterms:modified>
</cp:coreProperties>
</file>