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7AA19" w14:textId="4A32CAED" w:rsidR="000E1D5B" w:rsidRDefault="00ED07B9" w:rsidP="00ED07B9">
      <w:pPr>
        <w:jc w:val="center"/>
        <w:rPr>
          <w:rFonts w:ascii="Arial Nova Light" w:hAnsi="Arial Nova Light" w:cs="Arial"/>
          <w:sz w:val="36"/>
          <w:szCs w:val="36"/>
          <w:lang w:val="en-US"/>
        </w:rPr>
      </w:pPr>
      <w:r w:rsidRPr="00ED07B9">
        <w:rPr>
          <w:rFonts w:ascii="Arial Nova Light" w:hAnsi="Arial Nova Light" w:cs="Arial"/>
          <w:sz w:val="36"/>
          <w:szCs w:val="36"/>
        </w:rPr>
        <w:t xml:space="preserve">Градење модел на длабоко учење за Сентимент анализа со помош на </w:t>
      </w:r>
      <w:r w:rsidRPr="00ED07B9">
        <w:rPr>
          <w:rFonts w:ascii="Arial Nova Light" w:hAnsi="Arial Nova Light" w:cs="Arial"/>
          <w:sz w:val="36"/>
          <w:szCs w:val="36"/>
          <w:lang w:val="en-US"/>
        </w:rPr>
        <w:t>BERT</w:t>
      </w:r>
    </w:p>
    <w:p w14:paraId="17A7761D" w14:textId="77777777" w:rsidR="00ED07B9" w:rsidRDefault="00ED07B9" w:rsidP="00ED07B9">
      <w:pPr>
        <w:jc w:val="center"/>
        <w:rPr>
          <w:rFonts w:ascii="Arial Nova Light" w:hAnsi="Arial Nova Light" w:cs="Arial"/>
          <w:sz w:val="36"/>
          <w:szCs w:val="36"/>
        </w:rPr>
        <w:sectPr w:rsidR="00ED07B9">
          <w:pgSz w:w="11906" w:h="16838"/>
          <w:pgMar w:top="1440" w:right="1440" w:bottom="1440" w:left="1440" w:header="708" w:footer="708" w:gutter="0"/>
          <w:cols w:space="708"/>
          <w:docGrid w:linePitch="360"/>
        </w:sectPr>
      </w:pPr>
    </w:p>
    <w:p w14:paraId="4C142937" w14:textId="77777777" w:rsidR="00ED07B9" w:rsidRPr="00ED07B9" w:rsidRDefault="00ED07B9" w:rsidP="00ED07B9">
      <w:pPr>
        <w:rPr>
          <w:rFonts w:ascii="Arial Nova Light" w:hAnsi="Arial Nova Light" w:cs="Arial"/>
          <w:sz w:val="24"/>
          <w:szCs w:val="24"/>
        </w:rPr>
      </w:pPr>
    </w:p>
    <w:p w14:paraId="6CCA31D8" w14:textId="070B7907" w:rsidR="00D72943" w:rsidRPr="00BD25C8" w:rsidRDefault="00C00C87" w:rsidP="0078616B">
      <w:pPr>
        <w:pStyle w:val="ListParagraph"/>
        <w:numPr>
          <w:ilvl w:val="0"/>
          <w:numId w:val="1"/>
        </w:numPr>
        <w:spacing w:line="360" w:lineRule="auto"/>
        <w:rPr>
          <w:rFonts w:ascii="Arial Nova Light" w:hAnsi="Arial Nova Light" w:cs="Arial"/>
          <w:b/>
          <w:bCs/>
          <w:sz w:val="28"/>
          <w:szCs w:val="28"/>
        </w:rPr>
      </w:pPr>
      <w:r>
        <w:rPr>
          <w:rFonts w:ascii="Arial Nova Light" w:hAnsi="Arial Nova Light" w:cs="Arial"/>
          <w:b/>
          <w:bCs/>
          <w:sz w:val="28"/>
          <w:szCs w:val="28"/>
        </w:rPr>
        <w:t>Вовед</w:t>
      </w:r>
    </w:p>
    <w:p w14:paraId="2706C6C1" w14:textId="005BBA8C" w:rsidR="00D72943" w:rsidRPr="00BD25C8" w:rsidRDefault="00D72943" w:rsidP="00D72943">
      <w:pPr>
        <w:rPr>
          <w:rFonts w:ascii="Arial Nova Light" w:hAnsi="Arial Nova Light" w:cs="Arial"/>
          <w:i/>
          <w:iCs/>
          <w:sz w:val="24"/>
          <w:szCs w:val="24"/>
        </w:rPr>
      </w:pPr>
      <w:r w:rsidRPr="00BD25C8">
        <w:rPr>
          <w:rFonts w:ascii="Arial Nova Light" w:hAnsi="Arial Nova Light" w:cs="Arial"/>
          <w:i/>
          <w:iCs/>
          <w:sz w:val="24"/>
          <w:szCs w:val="24"/>
        </w:rPr>
        <w:t>Зошто сентимент анализа?</w:t>
      </w:r>
    </w:p>
    <w:p w14:paraId="0489BED0" w14:textId="2BB9E480" w:rsidR="00D72943" w:rsidRDefault="00D72943" w:rsidP="00D72943">
      <w:pPr>
        <w:rPr>
          <w:rFonts w:ascii="Arial Nova Light" w:hAnsi="Arial Nova Light" w:cs="Arial"/>
          <w:sz w:val="24"/>
          <w:szCs w:val="24"/>
        </w:rPr>
      </w:pPr>
      <w:r>
        <w:rPr>
          <w:rFonts w:ascii="Arial Nova Light" w:hAnsi="Arial Nova Light" w:cs="Arial"/>
          <w:sz w:val="24"/>
          <w:szCs w:val="24"/>
        </w:rPr>
        <w:t xml:space="preserve">Една од главните причини поради која сентимент анализата е значајна е тоа што најчесто делата што ги правиме се темелат на нашите емоции. Нашите емоции претставуваат мотив за дејствата кои ги извршуваме секојдневно. </w:t>
      </w:r>
      <w:r w:rsidR="00BD25C8">
        <w:rPr>
          <w:rFonts w:ascii="Arial Nova Light" w:hAnsi="Arial Nova Light" w:cs="Arial"/>
          <w:sz w:val="24"/>
          <w:szCs w:val="24"/>
        </w:rPr>
        <w:t xml:space="preserve">Емоцијата која ја има во различни видови како состојба се јавува кај сите луѓе. </w:t>
      </w:r>
      <w:r>
        <w:rPr>
          <w:rFonts w:ascii="Arial Nova Light" w:hAnsi="Arial Nova Light" w:cs="Arial"/>
          <w:sz w:val="24"/>
          <w:szCs w:val="24"/>
        </w:rPr>
        <w:t>Со други зборови емоциите кои ги покажуваме говорат за нашиот карактер.</w:t>
      </w:r>
    </w:p>
    <w:p w14:paraId="1052FE79" w14:textId="21FAC08F" w:rsidR="00D72943" w:rsidRDefault="00BD25C8" w:rsidP="00D72943">
      <w:pPr>
        <w:rPr>
          <w:rFonts w:ascii="Arial Nova Light" w:hAnsi="Arial Nova Light" w:cs="Arial"/>
          <w:sz w:val="24"/>
          <w:szCs w:val="24"/>
        </w:rPr>
      </w:pPr>
      <w:r>
        <w:rPr>
          <w:rFonts w:ascii="Arial Nova Light" w:hAnsi="Arial Nova Light" w:cs="Arial"/>
          <w:sz w:val="24"/>
          <w:szCs w:val="24"/>
        </w:rPr>
        <w:t>Тогаш зошто да не го одредиме карактерот на човекот наместо да одредуваме каква емоција ќе предизвика одредена ставка кај него?</w:t>
      </w:r>
    </w:p>
    <w:p w14:paraId="5A103F36" w14:textId="58FBA30B" w:rsidR="00D72943" w:rsidRDefault="00D72943" w:rsidP="00D72943">
      <w:pPr>
        <w:rPr>
          <w:rFonts w:ascii="Arial Nova Light" w:hAnsi="Arial Nova Light" w:cs="Arial"/>
          <w:sz w:val="24"/>
          <w:szCs w:val="24"/>
        </w:rPr>
      </w:pPr>
      <w:r>
        <w:rPr>
          <w:rFonts w:ascii="Arial Nova Light" w:hAnsi="Arial Nova Light" w:cs="Arial"/>
          <w:sz w:val="24"/>
          <w:szCs w:val="24"/>
        </w:rPr>
        <w:t>Човекот како систем е сложен за да може да се класифицира.</w:t>
      </w:r>
    </w:p>
    <w:p w14:paraId="48AAB1D1" w14:textId="1181DD34" w:rsidR="00BD25C8" w:rsidRDefault="00BD25C8" w:rsidP="00D72943">
      <w:pPr>
        <w:rPr>
          <w:rFonts w:ascii="Arial Nova Light" w:hAnsi="Arial Nova Light" w:cs="Arial"/>
          <w:sz w:val="24"/>
          <w:szCs w:val="24"/>
        </w:rPr>
      </w:pPr>
      <w:r>
        <w:rPr>
          <w:rFonts w:ascii="Arial Nova Light" w:hAnsi="Arial Nova Light" w:cs="Arial"/>
          <w:sz w:val="24"/>
          <w:szCs w:val="24"/>
        </w:rPr>
        <w:t>И тестовите кои што постојат денес, кои го одредуваат карактерот на човекот служат со цел да кажат каков е карактерот на човекот во поголем дел од времето, не порекнуваат дека карактерот на човекот не може да се смени.</w:t>
      </w:r>
    </w:p>
    <w:p w14:paraId="3E0FD454" w14:textId="23393D85" w:rsidR="00BD25C8" w:rsidRDefault="00BD25C8" w:rsidP="00D72943">
      <w:pPr>
        <w:rPr>
          <w:rFonts w:ascii="Arial Nova Light" w:hAnsi="Arial Nova Light" w:cs="Arial"/>
          <w:sz w:val="24"/>
          <w:szCs w:val="24"/>
        </w:rPr>
      </w:pPr>
      <w:r>
        <w:rPr>
          <w:rFonts w:ascii="Arial Nova Light" w:hAnsi="Arial Nova Light" w:cs="Arial"/>
          <w:sz w:val="24"/>
          <w:szCs w:val="24"/>
        </w:rPr>
        <w:t>Делот на кој ќе се задржиме во овој извештај е да се одреди сентимент на твитови според објективен поглед</w:t>
      </w:r>
      <w:r w:rsidR="00074B23">
        <w:rPr>
          <w:rFonts w:ascii="Arial Nova Light" w:hAnsi="Arial Nova Light" w:cs="Arial"/>
          <w:sz w:val="24"/>
          <w:szCs w:val="24"/>
        </w:rPr>
        <w:t xml:space="preserve"> врз твитовите</w:t>
      </w:r>
      <w:r>
        <w:rPr>
          <w:rFonts w:ascii="Arial Nova Light" w:hAnsi="Arial Nova Light" w:cs="Arial"/>
          <w:sz w:val="24"/>
          <w:szCs w:val="24"/>
        </w:rPr>
        <w:t>, без разлика на тоа как</w:t>
      </w:r>
      <w:r w:rsidR="00074B23">
        <w:rPr>
          <w:rFonts w:ascii="Arial Nova Light" w:hAnsi="Arial Nova Light" w:cs="Arial"/>
          <w:sz w:val="24"/>
          <w:szCs w:val="24"/>
        </w:rPr>
        <w:t>ва би била емоцијата кај поединци.</w:t>
      </w:r>
    </w:p>
    <w:p w14:paraId="65F9E132" w14:textId="4DCC42FD" w:rsidR="0078616B" w:rsidRDefault="0078616B" w:rsidP="00D72943">
      <w:pPr>
        <w:rPr>
          <w:rFonts w:ascii="Arial Nova Light" w:hAnsi="Arial Nova Light" w:cs="Arial"/>
          <w:sz w:val="24"/>
          <w:szCs w:val="24"/>
        </w:rPr>
      </w:pPr>
    </w:p>
    <w:p w14:paraId="3032C924" w14:textId="5970FEDF" w:rsidR="0078616B" w:rsidRDefault="0078616B" w:rsidP="00D72943">
      <w:pPr>
        <w:rPr>
          <w:rFonts w:ascii="Arial Nova Light" w:hAnsi="Arial Nova Light" w:cs="Arial"/>
          <w:sz w:val="24"/>
          <w:szCs w:val="24"/>
        </w:rPr>
      </w:pPr>
    </w:p>
    <w:p w14:paraId="5EEE9B7C" w14:textId="77777777" w:rsidR="0078616B" w:rsidRDefault="0078616B" w:rsidP="00D72943">
      <w:pPr>
        <w:rPr>
          <w:rFonts w:ascii="Arial Nova Light" w:hAnsi="Arial Nova Light" w:cs="Arial"/>
          <w:sz w:val="24"/>
          <w:szCs w:val="24"/>
        </w:rPr>
      </w:pPr>
    </w:p>
    <w:p w14:paraId="6FD12801" w14:textId="77777777" w:rsidR="0078616B" w:rsidRDefault="0078616B" w:rsidP="00D72943">
      <w:pPr>
        <w:rPr>
          <w:rFonts w:ascii="Arial Nova Light" w:hAnsi="Arial Nova Light" w:cs="Arial"/>
          <w:sz w:val="24"/>
          <w:szCs w:val="24"/>
        </w:rPr>
      </w:pPr>
    </w:p>
    <w:p w14:paraId="05E7C027" w14:textId="2A1AC471" w:rsidR="0078616B" w:rsidRPr="0078616B" w:rsidRDefault="00C00C87" w:rsidP="0078616B">
      <w:pPr>
        <w:pStyle w:val="ListParagraph"/>
        <w:numPr>
          <w:ilvl w:val="0"/>
          <w:numId w:val="1"/>
        </w:numPr>
        <w:spacing w:line="360" w:lineRule="auto"/>
        <w:rPr>
          <w:rFonts w:ascii="Arial Nova Light" w:hAnsi="Arial Nova Light" w:cs="Arial"/>
          <w:b/>
          <w:bCs/>
          <w:sz w:val="28"/>
          <w:szCs w:val="28"/>
        </w:rPr>
      </w:pPr>
      <w:r w:rsidRPr="00C00C87">
        <w:rPr>
          <w:rFonts w:ascii="Arial Nova Light" w:hAnsi="Arial Nova Light" w:cs="Arial"/>
          <w:b/>
          <w:bCs/>
          <w:sz w:val="28"/>
          <w:szCs w:val="28"/>
        </w:rPr>
        <w:t>Објектива</w:t>
      </w:r>
    </w:p>
    <w:p w14:paraId="625F5291" w14:textId="6969C8D0" w:rsidR="0078616B" w:rsidRDefault="0078616B" w:rsidP="0078616B">
      <w:pPr>
        <w:rPr>
          <w:rFonts w:ascii="Arial Nova Light" w:hAnsi="Arial Nova Light" w:cs="Arial"/>
          <w:sz w:val="24"/>
          <w:szCs w:val="24"/>
        </w:rPr>
      </w:pPr>
      <w:r>
        <w:rPr>
          <w:rFonts w:ascii="Arial Nova Light" w:hAnsi="Arial Nova Light" w:cs="Arial"/>
          <w:sz w:val="24"/>
          <w:szCs w:val="24"/>
        </w:rPr>
        <w:t>Во овој извештај ќе бидат разгледувани две податочни множества и тоа:</w:t>
      </w:r>
    </w:p>
    <w:p w14:paraId="1A49D4F7" w14:textId="356885E3" w:rsidR="0078616B" w:rsidRPr="0078616B" w:rsidRDefault="0078616B" w:rsidP="0078616B">
      <w:pPr>
        <w:pStyle w:val="ListParagraph"/>
        <w:numPr>
          <w:ilvl w:val="0"/>
          <w:numId w:val="6"/>
        </w:numPr>
        <w:rPr>
          <w:rFonts w:ascii="Arial Nova Light" w:hAnsi="Arial Nova Light" w:cs="Arial"/>
          <w:sz w:val="24"/>
          <w:szCs w:val="24"/>
        </w:rPr>
      </w:pPr>
      <w:r w:rsidRPr="0078616B">
        <w:rPr>
          <w:rFonts w:ascii="Arial Nova Light" w:hAnsi="Arial Nova Light" w:cs="Arial"/>
          <w:sz w:val="24"/>
          <w:szCs w:val="24"/>
        </w:rPr>
        <w:t xml:space="preserve">140 Сентимент </w:t>
      </w:r>
    </w:p>
    <w:p w14:paraId="05E533CE" w14:textId="45F88F2C" w:rsidR="0078616B" w:rsidRPr="0078616B" w:rsidRDefault="0078616B" w:rsidP="0078616B">
      <w:pPr>
        <w:pStyle w:val="ListParagraph"/>
        <w:numPr>
          <w:ilvl w:val="0"/>
          <w:numId w:val="6"/>
        </w:numPr>
        <w:rPr>
          <w:rFonts w:ascii="Arial Nova Light" w:hAnsi="Arial Nova Light" w:cs="Arial"/>
          <w:sz w:val="24"/>
          <w:szCs w:val="24"/>
        </w:rPr>
      </w:pPr>
      <w:r w:rsidRPr="0078616B">
        <w:rPr>
          <w:rFonts w:ascii="Arial Nova Light" w:hAnsi="Arial Nova Light" w:cs="Arial"/>
          <w:sz w:val="24"/>
          <w:szCs w:val="24"/>
          <w:lang w:val="en-US"/>
        </w:rPr>
        <w:t>CrowdFlower</w:t>
      </w:r>
    </w:p>
    <w:p w14:paraId="62C78FF9" w14:textId="0078D71B" w:rsidR="00074B23" w:rsidRPr="0078616B" w:rsidRDefault="0078616B" w:rsidP="00BD25C8">
      <w:pPr>
        <w:rPr>
          <w:rFonts w:ascii="Arial Nova Light" w:hAnsi="Arial Nova Light" w:cs="Arial"/>
          <w:sz w:val="24"/>
          <w:szCs w:val="24"/>
          <w:lang w:val="en-US"/>
        </w:rPr>
      </w:pPr>
      <w:r>
        <w:rPr>
          <w:rFonts w:ascii="Arial Nova Light" w:hAnsi="Arial Nova Light" w:cs="Arial"/>
          <w:sz w:val="24"/>
          <w:szCs w:val="24"/>
          <w:lang w:val="en-US"/>
        </w:rPr>
        <w:t xml:space="preserve">140 </w:t>
      </w:r>
      <w:r>
        <w:rPr>
          <w:rFonts w:ascii="Arial Nova Light" w:hAnsi="Arial Nova Light" w:cs="Arial"/>
          <w:sz w:val="24"/>
          <w:szCs w:val="24"/>
        </w:rPr>
        <w:t xml:space="preserve">Сентимент податочното множество има два типа лабели на твитовите (позитивен и негативен). Како множество со над милион твитови, 140 Сентимент податочното множество ќе биде искористено за градење на модел за валентоност на твитови кој ќе биде искористен над податочното множество </w:t>
      </w:r>
      <w:r>
        <w:rPr>
          <w:rFonts w:ascii="Arial Nova Light" w:hAnsi="Arial Nova Light" w:cs="Arial"/>
          <w:sz w:val="24"/>
          <w:szCs w:val="24"/>
          <w:lang w:val="en-US"/>
        </w:rPr>
        <w:t xml:space="preserve">CrowdFlower. </w:t>
      </w:r>
      <w:r>
        <w:rPr>
          <w:rFonts w:ascii="Arial Nova Light" w:hAnsi="Arial Nova Light" w:cs="Arial"/>
          <w:sz w:val="24"/>
          <w:szCs w:val="24"/>
        </w:rPr>
        <w:t xml:space="preserve">Дополнително со помош на лексиконот </w:t>
      </w:r>
      <w:r>
        <w:rPr>
          <w:rFonts w:ascii="Arial Nova Light" w:hAnsi="Arial Nova Light" w:cs="Arial"/>
          <w:sz w:val="24"/>
          <w:szCs w:val="24"/>
          <w:lang w:val="en-US"/>
        </w:rPr>
        <w:t xml:space="preserve">NRC-VAD </w:t>
      </w:r>
      <w:r>
        <w:rPr>
          <w:rFonts w:ascii="Arial Nova Light" w:hAnsi="Arial Nova Light" w:cs="Arial"/>
          <w:sz w:val="24"/>
          <w:szCs w:val="24"/>
        </w:rPr>
        <w:t xml:space="preserve">и податочното множество </w:t>
      </w:r>
      <w:r>
        <w:rPr>
          <w:rFonts w:ascii="Arial Nova Light" w:hAnsi="Arial Nova Light" w:cs="Arial"/>
          <w:sz w:val="24"/>
          <w:szCs w:val="24"/>
          <w:lang w:val="en-US"/>
        </w:rPr>
        <w:t xml:space="preserve">140 </w:t>
      </w:r>
      <w:r>
        <w:rPr>
          <w:rFonts w:ascii="Arial Nova Light" w:hAnsi="Arial Nova Light" w:cs="Arial"/>
          <w:sz w:val="24"/>
          <w:szCs w:val="24"/>
        </w:rPr>
        <w:t>Сентимент ќе биде изграден и модел за побудување (</w:t>
      </w:r>
      <w:r>
        <w:rPr>
          <w:rFonts w:ascii="Arial Nova Light" w:hAnsi="Arial Nova Light" w:cs="Arial"/>
          <w:sz w:val="24"/>
          <w:szCs w:val="24"/>
          <w:lang w:val="en-US"/>
        </w:rPr>
        <w:t xml:space="preserve">arousal) </w:t>
      </w:r>
      <w:r>
        <w:rPr>
          <w:rFonts w:ascii="Arial Nova Light" w:hAnsi="Arial Nova Light" w:cs="Arial"/>
          <w:sz w:val="24"/>
          <w:szCs w:val="24"/>
        </w:rPr>
        <w:t>и модел за доминантност (</w:t>
      </w:r>
      <w:r>
        <w:rPr>
          <w:rFonts w:ascii="Arial Nova Light" w:hAnsi="Arial Nova Light" w:cs="Arial"/>
          <w:sz w:val="24"/>
          <w:szCs w:val="24"/>
          <w:lang w:val="en-US"/>
        </w:rPr>
        <w:t>dominance)</w:t>
      </w:r>
      <w:r>
        <w:rPr>
          <w:rFonts w:ascii="Arial Nova Light" w:hAnsi="Arial Nova Light" w:cs="Arial"/>
          <w:sz w:val="24"/>
          <w:szCs w:val="24"/>
        </w:rPr>
        <w:t xml:space="preserve"> кои исто така ќе бидат применети врз твитовите од множеството </w:t>
      </w:r>
      <w:r>
        <w:rPr>
          <w:rFonts w:ascii="Arial Nova Light" w:hAnsi="Arial Nova Light" w:cs="Arial"/>
          <w:sz w:val="24"/>
          <w:szCs w:val="24"/>
          <w:lang w:val="en-US"/>
        </w:rPr>
        <w:t>CrowdFlower.</w:t>
      </w:r>
    </w:p>
    <w:p w14:paraId="0630F75C" w14:textId="77777777" w:rsidR="00074B23" w:rsidRPr="00D72943" w:rsidRDefault="00074B23" w:rsidP="00BD25C8">
      <w:pPr>
        <w:rPr>
          <w:rFonts w:ascii="Arial Nova Light" w:hAnsi="Arial Nova Light" w:cs="Arial"/>
          <w:sz w:val="24"/>
          <w:szCs w:val="24"/>
        </w:rPr>
      </w:pPr>
    </w:p>
    <w:p w14:paraId="199FC58F" w14:textId="2E7DA281" w:rsidR="00ED07B9" w:rsidRPr="00074B23" w:rsidRDefault="00ED07B9" w:rsidP="00074B23">
      <w:pPr>
        <w:pStyle w:val="ListParagraph"/>
        <w:numPr>
          <w:ilvl w:val="0"/>
          <w:numId w:val="1"/>
        </w:numPr>
        <w:rPr>
          <w:rFonts w:ascii="Arial Nova Light" w:hAnsi="Arial Nova Light" w:cs="Arial"/>
          <w:b/>
          <w:bCs/>
          <w:sz w:val="28"/>
          <w:szCs w:val="28"/>
        </w:rPr>
      </w:pPr>
      <w:r w:rsidRPr="00074B23">
        <w:rPr>
          <w:rFonts w:ascii="Arial Nova Light" w:hAnsi="Arial Nova Light" w:cs="Arial"/>
          <w:b/>
          <w:bCs/>
          <w:sz w:val="28"/>
          <w:szCs w:val="28"/>
        </w:rPr>
        <w:t>Претпроцесирање на твитови</w:t>
      </w:r>
    </w:p>
    <w:p w14:paraId="6993662B" w14:textId="77777777" w:rsidR="0078616B" w:rsidRDefault="00ED07B9" w:rsidP="00ED07B9">
      <w:pPr>
        <w:ind w:left="360"/>
        <w:rPr>
          <w:rFonts w:ascii="Arial Nova Light" w:hAnsi="Arial Nova Light" w:cs="Arial"/>
          <w:sz w:val="24"/>
          <w:szCs w:val="24"/>
        </w:rPr>
      </w:pPr>
      <w:r>
        <w:rPr>
          <w:rFonts w:ascii="Arial Nova Light" w:hAnsi="Arial Nova Light" w:cs="Arial"/>
          <w:sz w:val="24"/>
          <w:szCs w:val="24"/>
        </w:rPr>
        <w:t xml:space="preserve">Претпроцесирањето на твитови претставува обемен процес и во суштина тоа е сегментот кој ќе има големо влијание врз крајниот резултат што ќе го добиеме од моделот што го градиме. </w:t>
      </w:r>
    </w:p>
    <w:p w14:paraId="208DC70F" w14:textId="77777777" w:rsidR="0078616B" w:rsidRDefault="0078616B" w:rsidP="00ED07B9">
      <w:pPr>
        <w:ind w:left="360"/>
        <w:rPr>
          <w:rFonts w:ascii="Arial Nova Light" w:hAnsi="Arial Nova Light" w:cs="Arial"/>
          <w:sz w:val="24"/>
          <w:szCs w:val="24"/>
        </w:rPr>
      </w:pPr>
    </w:p>
    <w:p w14:paraId="01DE761F" w14:textId="56C361DA" w:rsidR="00ED07B9" w:rsidRDefault="00ED07B9" w:rsidP="00ED07B9">
      <w:pPr>
        <w:ind w:left="360"/>
        <w:rPr>
          <w:rFonts w:ascii="Arial Nova Light" w:hAnsi="Arial Nova Light" w:cs="Arial"/>
          <w:sz w:val="24"/>
          <w:szCs w:val="24"/>
        </w:rPr>
      </w:pPr>
      <w:r>
        <w:rPr>
          <w:rFonts w:ascii="Arial Nova Light" w:hAnsi="Arial Nova Light" w:cs="Arial"/>
          <w:sz w:val="24"/>
          <w:szCs w:val="24"/>
        </w:rPr>
        <w:lastRenderedPageBreak/>
        <w:t>Затоа потребно е да се земат во предвид сите аспекти на човековото изразување и да се покријат сите не толку очигледни тест случаи.</w:t>
      </w:r>
    </w:p>
    <w:p w14:paraId="0B03D7BC" w14:textId="64AAFE1B" w:rsidR="00074B23" w:rsidRPr="00074B23" w:rsidRDefault="00074B23" w:rsidP="00074B23">
      <w:pPr>
        <w:ind w:left="360"/>
        <w:rPr>
          <w:rFonts w:ascii="Arial Nova Light" w:hAnsi="Arial Nova Light" w:cs="Arial"/>
          <w:sz w:val="24"/>
          <w:szCs w:val="24"/>
        </w:rPr>
      </w:pPr>
      <w:r>
        <w:rPr>
          <w:rFonts w:ascii="Arial Nova Light" w:hAnsi="Arial Nova Light" w:cs="Arial"/>
          <w:sz w:val="24"/>
          <w:szCs w:val="24"/>
        </w:rPr>
        <w:t xml:space="preserve">Со оглед на тоа врз какво податочно множество бил трениран моделот на длабоко учење </w:t>
      </w:r>
      <w:r>
        <w:rPr>
          <w:rFonts w:ascii="Arial Nova Light" w:hAnsi="Arial Nova Light" w:cs="Arial"/>
          <w:sz w:val="24"/>
          <w:szCs w:val="24"/>
          <w:lang w:val="en-US"/>
        </w:rPr>
        <w:t>BERT</w:t>
      </w:r>
      <w:r>
        <w:rPr>
          <w:rFonts w:ascii="Arial Nova Light" w:hAnsi="Arial Nova Light" w:cs="Arial"/>
          <w:sz w:val="24"/>
          <w:szCs w:val="24"/>
        </w:rPr>
        <w:t xml:space="preserve"> кој што ќе биде користен за сентимент анализата, потребно е на сличен начин да ги имаме претпроцесирано твитовите со кои ќе го продолжиме тренирањето или би направиле фино изменување со мала рата на учење.</w:t>
      </w:r>
    </w:p>
    <w:p w14:paraId="4EE492CD" w14:textId="7F69B0B4" w:rsidR="00ED07B9" w:rsidRDefault="00ED07B9" w:rsidP="00ED07B9">
      <w:pPr>
        <w:ind w:left="360"/>
        <w:rPr>
          <w:rFonts w:ascii="Arial Nova Light" w:hAnsi="Arial Nova Light" w:cs="Arial"/>
          <w:sz w:val="24"/>
          <w:szCs w:val="24"/>
        </w:rPr>
      </w:pPr>
      <w:r>
        <w:rPr>
          <w:rFonts w:ascii="Arial Nova Light" w:hAnsi="Arial Nova Light" w:cs="Arial"/>
          <w:sz w:val="24"/>
          <w:szCs w:val="24"/>
        </w:rPr>
        <w:t>Во рамките на ова претпроцесирање беа употребени следните правила:</w:t>
      </w:r>
    </w:p>
    <w:p w14:paraId="14ACE4CD" w14:textId="0EE33F95" w:rsidR="00ED07B9" w:rsidRDefault="00ED07B9" w:rsidP="00ED07B9">
      <w:pPr>
        <w:pStyle w:val="ListParagraph"/>
        <w:numPr>
          <w:ilvl w:val="0"/>
          <w:numId w:val="2"/>
        </w:numPr>
        <w:rPr>
          <w:rFonts w:ascii="Arial Nova Light" w:hAnsi="Arial Nova Light" w:cs="Arial"/>
          <w:sz w:val="24"/>
          <w:szCs w:val="24"/>
        </w:rPr>
      </w:pPr>
      <w:r>
        <w:rPr>
          <w:rFonts w:ascii="Arial Nova Light" w:hAnsi="Arial Nova Light" w:cs="Arial"/>
          <w:sz w:val="24"/>
          <w:szCs w:val="24"/>
        </w:rPr>
        <w:t>Отстранети беа сите интерпукциски знаци</w:t>
      </w:r>
    </w:p>
    <w:p w14:paraId="13E67634" w14:textId="18A42A29" w:rsidR="00074B23" w:rsidRDefault="00074B23" w:rsidP="00074B23">
      <w:pPr>
        <w:pStyle w:val="ListParagraph"/>
        <w:rPr>
          <w:rFonts w:ascii="Arial Nova Light" w:hAnsi="Arial Nova Light" w:cs="Arial"/>
          <w:sz w:val="24"/>
          <w:szCs w:val="24"/>
        </w:rPr>
      </w:pPr>
      <w:r>
        <w:rPr>
          <w:rFonts w:ascii="Arial Nova Light" w:hAnsi="Arial Nova Light" w:cs="Arial"/>
          <w:sz w:val="24"/>
          <w:szCs w:val="24"/>
        </w:rPr>
        <w:t>на два начина:</w:t>
      </w:r>
    </w:p>
    <w:p w14:paraId="6F5CF391" w14:textId="3F3C26AD" w:rsidR="00074B23" w:rsidRPr="008F47EB" w:rsidRDefault="00074B23" w:rsidP="00074B23">
      <w:pPr>
        <w:pStyle w:val="ListParagraph"/>
        <w:numPr>
          <w:ilvl w:val="0"/>
          <w:numId w:val="3"/>
        </w:numPr>
        <w:rPr>
          <w:rFonts w:ascii="Arial Nova Light" w:hAnsi="Arial Nova Light" w:cs="Arial"/>
          <w:sz w:val="24"/>
          <w:szCs w:val="24"/>
        </w:rPr>
      </w:pPr>
      <w:r>
        <w:rPr>
          <w:rFonts w:ascii="Arial Nova Light" w:hAnsi="Arial Nova Light" w:cs="Arial"/>
          <w:sz w:val="24"/>
          <w:szCs w:val="24"/>
        </w:rPr>
        <w:t xml:space="preserve">заменети со празно место </w:t>
      </w:r>
      <w:r w:rsidRPr="00074B23">
        <w:rPr>
          <w:rFonts w:ascii="Arial Nova Light" w:hAnsi="Arial Nova Light" w:cs="Arial"/>
          <w:sz w:val="20"/>
          <w:szCs w:val="20"/>
        </w:rPr>
        <w:t>(за полесно отстранување на стоп зборовите</w:t>
      </w:r>
      <w:r w:rsidRPr="00074B23">
        <w:rPr>
          <w:rFonts w:ascii="Arial Nova Light" w:hAnsi="Arial Nova Light" w:cs="Arial"/>
          <w:sz w:val="20"/>
          <w:szCs w:val="20"/>
          <w:lang w:val="en-US"/>
        </w:rPr>
        <w:t>)</w:t>
      </w:r>
    </w:p>
    <w:p w14:paraId="01A480E9" w14:textId="40F3C9D2" w:rsidR="008F47EB" w:rsidRPr="008F47EB" w:rsidRDefault="008F47EB" w:rsidP="008F47EB">
      <w:pPr>
        <w:pStyle w:val="ListParagraph"/>
        <w:ind w:left="1080"/>
        <w:rPr>
          <w:rFonts w:ascii="Arial Nova Light" w:hAnsi="Arial Nova Light" w:cs="Arial"/>
          <w:sz w:val="24"/>
          <w:szCs w:val="24"/>
          <w:lang w:val="en-US"/>
        </w:rPr>
      </w:pPr>
      <w:r>
        <w:rPr>
          <w:rFonts w:ascii="Arial Nova Light" w:hAnsi="Arial Nova Light" w:cs="Arial"/>
          <w:sz w:val="20"/>
          <w:szCs w:val="20"/>
        </w:rPr>
        <w:t>пример</w:t>
      </w:r>
      <w:r>
        <w:rPr>
          <w:rFonts w:ascii="Arial Nova Light" w:hAnsi="Arial Nova Light" w:cs="Arial"/>
          <w:sz w:val="20"/>
          <w:szCs w:val="20"/>
          <w:lang w:val="en-US"/>
        </w:rPr>
        <w:t>: don t</w:t>
      </w:r>
    </w:p>
    <w:p w14:paraId="3F0AEE94" w14:textId="12D181A4" w:rsidR="00074B23" w:rsidRDefault="00074B23" w:rsidP="00074B23">
      <w:pPr>
        <w:pStyle w:val="ListParagraph"/>
        <w:numPr>
          <w:ilvl w:val="0"/>
          <w:numId w:val="3"/>
        </w:numPr>
        <w:rPr>
          <w:rFonts w:ascii="Arial Nova Light" w:hAnsi="Arial Nova Light" w:cs="Arial"/>
          <w:sz w:val="24"/>
          <w:szCs w:val="24"/>
        </w:rPr>
      </w:pPr>
      <w:r>
        <w:rPr>
          <w:rFonts w:ascii="Arial Nova Light" w:hAnsi="Arial Nova Light" w:cs="Arial"/>
          <w:sz w:val="24"/>
          <w:szCs w:val="24"/>
        </w:rPr>
        <w:t>заменети со ништо</w:t>
      </w:r>
    </w:p>
    <w:p w14:paraId="0A6719C1" w14:textId="4E4EEA98" w:rsidR="008F47EB" w:rsidRPr="008F47EB" w:rsidRDefault="008F47EB" w:rsidP="008F47EB">
      <w:pPr>
        <w:pStyle w:val="ListParagraph"/>
        <w:ind w:left="1080"/>
        <w:rPr>
          <w:rFonts w:ascii="Arial Nova Light" w:hAnsi="Arial Nova Light" w:cs="Arial"/>
          <w:sz w:val="20"/>
          <w:szCs w:val="20"/>
        </w:rPr>
      </w:pPr>
      <w:r w:rsidRPr="008F47EB">
        <w:rPr>
          <w:rFonts w:ascii="Arial Nova Light" w:hAnsi="Arial Nova Light" w:cs="Arial"/>
          <w:sz w:val="20"/>
          <w:szCs w:val="20"/>
        </w:rPr>
        <w:t>(реченица што ќе биде влез во тренирачкото множество)</w:t>
      </w:r>
    </w:p>
    <w:p w14:paraId="448AAF45" w14:textId="766D0F85" w:rsidR="008F47EB" w:rsidRPr="008F47EB" w:rsidRDefault="008F47EB" w:rsidP="008F47EB">
      <w:pPr>
        <w:pStyle w:val="ListParagraph"/>
        <w:ind w:left="1080"/>
        <w:rPr>
          <w:rFonts w:ascii="Arial Nova Light" w:hAnsi="Arial Nova Light" w:cs="Arial"/>
          <w:sz w:val="20"/>
          <w:szCs w:val="20"/>
          <w:lang w:val="en-US"/>
        </w:rPr>
      </w:pPr>
      <w:r w:rsidRPr="008F47EB">
        <w:rPr>
          <w:rFonts w:ascii="Arial Nova Light" w:hAnsi="Arial Nova Light" w:cs="Arial"/>
          <w:sz w:val="20"/>
          <w:szCs w:val="20"/>
        </w:rPr>
        <w:t xml:space="preserve">пример: </w:t>
      </w:r>
      <w:proofErr w:type="spellStart"/>
      <w:r w:rsidRPr="008F47EB">
        <w:rPr>
          <w:rFonts w:ascii="Arial Nova Light" w:hAnsi="Arial Nova Light" w:cs="Arial"/>
          <w:sz w:val="20"/>
          <w:szCs w:val="20"/>
          <w:lang w:val="en-US"/>
        </w:rPr>
        <w:t>dont</w:t>
      </w:r>
      <w:proofErr w:type="spellEnd"/>
    </w:p>
    <w:p w14:paraId="27C31C29" w14:textId="7D367CBB" w:rsidR="008F47EB" w:rsidRDefault="008F47EB" w:rsidP="00ED07B9">
      <w:pPr>
        <w:pStyle w:val="ListParagraph"/>
        <w:numPr>
          <w:ilvl w:val="0"/>
          <w:numId w:val="2"/>
        </w:numPr>
        <w:rPr>
          <w:rFonts w:ascii="Arial Nova Light" w:hAnsi="Arial Nova Light" w:cs="Arial"/>
          <w:sz w:val="24"/>
          <w:szCs w:val="24"/>
        </w:rPr>
      </w:pPr>
      <w:r>
        <w:rPr>
          <w:rFonts w:ascii="Arial Nova Light" w:hAnsi="Arial Nova Light" w:cs="Arial"/>
          <w:sz w:val="24"/>
          <w:szCs w:val="24"/>
        </w:rPr>
        <w:t>Сите големи букви беа заменети со мали</w:t>
      </w:r>
    </w:p>
    <w:p w14:paraId="7F7F68E9" w14:textId="5575EAF2" w:rsidR="00ED07B9" w:rsidRPr="00190A01" w:rsidRDefault="00ED07B9" w:rsidP="00ED07B9">
      <w:pPr>
        <w:pStyle w:val="ListParagraph"/>
        <w:numPr>
          <w:ilvl w:val="0"/>
          <w:numId w:val="2"/>
        </w:numPr>
        <w:rPr>
          <w:rFonts w:ascii="Arial Nova Light" w:hAnsi="Arial Nova Light" w:cs="Arial"/>
          <w:sz w:val="24"/>
          <w:szCs w:val="24"/>
        </w:rPr>
      </w:pPr>
      <w:r>
        <w:rPr>
          <w:rFonts w:ascii="Arial Nova Light" w:hAnsi="Arial Nova Light" w:cs="Arial"/>
          <w:sz w:val="24"/>
          <w:szCs w:val="24"/>
        </w:rPr>
        <w:t xml:space="preserve">Отстранети беа сите </w:t>
      </w:r>
      <w:r w:rsidR="00190A01">
        <w:rPr>
          <w:rFonts w:ascii="Arial Nova Light" w:hAnsi="Arial Nova Light" w:cs="Arial"/>
          <w:sz w:val="24"/>
          <w:szCs w:val="24"/>
        </w:rPr>
        <w:t>означени корисници на твитер што започнуваат со симболот</w:t>
      </w:r>
      <w:r w:rsidR="00190A01">
        <w:rPr>
          <w:rFonts w:ascii="Arial Nova Light" w:hAnsi="Arial Nova Light" w:cs="Arial"/>
          <w:sz w:val="24"/>
          <w:szCs w:val="24"/>
          <w:lang w:val="en-US"/>
        </w:rPr>
        <w:t xml:space="preserve"> @</w:t>
      </w:r>
      <w:r w:rsidR="008F47EB">
        <w:rPr>
          <w:rFonts w:ascii="Arial Nova Light" w:hAnsi="Arial Nova Light" w:cs="Arial"/>
          <w:sz w:val="24"/>
          <w:szCs w:val="24"/>
        </w:rPr>
        <w:t xml:space="preserve"> и заменети со </w:t>
      </w:r>
      <w:proofErr w:type="spellStart"/>
      <w:r w:rsidR="008F47EB">
        <w:rPr>
          <w:rFonts w:ascii="Arial Nova Light" w:hAnsi="Arial Nova Light" w:cs="Arial"/>
          <w:sz w:val="24"/>
          <w:szCs w:val="24"/>
          <w:lang w:val="en-US"/>
        </w:rPr>
        <w:t>usertag</w:t>
      </w:r>
      <w:proofErr w:type="spellEnd"/>
    </w:p>
    <w:p w14:paraId="70812BA1" w14:textId="227927D3" w:rsidR="00190A01" w:rsidRPr="00074B23" w:rsidRDefault="00190A01" w:rsidP="00ED07B9">
      <w:pPr>
        <w:pStyle w:val="ListParagraph"/>
        <w:numPr>
          <w:ilvl w:val="0"/>
          <w:numId w:val="2"/>
        </w:numPr>
        <w:rPr>
          <w:rFonts w:ascii="Arial Nova Light" w:hAnsi="Arial Nova Light" w:cs="Arial"/>
          <w:sz w:val="24"/>
          <w:szCs w:val="24"/>
        </w:rPr>
      </w:pPr>
      <w:r>
        <w:rPr>
          <w:rFonts w:ascii="Arial Nova Light" w:hAnsi="Arial Nova Light" w:cs="Arial"/>
          <w:sz w:val="24"/>
          <w:szCs w:val="24"/>
        </w:rPr>
        <w:t>Отстранети беа</w:t>
      </w:r>
      <w:r>
        <w:rPr>
          <w:rFonts w:ascii="Arial Nova Light" w:hAnsi="Arial Nova Light" w:cs="Arial"/>
          <w:sz w:val="24"/>
          <w:szCs w:val="24"/>
          <w:lang w:val="en-US"/>
        </w:rPr>
        <w:t xml:space="preserve"> </w:t>
      </w:r>
      <w:r>
        <w:rPr>
          <w:rFonts w:ascii="Arial Nova Light" w:hAnsi="Arial Nova Light" w:cs="Arial"/>
          <w:sz w:val="24"/>
          <w:szCs w:val="24"/>
        </w:rPr>
        <w:t xml:space="preserve">сите </w:t>
      </w:r>
      <w:r>
        <w:rPr>
          <w:rFonts w:ascii="Arial Nova Light" w:hAnsi="Arial Nova Light" w:cs="Arial"/>
          <w:sz w:val="24"/>
          <w:szCs w:val="24"/>
          <w:lang w:val="en-US"/>
        </w:rPr>
        <w:t xml:space="preserve">html </w:t>
      </w:r>
      <w:r>
        <w:rPr>
          <w:rFonts w:ascii="Arial Nova Light" w:hAnsi="Arial Nova Light" w:cs="Arial"/>
          <w:sz w:val="24"/>
          <w:szCs w:val="24"/>
        </w:rPr>
        <w:t xml:space="preserve">ентитетни референци како </w:t>
      </w:r>
      <w:r>
        <w:rPr>
          <w:rFonts w:ascii="Arial Nova Light" w:hAnsi="Arial Nova Light" w:cs="Arial"/>
          <w:sz w:val="24"/>
          <w:szCs w:val="24"/>
          <w:lang w:val="en-US"/>
        </w:rPr>
        <w:t>&amp;amp;</w:t>
      </w:r>
    </w:p>
    <w:p w14:paraId="1CF98393" w14:textId="64EBABBB" w:rsidR="00074B23" w:rsidRDefault="00074B23" w:rsidP="00ED07B9">
      <w:pPr>
        <w:pStyle w:val="ListParagraph"/>
        <w:numPr>
          <w:ilvl w:val="0"/>
          <w:numId w:val="2"/>
        </w:numPr>
        <w:rPr>
          <w:rFonts w:ascii="Arial Nova Light" w:hAnsi="Arial Nova Light" w:cs="Arial"/>
          <w:sz w:val="24"/>
          <w:szCs w:val="24"/>
        </w:rPr>
      </w:pPr>
      <w:r>
        <w:rPr>
          <w:rFonts w:ascii="Arial Nova Light" w:hAnsi="Arial Nova Light" w:cs="Arial"/>
          <w:sz w:val="24"/>
          <w:szCs w:val="24"/>
        </w:rPr>
        <w:t>Отстранети беа сите референци и линкови</w:t>
      </w:r>
      <w:r w:rsidR="008F47EB">
        <w:rPr>
          <w:rFonts w:ascii="Arial Nova Light" w:hAnsi="Arial Nova Light" w:cs="Arial"/>
          <w:sz w:val="24"/>
          <w:szCs w:val="24"/>
          <w:lang w:val="en-US"/>
        </w:rPr>
        <w:t xml:space="preserve"> </w:t>
      </w:r>
      <w:r w:rsidR="008F47EB">
        <w:rPr>
          <w:rFonts w:ascii="Arial Nova Light" w:hAnsi="Arial Nova Light" w:cs="Arial"/>
          <w:sz w:val="24"/>
          <w:szCs w:val="24"/>
        </w:rPr>
        <w:t xml:space="preserve">и заменети со </w:t>
      </w:r>
      <w:proofErr w:type="spellStart"/>
      <w:r w:rsidR="008F47EB">
        <w:rPr>
          <w:rFonts w:ascii="Arial Nova Light" w:hAnsi="Arial Nova Light" w:cs="Arial"/>
          <w:sz w:val="24"/>
          <w:szCs w:val="24"/>
          <w:lang w:val="en-US"/>
        </w:rPr>
        <w:t>linktag</w:t>
      </w:r>
      <w:proofErr w:type="spellEnd"/>
    </w:p>
    <w:p w14:paraId="5BC1BA34" w14:textId="336A0918" w:rsidR="008F47EB" w:rsidRDefault="008F47EB" w:rsidP="00ED07B9">
      <w:pPr>
        <w:pStyle w:val="ListParagraph"/>
        <w:numPr>
          <w:ilvl w:val="0"/>
          <w:numId w:val="2"/>
        </w:numPr>
        <w:rPr>
          <w:rFonts w:ascii="Arial Nova Light" w:hAnsi="Arial Nova Light" w:cs="Arial"/>
          <w:sz w:val="24"/>
          <w:szCs w:val="24"/>
        </w:rPr>
      </w:pPr>
      <w:r>
        <w:rPr>
          <w:rFonts w:ascii="Arial Nova Light" w:hAnsi="Arial Nova Light" w:cs="Arial"/>
          <w:sz w:val="24"/>
          <w:szCs w:val="24"/>
        </w:rPr>
        <w:t xml:space="preserve">Отстранети беа сите не </w:t>
      </w:r>
      <w:r>
        <w:rPr>
          <w:rFonts w:ascii="Arial Nova Light" w:hAnsi="Arial Nova Light" w:cs="Arial"/>
          <w:sz w:val="24"/>
          <w:szCs w:val="24"/>
          <w:lang w:val="en-US"/>
        </w:rPr>
        <w:t xml:space="preserve">ASCII </w:t>
      </w:r>
      <w:r>
        <w:rPr>
          <w:rFonts w:ascii="Arial Nova Light" w:hAnsi="Arial Nova Light" w:cs="Arial"/>
          <w:sz w:val="24"/>
          <w:szCs w:val="24"/>
        </w:rPr>
        <w:t>карактери</w:t>
      </w:r>
    </w:p>
    <w:p w14:paraId="05EBB637" w14:textId="028A6857" w:rsidR="008F47EB" w:rsidRPr="00190A01" w:rsidRDefault="008F47EB" w:rsidP="00ED07B9">
      <w:pPr>
        <w:pStyle w:val="ListParagraph"/>
        <w:numPr>
          <w:ilvl w:val="0"/>
          <w:numId w:val="2"/>
        </w:numPr>
        <w:rPr>
          <w:rFonts w:ascii="Arial Nova Light" w:hAnsi="Arial Nova Light" w:cs="Arial"/>
          <w:sz w:val="24"/>
          <w:szCs w:val="24"/>
        </w:rPr>
      </w:pPr>
      <w:r>
        <w:rPr>
          <w:rFonts w:ascii="Arial Nova Light" w:hAnsi="Arial Nova Light" w:cs="Arial"/>
          <w:sz w:val="24"/>
          <w:szCs w:val="24"/>
        </w:rPr>
        <w:t xml:space="preserve">Отстранети беа сите броеви </w:t>
      </w:r>
      <w:r w:rsidRPr="008F47EB">
        <w:rPr>
          <w:rFonts w:ascii="Arial Nova Light" w:hAnsi="Arial Nova Light" w:cs="Arial"/>
        </w:rPr>
        <w:t>(при користење на лексиконите)</w:t>
      </w:r>
    </w:p>
    <w:p w14:paraId="63C134B7" w14:textId="38F8B638" w:rsidR="00190A01" w:rsidRDefault="00190A01" w:rsidP="00ED07B9">
      <w:pPr>
        <w:pStyle w:val="ListParagraph"/>
        <w:numPr>
          <w:ilvl w:val="0"/>
          <w:numId w:val="2"/>
        </w:numPr>
        <w:rPr>
          <w:rFonts w:ascii="Arial Nova Light" w:hAnsi="Arial Nova Light" w:cs="Arial"/>
          <w:sz w:val="24"/>
          <w:szCs w:val="24"/>
        </w:rPr>
      </w:pPr>
      <w:r>
        <w:rPr>
          <w:rFonts w:ascii="Arial Nova Light" w:hAnsi="Arial Nova Light" w:cs="Arial"/>
          <w:sz w:val="24"/>
          <w:szCs w:val="24"/>
        </w:rPr>
        <w:t>Остранети беа сите повеќе празни места меѓу зборовите.</w:t>
      </w:r>
    </w:p>
    <w:p w14:paraId="38735537" w14:textId="0071D506" w:rsidR="00EC16D9" w:rsidRDefault="00EC16D9" w:rsidP="00ED07B9">
      <w:pPr>
        <w:pStyle w:val="ListParagraph"/>
        <w:numPr>
          <w:ilvl w:val="0"/>
          <w:numId w:val="2"/>
        </w:numPr>
        <w:rPr>
          <w:rFonts w:ascii="Arial Nova Light" w:hAnsi="Arial Nova Light" w:cs="Arial"/>
          <w:sz w:val="24"/>
          <w:szCs w:val="24"/>
        </w:rPr>
      </w:pPr>
      <w:r>
        <w:rPr>
          <w:rFonts w:ascii="Arial Nova Light" w:hAnsi="Arial Nova Light" w:cs="Arial"/>
          <w:sz w:val="24"/>
          <w:szCs w:val="24"/>
        </w:rPr>
        <w:t>Извршена беше лематизација со цел полесно наоѓање зборови во лексиконот</w:t>
      </w:r>
    </w:p>
    <w:p w14:paraId="52072608" w14:textId="3E56D2A2" w:rsidR="008F47EB" w:rsidRDefault="008F47EB" w:rsidP="008F47EB">
      <w:pPr>
        <w:rPr>
          <w:rFonts w:ascii="Arial Nova Light" w:hAnsi="Arial Nova Light" w:cs="Arial"/>
          <w:sz w:val="24"/>
          <w:szCs w:val="24"/>
          <w:lang w:val="en-US"/>
        </w:rPr>
      </w:pPr>
      <w:r>
        <w:rPr>
          <w:rFonts w:ascii="Arial Nova Light" w:hAnsi="Arial Nova Light" w:cs="Arial"/>
          <w:sz w:val="24"/>
          <w:szCs w:val="24"/>
        </w:rPr>
        <w:t>Пред претпроцесирањето беше извршена и проверка дали твитот содржи извичник</w:t>
      </w:r>
      <w:r>
        <w:rPr>
          <w:rFonts w:ascii="Arial Nova Light" w:hAnsi="Arial Nova Light" w:cs="Arial"/>
          <w:sz w:val="24"/>
          <w:szCs w:val="24"/>
          <w:lang w:val="en-US"/>
        </w:rPr>
        <w:t xml:space="preserve"> (</w:t>
      </w:r>
      <w:r>
        <w:rPr>
          <w:rFonts w:ascii="Arial Nova Light" w:hAnsi="Arial Nova Light" w:cs="Arial"/>
          <w:sz w:val="24"/>
          <w:szCs w:val="24"/>
        </w:rPr>
        <w:t xml:space="preserve">пример: </w:t>
      </w:r>
      <w:r>
        <w:rPr>
          <w:rFonts w:ascii="Arial Nova Light" w:hAnsi="Arial Nova Light" w:cs="Arial"/>
          <w:sz w:val="24"/>
          <w:szCs w:val="24"/>
          <w:lang w:val="en-US"/>
        </w:rPr>
        <w:t>cant!)</w:t>
      </w:r>
      <w:r>
        <w:rPr>
          <w:rFonts w:ascii="Arial Nova Light" w:hAnsi="Arial Nova Light" w:cs="Arial"/>
          <w:sz w:val="24"/>
          <w:szCs w:val="24"/>
        </w:rPr>
        <w:t>, зборови напишани со сите големи букви</w:t>
      </w:r>
      <w:r>
        <w:rPr>
          <w:rFonts w:ascii="Arial Nova Light" w:hAnsi="Arial Nova Light" w:cs="Arial"/>
          <w:sz w:val="24"/>
          <w:szCs w:val="24"/>
          <w:lang w:val="en-US"/>
        </w:rPr>
        <w:t xml:space="preserve"> (</w:t>
      </w:r>
      <w:r>
        <w:rPr>
          <w:rFonts w:ascii="Arial Nova Light" w:hAnsi="Arial Nova Light" w:cs="Arial"/>
          <w:sz w:val="24"/>
          <w:szCs w:val="24"/>
        </w:rPr>
        <w:t xml:space="preserve">пример: </w:t>
      </w:r>
      <w:r>
        <w:rPr>
          <w:rFonts w:ascii="Arial Nova Light" w:hAnsi="Arial Nova Light" w:cs="Arial"/>
          <w:sz w:val="24"/>
          <w:szCs w:val="24"/>
          <w:lang w:val="en-US"/>
        </w:rPr>
        <w:t>SOON)</w:t>
      </w:r>
      <w:r>
        <w:rPr>
          <w:rFonts w:ascii="Arial Nova Light" w:hAnsi="Arial Nova Light" w:cs="Arial"/>
          <w:sz w:val="24"/>
          <w:szCs w:val="24"/>
        </w:rPr>
        <w:t xml:space="preserve"> и букви што се повторуваат во зборови од твитот, </w:t>
      </w:r>
      <w:r>
        <w:rPr>
          <w:rFonts w:ascii="Arial Nova Light" w:hAnsi="Arial Nova Light" w:cs="Arial"/>
          <w:sz w:val="24"/>
          <w:szCs w:val="24"/>
          <w:lang w:val="en-US"/>
        </w:rPr>
        <w:t>(</w:t>
      </w:r>
      <w:r>
        <w:rPr>
          <w:rFonts w:ascii="Arial Nova Light" w:hAnsi="Arial Nova Light" w:cs="Arial"/>
          <w:sz w:val="24"/>
          <w:szCs w:val="24"/>
        </w:rPr>
        <w:t xml:space="preserve">пример: </w:t>
      </w:r>
      <w:proofErr w:type="spellStart"/>
      <w:r>
        <w:rPr>
          <w:rFonts w:ascii="Arial Nova Light" w:hAnsi="Arial Nova Light" w:cs="Arial"/>
          <w:sz w:val="24"/>
          <w:szCs w:val="24"/>
          <w:lang w:val="en-US"/>
        </w:rPr>
        <w:t>hereeee</w:t>
      </w:r>
      <w:proofErr w:type="spellEnd"/>
      <w:r>
        <w:rPr>
          <w:rFonts w:ascii="Arial Nova Light" w:hAnsi="Arial Nova Light" w:cs="Arial"/>
          <w:sz w:val="24"/>
          <w:szCs w:val="24"/>
          <w:lang w:val="en-US"/>
        </w:rPr>
        <w:t>)</w:t>
      </w:r>
    </w:p>
    <w:p w14:paraId="23DB5710" w14:textId="766CC274" w:rsidR="008F47EB" w:rsidRDefault="008F47EB" w:rsidP="008F47EB">
      <w:pPr>
        <w:rPr>
          <w:rFonts w:ascii="Arial Nova Light" w:hAnsi="Arial Nova Light" w:cs="Arial"/>
          <w:sz w:val="24"/>
          <w:szCs w:val="24"/>
        </w:rPr>
      </w:pPr>
      <w:r>
        <w:rPr>
          <w:rFonts w:ascii="Arial Nova Light" w:hAnsi="Arial Nova Light" w:cs="Arial"/>
          <w:sz w:val="24"/>
          <w:szCs w:val="24"/>
        </w:rPr>
        <w:t xml:space="preserve">Единствено нешто што не беше извршено во претпроцесирањето е отстранувањето на </w:t>
      </w:r>
      <w:r>
        <w:rPr>
          <w:rFonts w:ascii="Arial Nova Light" w:hAnsi="Arial Nova Light" w:cs="Arial"/>
          <w:sz w:val="24"/>
          <w:szCs w:val="24"/>
          <w:lang w:val="en-US"/>
        </w:rPr>
        <w:t>Named Entity Recognition</w:t>
      </w:r>
      <w:r>
        <w:rPr>
          <w:rFonts w:ascii="Arial Nova Light" w:hAnsi="Arial Nova Light" w:cs="Arial"/>
          <w:sz w:val="24"/>
          <w:szCs w:val="24"/>
        </w:rPr>
        <w:t>, поради тоа што имаше слаби перформанси.</w:t>
      </w:r>
    </w:p>
    <w:p w14:paraId="456CC2DE" w14:textId="721349A9" w:rsidR="008F47EB" w:rsidRPr="00C00C87" w:rsidRDefault="008F47EB" w:rsidP="008F47EB">
      <w:pPr>
        <w:rPr>
          <w:rFonts w:ascii="Arial Nova Light" w:hAnsi="Arial Nova Light" w:cs="Arial"/>
          <w:sz w:val="24"/>
          <w:szCs w:val="24"/>
          <w:lang w:val="en-US"/>
        </w:rPr>
      </w:pPr>
      <w:r>
        <w:rPr>
          <w:rFonts w:ascii="Arial Nova Light" w:hAnsi="Arial Nova Light" w:cs="Arial"/>
          <w:sz w:val="24"/>
          <w:szCs w:val="24"/>
        </w:rPr>
        <w:t>Пример:</w:t>
      </w:r>
      <w:r w:rsidR="00C00C87">
        <w:rPr>
          <w:rFonts w:ascii="Arial Nova Light" w:hAnsi="Arial Nova Light" w:cs="Arial"/>
          <w:sz w:val="24"/>
          <w:szCs w:val="24"/>
        </w:rPr>
        <w:t xml:space="preserve"> Во твит каде што </w:t>
      </w:r>
      <w:r w:rsidR="00C00C87">
        <w:rPr>
          <w:rFonts w:ascii="Arial Nova Light" w:hAnsi="Arial Nova Light" w:cs="Arial"/>
          <w:sz w:val="24"/>
          <w:szCs w:val="24"/>
          <w:lang w:val="en-US"/>
        </w:rPr>
        <w:t xml:space="preserve">Emily </w:t>
      </w:r>
      <w:r w:rsidR="00C00C87">
        <w:rPr>
          <w:rFonts w:ascii="Arial Nova Light" w:hAnsi="Arial Nova Light" w:cs="Arial"/>
          <w:sz w:val="24"/>
          <w:szCs w:val="24"/>
        </w:rPr>
        <w:t xml:space="preserve">е име кое треба да биде препознаено како ентитет, е класифицирано како прилог </w:t>
      </w:r>
      <w:r w:rsidR="00C00C87">
        <w:rPr>
          <w:rFonts w:ascii="Arial Nova Light" w:hAnsi="Arial Nova Light" w:cs="Arial"/>
          <w:sz w:val="24"/>
          <w:szCs w:val="24"/>
          <w:lang w:val="en-US"/>
        </w:rPr>
        <w:t xml:space="preserve">(adverb) </w:t>
      </w:r>
      <w:r w:rsidR="00C00C87">
        <w:rPr>
          <w:rFonts w:ascii="Arial Nova Light" w:hAnsi="Arial Nova Light" w:cs="Arial"/>
          <w:sz w:val="24"/>
          <w:szCs w:val="24"/>
        </w:rPr>
        <w:t xml:space="preserve">поради тоа што завршува на </w:t>
      </w:r>
      <w:proofErr w:type="spellStart"/>
      <w:r w:rsidR="00C00C87">
        <w:rPr>
          <w:rFonts w:ascii="Arial Nova Light" w:hAnsi="Arial Nova Light" w:cs="Arial"/>
          <w:sz w:val="24"/>
          <w:szCs w:val="24"/>
          <w:lang w:val="en-US"/>
        </w:rPr>
        <w:t>ly</w:t>
      </w:r>
      <w:proofErr w:type="spellEnd"/>
      <w:r w:rsidR="00C00C87">
        <w:rPr>
          <w:rFonts w:ascii="Arial Nova Light" w:hAnsi="Arial Nova Light" w:cs="Arial"/>
          <w:sz w:val="24"/>
          <w:szCs w:val="24"/>
          <w:lang w:val="en-US"/>
        </w:rPr>
        <w:t>.</w:t>
      </w:r>
    </w:p>
    <w:p w14:paraId="777D001C" w14:textId="68FDC1BE" w:rsidR="008F47EB" w:rsidRDefault="008F47EB" w:rsidP="008F47EB">
      <w:pPr>
        <w:rPr>
          <w:rFonts w:ascii="Arial Nova Light" w:hAnsi="Arial Nova Light" w:cs="Arial"/>
          <w:sz w:val="24"/>
          <w:szCs w:val="24"/>
        </w:rPr>
      </w:pPr>
    </w:p>
    <w:p w14:paraId="15346F15" w14:textId="7BD5625B" w:rsidR="008F47EB" w:rsidRDefault="00C00C87" w:rsidP="00C00C87">
      <w:pPr>
        <w:pStyle w:val="ListParagraph"/>
        <w:numPr>
          <w:ilvl w:val="0"/>
          <w:numId w:val="1"/>
        </w:numPr>
        <w:rPr>
          <w:rFonts w:ascii="Arial Nova Light" w:hAnsi="Arial Nova Light" w:cs="Arial"/>
          <w:b/>
          <w:bCs/>
          <w:sz w:val="28"/>
          <w:szCs w:val="28"/>
        </w:rPr>
      </w:pPr>
      <w:r w:rsidRPr="00C00C87">
        <w:rPr>
          <w:rFonts w:ascii="Arial Nova Light" w:hAnsi="Arial Nova Light" w:cs="Arial"/>
          <w:b/>
          <w:bCs/>
          <w:sz w:val="28"/>
          <w:szCs w:val="28"/>
        </w:rPr>
        <w:t>Лексикони</w:t>
      </w:r>
    </w:p>
    <w:p w14:paraId="442B3A1D" w14:textId="77777777" w:rsidR="00C00C87" w:rsidRPr="00C00C87" w:rsidRDefault="00C00C87" w:rsidP="00C00C87">
      <w:pPr>
        <w:rPr>
          <w:rFonts w:ascii="Arial Nova Light" w:hAnsi="Arial Nova Light" w:cs="Arial"/>
          <w:sz w:val="24"/>
          <w:szCs w:val="24"/>
        </w:rPr>
      </w:pPr>
    </w:p>
    <w:p w14:paraId="75C26984" w14:textId="5DE66B4F" w:rsidR="008F47EB" w:rsidRDefault="00EC16D9" w:rsidP="008F47EB">
      <w:pPr>
        <w:rPr>
          <w:rFonts w:ascii="Arial Nova Light" w:hAnsi="Arial Nova Light" w:cs="Arial"/>
          <w:sz w:val="24"/>
          <w:szCs w:val="24"/>
        </w:rPr>
      </w:pPr>
      <w:r>
        <w:rPr>
          <w:rFonts w:ascii="Arial Nova Light" w:hAnsi="Arial Nova Light" w:cs="Arial"/>
          <w:sz w:val="24"/>
          <w:szCs w:val="24"/>
        </w:rPr>
        <w:t xml:space="preserve">Зборовите во лексиконот </w:t>
      </w:r>
      <w:r>
        <w:rPr>
          <w:rFonts w:ascii="Arial Nova Light" w:hAnsi="Arial Nova Light" w:cs="Arial"/>
          <w:sz w:val="24"/>
          <w:szCs w:val="24"/>
          <w:lang w:val="en-US"/>
        </w:rPr>
        <w:t xml:space="preserve">NRC-VAD </w:t>
      </w:r>
      <w:r>
        <w:rPr>
          <w:rFonts w:ascii="Arial Nova Light" w:hAnsi="Arial Nova Light" w:cs="Arial"/>
          <w:sz w:val="24"/>
          <w:szCs w:val="24"/>
        </w:rPr>
        <w:t>се претставени на следниов начин:</w:t>
      </w:r>
    </w:p>
    <w:tbl>
      <w:tblPr>
        <w:tblStyle w:val="TableGrid"/>
        <w:tblW w:w="4619" w:type="dxa"/>
        <w:tblLook w:val="04A0" w:firstRow="1" w:lastRow="0" w:firstColumn="1" w:lastColumn="0" w:noHBand="0" w:noVBand="1"/>
      </w:tblPr>
      <w:tblGrid>
        <w:gridCol w:w="940"/>
        <w:gridCol w:w="1119"/>
        <w:gridCol w:w="1069"/>
        <w:gridCol w:w="1491"/>
      </w:tblGrid>
      <w:tr w:rsidR="00EC16D9" w14:paraId="78EE8072" w14:textId="77777777" w:rsidTr="00EC16D9">
        <w:trPr>
          <w:trHeight w:val="346"/>
        </w:trPr>
        <w:tc>
          <w:tcPr>
            <w:tcW w:w="809" w:type="dxa"/>
          </w:tcPr>
          <w:p w14:paraId="63E99B6A" w14:textId="3A627F07" w:rsidR="00EC16D9" w:rsidRPr="00EC16D9" w:rsidRDefault="00EC16D9" w:rsidP="00EC16D9">
            <w:pPr>
              <w:jc w:val="center"/>
              <w:rPr>
                <w:rFonts w:ascii="Arial Nova Light" w:hAnsi="Arial Nova Light" w:cs="Arial"/>
                <w:b/>
                <w:bCs/>
                <w:sz w:val="24"/>
                <w:szCs w:val="24"/>
                <w:lang w:val="en-US"/>
              </w:rPr>
            </w:pPr>
            <w:r w:rsidRPr="00EC16D9">
              <w:rPr>
                <w:rFonts w:ascii="Arial Nova Light" w:hAnsi="Arial Nova Light" w:cs="Arial"/>
                <w:b/>
                <w:bCs/>
                <w:sz w:val="24"/>
                <w:szCs w:val="24"/>
                <w:lang w:val="en-US"/>
              </w:rPr>
              <w:t>word</w:t>
            </w:r>
          </w:p>
        </w:tc>
        <w:tc>
          <w:tcPr>
            <w:tcW w:w="1159" w:type="dxa"/>
          </w:tcPr>
          <w:p w14:paraId="13FC1E9B" w14:textId="57156A0F" w:rsidR="00EC16D9" w:rsidRPr="00EC16D9" w:rsidRDefault="00EC16D9" w:rsidP="00EC16D9">
            <w:pPr>
              <w:jc w:val="center"/>
              <w:rPr>
                <w:rFonts w:ascii="Arial Nova Light" w:hAnsi="Arial Nova Light" w:cs="Arial"/>
                <w:i/>
                <w:iCs/>
                <w:sz w:val="24"/>
                <w:szCs w:val="24"/>
                <w:lang w:val="en-US"/>
              </w:rPr>
            </w:pPr>
            <w:r w:rsidRPr="00EC16D9">
              <w:rPr>
                <w:rFonts w:ascii="Arial Nova Light" w:hAnsi="Arial Nova Light" w:cs="Arial"/>
                <w:i/>
                <w:iCs/>
                <w:sz w:val="24"/>
                <w:szCs w:val="24"/>
                <w:lang w:val="en-US"/>
              </w:rPr>
              <w:t>Valence</w:t>
            </w:r>
          </w:p>
        </w:tc>
        <w:tc>
          <w:tcPr>
            <w:tcW w:w="1107" w:type="dxa"/>
          </w:tcPr>
          <w:p w14:paraId="4A2EE5C4" w14:textId="3C1BB1AA" w:rsidR="00EC16D9" w:rsidRPr="00EC16D9" w:rsidRDefault="00EC16D9" w:rsidP="00EC16D9">
            <w:pPr>
              <w:jc w:val="center"/>
              <w:rPr>
                <w:rFonts w:ascii="Arial Nova Light" w:hAnsi="Arial Nova Light" w:cs="Arial"/>
                <w:i/>
                <w:iCs/>
                <w:sz w:val="24"/>
                <w:szCs w:val="24"/>
                <w:lang w:val="en-US"/>
              </w:rPr>
            </w:pPr>
            <w:r w:rsidRPr="00EC16D9">
              <w:rPr>
                <w:rFonts w:ascii="Arial Nova Light" w:hAnsi="Arial Nova Light" w:cs="Arial"/>
                <w:i/>
                <w:iCs/>
                <w:sz w:val="24"/>
                <w:szCs w:val="24"/>
                <w:lang w:val="en-US"/>
              </w:rPr>
              <w:t>Arousal</w:t>
            </w:r>
          </w:p>
        </w:tc>
        <w:tc>
          <w:tcPr>
            <w:tcW w:w="1544" w:type="dxa"/>
          </w:tcPr>
          <w:p w14:paraId="043178A8" w14:textId="678C5B5C" w:rsidR="00EC16D9" w:rsidRPr="00EC16D9" w:rsidRDefault="00EC16D9" w:rsidP="00EC16D9">
            <w:pPr>
              <w:jc w:val="center"/>
              <w:rPr>
                <w:rFonts w:ascii="Arial Nova Light" w:hAnsi="Arial Nova Light" w:cs="Arial"/>
                <w:i/>
                <w:iCs/>
                <w:sz w:val="24"/>
                <w:szCs w:val="24"/>
                <w:lang w:val="en-US"/>
              </w:rPr>
            </w:pPr>
            <w:r w:rsidRPr="00EC16D9">
              <w:rPr>
                <w:rFonts w:ascii="Arial Nova Light" w:hAnsi="Arial Nova Light" w:cs="Arial"/>
                <w:i/>
                <w:iCs/>
                <w:sz w:val="24"/>
                <w:szCs w:val="24"/>
                <w:lang w:val="en-US"/>
              </w:rPr>
              <w:t>Dominance</w:t>
            </w:r>
          </w:p>
        </w:tc>
      </w:tr>
      <w:tr w:rsidR="00EC16D9" w14:paraId="2510FCE9" w14:textId="77777777" w:rsidTr="00EC16D9">
        <w:trPr>
          <w:trHeight w:val="346"/>
        </w:trPr>
        <w:tc>
          <w:tcPr>
            <w:tcW w:w="809" w:type="dxa"/>
          </w:tcPr>
          <w:p w14:paraId="473CC9C2" w14:textId="790FF201" w:rsidR="00EC16D9" w:rsidRPr="00EC16D9" w:rsidRDefault="00EC16D9" w:rsidP="00EC16D9">
            <w:pPr>
              <w:jc w:val="center"/>
              <w:rPr>
                <w:rFonts w:ascii="Arial Nova Light" w:hAnsi="Arial Nova Light" w:cs="Arial"/>
                <w:sz w:val="20"/>
                <w:szCs w:val="20"/>
                <w:lang w:val="en-US"/>
              </w:rPr>
            </w:pPr>
            <w:r w:rsidRPr="00EC16D9">
              <w:rPr>
                <w:rFonts w:ascii="Arial Nova Light" w:hAnsi="Arial Nova Light" w:cs="Arial"/>
                <w:sz w:val="20"/>
                <w:szCs w:val="20"/>
                <w:lang w:val="en-US"/>
              </w:rPr>
              <w:t>example</w:t>
            </w:r>
          </w:p>
        </w:tc>
        <w:tc>
          <w:tcPr>
            <w:tcW w:w="1159" w:type="dxa"/>
          </w:tcPr>
          <w:p w14:paraId="0214E9D4" w14:textId="46E2719B" w:rsidR="00EC16D9" w:rsidRPr="00EC16D9" w:rsidRDefault="00EC16D9" w:rsidP="00EC16D9">
            <w:pPr>
              <w:jc w:val="center"/>
              <w:rPr>
                <w:rFonts w:ascii="Arial Nova Light" w:hAnsi="Arial Nova Light" w:cs="Arial"/>
                <w:sz w:val="20"/>
                <w:szCs w:val="20"/>
                <w:lang w:val="en-US"/>
              </w:rPr>
            </w:pPr>
            <w:r w:rsidRPr="00EC16D9">
              <w:rPr>
                <w:rFonts w:ascii="Arial Nova Light" w:hAnsi="Arial Nova Light" w:cs="Arial"/>
                <w:sz w:val="20"/>
                <w:szCs w:val="20"/>
                <w:lang w:val="en-US"/>
              </w:rPr>
              <w:t>0.0 – 1.0</w:t>
            </w:r>
          </w:p>
        </w:tc>
        <w:tc>
          <w:tcPr>
            <w:tcW w:w="1107" w:type="dxa"/>
          </w:tcPr>
          <w:p w14:paraId="775B0F07" w14:textId="423B068F" w:rsidR="00EC16D9" w:rsidRPr="00EC16D9" w:rsidRDefault="00EC16D9" w:rsidP="00EC16D9">
            <w:pPr>
              <w:jc w:val="center"/>
              <w:rPr>
                <w:rFonts w:ascii="Arial Nova Light" w:hAnsi="Arial Nova Light" w:cs="Arial"/>
                <w:sz w:val="20"/>
                <w:szCs w:val="20"/>
                <w:lang w:val="en-US"/>
              </w:rPr>
            </w:pPr>
            <w:r w:rsidRPr="00EC16D9">
              <w:rPr>
                <w:rFonts w:ascii="Arial Nova Light" w:hAnsi="Arial Nova Light" w:cs="Arial"/>
                <w:sz w:val="20"/>
                <w:szCs w:val="20"/>
                <w:lang w:val="en-US"/>
              </w:rPr>
              <w:t>0.0 -1.0</w:t>
            </w:r>
          </w:p>
        </w:tc>
        <w:tc>
          <w:tcPr>
            <w:tcW w:w="1544" w:type="dxa"/>
          </w:tcPr>
          <w:p w14:paraId="7B5C7567" w14:textId="65748B7C" w:rsidR="00EC16D9" w:rsidRPr="00EC16D9" w:rsidRDefault="00EC16D9" w:rsidP="00EC16D9">
            <w:pPr>
              <w:jc w:val="center"/>
              <w:rPr>
                <w:rFonts w:ascii="Arial Nova Light" w:hAnsi="Arial Nova Light" w:cs="Arial"/>
                <w:sz w:val="20"/>
                <w:szCs w:val="20"/>
                <w:lang w:val="en-US"/>
              </w:rPr>
            </w:pPr>
            <w:r w:rsidRPr="00EC16D9">
              <w:rPr>
                <w:rFonts w:ascii="Arial Nova Light" w:hAnsi="Arial Nova Light" w:cs="Arial"/>
                <w:sz w:val="20"/>
                <w:szCs w:val="20"/>
                <w:lang w:val="en-US"/>
              </w:rPr>
              <w:t>0.0 – 1.0</w:t>
            </w:r>
          </w:p>
        </w:tc>
      </w:tr>
    </w:tbl>
    <w:p w14:paraId="6BAF96A7" w14:textId="428FFD19" w:rsidR="00EC16D9" w:rsidRDefault="00EC16D9" w:rsidP="008F47EB">
      <w:pPr>
        <w:rPr>
          <w:rFonts w:ascii="Arial Nova Light" w:hAnsi="Arial Nova Light" w:cs="Arial"/>
          <w:sz w:val="24"/>
          <w:szCs w:val="24"/>
          <w:lang w:val="en-US"/>
        </w:rPr>
      </w:pPr>
    </w:p>
    <w:p w14:paraId="28ED8D76" w14:textId="407A7D25" w:rsidR="00EC16D9" w:rsidRDefault="00EC16D9" w:rsidP="008F47EB">
      <w:pPr>
        <w:rPr>
          <w:rFonts w:ascii="Arial Nova Light" w:hAnsi="Arial Nova Light" w:cs="Arial"/>
          <w:sz w:val="24"/>
          <w:szCs w:val="24"/>
        </w:rPr>
      </w:pPr>
      <w:r>
        <w:rPr>
          <w:rFonts w:ascii="Arial Nova Light" w:hAnsi="Arial Nova Light" w:cs="Arial"/>
          <w:sz w:val="24"/>
          <w:szCs w:val="24"/>
        </w:rPr>
        <w:t xml:space="preserve">Лексиконот </w:t>
      </w:r>
      <w:r>
        <w:rPr>
          <w:rFonts w:ascii="Arial Nova Light" w:hAnsi="Arial Nova Light" w:cs="Arial"/>
          <w:sz w:val="24"/>
          <w:szCs w:val="24"/>
          <w:lang w:val="en-US"/>
        </w:rPr>
        <w:t xml:space="preserve">VAD </w:t>
      </w:r>
      <w:r>
        <w:rPr>
          <w:rFonts w:ascii="Arial Nova Light" w:hAnsi="Arial Nova Light" w:cs="Arial"/>
          <w:sz w:val="24"/>
          <w:szCs w:val="24"/>
        </w:rPr>
        <w:t>содржи повеќе од 20000 зборови. Откако беше извршено препроцесирање зборовите беа мапирани во броеви соодветно за побудувањето и за доминантноста.</w:t>
      </w:r>
    </w:p>
    <w:p w14:paraId="361FC391" w14:textId="7B9E6452" w:rsidR="00EC16D9" w:rsidRDefault="00EC16D9" w:rsidP="008F47EB">
      <w:pPr>
        <w:rPr>
          <w:rFonts w:ascii="Arial Nova Light" w:hAnsi="Arial Nova Light" w:cs="Arial"/>
          <w:sz w:val="24"/>
          <w:szCs w:val="24"/>
        </w:rPr>
      </w:pPr>
    </w:p>
    <w:tbl>
      <w:tblPr>
        <w:tblStyle w:val="TableGrid"/>
        <w:tblW w:w="0" w:type="auto"/>
        <w:tblLook w:val="04A0" w:firstRow="1" w:lastRow="0" w:firstColumn="1" w:lastColumn="0" w:noHBand="0" w:noVBand="1"/>
      </w:tblPr>
      <w:tblGrid>
        <w:gridCol w:w="1306"/>
        <w:gridCol w:w="1695"/>
        <w:gridCol w:w="1148"/>
      </w:tblGrid>
      <w:tr w:rsidR="00EC16D9" w14:paraId="1B8ECB65" w14:textId="77777777" w:rsidTr="00EC16D9">
        <w:tc>
          <w:tcPr>
            <w:tcW w:w="1383" w:type="dxa"/>
          </w:tcPr>
          <w:p w14:paraId="56CEA44B" w14:textId="181265E3" w:rsidR="00EC16D9" w:rsidRPr="00EC16D9" w:rsidRDefault="00EC16D9" w:rsidP="008F47EB">
            <w:pPr>
              <w:rPr>
                <w:rFonts w:ascii="Arial Nova Light" w:hAnsi="Arial Nova Light" w:cs="Arial"/>
                <w:sz w:val="20"/>
                <w:szCs w:val="20"/>
              </w:rPr>
            </w:pPr>
            <w:r w:rsidRPr="00EC16D9">
              <w:rPr>
                <w:rFonts w:ascii="Arial Nova Light" w:hAnsi="Arial Nova Light" w:cs="Arial"/>
                <w:sz w:val="20"/>
                <w:szCs w:val="20"/>
              </w:rPr>
              <w:lastRenderedPageBreak/>
              <w:t>оригинален</w:t>
            </w:r>
          </w:p>
        </w:tc>
        <w:tc>
          <w:tcPr>
            <w:tcW w:w="1383" w:type="dxa"/>
          </w:tcPr>
          <w:p w14:paraId="5081A2B1" w14:textId="21701C09" w:rsidR="00EC16D9" w:rsidRPr="00EC16D9" w:rsidRDefault="00EC16D9" w:rsidP="008F47EB">
            <w:pPr>
              <w:rPr>
                <w:rFonts w:ascii="Arial Nova Light" w:hAnsi="Arial Nova Light" w:cs="Arial"/>
                <w:sz w:val="20"/>
                <w:szCs w:val="20"/>
              </w:rPr>
            </w:pPr>
            <w:r w:rsidRPr="00EC16D9">
              <w:rPr>
                <w:rFonts w:ascii="Arial Nova Light" w:hAnsi="Arial Nova Light" w:cs="Arial"/>
                <w:sz w:val="20"/>
                <w:szCs w:val="20"/>
              </w:rPr>
              <w:t>пре</w:t>
            </w:r>
            <w:r>
              <w:rPr>
                <w:rFonts w:ascii="Arial Nova Light" w:hAnsi="Arial Nova Light" w:cs="Arial"/>
                <w:sz w:val="20"/>
                <w:szCs w:val="20"/>
              </w:rPr>
              <w:t>т</w:t>
            </w:r>
            <w:r w:rsidRPr="00EC16D9">
              <w:rPr>
                <w:rFonts w:ascii="Arial Nova Light" w:hAnsi="Arial Nova Light" w:cs="Arial"/>
                <w:sz w:val="20"/>
                <w:szCs w:val="20"/>
              </w:rPr>
              <w:t>процесиран</w:t>
            </w:r>
          </w:p>
        </w:tc>
        <w:tc>
          <w:tcPr>
            <w:tcW w:w="1383" w:type="dxa"/>
          </w:tcPr>
          <w:p w14:paraId="184B4B27" w14:textId="52285C1F" w:rsidR="00EC16D9" w:rsidRPr="00EC16D9" w:rsidRDefault="00EC16D9" w:rsidP="008F47EB">
            <w:pPr>
              <w:rPr>
                <w:rFonts w:ascii="Arial Nova Light" w:hAnsi="Arial Nova Light" w:cs="Arial"/>
                <w:sz w:val="20"/>
                <w:szCs w:val="20"/>
              </w:rPr>
            </w:pPr>
            <w:r w:rsidRPr="00EC16D9">
              <w:rPr>
                <w:rFonts w:ascii="Arial Nova Light" w:hAnsi="Arial Nova Light" w:cs="Arial"/>
                <w:sz w:val="20"/>
                <w:szCs w:val="20"/>
              </w:rPr>
              <w:t>мапиран</w:t>
            </w:r>
          </w:p>
        </w:tc>
      </w:tr>
      <w:tr w:rsidR="00EC16D9" w14:paraId="74D88C18" w14:textId="77777777" w:rsidTr="00EC16D9">
        <w:tc>
          <w:tcPr>
            <w:tcW w:w="1383" w:type="dxa"/>
          </w:tcPr>
          <w:p w14:paraId="31061F21" w14:textId="77777777" w:rsidR="00EC16D9" w:rsidRDefault="00EC16D9" w:rsidP="00EC16D9">
            <w:pPr>
              <w:spacing w:before="240"/>
              <w:rPr>
                <w:rFonts w:ascii="Helvetica" w:hAnsi="Helvetica"/>
                <w:color w:val="000000"/>
                <w:sz w:val="18"/>
                <w:szCs w:val="18"/>
              </w:rPr>
            </w:pPr>
            <w:r>
              <w:rPr>
                <w:rFonts w:ascii="Helvetica" w:hAnsi="Helvetica"/>
                <w:color w:val="000000"/>
                <w:sz w:val="18"/>
                <w:szCs w:val="18"/>
              </w:rPr>
              <w:t>my whole body feels itchy and like its on fire</w:t>
            </w:r>
          </w:p>
          <w:p w14:paraId="501DAC52" w14:textId="34B3B803" w:rsidR="00EC16D9" w:rsidRDefault="00EC16D9" w:rsidP="008F47EB">
            <w:pPr>
              <w:rPr>
                <w:rFonts w:ascii="Arial Nova Light" w:hAnsi="Arial Nova Light" w:cs="Arial"/>
                <w:sz w:val="24"/>
                <w:szCs w:val="24"/>
              </w:rPr>
            </w:pPr>
          </w:p>
        </w:tc>
        <w:tc>
          <w:tcPr>
            <w:tcW w:w="1383" w:type="dxa"/>
          </w:tcPr>
          <w:p w14:paraId="6E52E13C" w14:textId="77777777" w:rsidR="00EC16D9" w:rsidRDefault="00EC16D9" w:rsidP="008F47EB">
            <w:pPr>
              <w:rPr>
                <w:color w:val="000000"/>
                <w:sz w:val="18"/>
                <w:szCs w:val="18"/>
              </w:rPr>
            </w:pPr>
          </w:p>
          <w:p w14:paraId="447FCDFE" w14:textId="77777777" w:rsidR="00EC16D9" w:rsidRDefault="00EC16D9" w:rsidP="008F47EB">
            <w:pPr>
              <w:rPr>
                <w:color w:val="000000"/>
                <w:sz w:val="18"/>
                <w:szCs w:val="18"/>
              </w:rPr>
            </w:pPr>
          </w:p>
          <w:p w14:paraId="1D689C55" w14:textId="774F9E7B" w:rsidR="00EC16D9" w:rsidRDefault="00EC16D9" w:rsidP="008F47EB">
            <w:pPr>
              <w:rPr>
                <w:rFonts w:ascii="Arial Nova Light" w:hAnsi="Arial Nova Light" w:cs="Arial"/>
                <w:sz w:val="24"/>
                <w:szCs w:val="24"/>
              </w:rPr>
            </w:pPr>
            <w:r>
              <w:rPr>
                <w:rFonts w:ascii="Helvetica" w:hAnsi="Helvetica"/>
                <w:color w:val="000000"/>
                <w:sz w:val="18"/>
                <w:szCs w:val="18"/>
              </w:rPr>
              <w:t>whole body feel itchy like fire</w:t>
            </w:r>
          </w:p>
        </w:tc>
        <w:tc>
          <w:tcPr>
            <w:tcW w:w="1383" w:type="dxa"/>
          </w:tcPr>
          <w:p w14:paraId="51423ADA" w14:textId="1DFC6F7B" w:rsidR="00C14ABF" w:rsidRPr="00C14ABF" w:rsidRDefault="00EC16D9" w:rsidP="008F47EB">
            <w:pPr>
              <w:rPr>
                <w:color w:val="000000"/>
                <w:sz w:val="18"/>
                <w:szCs w:val="18"/>
              </w:rPr>
            </w:pPr>
            <w:r>
              <w:rPr>
                <w:rFonts w:ascii="Helvetica" w:hAnsi="Helvetica"/>
                <w:color w:val="000000"/>
                <w:sz w:val="18"/>
                <w:szCs w:val="18"/>
              </w:rPr>
              <w:t>[0.357, 0.461, 0.602, 0.726, 0.353, 0.804]</w:t>
            </w:r>
          </w:p>
        </w:tc>
      </w:tr>
      <w:tr w:rsidR="00C14ABF" w14:paraId="4221B413" w14:textId="77777777" w:rsidTr="00EC16D9">
        <w:tc>
          <w:tcPr>
            <w:tcW w:w="1383" w:type="dxa"/>
          </w:tcPr>
          <w:p w14:paraId="0046092A" w14:textId="740D2E09" w:rsidR="00C14ABF" w:rsidRPr="00C14ABF" w:rsidRDefault="00C14ABF" w:rsidP="00EC16D9">
            <w:pPr>
              <w:spacing w:before="240"/>
              <w:rPr>
                <w:color w:val="000000"/>
                <w:sz w:val="18"/>
                <w:szCs w:val="18"/>
              </w:rPr>
            </w:pPr>
            <w:r>
              <w:rPr>
                <w:rFonts w:ascii="Helvetica" w:hAnsi="Helvetica"/>
                <w:color w:val="000000"/>
                <w:sz w:val="18"/>
                <w:szCs w:val="18"/>
              </w:rPr>
              <w:t>usertag linktag awww thats a bummer you should...</w:t>
            </w:r>
            <w:r>
              <w:rPr>
                <w:color w:val="000000"/>
                <w:sz w:val="18"/>
                <w:szCs w:val="18"/>
              </w:rPr>
              <w:br/>
            </w:r>
          </w:p>
        </w:tc>
        <w:tc>
          <w:tcPr>
            <w:tcW w:w="1383" w:type="dxa"/>
          </w:tcPr>
          <w:p w14:paraId="0AA36B24" w14:textId="77777777" w:rsidR="00C14ABF" w:rsidRDefault="00C14ABF" w:rsidP="008F47EB">
            <w:pPr>
              <w:rPr>
                <w:color w:val="000000"/>
                <w:sz w:val="18"/>
                <w:szCs w:val="18"/>
                <w:shd w:val="clear" w:color="auto" w:fill="F5F5F5"/>
              </w:rPr>
            </w:pPr>
          </w:p>
          <w:p w14:paraId="0D259B09" w14:textId="77777777" w:rsidR="00C14ABF" w:rsidRDefault="00C14ABF" w:rsidP="008F47EB">
            <w:pPr>
              <w:rPr>
                <w:color w:val="000000"/>
                <w:sz w:val="18"/>
                <w:szCs w:val="18"/>
                <w:shd w:val="clear" w:color="auto" w:fill="F5F5F5"/>
              </w:rPr>
            </w:pPr>
          </w:p>
          <w:p w14:paraId="19DA4D2D" w14:textId="1F2C9A3B" w:rsidR="00C14ABF" w:rsidRDefault="00C14ABF" w:rsidP="008F47EB">
            <w:pPr>
              <w:rPr>
                <w:color w:val="000000"/>
                <w:sz w:val="18"/>
                <w:szCs w:val="18"/>
              </w:rPr>
            </w:pPr>
            <w:r>
              <w:rPr>
                <w:rFonts w:ascii="Helvetica" w:hAnsi="Helvetica"/>
                <w:color w:val="000000"/>
                <w:sz w:val="18"/>
                <w:szCs w:val="18"/>
                <w:shd w:val="clear" w:color="auto" w:fill="F5F5F5"/>
              </w:rPr>
              <w:t>awww bummer shoulda get david carr third day</w:t>
            </w:r>
          </w:p>
        </w:tc>
        <w:tc>
          <w:tcPr>
            <w:tcW w:w="1383" w:type="dxa"/>
          </w:tcPr>
          <w:p w14:paraId="3C3382C5" w14:textId="77777777" w:rsidR="00C14ABF" w:rsidRDefault="00C14ABF" w:rsidP="008F47EB">
            <w:pPr>
              <w:rPr>
                <w:color w:val="000000"/>
                <w:sz w:val="18"/>
                <w:szCs w:val="18"/>
                <w:shd w:val="clear" w:color="auto" w:fill="F5F5F5"/>
              </w:rPr>
            </w:pPr>
          </w:p>
          <w:p w14:paraId="66CF84AC" w14:textId="38AC11CC" w:rsidR="00C14ABF" w:rsidRDefault="00C14ABF" w:rsidP="008F47EB">
            <w:pPr>
              <w:rPr>
                <w:rFonts w:ascii="Helvetica" w:hAnsi="Helvetica"/>
                <w:color w:val="000000"/>
                <w:sz w:val="18"/>
                <w:szCs w:val="18"/>
              </w:rPr>
            </w:pPr>
            <w:r>
              <w:rPr>
                <w:rFonts w:ascii="Helvetica" w:hAnsi="Helvetica"/>
                <w:color w:val="000000"/>
                <w:sz w:val="18"/>
                <w:szCs w:val="18"/>
                <w:shd w:val="clear" w:color="auto" w:fill="F5F5F5"/>
              </w:rPr>
              <w:t>[-1, 0.5, -1, 0.594, -1, 0.54, 0.187, 0.269]</w:t>
            </w:r>
          </w:p>
        </w:tc>
      </w:tr>
    </w:tbl>
    <w:p w14:paraId="067B850B" w14:textId="76B95453" w:rsidR="00EC16D9" w:rsidRDefault="00EC16D9" w:rsidP="008F47EB">
      <w:pPr>
        <w:rPr>
          <w:rFonts w:ascii="Arial Nova Light" w:hAnsi="Arial Nova Light" w:cs="Arial"/>
          <w:sz w:val="24"/>
          <w:szCs w:val="24"/>
        </w:rPr>
      </w:pPr>
    </w:p>
    <w:p w14:paraId="3EE4ECDD" w14:textId="752DD3F0" w:rsidR="00C14ABF" w:rsidRDefault="00C14ABF" w:rsidP="008F47EB">
      <w:pPr>
        <w:rPr>
          <w:rFonts w:ascii="Arial Nova Light" w:hAnsi="Arial Nova Light" w:cs="Arial"/>
          <w:sz w:val="24"/>
          <w:szCs w:val="24"/>
        </w:rPr>
      </w:pPr>
      <w:r>
        <w:rPr>
          <w:rFonts w:ascii="Arial Nova Light" w:hAnsi="Arial Nova Light" w:cs="Arial"/>
          <w:sz w:val="24"/>
          <w:szCs w:val="24"/>
        </w:rPr>
        <w:t>Доколку одреден збор не е пронајден во лексиконот неговата вредност во мапата за побудување/доминантност е -1.</w:t>
      </w:r>
    </w:p>
    <w:p w14:paraId="7A289851" w14:textId="1300B092" w:rsidR="00C14ABF" w:rsidRDefault="00C14ABF" w:rsidP="008F47EB">
      <w:pPr>
        <w:rPr>
          <w:rFonts w:ascii="Arial Nova Light" w:hAnsi="Arial Nova Light" w:cs="Arial"/>
          <w:sz w:val="24"/>
          <w:szCs w:val="24"/>
        </w:rPr>
      </w:pPr>
      <w:r>
        <w:rPr>
          <w:rFonts w:ascii="Arial Nova Light" w:hAnsi="Arial Nova Light" w:cs="Arial"/>
          <w:sz w:val="24"/>
          <w:szCs w:val="24"/>
        </w:rPr>
        <w:t>Начинот на кој се лабелирани твитовите за побудување / доминантност претставуваше просекот / максимумот од мапираните зборови.</w:t>
      </w:r>
    </w:p>
    <w:p w14:paraId="2D648C6F" w14:textId="2F83F2C9" w:rsidR="00C574A7" w:rsidRDefault="00C574A7" w:rsidP="008F47EB">
      <w:pPr>
        <w:rPr>
          <w:rFonts w:ascii="Arial Nova Light" w:hAnsi="Arial Nova Light" w:cs="Arial"/>
          <w:sz w:val="24"/>
          <w:szCs w:val="24"/>
        </w:rPr>
      </w:pPr>
      <w:r>
        <w:rPr>
          <w:rFonts w:ascii="Arial Nova Light" w:hAnsi="Arial Nova Light" w:cs="Arial"/>
          <w:sz w:val="24"/>
          <w:szCs w:val="24"/>
        </w:rPr>
        <w:t>Со цел да се намали загубата на информација во крајното податочно множество за моделите на побудување и доминантност беа исфилтрирани твитови кои имаат повеќе од половина пронајдени зборови од лексиконот.</w:t>
      </w:r>
    </w:p>
    <w:p w14:paraId="4CFD68D6" w14:textId="77777777" w:rsidR="00C14ABF" w:rsidRDefault="00C14ABF" w:rsidP="008F47EB">
      <w:pPr>
        <w:rPr>
          <w:rFonts w:ascii="Arial Nova Light" w:hAnsi="Arial Nova Light" w:cs="Arial"/>
          <w:sz w:val="24"/>
          <w:szCs w:val="24"/>
          <w:lang w:val="en-US"/>
        </w:rPr>
      </w:pPr>
    </w:p>
    <w:p w14:paraId="3C0881E0" w14:textId="30ABB3CF" w:rsidR="00C14ABF" w:rsidRDefault="00C14ABF" w:rsidP="00C14ABF">
      <w:pPr>
        <w:spacing w:line="276" w:lineRule="auto"/>
        <w:rPr>
          <w:rFonts w:ascii="Arial Nova Light" w:hAnsi="Arial Nova Light" w:cs="Arial"/>
          <w:sz w:val="24"/>
          <w:szCs w:val="24"/>
          <w:lang w:val="en-US"/>
        </w:rPr>
      </w:pPr>
      <w:r>
        <w:rPr>
          <w:rFonts w:ascii="Arial Nova Light" w:hAnsi="Arial Nova Light" w:cs="Arial"/>
          <w:noProof/>
          <w:sz w:val="24"/>
          <w:szCs w:val="24"/>
          <w:lang w:val="en-US"/>
        </w:rPr>
        <w:drawing>
          <wp:inline distT="0" distB="0" distL="0" distR="0" wp14:anchorId="13DB6E5C" wp14:editId="190F264E">
            <wp:extent cx="2903593"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8437" cy="2096639"/>
                    </a:xfrm>
                    <a:prstGeom prst="rect">
                      <a:avLst/>
                    </a:prstGeom>
                    <a:noFill/>
                    <a:ln>
                      <a:noFill/>
                    </a:ln>
                  </pic:spPr>
                </pic:pic>
              </a:graphicData>
            </a:graphic>
          </wp:inline>
        </w:drawing>
      </w:r>
    </w:p>
    <w:p w14:paraId="05A74DF9" w14:textId="7405C496" w:rsidR="00C14ABF" w:rsidRDefault="00C14ABF" w:rsidP="008F47EB">
      <w:pPr>
        <w:rPr>
          <w:rFonts w:ascii="Arial Nova Light" w:hAnsi="Arial Nova Light" w:cs="Arial"/>
          <w:sz w:val="24"/>
          <w:szCs w:val="24"/>
          <w:lang w:val="en-US"/>
        </w:rPr>
      </w:pPr>
      <w:r>
        <w:rPr>
          <w:rFonts w:ascii="Arial Nova Light" w:hAnsi="Arial Nova Light" w:cs="Arial"/>
          <w:noProof/>
          <w:sz w:val="24"/>
          <w:szCs w:val="24"/>
          <w:lang w:val="en-US"/>
        </w:rPr>
        <w:drawing>
          <wp:inline distT="0" distB="0" distL="0" distR="0" wp14:anchorId="64BF6285" wp14:editId="0BCDC3EA">
            <wp:extent cx="2924175" cy="2026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5738" cy="2048742"/>
                    </a:xfrm>
                    <a:prstGeom prst="rect">
                      <a:avLst/>
                    </a:prstGeom>
                    <a:noFill/>
                    <a:ln>
                      <a:noFill/>
                    </a:ln>
                  </pic:spPr>
                </pic:pic>
              </a:graphicData>
            </a:graphic>
          </wp:inline>
        </w:drawing>
      </w:r>
    </w:p>
    <w:p w14:paraId="1C5397D8" w14:textId="77777777" w:rsidR="00C574A7" w:rsidRDefault="00C574A7" w:rsidP="008F47EB">
      <w:pPr>
        <w:rPr>
          <w:rFonts w:ascii="Arial Nova Light" w:hAnsi="Arial Nova Light" w:cs="Arial"/>
          <w:sz w:val="24"/>
          <w:szCs w:val="24"/>
          <w:lang w:val="en-US"/>
        </w:rPr>
      </w:pPr>
    </w:p>
    <w:p w14:paraId="3473A859" w14:textId="3390E4C5" w:rsidR="00C14ABF" w:rsidRDefault="00882EA5" w:rsidP="00882EA5">
      <w:pPr>
        <w:pStyle w:val="ListParagraph"/>
        <w:numPr>
          <w:ilvl w:val="0"/>
          <w:numId w:val="1"/>
        </w:numPr>
        <w:spacing w:line="360" w:lineRule="auto"/>
        <w:rPr>
          <w:rFonts w:ascii="Arial Nova Light" w:hAnsi="Arial Nova Light" w:cs="Arial"/>
          <w:b/>
          <w:bCs/>
          <w:sz w:val="28"/>
          <w:szCs w:val="28"/>
        </w:rPr>
      </w:pPr>
      <w:r w:rsidRPr="00882EA5">
        <w:rPr>
          <w:rFonts w:ascii="Arial Nova Light" w:hAnsi="Arial Nova Light" w:cs="Arial"/>
          <w:b/>
          <w:bCs/>
          <w:sz w:val="28"/>
          <w:szCs w:val="28"/>
        </w:rPr>
        <w:t>Стратификација на твитови</w:t>
      </w:r>
    </w:p>
    <w:p w14:paraId="58A53235" w14:textId="4DF4FBEE" w:rsidR="00882EA5" w:rsidRDefault="00882EA5" w:rsidP="00882EA5">
      <w:pPr>
        <w:rPr>
          <w:rFonts w:ascii="Arial Nova Light" w:hAnsi="Arial Nova Light" w:cs="Arial"/>
          <w:sz w:val="24"/>
          <w:szCs w:val="24"/>
          <w:lang w:val="en-US"/>
        </w:rPr>
      </w:pPr>
      <w:r>
        <w:rPr>
          <w:rFonts w:ascii="Arial Nova Light" w:hAnsi="Arial Nova Light" w:cs="Arial"/>
          <w:sz w:val="24"/>
          <w:szCs w:val="24"/>
        </w:rPr>
        <w:t xml:space="preserve">За да се изберат записи со кои ќе биде трениран моделот </w:t>
      </w:r>
      <w:r>
        <w:rPr>
          <w:rFonts w:ascii="Arial Nova Light" w:hAnsi="Arial Nova Light" w:cs="Arial"/>
          <w:sz w:val="24"/>
          <w:szCs w:val="24"/>
          <w:lang w:val="en-US"/>
        </w:rPr>
        <w:t xml:space="preserve">BERT </w:t>
      </w:r>
      <w:r>
        <w:rPr>
          <w:rFonts w:ascii="Arial Nova Light" w:hAnsi="Arial Nova Light" w:cs="Arial"/>
          <w:sz w:val="24"/>
          <w:szCs w:val="24"/>
        </w:rPr>
        <w:t xml:space="preserve">беше направена стратификација на твитовите. Со цел да се заштеди на време за тренирање на предтренираниот модел </w:t>
      </w:r>
      <w:r>
        <w:rPr>
          <w:rFonts w:ascii="Arial Nova Light" w:hAnsi="Arial Nova Light" w:cs="Arial"/>
          <w:sz w:val="24"/>
          <w:szCs w:val="24"/>
          <w:lang w:val="en-US"/>
        </w:rPr>
        <w:t xml:space="preserve">BERT </w:t>
      </w:r>
      <w:r>
        <w:rPr>
          <w:rFonts w:ascii="Arial Nova Light" w:hAnsi="Arial Nova Light" w:cs="Arial"/>
          <w:sz w:val="24"/>
          <w:szCs w:val="24"/>
        </w:rPr>
        <w:t xml:space="preserve">како и процесорска моќ беше избран мал </w:t>
      </w:r>
      <w:r>
        <w:rPr>
          <w:rFonts w:ascii="Arial Nova Light" w:hAnsi="Arial Nova Light" w:cs="Arial"/>
          <w:sz w:val="24"/>
          <w:szCs w:val="24"/>
          <w:lang w:val="en-US"/>
        </w:rPr>
        <w:t xml:space="preserve">BERT </w:t>
      </w:r>
      <w:r>
        <w:rPr>
          <w:rFonts w:ascii="Arial Nova Light" w:hAnsi="Arial Nova Light" w:cs="Arial"/>
          <w:sz w:val="24"/>
          <w:szCs w:val="24"/>
        </w:rPr>
        <w:t xml:space="preserve">модел со 2 слоја од 256 филтри и 4 слоја со механизам на внимание. Поради тоа што сакаме да предвидуваме сентимент на твитови од податочното множество на </w:t>
      </w:r>
      <w:r w:rsidR="00C574A7">
        <w:rPr>
          <w:rFonts w:ascii="Arial Nova Light" w:hAnsi="Arial Nova Light" w:cs="Arial"/>
          <w:sz w:val="24"/>
          <w:szCs w:val="24"/>
        </w:rPr>
        <w:t>„</w:t>
      </w:r>
      <w:r>
        <w:rPr>
          <w:rFonts w:ascii="Arial Nova Light" w:hAnsi="Arial Nova Light" w:cs="Arial"/>
          <w:sz w:val="24"/>
          <w:szCs w:val="24"/>
          <w:lang w:val="en-US"/>
        </w:rPr>
        <w:t>CrowdFlower</w:t>
      </w:r>
      <w:r w:rsidR="00C574A7">
        <w:rPr>
          <w:rFonts w:ascii="Arial Nova Light" w:hAnsi="Arial Nova Light" w:cs="Arial"/>
          <w:sz w:val="24"/>
          <w:szCs w:val="24"/>
        </w:rPr>
        <w:t>“</w:t>
      </w:r>
      <w:r>
        <w:rPr>
          <w:rFonts w:ascii="Arial Nova Light" w:hAnsi="Arial Nova Light" w:cs="Arial"/>
          <w:sz w:val="24"/>
          <w:szCs w:val="24"/>
          <w:lang w:val="en-US"/>
        </w:rPr>
        <w:t xml:space="preserve"> </w:t>
      </w:r>
      <w:r>
        <w:rPr>
          <w:rFonts w:ascii="Arial Nova Light" w:hAnsi="Arial Nova Light" w:cs="Arial"/>
          <w:sz w:val="24"/>
          <w:szCs w:val="24"/>
        </w:rPr>
        <w:t xml:space="preserve">беше извршено филтрирање над твитовите од податочното множество на </w:t>
      </w:r>
      <w:r w:rsidR="00C574A7">
        <w:rPr>
          <w:rFonts w:ascii="Arial Nova Light" w:hAnsi="Arial Nova Light" w:cs="Arial"/>
          <w:sz w:val="24"/>
          <w:szCs w:val="24"/>
        </w:rPr>
        <w:t>„</w:t>
      </w:r>
      <w:r>
        <w:rPr>
          <w:rFonts w:ascii="Arial Nova Light" w:hAnsi="Arial Nova Light" w:cs="Arial"/>
          <w:sz w:val="24"/>
          <w:szCs w:val="24"/>
        </w:rPr>
        <w:t>140 Сентимент</w:t>
      </w:r>
      <w:r w:rsidR="00C574A7">
        <w:rPr>
          <w:rFonts w:ascii="Arial Nova Light" w:hAnsi="Arial Nova Light" w:cs="Arial"/>
          <w:sz w:val="24"/>
          <w:szCs w:val="24"/>
        </w:rPr>
        <w:t>“</w:t>
      </w:r>
      <w:r>
        <w:rPr>
          <w:rFonts w:ascii="Arial Nova Light" w:hAnsi="Arial Nova Light" w:cs="Arial"/>
          <w:sz w:val="24"/>
          <w:szCs w:val="24"/>
        </w:rPr>
        <w:t xml:space="preserve"> така што во тренирачкото множество ќе влезат твитови кои содржат триграми кои ги има во твитовите од податочното множество </w:t>
      </w:r>
      <w:r w:rsidR="00C574A7">
        <w:rPr>
          <w:rFonts w:ascii="Arial Nova Light" w:hAnsi="Arial Nova Light" w:cs="Arial"/>
          <w:sz w:val="24"/>
          <w:szCs w:val="24"/>
        </w:rPr>
        <w:t>„</w:t>
      </w:r>
      <w:r>
        <w:rPr>
          <w:rFonts w:ascii="Arial Nova Light" w:hAnsi="Arial Nova Light" w:cs="Arial"/>
          <w:sz w:val="24"/>
          <w:szCs w:val="24"/>
          <w:lang w:val="en-US"/>
        </w:rPr>
        <w:t>CrowdFlower</w:t>
      </w:r>
      <w:r w:rsidR="00C574A7">
        <w:rPr>
          <w:rFonts w:ascii="Arial Nova Light" w:hAnsi="Arial Nova Light" w:cs="Arial"/>
          <w:sz w:val="24"/>
          <w:szCs w:val="24"/>
        </w:rPr>
        <w:t>“</w:t>
      </w:r>
      <w:r>
        <w:rPr>
          <w:rFonts w:ascii="Arial Nova Light" w:hAnsi="Arial Nova Light" w:cs="Arial"/>
          <w:sz w:val="24"/>
          <w:szCs w:val="24"/>
          <w:lang w:val="en-US"/>
        </w:rPr>
        <w:t xml:space="preserve">. </w:t>
      </w:r>
    </w:p>
    <w:p w14:paraId="4A71B7B8" w14:textId="221F2385" w:rsidR="00C574A7" w:rsidRDefault="00C574A7" w:rsidP="00882EA5">
      <w:pPr>
        <w:rPr>
          <w:rFonts w:ascii="Arial Nova Light" w:hAnsi="Arial Nova Light" w:cs="Arial"/>
          <w:sz w:val="24"/>
          <w:szCs w:val="24"/>
          <w:lang w:val="en-US"/>
        </w:rPr>
      </w:pPr>
    </w:p>
    <w:p w14:paraId="1FA27844" w14:textId="36EC7F1A" w:rsidR="00FE6CA7" w:rsidRDefault="00FE6CA7" w:rsidP="00882EA5">
      <w:pPr>
        <w:rPr>
          <w:rFonts w:ascii="Arial Nova Light" w:hAnsi="Arial Nova Light" w:cs="Arial"/>
          <w:sz w:val="24"/>
          <w:szCs w:val="24"/>
          <w:lang w:val="en-US"/>
        </w:rPr>
      </w:pPr>
    </w:p>
    <w:p w14:paraId="29D4DD57" w14:textId="663C24BA" w:rsidR="00FE6CA7" w:rsidRDefault="00FE6CA7" w:rsidP="00882EA5">
      <w:pPr>
        <w:rPr>
          <w:rFonts w:ascii="Arial Nova Light" w:hAnsi="Arial Nova Light" w:cs="Arial"/>
          <w:sz w:val="24"/>
          <w:szCs w:val="24"/>
          <w:lang w:val="en-US"/>
        </w:rPr>
      </w:pPr>
    </w:p>
    <w:p w14:paraId="2C59D068" w14:textId="0C9D01A6" w:rsidR="00FE6CA7" w:rsidRDefault="00FE6CA7" w:rsidP="00882EA5">
      <w:pPr>
        <w:rPr>
          <w:rFonts w:ascii="Arial Nova Light" w:hAnsi="Arial Nova Light" w:cs="Arial"/>
          <w:sz w:val="24"/>
          <w:szCs w:val="24"/>
          <w:lang w:val="en-US"/>
        </w:rPr>
      </w:pPr>
    </w:p>
    <w:p w14:paraId="7E54E4F0" w14:textId="77777777" w:rsidR="00FE6CA7" w:rsidRDefault="00FE6CA7" w:rsidP="00882EA5">
      <w:pPr>
        <w:rPr>
          <w:rFonts w:ascii="Arial Nova Light" w:hAnsi="Arial Nova Light" w:cs="Arial"/>
          <w:sz w:val="24"/>
          <w:szCs w:val="24"/>
          <w:lang w:val="en-US"/>
        </w:rPr>
      </w:pPr>
    </w:p>
    <w:p w14:paraId="6C2794E1" w14:textId="19DFCEC4" w:rsidR="00C574A7" w:rsidRDefault="00C574A7" w:rsidP="00C574A7">
      <w:pPr>
        <w:pStyle w:val="ListParagraph"/>
        <w:numPr>
          <w:ilvl w:val="0"/>
          <w:numId w:val="1"/>
        </w:numPr>
        <w:rPr>
          <w:rFonts w:ascii="Arial Nova Light" w:hAnsi="Arial Nova Light" w:cs="Arial"/>
          <w:b/>
          <w:bCs/>
          <w:sz w:val="28"/>
          <w:szCs w:val="28"/>
        </w:rPr>
      </w:pPr>
      <w:r w:rsidRPr="00C574A7">
        <w:rPr>
          <w:rFonts w:ascii="Arial Nova Light" w:hAnsi="Arial Nova Light" w:cs="Arial"/>
          <w:b/>
          <w:bCs/>
          <w:sz w:val="28"/>
          <w:szCs w:val="28"/>
        </w:rPr>
        <w:lastRenderedPageBreak/>
        <w:t>Градење на моделот за валентност</w:t>
      </w:r>
    </w:p>
    <w:p w14:paraId="59E743E9" w14:textId="2E6EF8EE" w:rsidR="00FE6CA7" w:rsidRPr="002E092F" w:rsidRDefault="00FE6CA7" w:rsidP="00FE6CA7">
      <w:pPr>
        <w:rPr>
          <w:rFonts w:ascii="Arial Nova Light" w:hAnsi="Arial Nova Light" w:cs="Arial"/>
          <w:sz w:val="24"/>
          <w:szCs w:val="24"/>
          <w:lang w:val="en-US"/>
        </w:rPr>
      </w:pPr>
      <w:r>
        <w:rPr>
          <w:rFonts w:ascii="Arial Nova Light" w:hAnsi="Arial Nova Light" w:cs="Arial"/>
          <w:sz w:val="24"/>
          <w:szCs w:val="24"/>
        </w:rPr>
        <w:t xml:space="preserve">За дефинирање на влезот на моделот се користат </w:t>
      </w:r>
      <w:r>
        <w:rPr>
          <w:rFonts w:ascii="Arial Nova Light" w:hAnsi="Arial Nova Light" w:cs="Arial"/>
          <w:sz w:val="24"/>
          <w:szCs w:val="24"/>
          <w:lang w:val="en-US"/>
        </w:rPr>
        <w:t>tokenizer</w:t>
      </w:r>
      <w:r w:rsidR="002E092F">
        <w:rPr>
          <w:rFonts w:ascii="Arial Nova Light" w:hAnsi="Arial Nova Light" w:cs="Arial"/>
          <w:sz w:val="24"/>
          <w:szCs w:val="24"/>
          <w:lang w:val="en-US"/>
        </w:rPr>
        <w:t xml:space="preserve"> </w:t>
      </w:r>
      <w:r w:rsidR="002E092F">
        <w:rPr>
          <w:rFonts w:ascii="Arial Nova Light" w:hAnsi="Arial Nova Light" w:cs="Arial"/>
          <w:sz w:val="24"/>
          <w:szCs w:val="24"/>
        </w:rPr>
        <w:t xml:space="preserve">кој е дефиниран од дадени параметри на моделот (дали моделот е трениран на </w:t>
      </w:r>
      <w:r w:rsidR="002E092F">
        <w:rPr>
          <w:rFonts w:ascii="Arial Nova Light" w:hAnsi="Arial Nova Light" w:cs="Arial"/>
          <w:sz w:val="24"/>
          <w:szCs w:val="24"/>
          <w:lang w:val="en-US"/>
        </w:rPr>
        <w:t xml:space="preserve">lowercased </w:t>
      </w:r>
      <w:r w:rsidR="002E092F">
        <w:rPr>
          <w:rFonts w:ascii="Arial Nova Light" w:hAnsi="Arial Nova Light" w:cs="Arial"/>
          <w:sz w:val="24"/>
          <w:szCs w:val="24"/>
        </w:rPr>
        <w:t xml:space="preserve">текст и вокабулар кој се симнува при симнување на предтренираниот </w:t>
      </w:r>
      <w:r w:rsidR="002E092F">
        <w:rPr>
          <w:rFonts w:ascii="Arial Nova Light" w:hAnsi="Arial Nova Light" w:cs="Arial"/>
          <w:sz w:val="24"/>
          <w:szCs w:val="24"/>
          <w:lang w:val="en-US"/>
        </w:rPr>
        <w:t xml:space="preserve">BERT </w:t>
      </w:r>
      <w:r w:rsidR="002E092F">
        <w:rPr>
          <w:rFonts w:ascii="Arial Nova Light" w:hAnsi="Arial Nova Light" w:cs="Arial"/>
          <w:sz w:val="24"/>
          <w:szCs w:val="24"/>
        </w:rPr>
        <w:t xml:space="preserve">модел). Токенизаторот ги дели твитовите на токени што во суштина се дел од зборови (не цели зборови). По токенизацијата за тренирање се земаат </w:t>
      </w:r>
      <w:r w:rsidR="002E092F">
        <w:rPr>
          <w:rFonts w:ascii="Arial Nova Light" w:hAnsi="Arial Nova Light" w:cs="Arial"/>
          <w:sz w:val="24"/>
          <w:szCs w:val="24"/>
          <w:lang w:val="en-US"/>
        </w:rPr>
        <w:t xml:space="preserve">ID </w:t>
      </w:r>
      <w:r w:rsidR="002E092F">
        <w:rPr>
          <w:rFonts w:ascii="Arial Nova Light" w:hAnsi="Arial Nova Light" w:cs="Arial"/>
          <w:sz w:val="24"/>
          <w:szCs w:val="24"/>
        </w:rPr>
        <w:t xml:space="preserve">вредностите од токените. За дефинирање на излез се користи </w:t>
      </w:r>
      <w:r w:rsidR="002E092F">
        <w:rPr>
          <w:rFonts w:ascii="Arial Nova Light" w:hAnsi="Arial Nova Light" w:cs="Arial"/>
          <w:sz w:val="24"/>
          <w:szCs w:val="24"/>
          <w:lang w:val="en-US"/>
        </w:rPr>
        <w:t>one-hot encoding.</w:t>
      </w:r>
    </w:p>
    <w:p w14:paraId="281F4ABD" w14:textId="677DA31B" w:rsidR="00FE6CA7" w:rsidRDefault="00FE6CA7" w:rsidP="00FE6CA7">
      <w:pPr>
        <w:rPr>
          <w:rFonts w:ascii="Arial Nova Light" w:hAnsi="Arial Nova Light" w:cs="Arial"/>
          <w:sz w:val="24"/>
          <w:szCs w:val="24"/>
          <w:lang w:val="en-US"/>
        </w:rPr>
      </w:pPr>
      <w:r>
        <w:rPr>
          <w:rFonts w:ascii="Arial Nova Light" w:hAnsi="Arial Nova Light" w:cs="Arial"/>
          <w:sz w:val="24"/>
          <w:szCs w:val="24"/>
        </w:rPr>
        <w:t xml:space="preserve">Предтренираниот мал модел </w:t>
      </w:r>
      <w:r>
        <w:rPr>
          <w:rFonts w:ascii="Arial Nova Light" w:hAnsi="Arial Nova Light" w:cs="Arial"/>
          <w:sz w:val="24"/>
          <w:szCs w:val="24"/>
          <w:lang w:val="en-US"/>
        </w:rPr>
        <w:t xml:space="preserve">BERT </w:t>
      </w:r>
      <w:r>
        <w:rPr>
          <w:rFonts w:ascii="Arial Nova Light" w:hAnsi="Arial Nova Light" w:cs="Arial"/>
          <w:sz w:val="24"/>
          <w:szCs w:val="24"/>
        </w:rPr>
        <w:t xml:space="preserve">на влез прима речник </w:t>
      </w:r>
      <w:r>
        <w:rPr>
          <w:rFonts w:ascii="Arial Nova Light" w:hAnsi="Arial Nova Light" w:cs="Arial"/>
          <w:sz w:val="24"/>
          <w:szCs w:val="24"/>
          <w:lang w:val="en-US"/>
        </w:rPr>
        <w:t xml:space="preserve">(dictionary) </w:t>
      </w:r>
      <w:r>
        <w:rPr>
          <w:rFonts w:ascii="Arial Nova Light" w:hAnsi="Arial Nova Light" w:cs="Arial"/>
          <w:sz w:val="24"/>
          <w:szCs w:val="24"/>
        </w:rPr>
        <w:t xml:space="preserve">со три клуча и тоа: </w:t>
      </w:r>
    </w:p>
    <w:p w14:paraId="5BBF897E" w14:textId="7E614CF6" w:rsidR="00FE6CA7" w:rsidRPr="00FE6CA7" w:rsidRDefault="00FE6CA7" w:rsidP="00FE6CA7">
      <w:pPr>
        <w:pStyle w:val="ListParagraph"/>
        <w:numPr>
          <w:ilvl w:val="0"/>
          <w:numId w:val="8"/>
        </w:numPr>
        <w:rPr>
          <w:rFonts w:ascii="Arial Nova Light" w:hAnsi="Arial Nova Light" w:cs="Arial"/>
          <w:sz w:val="24"/>
          <w:szCs w:val="24"/>
          <w:lang w:val="en-US"/>
        </w:rPr>
      </w:pPr>
      <w:proofErr w:type="spellStart"/>
      <w:r>
        <w:rPr>
          <w:rFonts w:ascii="Arial Nova Light" w:hAnsi="Arial Nova Light" w:cs="Arial"/>
          <w:sz w:val="24"/>
          <w:szCs w:val="24"/>
          <w:lang w:val="en-US"/>
        </w:rPr>
        <w:t>input_word_ids</w:t>
      </w:r>
      <w:proofErr w:type="spellEnd"/>
      <w:r>
        <w:rPr>
          <w:rFonts w:ascii="Arial Nova Light" w:hAnsi="Arial Nova Light" w:cs="Arial"/>
          <w:sz w:val="24"/>
          <w:szCs w:val="24"/>
          <w:lang w:val="en-US"/>
        </w:rPr>
        <w:t xml:space="preserve"> – ragged tensors </w:t>
      </w:r>
      <w:r>
        <w:rPr>
          <w:rFonts w:ascii="Arial Nova Light" w:hAnsi="Arial Nova Light" w:cs="Arial"/>
          <w:sz w:val="24"/>
          <w:szCs w:val="24"/>
        </w:rPr>
        <w:t xml:space="preserve">или вгнездена листа од тензори во која се </w:t>
      </w:r>
      <w:r>
        <w:rPr>
          <w:rFonts w:ascii="Arial Nova Light" w:hAnsi="Arial Nova Light" w:cs="Arial"/>
          <w:sz w:val="24"/>
          <w:szCs w:val="24"/>
          <w:lang w:val="en-US"/>
        </w:rPr>
        <w:t>ID –</w:t>
      </w:r>
      <w:r>
        <w:rPr>
          <w:rFonts w:ascii="Arial Nova Light" w:hAnsi="Arial Nova Light" w:cs="Arial"/>
          <w:sz w:val="24"/>
          <w:szCs w:val="24"/>
        </w:rPr>
        <w:t xml:space="preserve"> вредностите на токените.</w:t>
      </w:r>
    </w:p>
    <w:p w14:paraId="443DA1E9" w14:textId="692910FD" w:rsidR="00FE6CA7" w:rsidRDefault="00FE6CA7" w:rsidP="00FE6CA7">
      <w:pPr>
        <w:pStyle w:val="ListParagraph"/>
        <w:numPr>
          <w:ilvl w:val="0"/>
          <w:numId w:val="8"/>
        </w:numPr>
        <w:rPr>
          <w:rFonts w:ascii="Arial Nova Light" w:hAnsi="Arial Nova Light" w:cs="Arial"/>
          <w:sz w:val="24"/>
          <w:szCs w:val="24"/>
          <w:lang w:val="en-US"/>
        </w:rPr>
      </w:pPr>
      <w:proofErr w:type="spellStart"/>
      <w:r>
        <w:rPr>
          <w:rFonts w:ascii="Arial Nova Light" w:hAnsi="Arial Nova Light" w:cs="Arial"/>
          <w:sz w:val="24"/>
          <w:szCs w:val="24"/>
          <w:lang w:val="en-US"/>
        </w:rPr>
        <w:t>input_mask</w:t>
      </w:r>
      <w:proofErr w:type="spellEnd"/>
      <w:r>
        <w:rPr>
          <w:rFonts w:ascii="Arial Nova Light" w:hAnsi="Arial Nova Light" w:cs="Arial"/>
          <w:sz w:val="24"/>
          <w:szCs w:val="24"/>
        </w:rPr>
        <w:t xml:space="preserve"> – </w:t>
      </w:r>
      <w:r>
        <w:rPr>
          <w:rFonts w:ascii="Arial Nova Light" w:hAnsi="Arial Nova Light" w:cs="Arial"/>
          <w:sz w:val="24"/>
          <w:szCs w:val="24"/>
          <w:lang w:val="en-US"/>
        </w:rPr>
        <w:t xml:space="preserve">ragged </w:t>
      </w:r>
      <w:proofErr w:type="gramStart"/>
      <w:r>
        <w:rPr>
          <w:rFonts w:ascii="Arial Nova Light" w:hAnsi="Arial Nova Light" w:cs="Arial"/>
          <w:sz w:val="24"/>
          <w:szCs w:val="24"/>
          <w:lang w:val="en-US"/>
        </w:rPr>
        <w:t xml:space="preserve">tensor </w:t>
      </w:r>
      <w:r>
        <w:rPr>
          <w:rFonts w:ascii="Arial Nova Light" w:hAnsi="Arial Nova Light" w:cs="Arial"/>
          <w:sz w:val="24"/>
          <w:szCs w:val="24"/>
        </w:rPr>
        <w:t xml:space="preserve"> за</w:t>
      </w:r>
      <w:proofErr w:type="gramEnd"/>
      <w:r>
        <w:rPr>
          <w:rFonts w:ascii="Arial Nova Light" w:hAnsi="Arial Nova Light" w:cs="Arial"/>
          <w:sz w:val="24"/>
          <w:szCs w:val="24"/>
        </w:rPr>
        <w:t xml:space="preserve"> маскирање на токените</w:t>
      </w:r>
    </w:p>
    <w:p w14:paraId="1B9647B0" w14:textId="72507BDA" w:rsidR="00FE6CA7" w:rsidRDefault="00FE6CA7" w:rsidP="00FE6CA7">
      <w:pPr>
        <w:pStyle w:val="ListParagraph"/>
        <w:numPr>
          <w:ilvl w:val="0"/>
          <w:numId w:val="8"/>
        </w:numPr>
        <w:rPr>
          <w:rFonts w:ascii="Arial Nova Light" w:hAnsi="Arial Nova Light" w:cs="Arial"/>
          <w:sz w:val="24"/>
          <w:szCs w:val="24"/>
          <w:lang w:val="en-US"/>
        </w:rPr>
      </w:pPr>
      <w:proofErr w:type="spellStart"/>
      <w:r>
        <w:rPr>
          <w:rFonts w:ascii="Arial Nova Light" w:hAnsi="Arial Nova Light" w:cs="Arial"/>
          <w:sz w:val="24"/>
          <w:szCs w:val="24"/>
          <w:lang w:val="en-US"/>
        </w:rPr>
        <w:t>input_type_ids</w:t>
      </w:r>
      <w:proofErr w:type="spellEnd"/>
      <w:r>
        <w:rPr>
          <w:rFonts w:ascii="Arial Nova Light" w:hAnsi="Arial Nova Light" w:cs="Arial"/>
          <w:sz w:val="24"/>
          <w:szCs w:val="24"/>
        </w:rPr>
        <w:t xml:space="preserve"> – </w:t>
      </w:r>
      <w:r>
        <w:rPr>
          <w:rFonts w:ascii="Arial Nova Light" w:hAnsi="Arial Nova Light" w:cs="Arial"/>
          <w:sz w:val="24"/>
          <w:szCs w:val="24"/>
          <w:lang w:val="en-US"/>
        </w:rPr>
        <w:t xml:space="preserve">ragged tensor </w:t>
      </w:r>
      <w:r>
        <w:rPr>
          <w:rFonts w:ascii="Arial Nova Light" w:hAnsi="Arial Nova Light" w:cs="Arial"/>
          <w:sz w:val="24"/>
          <w:szCs w:val="24"/>
        </w:rPr>
        <w:t xml:space="preserve">за типот на токенот, дали се работи за регуларен токен или токен од типот </w:t>
      </w:r>
      <w:r>
        <w:rPr>
          <w:rFonts w:ascii="Arial Nova Light" w:hAnsi="Arial Nova Light" w:cs="Arial"/>
          <w:sz w:val="24"/>
          <w:szCs w:val="24"/>
          <w:lang w:val="en-US"/>
        </w:rPr>
        <w:t xml:space="preserve">[CLS] </w:t>
      </w:r>
      <w:r>
        <w:rPr>
          <w:rFonts w:ascii="Arial Nova Light" w:hAnsi="Arial Nova Light" w:cs="Arial"/>
          <w:sz w:val="24"/>
          <w:szCs w:val="24"/>
        </w:rPr>
        <w:t xml:space="preserve">или </w:t>
      </w:r>
      <w:r>
        <w:rPr>
          <w:rFonts w:ascii="Arial Nova Light" w:hAnsi="Arial Nova Light" w:cs="Arial"/>
          <w:sz w:val="24"/>
          <w:szCs w:val="24"/>
          <w:lang w:val="en-US"/>
        </w:rPr>
        <w:t>[SEP].</w:t>
      </w:r>
    </w:p>
    <w:p w14:paraId="7502E0D8" w14:textId="5C73F4FB" w:rsidR="002E092F" w:rsidRDefault="002E092F" w:rsidP="002E092F">
      <w:pPr>
        <w:rPr>
          <w:rFonts w:ascii="Arial Nova Light" w:hAnsi="Arial Nova Light" w:cs="Arial"/>
          <w:sz w:val="24"/>
          <w:szCs w:val="24"/>
        </w:rPr>
      </w:pPr>
      <w:r>
        <w:rPr>
          <w:rFonts w:ascii="Arial Nova Light" w:hAnsi="Arial Nova Light" w:cs="Arial"/>
          <w:sz w:val="24"/>
          <w:szCs w:val="24"/>
          <w:lang w:val="en-US"/>
        </w:rPr>
        <w:t xml:space="preserve">** [CLS] </w:t>
      </w:r>
      <w:r>
        <w:rPr>
          <w:rFonts w:ascii="Arial Nova Light" w:hAnsi="Arial Nova Light" w:cs="Arial"/>
          <w:sz w:val="24"/>
          <w:szCs w:val="24"/>
        </w:rPr>
        <w:t xml:space="preserve">токенот е токен за класификација кој ја овозможува шемата на </w:t>
      </w:r>
      <w:r>
        <w:rPr>
          <w:rFonts w:ascii="Arial Nova Light" w:hAnsi="Arial Nova Light" w:cs="Arial"/>
          <w:sz w:val="24"/>
          <w:szCs w:val="24"/>
          <w:lang w:val="en-US"/>
        </w:rPr>
        <w:t xml:space="preserve">pooling </w:t>
      </w:r>
      <w:r>
        <w:rPr>
          <w:rFonts w:ascii="Arial Nova Light" w:hAnsi="Arial Nova Light" w:cs="Arial"/>
          <w:sz w:val="24"/>
          <w:szCs w:val="24"/>
        </w:rPr>
        <w:t xml:space="preserve">кај </w:t>
      </w:r>
      <w:r>
        <w:rPr>
          <w:rFonts w:ascii="Arial Nova Light" w:hAnsi="Arial Nova Light" w:cs="Arial"/>
          <w:sz w:val="24"/>
          <w:szCs w:val="24"/>
          <w:lang w:val="en-US"/>
        </w:rPr>
        <w:t>BERT</w:t>
      </w:r>
      <w:r>
        <w:rPr>
          <w:rFonts w:ascii="Arial Nova Light" w:hAnsi="Arial Nova Light" w:cs="Arial"/>
          <w:sz w:val="24"/>
          <w:szCs w:val="24"/>
        </w:rPr>
        <w:t xml:space="preserve"> и </w:t>
      </w:r>
      <w:r>
        <w:rPr>
          <w:rFonts w:ascii="Arial Nova Light" w:hAnsi="Arial Nova Light" w:cs="Arial"/>
          <w:sz w:val="24"/>
          <w:szCs w:val="24"/>
        </w:rPr>
        <w:t>се додава на почеток на тензорите</w:t>
      </w:r>
      <w:r>
        <w:rPr>
          <w:rFonts w:ascii="Arial Nova Light" w:hAnsi="Arial Nova Light" w:cs="Arial"/>
          <w:sz w:val="24"/>
          <w:szCs w:val="24"/>
        </w:rPr>
        <w:t xml:space="preserve">, додека </w:t>
      </w:r>
      <w:r>
        <w:rPr>
          <w:rFonts w:ascii="Arial Nova Light" w:hAnsi="Arial Nova Light" w:cs="Arial"/>
          <w:sz w:val="24"/>
          <w:szCs w:val="24"/>
          <w:lang w:val="en-US"/>
        </w:rPr>
        <w:t xml:space="preserve">[SEP] </w:t>
      </w:r>
      <w:r>
        <w:rPr>
          <w:rFonts w:ascii="Arial Nova Light" w:hAnsi="Arial Nova Light" w:cs="Arial"/>
          <w:sz w:val="24"/>
          <w:szCs w:val="24"/>
        </w:rPr>
        <w:t>токенот се додава на крајот од тензорите за одделување на речениците.</w:t>
      </w:r>
    </w:p>
    <w:p w14:paraId="110F56DB" w14:textId="03A06300" w:rsidR="002E092F" w:rsidRDefault="002E092F" w:rsidP="002E092F">
      <w:pPr>
        <w:rPr>
          <w:rFonts w:ascii="Arial Nova Light" w:hAnsi="Arial Nova Light" w:cs="Arial"/>
          <w:sz w:val="24"/>
          <w:szCs w:val="24"/>
        </w:rPr>
      </w:pPr>
      <w:r>
        <w:rPr>
          <w:rFonts w:ascii="Arial Nova Light" w:hAnsi="Arial Nova Light" w:cs="Arial"/>
          <w:sz w:val="24"/>
          <w:szCs w:val="24"/>
        </w:rPr>
        <w:t>Пред да се</w:t>
      </w:r>
      <w:r w:rsidR="00B44918">
        <w:rPr>
          <w:rFonts w:ascii="Arial Nova Light" w:hAnsi="Arial Nova Light" w:cs="Arial"/>
          <w:sz w:val="24"/>
          <w:szCs w:val="24"/>
        </w:rPr>
        <w:t xml:space="preserve"> енкодираат токените во </w:t>
      </w:r>
      <w:r w:rsidR="00B44918">
        <w:rPr>
          <w:rFonts w:ascii="Arial Nova Light" w:hAnsi="Arial Nova Light" w:cs="Arial"/>
          <w:sz w:val="24"/>
          <w:szCs w:val="24"/>
          <w:lang w:val="en-US"/>
        </w:rPr>
        <w:t xml:space="preserve">ID </w:t>
      </w:r>
      <w:r w:rsidR="00B44918">
        <w:rPr>
          <w:rFonts w:ascii="Arial Nova Light" w:hAnsi="Arial Nova Light" w:cs="Arial"/>
          <w:sz w:val="24"/>
          <w:szCs w:val="24"/>
        </w:rPr>
        <w:t xml:space="preserve">вредностите потребно е да се избере максимална големина на тензорите што исто така е важен сегмент од </w:t>
      </w:r>
      <w:r w:rsidR="00B44918">
        <w:rPr>
          <w:rFonts w:ascii="Arial Nova Light" w:hAnsi="Arial Nova Light" w:cs="Arial"/>
          <w:sz w:val="24"/>
          <w:szCs w:val="24"/>
        </w:rPr>
        <w:t xml:space="preserve">моделот кој го градиме. Имено големината на тензорот треба да биде малку поголема од максималната големина од тензорите на токенизирани твитови (во овој случај 1.5 * максималната големина), со цел доколку во тестирачкото множество имаме тензор на твит поголем од максимумот пронајден во тренирачкото множество да можеме успешно да го претставиме. Сепак треба да земеме предвид дека доколку оваа вредност ја зголемиме многу пати, освен што ќе добиеме многу непополнети </w:t>
      </w:r>
      <w:r w:rsidR="00B44918">
        <w:rPr>
          <w:rFonts w:ascii="Arial Nova Light" w:hAnsi="Arial Nova Light" w:cs="Arial"/>
          <w:sz w:val="24"/>
          <w:szCs w:val="24"/>
          <w:lang w:val="en-US"/>
        </w:rPr>
        <w:t xml:space="preserve">ID </w:t>
      </w:r>
      <w:r w:rsidR="00B44918">
        <w:rPr>
          <w:rFonts w:ascii="Arial Nova Light" w:hAnsi="Arial Nova Light" w:cs="Arial"/>
          <w:sz w:val="24"/>
          <w:szCs w:val="24"/>
        </w:rPr>
        <w:t xml:space="preserve">на токени ќе изгубиме </w:t>
      </w:r>
      <w:r w:rsidR="00B44918">
        <w:rPr>
          <w:rFonts w:ascii="Arial Nova Light" w:hAnsi="Arial Nova Light" w:cs="Arial"/>
          <w:sz w:val="24"/>
          <w:szCs w:val="24"/>
          <w:lang w:val="en-US"/>
        </w:rPr>
        <w:t xml:space="preserve">ID </w:t>
      </w:r>
      <w:r w:rsidR="00B44918">
        <w:rPr>
          <w:rFonts w:ascii="Arial Nova Light" w:hAnsi="Arial Nova Light" w:cs="Arial"/>
          <w:sz w:val="24"/>
          <w:szCs w:val="24"/>
        </w:rPr>
        <w:t xml:space="preserve">на токени </w:t>
      </w:r>
      <w:r w:rsidR="00AB3EF4">
        <w:rPr>
          <w:rFonts w:ascii="Arial Nova Light" w:hAnsi="Arial Nova Light" w:cs="Arial"/>
          <w:sz w:val="24"/>
          <w:szCs w:val="24"/>
        </w:rPr>
        <w:t xml:space="preserve">што носат корисна информација </w:t>
      </w:r>
      <w:r w:rsidR="00B44918">
        <w:rPr>
          <w:rFonts w:ascii="Arial Nova Light" w:hAnsi="Arial Nova Light" w:cs="Arial"/>
          <w:sz w:val="24"/>
          <w:szCs w:val="24"/>
        </w:rPr>
        <w:t xml:space="preserve">при </w:t>
      </w:r>
      <w:r w:rsidR="00B44918">
        <w:rPr>
          <w:rFonts w:ascii="Arial Nova Light" w:hAnsi="Arial Nova Light" w:cs="Arial"/>
          <w:sz w:val="24"/>
          <w:szCs w:val="24"/>
          <w:lang w:val="en-US"/>
        </w:rPr>
        <w:t xml:space="preserve">pooling </w:t>
      </w:r>
      <w:r w:rsidR="00B44918">
        <w:rPr>
          <w:rFonts w:ascii="Arial Nova Light" w:hAnsi="Arial Nova Light" w:cs="Arial"/>
          <w:sz w:val="24"/>
          <w:szCs w:val="24"/>
        </w:rPr>
        <w:t xml:space="preserve">на вистинските </w:t>
      </w:r>
      <w:r w:rsidR="00B44918">
        <w:rPr>
          <w:rFonts w:ascii="Arial Nova Light" w:hAnsi="Arial Nova Light" w:cs="Arial"/>
          <w:sz w:val="24"/>
          <w:szCs w:val="24"/>
          <w:lang w:val="en-US"/>
        </w:rPr>
        <w:t xml:space="preserve">ID </w:t>
      </w:r>
      <w:r w:rsidR="00B44918">
        <w:rPr>
          <w:rFonts w:ascii="Arial Nova Light" w:hAnsi="Arial Nova Light" w:cs="Arial"/>
          <w:sz w:val="24"/>
          <w:szCs w:val="24"/>
        </w:rPr>
        <w:t>вредности на токените</w:t>
      </w:r>
      <w:r w:rsidR="00AB3EF4">
        <w:rPr>
          <w:rFonts w:ascii="Arial Nova Light" w:hAnsi="Arial Nova Light" w:cs="Arial"/>
          <w:sz w:val="24"/>
          <w:szCs w:val="24"/>
        </w:rPr>
        <w:t>.</w:t>
      </w:r>
    </w:p>
    <w:p w14:paraId="3B029738" w14:textId="77777777" w:rsidR="00AB3EF4" w:rsidRDefault="00AB3EF4" w:rsidP="002E092F">
      <w:pPr>
        <w:rPr>
          <w:rFonts w:ascii="Arial Nova Light" w:hAnsi="Arial Nova Light" w:cs="Arial"/>
          <w:sz w:val="24"/>
          <w:szCs w:val="24"/>
        </w:rPr>
      </w:pPr>
    </w:p>
    <w:p w14:paraId="65E0EA84" w14:textId="1BD645CE" w:rsidR="00AB3EF4" w:rsidRPr="00AB3EF4" w:rsidRDefault="00AB3EF4" w:rsidP="00AB3EF4">
      <w:pPr>
        <w:jc w:val="center"/>
        <w:rPr>
          <w:rFonts w:ascii="Arial Nova Light" w:hAnsi="Arial Nova Light" w:cs="Arial"/>
          <w:b/>
          <w:bCs/>
          <w:i/>
          <w:iCs/>
          <w:sz w:val="24"/>
          <w:szCs w:val="24"/>
        </w:rPr>
      </w:pPr>
      <w:r w:rsidRPr="00AB3EF4">
        <w:rPr>
          <w:rFonts w:ascii="Arial Nova Light" w:hAnsi="Arial Nova Light" w:cs="Arial"/>
          <w:b/>
          <w:bCs/>
          <w:i/>
          <w:iCs/>
          <w:sz w:val="24"/>
          <w:szCs w:val="24"/>
        </w:rPr>
        <w:t>Репрезентација на моделот за валентност</w:t>
      </w:r>
    </w:p>
    <w:p w14:paraId="0640AEAB" w14:textId="77777777" w:rsidR="00AB3EF4" w:rsidRPr="00AB3EF4" w:rsidRDefault="00AB3EF4" w:rsidP="002E092F">
      <w:pPr>
        <w:rPr>
          <w:rFonts w:ascii="Arial Nova Light" w:hAnsi="Arial Nova Light" w:cs="Arial"/>
          <w:sz w:val="24"/>
          <w:szCs w:val="24"/>
        </w:rPr>
      </w:pPr>
    </w:p>
    <w:tbl>
      <w:tblPr>
        <w:tblStyle w:val="TableGrid"/>
        <w:tblW w:w="0" w:type="auto"/>
        <w:tblLook w:val="04A0" w:firstRow="1" w:lastRow="0" w:firstColumn="1" w:lastColumn="0" w:noHBand="0" w:noVBand="1"/>
      </w:tblPr>
      <w:tblGrid>
        <w:gridCol w:w="1383"/>
        <w:gridCol w:w="1383"/>
        <w:gridCol w:w="1383"/>
      </w:tblGrid>
      <w:tr w:rsidR="00AB3EF4" w14:paraId="65D28FAC" w14:textId="77777777" w:rsidTr="00AB3EF4">
        <w:trPr>
          <w:trHeight w:val="302"/>
        </w:trPr>
        <w:tc>
          <w:tcPr>
            <w:tcW w:w="1383" w:type="dxa"/>
          </w:tcPr>
          <w:p w14:paraId="5E235849" w14:textId="5EFF3C55" w:rsidR="00AB3EF4" w:rsidRDefault="00AB3EF4" w:rsidP="00AB3EF4">
            <w:pPr>
              <w:jc w:val="center"/>
              <w:rPr>
                <w:rFonts w:ascii="Arial Nova Light" w:hAnsi="Arial Nova Light" w:cs="Arial"/>
                <w:sz w:val="24"/>
                <w:szCs w:val="24"/>
                <w:lang w:val="en-US"/>
              </w:rPr>
            </w:pPr>
            <w:proofErr w:type="spellStart"/>
            <w:r w:rsidRPr="00AB3EF4">
              <w:rPr>
                <w:rFonts w:ascii="Arial Nova Light" w:hAnsi="Arial Nova Light" w:cs="Arial"/>
                <w:sz w:val="18"/>
                <w:szCs w:val="18"/>
                <w:lang w:val="en-US"/>
              </w:rPr>
              <w:t>input_word_ids</w:t>
            </w:r>
            <w:proofErr w:type="spellEnd"/>
          </w:p>
        </w:tc>
        <w:tc>
          <w:tcPr>
            <w:tcW w:w="1383" w:type="dxa"/>
          </w:tcPr>
          <w:p w14:paraId="0CFED2B2" w14:textId="00BA80B2" w:rsidR="00AB3EF4" w:rsidRDefault="00AB3EF4" w:rsidP="00AB3EF4">
            <w:pPr>
              <w:jc w:val="center"/>
              <w:rPr>
                <w:rFonts w:ascii="Arial Nova Light" w:hAnsi="Arial Nova Light" w:cs="Arial"/>
                <w:sz w:val="24"/>
                <w:szCs w:val="24"/>
                <w:lang w:val="en-US"/>
              </w:rPr>
            </w:pPr>
            <w:proofErr w:type="spellStart"/>
            <w:r w:rsidRPr="00AB3EF4">
              <w:rPr>
                <w:rFonts w:ascii="Arial Nova Light" w:hAnsi="Arial Nova Light" w:cs="Arial"/>
                <w:sz w:val="18"/>
                <w:szCs w:val="18"/>
                <w:lang w:val="en-US"/>
              </w:rPr>
              <w:t>input_mask</w:t>
            </w:r>
            <w:proofErr w:type="spellEnd"/>
          </w:p>
        </w:tc>
        <w:tc>
          <w:tcPr>
            <w:tcW w:w="1383" w:type="dxa"/>
          </w:tcPr>
          <w:p w14:paraId="05B4028D" w14:textId="0DE7CACA" w:rsidR="00AB3EF4" w:rsidRDefault="00AB3EF4" w:rsidP="00AB3EF4">
            <w:pPr>
              <w:jc w:val="center"/>
              <w:rPr>
                <w:rFonts w:ascii="Arial Nova Light" w:hAnsi="Arial Nova Light" w:cs="Arial"/>
                <w:sz w:val="24"/>
                <w:szCs w:val="24"/>
                <w:lang w:val="en-US"/>
              </w:rPr>
            </w:pPr>
            <w:proofErr w:type="spellStart"/>
            <w:r w:rsidRPr="00AB3EF4">
              <w:rPr>
                <w:rFonts w:ascii="Arial Nova Light" w:hAnsi="Arial Nova Light" w:cs="Arial"/>
                <w:sz w:val="18"/>
                <w:szCs w:val="18"/>
                <w:lang w:val="en-US"/>
              </w:rPr>
              <w:t>input_type_ids</w:t>
            </w:r>
            <w:proofErr w:type="spellEnd"/>
          </w:p>
        </w:tc>
      </w:tr>
      <w:tr w:rsidR="00AB3EF4" w14:paraId="4ABC42C8" w14:textId="77777777" w:rsidTr="00AB3EF4">
        <w:tc>
          <w:tcPr>
            <w:tcW w:w="4149" w:type="dxa"/>
            <w:gridSpan w:val="3"/>
          </w:tcPr>
          <w:p w14:paraId="0CD7B80B" w14:textId="0D8B8867" w:rsidR="00AB3EF4" w:rsidRDefault="00AB3EF4" w:rsidP="00AB3EF4">
            <w:pPr>
              <w:jc w:val="center"/>
              <w:rPr>
                <w:rFonts w:ascii="Arial Nova Light" w:hAnsi="Arial Nova Light" w:cs="Arial"/>
                <w:sz w:val="24"/>
                <w:szCs w:val="24"/>
                <w:lang w:val="en-US"/>
              </w:rPr>
            </w:pPr>
            <w:proofErr w:type="spellStart"/>
            <w:r>
              <w:rPr>
                <w:rFonts w:ascii="Arial Nova Light" w:hAnsi="Arial Nova Light" w:cs="Arial"/>
                <w:sz w:val="24"/>
                <w:szCs w:val="24"/>
                <w:lang w:val="en-US"/>
              </w:rPr>
              <w:t>pretrained_BERT</w:t>
            </w:r>
            <w:proofErr w:type="spellEnd"/>
          </w:p>
        </w:tc>
      </w:tr>
      <w:tr w:rsidR="00AB3EF4" w14:paraId="3AC2FD24" w14:textId="77777777" w:rsidTr="00AB3EF4">
        <w:tc>
          <w:tcPr>
            <w:tcW w:w="4149" w:type="dxa"/>
            <w:gridSpan w:val="3"/>
          </w:tcPr>
          <w:p w14:paraId="3ED98B54" w14:textId="7824C60C" w:rsidR="00AB3EF4" w:rsidRDefault="00AB3EF4" w:rsidP="00AB3EF4">
            <w:pPr>
              <w:jc w:val="center"/>
              <w:rPr>
                <w:rFonts w:ascii="Arial Nova Light" w:hAnsi="Arial Nova Light" w:cs="Arial"/>
                <w:sz w:val="24"/>
                <w:szCs w:val="24"/>
                <w:lang w:val="en-US"/>
              </w:rPr>
            </w:pPr>
            <w:r>
              <w:rPr>
                <w:rFonts w:ascii="Arial Nova Light" w:hAnsi="Arial Nova Light" w:cs="Arial"/>
                <w:sz w:val="24"/>
                <w:szCs w:val="24"/>
                <w:lang w:val="en-US"/>
              </w:rPr>
              <w:t>Conv1D 128 Kernel = 3</w:t>
            </w:r>
          </w:p>
        </w:tc>
      </w:tr>
      <w:tr w:rsidR="00AB3EF4" w14:paraId="69DB3027" w14:textId="77777777" w:rsidTr="00AB3EF4">
        <w:tc>
          <w:tcPr>
            <w:tcW w:w="4149" w:type="dxa"/>
            <w:gridSpan w:val="3"/>
          </w:tcPr>
          <w:p w14:paraId="54F22DFD" w14:textId="13338077" w:rsidR="00AB3EF4" w:rsidRDefault="00AB3EF4" w:rsidP="00AB3EF4">
            <w:pPr>
              <w:jc w:val="center"/>
              <w:rPr>
                <w:rFonts w:ascii="Arial Nova Light" w:hAnsi="Arial Nova Light" w:cs="Arial"/>
                <w:sz w:val="24"/>
                <w:szCs w:val="24"/>
                <w:lang w:val="en-US"/>
              </w:rPr>
            </w:pPr>
            <w:r>
              <w:rPr>
                <w:rFonts w:ascii="Arial Nova Light" w:hAnsi="Arial Nova Light" w:cs="Arial"/>
                <w:sz w:val="24"/>
                <w:szCs w:val="24"/>
                <w:lang w:val="en-US"/>
              </w:rPr>
              <w:t>Conv1D 128 Kernel = 3</w:t>
            </w:r>
          </w:p>
        </w:tc>
      </w:tr>
      <w:tr w:rsidR="00AB3EF4" w14:paraId="21D97A99" w14:textId="77777777" w:rsidTr="00AB3EF4">
        <w:tc>
          <w:tcPr>
            <w:tcW w:w="4149" w:type="dxa"/>
            <w:gridSpan w:val="3"/>
          </w:tcPr>
          <w:p w14:paraId="1A35ED33" w14:textId="690B7736" w:rsidR="00AB3EF4" w:rsidRDefault="00AB3EF4" w:rsidP="00AB3EF4">
            <w:pPr>
              <w:jc w:val="center"/>
              <w:rPr>
                <w:rFonts w:ascii="Arial Nova Light" w:hAnsi="Arial Nova Light" w:cs="Arial"/>
                <w:sz w:val="24"/>
                <w:szCs w:val="24"/>
                <w:lang w:val="en-US"/>
              </w:rPr>
            </w:pPr>
            <w:r>
              <w:rPr>
                <w:rFonts w:ascii="Arial Nova Light" w:hAnsi="Arial Nova Light" w:cs="Arial"/>
                <w:sz w:val="24"/>
                <w:szCs w:val="24"/>
                <w:lang w:val="en-US"/>
              </w:rPr>
              <w:t>MaxPool1D Size = 2</w:t>
            </w:r>
          </w:p>
        </w:tc>
      </w:tr>
      <w:tr w:rsidR="00AB3EF4" w14:paraId="4B137AF5" w14:textId="77777777" w:rsidTr="00AB3EF4">
        <w:tc>
          <w:tcPr>
            <w:tcW w:w="4149" w:type="dxa"/>
            <w:gridSpan w:val="3"/>
          </w:tcPr>
          <w:p w14:paraId="480D8E28" w14:textId="23B955CB" w:rsidR="00AB3EF4" w:rsidRDefault="00AB3EF4" w:rsidP="00AB3EF4">
            <w:pPr>
              <w:jc w:val="center"/>
              <w:rPr>
                <w:rFonts w:ascii="Arial Nova Light" w:hAnsi="Arial Nova Light" w:cs="Arial"/>
                <w:sz w:val="24"/>
                <w:szCs w:val="24"/>
                <w:lang w:val="en-US"/>
              </w:rPr>
            </w:pPr>
            <w:r>
              <w:rPr>
                <w:rFonts w:ascii="Arial Nova Light" w:hAnsi="Arial Nova Light" w:cs="Arial"/>
                <w:sz w:val="24"/>
                <w:szCs w:val="24"/>
                <w:lang w:val="en-US"/>
              </w:rPr>
              <w:t>Conv1D 64 Kernel = 3</w:t>
            </w:r>
          </w:p>
        </w:tc>
      </w:tr>
      <w:tr w:rsidR="00AB3EF4" w14:paraId="6A807D0B" w14:textId="77777777" w:rsidTr="00AB3EF4">
        <w:tc>
          <w:tcPr>
            <w:tcW w:w="4149" w:type="dxa"/>
            <w:gridSpan w:val="3"/>
          </w:tcPr>
          <w:p w14:paraId="7050E57A" w14:textId="7BF0A2E2" w:rsidR="00AB3EF4" w:rsidRDefault="00AB3EF4" w:rsidP="00AB3EF4">
            <w:pPr>
              <w:jc w:val="center"/>
              <w:rPr>
                <w:rFonts w:ascii="Arial Nova Light" w:hAnsi="Arial Nova Light" w:cs="Arial"/>
                <w:sz w:val="24"/>
                <w:szCs w:val="24"/>
                <w:lang w:val="en-US"/>
              </w:rPr>
            </w:pPr>
            <w:r>
              <w:rPr>
                <w:rFonts w:ascii="Arial Nova Light" w:hAnsi="Arial Nova Light" w:cs="Arial"/>
                <w:sz w:val="24"/>
                <w:szCs w:val="24"/>
                <w:lang w:val="en-US"/>
              </w:rPr>
              <w:t xml:space="preserve">Conv1D 16 Kernel = 3 </w:t>
            </w:r>
          </w:p>
        </w:tc>
      </w:tr>
      <w:tr w:rsidR="00AB3EF4" w14:paraId="06B75AED" w14:textId="77777777" w:rsidTr="00AB3EF4">
        <w:tc>
          <w:tcPr>
            <w:tcW w:w="4149" w:type="dxa"/>
            <w:gridSpan w:val="3"/>
          </w:tcPr>
          <w:p w14:paraId="447CE704" w14:textId="771EF938" w:rsidR="00AB3EF4" w:rsidRDefault="00AB3EF4" w:rsidP="00AB3EF4">
            <w:pPr>
              <w:jc w:val="center"/>
              <w:rPr>
                <w:rFonts w:ascii="Arial Nova Light" w:hAnsi="Arial Nova Light" w:cs="Arial"/>
                <w:sz w:val="24"/>
                <w:szCs w:val="24"/>
                <w:lang w:val="en-US"/>
              </w:rPr>
            </w:pPr>
            <w:r>
              <w:rPr>
                <w:rFonts w:ascii="Arial Nova Light" w:hAnsi="Arial Nova Light" w:cs="Arial"/>
                <w:sz w:val="24"/>
                <w:szCs w:val="24"/>
                <w:lang w:val="en-US"/>
              </w:rPr>
              <w:t>Flatten</w:t>
            </w:r>
          </w:p>
        </w:tc>
      </w:tr>
      <w:tr w:rsidR="00AB3EF4" w14:paraId="5CF3236C" w14:textId="77777777" w:rsidTr="00AB3EF4">
        <w:tc>
          <w:tcPr>
            <w:tcW w:w="4149" w:type="dxa"/>
            <w:gridSpan w:val="3"/>
          </w:tcPr>
          <w:p w14:paraId="48E038E2" w14:textId="4FD8528D" w:rsidR="00AB3EF4" w:rsidRDefault="00AB3EF4" w:rsidP="00AB3EF4">
            <w:pPr>
              <w:jc w:val="center"/>
              <w:rPr>
                <w:rFonts w:ascii="Arial Nova Light" w:hAnsi="Arial Nova Light" w:cs="Arial"/>
                <w:sz w:val="24"/>
                <w:szCs w:val="24"/>
                <w:lang w:val="en-US"/>
              </w:rPr>
            </w:pPr>
            <w:r>
              <w:rPr>
                <w:rFonts w:ascii="Arial Nova Light" w:hAnsi="Arial Nova Light" w:cs="Arial"/>
                <w:sz w:val="24"/>
                <w:szCs w:val="24"/>
                <w:lang w:val="en-US"/>
              </w:rPr>
              <w:t>Dense 2</w:t>
            </w:r>
          </w:p>
        </w:tc>
      </w:tr>
    </w:tbl>
    <w:p w14:paraId="37934BCF" w14:textId="77777777" w:rsidR="00AB3EF4" w:rsidRPr="00AB3EF4" w:rsidRDefault="00AB3EF4" w:rsidP="002E092F">
      <w:pPr>
        <w:rPr>
          <w:rFonts w:ascii="Arial Nova Light" w:hAnsi="Arial Nova Light" w:cs="Arial"/>
          <w:sz w:val="24"/>
          <w:szCs w:val="24"/>
          <w:lang w:val="en-US"/>
        </w:rPr>
      </w:pPr>
    </w:p>
    <w:sectPr w:rsidR="00AB3EF4" w:rsidRPr="00AB3EF4" w:rsidSect="00ED07B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1494"/>
    <w:multiLevelType w:val="hybridMultilevel"/>
    <w:tmpl w:val="17846E00"/>
    <w:lvl w:ilvl="0" w:tplc="1ED8983E">
      <w:start w:val="1"/>
      <w:numFmt w:val="decimal"/>
      <w:lvlText w:val="%1."/>
      <w:lvlJc w:val="left"/>
      <w:pPr>
        <w:ind w:left="1080" w:hanging="360"/>
      </w:pPr>
      <w:rPr>
        <w:rFonts w:hint="default"/>
      </w:rPr>
    </w:lvl>
    <w:lvl w:ilvl="1" w:tplc="042F0019" w:tentative="1">
      <w:start w:val="1"/>
      <w:numFmt w:val="lowerLetter"/>
      <w:lvlText w:val="%2."/>
      <w:lvlJc w:val="left"/>
      <w:pPr>
        <w:ind w:left="1800" w:hanging="360"/>
      </w:pPr>
    </w:lvl>
    <w:lvl w:ilvl="2" w:tplc="042F001B" w:tentative="1">
      <w:start w:val="1"/>
      <w:numFmt w:val="lowerRoman"/>
      <w:lvlText w:val="%3."/>
      <w:lvlJc w:val="right"/>
      <w:pPr>
        <w:ind w:left="2520" w:hanging="180"/>
      </w:pPr>
    </w:lvl>
    <w:lvl w:ilvl="3" w:tplc="042F000F" w:tentative="1">
      <w:start w:val="1"/>
      <w:numFmt w:val="decimal"/>
      <w:lvlText w:val="%4."/>
      <w:lvlJc w:val="left"/>
      <w:pPr>
        <w:ind w:left="3240" w:hanging="360"/>
      </w:pPr>
    </w:lvl>
    <w:lvl w:ilvl="4" w:tplc="042F0019" w:tentative="1">
      <w:start w:val="1"/>
      <w:numFmt w:val="lowerLetter"/>
      <w:lvlText w:val="%5."/>
      <w:lvlJc w:val="left"/>
      <w:pPr>
        <w:ind w:left="3960" w:hanging="360"/>
      </w:pPr>
    </w:lvl>
    <w:lvl w:ilvl="5" w:tplc="042F001B" w:tentative="1">
      <w:start w:val="1"/>
      <w:numFmt w:val="lowerRoman"/>
      <w:lvlText w:val="%6."/>
      <w:lvlJc w:val="right"/>
      <w:pPr>
        <w:ind w:left="4680" w:hanging="180"/>
      </w:pPr>
    </w:lvl>
    <w:lvl w:ilvl="6" w:tplc="042F000F" w:tentative="1">
      <w:start w:val="1"/>
      <w:numFmt w:val="decimal"/>
      <w:lvlText w:val="%7."/>
      <w:lvlJc w:val="left"/>
      <w:pPr>
        <w:ind w:left="5400" w:hanging="360"/>
      </w:pPr>
    </w:lvl>
    <w:lvl w:ilvl="7" w:tplc="042F0019" w:tentative="1">
      <w:start w:val="1"/>
      <w:numFmt w:val="lowerLetter"/>
      <w:lvlText w:val="%8."/>
      <w:lvlJc w:val="left"/>
      <w:pPr>
        <w:ind w:left="6120" w:hanging="360"/>
      </w:pPr>
    </w:lvl>
    <w:lvl w:ilvl="8" w:tplc="042F001B" w:tentative="1">
      <w:start w:val="1"/>
      <w:numFmt w:val="lowerRoman"/>
      <w:lvlText w:val="%9."/>
      <w:lvlJc w:val="right"/>
      <w:pPr>
        <w:ind w:left="6840" w:hanging="180"/>
      </w:pPr>
    </w:lvl>
  </w:abstractNum>
  <w:abstractNum w:abstractNumId="1" w15:restartNumberingAfterBreak="0">
    <w:nsid w:val="10751591"/>
    <w:multiLevelType w:val="hybridMultilevel"/>
    <w:tmpl w:val="461C0BBA"/>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2" w15:restartNumberingAfterBreak="0">
    <w:nsid w:val="26D02B6E"/>
    <w:multiLevelType w:val="hybridMultilevel"/>
    <w:tmpl w:val="38C67B58"/>
    <w:lvl w:ilvl="0" w:tplc="0A3262A2">
      <w:numFmt w:val="bullet"/>
      <w:lvlText w:val="-"/>
      <w:lvlJc w:val="left"/>
      <w:pPr>
        <w:ind w:left="1080" w:hanging="360"/>
      </w:pPr>
      <w:rPr>
        <w:rFonts w:ascii="Arial Nova Light" w:eastAsiaTheme="minorHAnsi" w:hAnsi="Arial Nova Light" w:cs="Arial"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3" w15:restartNumberingAfterBreak="0">
    <w:nsid w:val="38CA6342"/>
    <w:multiLevelType w:val="hybridMultilevel"/>
    <w:tmpl w:val="714E5F1E"/>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4" w15:restartNumberingAfterBreak="0">
    <w:nsid w:val="475B2DAF"/>
    <w:multiLevelType w:val="hybridMultilevel"/>
    <w:tmpl w:val="4C60551E"/>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5" w15:restartNumberingAfterBreak="0">
    <w:nsid w:val="524F57D7"/>
    <w:multiLevelType w:val="hybridMultilevel"/>
    <w:tmpl w:val="1A52452C"/>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6" w15:restartNumberingAfterBreak="0">
    <w:nsid w:val="6F5A24D4"/>
    <w:multiLevelType w:val="hybridMultilevel"/>
    <w:tmpl w:val="A714227A"/>
    <w:lvl w:ilvl="0" w:tplc="275663F8">
      <w:start w:val="2"/>
      <w:numFmt w:val="bullet"/>
      <w:lvlText w:val="-"/>
      <w:lvlJc w:val="left"/>
      <w:pPr>
        <w:ind w:left="720" w:hanging="360"/>
      </w:pPr>
      <w:rPr>
        <w:rFonts w:ascii="Arial Nova Light" w:eastAsiaTheme="minorHAnsi" w:hAnsi="Arial Nova Light" w:cs="Aria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7" w15:restartNumberingAfterBreak="0">
    <w:nsid w:val="76F91123"/>
    <w:multiLevelType w:val="hybridMultilevel"/>
    <w:tmpl w:val="3CDE7E26"/>
    <w:lvl w:ilvl="0" w:tplc="042F0001">
      <w:start w:val="1"/>
      <w:numFmt w:val="bullet"/>
      <w:lvlText w:val=""/>
      <w:lvlJc w:val="left"/>
      <w:pPr>
        <w:ind w:left="1080" w:hanging="360"/>
      </w:pPr>
      <w:rPr>
        <w:rFonts w:ascii="Symbol" w:hAnsi="Symbol"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7B9"/>
    <w:rsid w:val="00074B23"/>
    <w:rsid w:val="000E1D5B"/>
    <w:rsid w:val="00190A01"/>
    <w:rsid w:val="00207D2A"/>
    <w:rsid w:val="002E092F"/>
    <w:rsid w:val="0078616B"/>
    <w:rsid w:val="008147DA"/>
    <w:rsid w:val="0086582F"/>
    <w:rsid w:val="00882EA5"/>
    <w:rsid w:val="008F47EB"/>
    <w:rsid w:val="00AB3EF4"/>
    <w:rsid w:val="00B44918"/>
    <w:rsid w:val="00BD25C8"/>
    <w:rsid w:val="00C00C87"/>
    <w:rsid w:val="00C14ABF"/>
    <w:rsid w:val="00C574A7"/>
    <w:rsid w:val="00D72943"/>
    <w:rsid w:val="00E96B84"/>
    <w:rsid w:val="00EC16D9"/>
    <w:rsid w:val="00ED07B9"/>
    <w:rsid w:val="00FE6CA7"/>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D638"/>
  <w15:chartTrackingRefBased/>
  <w15:docId w15:val="{281F9C85-33AD-4B86-8F7C-D9C053A12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7B9"/>
    <w:pPr>
      <w:ind w:left="720"/>
      <w:contextualSpacing/>
    </w:pPr>
  </w:style>
  <w:style w:type="table" w:styleId="TableGrid">
    <w:name w:val="Table Grid"/>
    <w:basedOn w:val="TableNormal"/>
    <w:uiPriority w:val="39"/>
    <w:rsid w:val="00EC1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7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4</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Тања Панковска Панушковски</dc:creator>
  <cp:keywords/>
  <dc:description/>
  <cp:lastModifiedBy>Тања Панковска Панушковски</cp:lastModifiedBy>
  <cp:revision>3</cp:revision>
  <dcterms:created xsi:type="dcterms:W3CDTF">2021-09-21T18:07:00Z</dcterms:created>
  <dcterms:modified xsi:type="dcterms:W3CDTF">2021-10-04T22:11:00Z</dcterms:modified>
</cp:coreProperties>
</file>