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B08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576" w:lineRule="exact"/>
        <w:ind w:right="388" w:rightChars="185"/>
        <w:jc w:val="center"/>
        <w:textAlignment w:val="baseline"/>
        <w:outlineLvl w:val="2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提示：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</w:rPr>
        <w:t>此内容为学习研讨模拟案例，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32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请各位学员不要外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/>
          <w:spacing w:val="9"/>
          <w:w w:val="100"/>
          <w:kern w:val="0"/>
          <w:sz w:val="28"/>
          <w:szCs w:val="28"/>
          <w:highlight w:val="none"/>
          <w:fitText w:val="8554" w:id="1238905582"/>
          <w:lang w:val="en-US" w:eastAsia="zh-CN"/>
        </w:rPr>
        <w:t>传</w:t>
      </w:r>
    </w:p>
    <w:p w14:paraId="3941A59F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0916F48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2FED42C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4E40D611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4AC1D45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5AE7A05F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794130F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09CB2444">
      <w:pPr>
        <w:keepNext w:val="0"/>
        <w:keepLines w:val="0"/>
        <w:pageBreakBefore w:val="0"/>
        <w:wordWrap/>
        <w:overflowPunct/>
        <w:topLinePunct w:val="0"/>
        <w:bidi w:val="0"/>
        <w:spacing w:line="720" w:lineRule="auto"/>
        <w:jc w:val="center"/>
        <w:rPr>
          <w:rFonts w:hint="default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  <w:t>网络信息安全事件（暨突发舆情事件）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  <w:t>情景模拟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  <w:t>演练脚本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val="en-US" w:eastAsia="zh-CN"/>
        </w:rPr>
        <w:t>方案</w:t>
      </w:r>
    </w:p>
    <w:p w14:paraId="0E785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562D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3B814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754AC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23609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30457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7A51C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2671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</w:pPr>
    </w:p>
    <w:p w14:paraId="6DC7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val="en-US" w:eastAsia="zh-CN"/>
        </w:rPr>
        <w:t>本脚本事件、单位、数据、人员信息等内容纯属虚构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36"/>
          <w:vertAlign w:val="baseline"/>
          <w:lang w:eastAsia="zh-CN"/>
        </w:rPr>
        <w:t>）</w:t>
      </w:r>
    </w:p>
    <w:p w14:paraId="379E7BA5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sz w:val="44"/>
          <w:szCs w:val="52"/>
          <w:vertAlign w:val="baseline"/>
          <w:lang w:eastAsia="zh-CN"/>
        </w:rPr>
      </w:pPr>
    </w:p>
    <w:p w14:paraId="35652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highlight w:val="none"/>
          <w:vertAlign w:val="baseline"/>
        </w:rPr>
      </w:pPr>
    </w:p>
    <w:p w14:paraId="00E29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黑体" w:hAnsi="黑体" w:eastAsia="黑体" w:cs="黑体"/>
          <w:b/>
          <w:bCs/>
          <w:sz w:val="32"/>
          <w:szCs w:val="32"/>
          <w:highlight w:val="none"/>
          <w:vertAlign w:val="baseline"/>
          <w:lang w:val="en-US" w:eastAsia="zh-CN"/>
        </w:rPr>
      </w:pPr>
    </w:p>
    <w:p w14:paraId="2071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为进一步提升各单位干部的网络媒介素养和舆情应对处置能力，提高舆情处置实战能力，有效防范化解网络舆情风险，特此开展本次突发网络舆情情景模拟演练。本次实战推演以模拟舆情事件为载体开展沉浸式演练，着力提升学员四项核心能力：一是强化舆情感知力，通过真实场景复现来提升对舆情事件的敏锐捕捉与深度解析能力；二是锤炼处置基本功，重点训练快速响应机制建立、多源信息甄别采集、多维度分析研判等实战技能；三是培育协作意识，通过跨部门小组讨论检验协作机制，优化联合响应流程；四是增强媒体沟通素养，在突发事件采访等场景中提升舆情回应技巧与媒体应对心理素质，最终形成“场景还原－策略推演－效果评估－复盘提升”的完整训练闭环。</w:t>
      </w:r>
    </w:p>
    <w:p w14:paraId="7A9F5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6EFD3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40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【主题：生态环保】</w:t>
      </w:r>
    </w:p>
    <w:p w14:paraId="093F0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事件背景：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2026年9月5日，A市B区核心城区在建市政道路改造项目，长期存在夜间违规施工、渣土运输扬尘漫天、施工废水直排周边景观河道问题，周边小区居民多次线下投诉未果。相关现场画面被居民拍摄上传网络，引发舆情。</w:t>
      </w:r>
    </w:p>
    <w:p w14:paraId="2D520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07AA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阶段一：舆情发现与初步处置</w:t>
      </w:r>
    </w:p>
    <w:p w14:paraId="52F0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2026年9月5日18时08分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，A市B区花园小区居民，拍摄辖区在滨</w:t>
      </w:r>
      <w:bookmarkStart w:id="0" w:name="_GoBack"/>
      <w:bookmarkEnd w:id="0"/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河路改造项目施工现场画面并发布至社交平台，视频清晰记录施工现场未开启喷淋降尘设备、渣土裸土全覆盖不到位、进出车辆未冲洗带泥上路，且施工基坑废水未经处理，直接排入小区旁河道，河水浑浊泛黄、岸边漂浮白色泡沫。</w:t>
      </w:r>
    </w:p>
    <w:p w14:paraId="4EFFE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18时12分，部分A市网民转发相关视频，配文“B区滨河路工地昼夜施工，扬尘熏人、污水染黑河道，投诉无数次没人管”，附带长期夜间施工噪音扰民、窗户不敢开的实拍素材。</w:t>
      </w:r>
    </w:p>
    <w:p w14:paraId="017D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18时30分，区委网信办舆情监测系统捕捉到多条同源零散舆情，标记为涉生态环保、民生投诉、城市治理类敏感舆情，纳入重点监测台账。第一时间通过舆情专项处置渠道，将线索转办至区生态环境局、区住建局、区城管局、属地街道办，明确要求各部门30分钟内完成线下现场核查、投诉台账核对，反馈初步核查结果。</w:t>
      </w:r>
    </w:p>
    <w:p w14:paraId="29DD3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此时舆情传播高度集中于本地圈层，传播载体以抖音、微信朋友圈、B区本地论坛、业主微信群为主。相关短视频单条最高播放量42万，单条评论量超800条，整体传播体量较小、扩散范围有限。</w:t>
      </w:r>
    </w:p>
    <w:p w14:paraId="04B8F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网民观点以本地居民共情吐槽、维权质疑为主。暂无主流媒体、自媒体大V介入，无谣言、极端言论及人身攻击内容，公众核心关注点集中在工地违规施工真实性、居民投诉处置无果的原因。</w:t>
      </w:r>
    </w:p>
    <w:p w14:paraId="6405D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初步研判认为舆情风险较高，亟须相关部门做好舆情监测、会商研判等工作，并协同涉舆部门进行处置。</w:t>
      </w:r>
    </w:p>
    <w:p w14:paraId="2667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639B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4DC48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1.相关信息出现后，需对该事件进行监测，假如你是监测工作人员你会如何设置关键词？</w:t>
      </w:r>
    </w:p>
    <w:p w14:paraId="1C9DD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2.监测到舆情信息后，请研判该舆情事件的风险。</w:t>
      </w:r>
    </w:p>
    <w:p w14:paraId="03D60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3.请从环保部门、市场监管部门、街道办任选一个，谈谈该部门如何做好线下调查处置工作。</w:t>
      </w:r>
    </w:p>
    <w:p w14:paraId="5FA16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4.此时齐鲁壹点驻地记者赶往现场进行采访报道，现场有关部门需要注意哪些问题？（如何应对现场记者采访？）</w:t>
      </w:r>
    </w:p>
    <w:p w14:paraId="42E02D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【分组讨论（5--8分钟）：请1、2小组集体讨论第一题；请3、4小组集体讨论第二题；请5、6小组集体讨论第三题；7、8小组集体讨论第四题】</w:t>
      </w:r>
    </w:p>
    <w:p w14:paraId="43EF16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0F902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阶段二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舆情发酵与处置难度增加</w:t>
      </w:r>
    </w:p>
    <w:p w14:paraId="4123DD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9月5日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22时，该工地依旧违规夜间施工，居民再次拍摄深夜施工噪音、扬尘污染视频上传网络，新旧素材叠加，引发二次传播。</w:t>
      </w:r>
    </w:p>
    <w:p w14:paraId="411D59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23时许，有环保博主“彪哥”前往现场暗访拍摄，发现施工现场监管人员缺位、环保设施停运，且在河道排污口未发现任何治理设备，暗访视频完整记录违规全貌并发布至网络。</w:t>
      </w:r>
    </w:p>
    <w:p w14:paraId="5E3D3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9月6日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时，区生态环境局、住建局、城管局、街道办等有关部门召开临时线上会商会议，通报舆情进展，初步研判舆情风险，部署联合核查工作。各涉事部门组建专项工作小组，赶赴施工现场开展联合取证、溯源核查，全面核查施工违规事实、过往投诉处置记录、环保监测报告真实性，同步约谈项目施工方、监理方负责人。</w:t>
      </w:r>
    </w:p>
    <w:p w14:paraId="07E08E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11时许，有网民扒出，该项目今年已有4次群众投诉记录，均被相关部门以“已整改、情况属实已处置”闭环办结，与现场持续违规的现状严重不符，并猜测虚假整改、投诉闭环造假，舆情风险进一步升级。</w:t>
      </w:r>
    </w:p>
    <w:p w14:paraId="57BA2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此时舆情传播圈层全面突破本地私域平台，扩散至微博、今日头条、小红书、本地资讯公众号等全平台，传播速度大幅加快。#A市B区工地排污扬尘扰民# #B区环保投诉形同虚设# 两个本地话题登上同城热搜，总阅读量突破1600万，全网累计讨论量超1.8万条。媒体层面，本地融媒体中心、市域都市类媒体率先跟进报道，发布《市民多次投诉无果，B区工地违规施工污染河道》等客观稿件，梳理事件基本情况。</w:t>
      </w:r>
    </w:p>
    <w:p w14:paraId="4B817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网民观点呈现多元分化、负面情绪持续攀升：一是民生共情类，大量本地居民留言现身说法，佐证施工扰民、污染环境问题，引发大规模抱团吐槽；二是监管质疑类，集中质疑住建、城管、生态环境部门履职不力、监管缺位，吐槽“投诉闭环是形式主义”；三是深度质疑类，针对虚假整改、监测数据造假言论，质疑部门与施工企业存在利益勾结、包庇纵容；四是衍生争议类，部分网民延伸讨论B区城市生态治理乱象，对比其他城区环保治理成效，引发地域治理能力对比讨论。同时，少量不实信息开始扩散，出现“该河道常年被工地污水污染，水质严重超标”“涉事企业多次违规从未被处罚”等未经证实的言论，进一步扰乱舆论场。本地资讯博主、民生类自媒体成为舆论传播关键节点，部分账号理性梳理事件脉络，部分账号刻意放大监管漏洞、煽动群众负面情绪，舆论热度持续攀升。</w:t>
      </w:r>
    </w:p>
    <w:p w14:paraId="34015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5EB93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1AE700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1.涉事部门有哪些？各部门应做出哪些处置动作？</w:t>
      </w:r>
    </w:p>
    <w:p w14:paraId="27264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.如何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安抚附近居民情绪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并避免衍生舆情？</w:t>
      </w:r>
    </w:p>
    <w:p w14:paraId="5CB2B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此事回应内容框架需包含哪些要素？</w:t>
      </w:r>
    </w:p>
    <w:p w14:paraId="3DCF1E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.针对当前舆论场情况，请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以网民口吻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撰写网评口径，不得低于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条。</w:t>
      </w:r>
    </w:p>
    <w:p w14:paraId="03212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【分组讨论（5--8分钟）：请1、2小组集体讨论第一题；请3、4小组集体讨论第二题；请5、6小组集体讨论第三题；7、8小组集体讨论第四题】</w:t>
      </w:r>
    </w:p>
    <w:p w14:paraId="48131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7FC5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阶段三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次生舆情与公开回应</w:t>
      </w:r>
    </w:p>
    <w:p w14:paraId="2B07E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14时，澎湃新闻媒体记者赶赴B区现场实地采访，就工地长期违规、投诉无果、虚假整改等问题进行采访。现场受访工作人员未经过专业舆情应对培训，回应话术生硬、态度敷衍，片面表示“施工扬尘、少量污水属于施工常态问题，已督促整改，居民过于较真”“投诉办结流程合规，不存在虚假整改”，未正面回应长期违规、监测数据疑点，且回避记者核心提问，该采访片段被记者全程记录并发布。工作人员不当回应彻底激化公众矛盾。</w:t>
      </w:r>
    </w:p>
    <w:p w14:paraId="027F1A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14时30分，区委网信办启动重大舆情应急处置预案，每小时更新一次舆情研判报告，重点监测、拦截、梳理不实谣言信息。</w:t>
      </w:r>
    </w:p>
    <w:p w14:paraId="3295BB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15时，区委、区政府牵头召开线下紧急专题会商会议，网信、宣传、生态环境、住建、城管、街道等多部门全员参会，明确分工、压实责任，成立专项处置工作组，统筹推进问题核查、舆情应对、民生安抚、整改落实工作。要求18时前，各部门完成全面核查，固定企业违规、整改落实不到位等全部证据，对涉事施工企业采取停工整改、立案处罚措施，对相关监管责任人启动初步问责程序。同步梳理不实谣言清单，筹备官方权威通报与辟谣内容，启动舆情正面引导工作。</w:t>
      </w:r>
    </w:p>
    <w:p w14:paraId="1ECBD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16时，网络出现极端谣言，声称“河道污水已造成周边居民皮肤过敏、孩童不适”“监管人员收受企业好处，放任违规施工”，无依据的揣测性言论大规模扩散，舆情达到全网传播峰值。</w:t>
      </w:r>
    </w:p>
    <w:p w14:paraId="183EE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舆情突破市域范围，升级为省级区域热点舆情，多个相关话题登上微博同城热搜、全国小众热搜，全网话题总阅读量突破8500万，累计讨论量超12万条，相关视频全网累计播放量破2亿次。央媒客户端、省级主流媒体、行业环保媒体、各大平台头部自媒体全面跟进报道，深度解读事件背后的基层环保监管漏洞、政务投诉闭环形式主义问题，部分媒体发布评论稿件，直指基层生态治理“重台账、轻实效”。</w:t>
      </w:r>
    </w:p>
    <w:p w14:paraId="01D45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1ED5B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针对网上出现的谣言信息如何进行应对处置？</w:t>
      </w:r>
    </w:p>
    <w:p w14:paraId="03543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2.极目新闻记者电话采访，询问“河道污水已造成周边居民皮肤过敏、孩童不适”相关情况，请撰写回答口径。</w:t>
      </w:r>
    </w:p>
    <w:p w14:paraId="625FD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【分组讨论（5分钟）：请1、2、3、4小组集体讨论第一题；请5、6、7、8小组集体讨论第二题】</w:t>
      </w:r>
    </w:p>
    <w:p w14:paraId="65C87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8AA3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阶段四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舆情降温与整改措施</w:t>
      </w:r>
    </w:p>
    <w:p w14:paraId="15378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7日8时，发布事件《情况通报》，全面公开工地违规事实、过往投诉处置漏洞、虚假整改问题、监测数据核查情况，公布对施工企业的处罚结果、对3名相关监管工作人员的问责处理决定，同步公示河道治理、扬尘管控、施工规范整改方案及完成时限。官方通报内容详实、态度诚恳、处置有力，获得部分网民认可。</w:t>
      </w:r>
    </w:p>
    <w:p w14:paraId="531A5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后续三日，相关部门持续公开整改进度，每日公示施工现场管控、河道水质治理、常态化监管举措，同步对网络流传的健康受损、公职人员受贿等不实谣言逐一辟谣，对恶意造谣、博取流量的账号进行报备处置。随着权威信息全面释放、问题落地整改、问责到位，公众负面情绪逐步消解，舆论热度持续回落，零星残留讨论聚焦于后续整改长效落实，无新增负面舆情与次生舆情，舆情逐步平息。</w:t>
      </w:r>
    </w:p>
    <w:p w14:paraId="24726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接上级要求，相关部门以此次舆情处置为鉴，做好舆情处置复盘工作，在以后的工作中加以改进和提升。</w:t>
      </w:r>
    </w:p>
    <w:p w14:paraId="3F21D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2B607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1.复盘此次事件，舆情爆发原因。</w:t>
      </w:r>
    </w:p>
    <w:p w14:paraId="3544E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2.思考在未来应对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此类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，应注意哪些关键因素，防止舆情影响扩大？</w:t>
      </w:r>
    </w:p>
    <w:p w14:paraId="1180D1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【分组讨论（5分钟）：请1、2、3、4小组集体讨论第一题；请5、6、7、8小组集体讨论第二题】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F7D6AEE-6408-4757-8FF6-5DDC4A53C50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A6D3DF1-300B-45AD-BB89-30A07AC4F235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472A3CED-8D1E-4322-8450-3CB432812BD1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93A4AE9A-969C-4236-AA3E-DFF478A2C589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C1C9D280-B22C-45AA-9D06-10EA3EE5F7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8583F"/>
    <w:rsid w:val="0095785E"/>
    <w:rsid w:val="03DC71A0"/>
    <w:rsid w:val="0A88583F"/>
    <w:rsid w:val="0C002E7A"/>
    <w:rsid w:val="0E53178C"/>
    <w:rsid w:val="0F2B146F"/>
    <w:rsid w:val="147B63D1"/>
    <w:rsid w:val="18770500"/>
    <w:rsid w:val="1D6A385E"/>
    <w:rsid w:val="1E6C360E"/>
    <w:rsid w:val="1EFC55E3"/>
    <w:rsid w:val="231B2B24"/>
    <w:rsid w:val="247E5FEF"/>
    <w:rsid w:val="26D66D39"/>
    <w:rsid w:val="2F3960B7"/>
    <w:rsid w:val="337F7A66"/>
    <w:rsid w:val="3604052F"/>
    <w:rsid w:val="4C6755B6"/>
    <w:rsid w:val="53D224B3"/>
    <w:rsid w:val="540A483E"/>
    <w:rsid w:val="54AB76C1"/>
    <w:rsid w:val="5C981DBF"/>
    <w:rsid w:val="641F1D6E"/>
    <w:rsid w:val="652F2EC5"/>
    <w:rsid w:val="6D25144D"/>
    <w:rsid w:val="714317DD"/>
    <w:rsid w:val="7333726A"/>
    <w:rsid w:val="744C3764"/>
    <w:rsid w:val="75357D54"/>
    <w:rsid w:val="79933FB6"/>
    <w:rsid w:val="7D0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30cf288b-3ca3-4040-8c7b-91f93273d622</errorID>
      <errorWord>附件</errorWord>
      <group>L1_Word</group>
      <groupName>字词问题</groupName>
      <ability>L2_Typo</ability>
      <abilityName>字词错误</abilityName>
      <candidateList>
        <item>附近</item>
      </candidateList>
      <explain/>
      <paraID>2726451F</paraID>
      <start>6</start>
      <end>8</end>
      <status>modified</status>
      <modifiedWord>附近</modifiedWord>
      <trackRevisions>false</trackRevisions>
    </reviewItem>
    <reviewItem>
      <errorID>eedfd063-88b1-4bde-a387-cfb9e5f9d2da</errorID>
      <errorWord>详实</errorWord>
      <group>L1_Word</group>
      <groupName>字词问题</groupName>
      <ability>L2_Typo</ability>
      <abilityName>字词错误</abilityName>
      <candidateList>
        <item>翔实</item>
      </candidateList>
      <explain/>
      <paraID>15378D18</paraID>
      <start>120</start>
      <end>122</end>
      <status>ignored</status>
      <modifiedWord/>
      <trackRevisions>false</trackRevisions>
    </reviewItem>
    <reviewItem>
      <errorID>c1c3a0f7-995f-47f1-8b60-4ac09d57bdea</errorID>
      <errorWord>接</errorWord>
      <group>L1_Word</group>
      <groupName>字词问题</groupName>
      <ability>L2_Typo</ability>
      <abilityName>字词错误</abilityName>
      <candidateList>
        <item>按</item>
      </candidateList>
      <explain/>
      <paraID>24726DDA</paraID>
      <start>0</start>
      <end>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fb6afd9-1bd8-4941-9e24-e5ea1e8edf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3696</Words>
  <Characters>3750</Characters>
  <Lines>0</Lines>
  <Paragraphs>0</Paragraphs>
  <TotalTime>114</TotalTime>
  <ScaleCrop>false</ScaleCrop>
  <LinksUpToDate>false</LinksUpToDate>
  <CharactersWithSpaces>3752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2025-04-03T07:31:00Z</dcterms:created>
  <dc:creator>锤锤</dc:creator>
  <cp:lastModifiedBy>彤</cp:lastModifiedBy>
  <dcterms:modified xsi:type="dcterms:W3CDTF">2026-09-13T11:25:21Z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2A66628536174A6B854055B8D8AA844D_13</vt:lpwstr>
  </property>
  <property fmtid="{D5CDD505-2E9C-101B-9397-08002B2CF9AE}" pid="4" name="KSOTemplateDocerSaveRecord">
    <vt:lpwstr>eyJoZGlkIjoiN2ZiMWU4NjE2ZThjZWFmNTIyNjY1N2Y2MGM4NGU0YzgiLCJ1c2VySWQiOiIxMTI3MzIwMDQ1In0=</vt:lpwstr>
  </property>
</Properties>
</file>