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-15" w:firstLine="0"/>
        <w:jc w:val="both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HISTORIAS DE USUARIOS</w:t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-15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cccccc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Nombre del proyecto: Gm Llaves y Cerraduras.</w:t>
      </w:r>
    </w:p>
    <w:p w:rsidR="00000000" w:rsidDel="00000000" w:rsidP="00000000" w:rsidRDefault="00000000" w:rsidRPr="00000000" w14:paraId="00000003">
      <w:pPr>
        <w:spacing w:after="200" w:before="0" w:line="240" w:lineRule="auto"/>
        <w:ind w:left="0" w:right="-15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Maria Camila Rios Rojas, Sebastian Correa Henao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-15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Ficha: 2959814 </w:t>
      </w:r>
    </w:p>
    <w:p w:rsidR="00000000" w:rsidDel="00000000" w:rsidP="00000000" w:rsidRDefault="00000000" w:rsidRPr="00000000" w14:paraId="00000005">
      <w:pPr>
        <w:spacing w:after="0" w:before="20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  <w:rtl w:val="0"/>
        </w:rPr>
        <w:t xml:space="preserve">Como cliente de la cerrajería quiero poder solicitar buenos servicios y productos de calidad.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  <w:rtl w:val="0"/>
        </w:rPr>
        <w:t xml:space="preserve">Como cliente quiero registrarme en  un software para comprar diferentes tipos de productos. 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720" w:right="0" w:firstLine="0"/>
        <w:jc w:val="left"/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Lato" w:cs="Lato" w:eastAsia="Lato" w:hAnsi="Lato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  <w:rtl w:val="0"/>
        </w:rPr>
        <w:t xml:space="preserve">Como administrador quiero actualizar debidamente los servicios prestados.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720" w:right="0" w:firstLine="0"/>
        <w:jc w:val="left"/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Lato" w:cs="Lato" w:eastAsia="Lato" w:hAnsi="Lato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  <w:rtl w:val="0"/>
        </w:rPr>
        <w:t xml:space="preserve">Como técnico quiero recibir instrucciones claras sobre cada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720" w:right="0" w:firstLine="0"/>
        <w:jc w:val="left"/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Lato" w:cs="Lato" w:eastAsia="Lato" w:hAnsi="Lato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shd w:fill="auto" w:val="clear"/>
          <w:vertAlign w:val="baseline"/>
          <w:rtl w:val="0"/>
        </w:rPr>
        <w:t xml:space="preserve">Como cliente quiero ver los precios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Rgi8oH99Lqqboe7C1OdXTzAofQ==">CgMxLjA4AHIhMVFpWUJBWEhxRy1aZ3JYSlhITG96QXF5dkk2STR1elV6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