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5B7C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E2E288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EB036D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AE2E288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FEB036D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1F166AC8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3A0B401E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5CA780F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0C2555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00E2ED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0E8F04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915C07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844EA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C991BD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E8E74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FDBD73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59CE21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458A74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60DD3C09" w14:textId="77777777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УП 01.02</w:t>
      </w:r>
    </w:p>
    <w:p w14:paraId="2255127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B1457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C33D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20EB76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F5E5C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7C1FC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DC59D4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6F04DE" w14:textId="77777777" w:rsidR="00156A8F" w:rsidRPr="00E51E6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Панарин К. К.</w:t>
      </w:r>
    </w:p>
    <w:p w14:paraId="5F1A6D06" w14:textId="77777777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ПР-21</w:t>
      </w:r>
    </w:p>
    <w:p w14:paraId="13D557BF" w14:textId="7777777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Мирошниченко Г.В.</w:t>
      </w:r>
    </w:p>
    <w:p w14:paraId="7A9408AF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1E1AA9" w14:textId="77777777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49F18D40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52C4B182" w14:textId="77777777" w:rsidR="002E595D" w:rsidRPr="00FE3308" w:rsidRDefault="002E595D" w:rsidP="002E595D"/>
        <w:p w14:paraId="5EDA9939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335071D" w14:textId="506BB67B" w:rsidR="00183045" w:rsidRDefault="004017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\l "_Toc118960339"</w:instrText>
          </w:r>
          <w:r w:rsidR="00392AE5"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rStyle w:val="a5"/>
              <w:noProof/>
            </w:rPr>
            <w:t xml:space="preserve">1. </w:t>
          </w:r>
          <w:r>
            <w:rPr>
              <w:rStyle w:val="a5"/>
              <w:rFonts w:cs="Times New Roman"/>
              <w:b/>
              <w:noProof/>
            </w:rPr>
            <w:t>Задание №1 Стилизация командных элементов мобильного приложения с помощью CSS (Вариант 4)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_Toc118960339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392AE5"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45E8A20" w14:textId="03F7BACD" w:rsidR="00183045" w:rsidRDefault="0040173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5B602" w14:textId="21C235F0" w:rsidR="00183045" w:rsidRDefault="0040173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4709" w14:textId="64AE3D7F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1C14" w14:textId="2E116A35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161D" w14:textId="4CCC921E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3120" w14:textId="10666E88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6341" w14:textId="469498C3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8B27" w14:textId="712394D9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4F81" w14:textId="649A6F2E" w:rsidR="00183045" w:rsidRDefault="004017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>
              <w:rPr>
                <w:rStyle w:val="a5"/>
                <w:rFonts w:cs="Times New Roman"/>
                <w:noProof/>
              </w:rPr>
              <w:t>1.9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2A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D6C3" w14:textId="77777777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4076DAF2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2ABA432B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46AF8683" w14:textId="77777777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Стилизация командных элементов мобильного приложения с помощью CSS (Вариант 4)</w:t>
      </w:r>
      <w:bookmarkEnd w:id="0"/>
    </w:p>
    <w:p w14:paraId="56C82AC7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581DF04E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задания разработано мобильное приложение на платформе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Xamarin.Forms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Командные элементы приложения стилизованы с помощью CSS. Работа выполнена по варианту 4, которому соответствует зелёная цветовая схема оформления командных элементов.</w:t>
      </w:r>
    </w:p>
    <w:p w14:paraId="0F98BC47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задаче:</w:t>
      </w:r>
    </w:p>
    <w:p w14:paraId="717B9E65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оформить командные элементы приложения с помощью CSS в соответствии с вариантом 4 (зелёный цвет);</w:t>
      </w:r>
    </w:p>
    <w:p w14:paraId="2E788825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на стартовом экране (Welcome) выполнить проверку заполнения полей;</w:t>
      </w:r>
    </w:p>
    <w:p w14:paraId="610BCC3B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при нажатии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выполнить переход на второй экран с передачей фамилии пользователя, оформив его в едином стиле с экраном входа;</w:t>
      </w:r>
    </w:p>
    <w:p w14:paraId="1CA6D6A4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организовать приложение в виде вкладок (Welcome, профиль пользователя, командные элементы);</w:t>
      </w:r>
    </w:p>
    <w:p w14:paraId="478517F0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по варианту 4: при нажатии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на третьем экране вывести выбранное значение из списка, его расшифровку и максимальное значение слайдера.</w:t>
      </w:r>
    </w:p>
    <w:p w14:paraId="57F41B2B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4AC31750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 состоит из двух проектов:</w:t>
      </w:r>
    </w:p>
    <w:p w14:paraId="396237F9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zd4 - основной кроссплатформенный проект (.NET Standard), содержащий общий код, разметку экранов и стили CSS;</w:t>
      </w:r>
    </w:p>
    <w:p w14:paraId="080A121E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— zd4.Android - проект платформы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отвечающий за запуск приложения на устройствах под управлением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5C764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Основной проект включает следующие папки и файлы:</w:t>
      </w:r>
    </w:p>
    <w:p w14:paraId="2C9F0D8A" w14:textId="77777777" w:rsidR="00B143F0" w:rsidRPr="00E51E6F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— Views -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WelcomePage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MainTabbedPage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SecondPage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ControlsPage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CD7222D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Models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класс модели данных списка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ListItem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446F749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Services - сервис данных списка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DataService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1896465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styles.css - файл стилей CSS, описывающий оформление командных элементов.</w:t>
      </w:r>
    </w:p>
    <w:p w14:paraId="0EDD2500" w14:textId="77777777" w:rsidR="00227F60" w:rsidRDefault="00227F60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  <w:drawing>
          <wp:inline distT="0" distB="0" distL="0" distR="0" wp14:anchorId="7C035777" wp14:editId="6CBE8685">
            <wp:extent cx="5553075" cy="5305425"/>
            <wp:effectExtent l="0" t="0" r="9525" b="9525"/>
            <wp:docPr id="64876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7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60" cy="53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2E37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DB6E8AE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следующие основные методы:</w:t>
      </w:r>
    </w:p>
    <w:p w14:paraId="4D09448F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WelcomePage.OnSignInClicked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обработчик нажатия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 Назначение: проверка введённых данных и переход на второй экран. Входные данные: фамилия и пароль из полей ввода. Выходные данные: переход на второй экран с передачей фамилии.</w:t>
      </w:r>
    </w:p>
    <w:p w14:paraId="77980A9F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WelcomePage.OnForgotPasswordTapped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обработчик нажатия по надписи восстановления пароля. Назначение: вывод подсказки пользователю. Входные и выходные данные отсутствуют.</w:t>
      </w:r>
    </w:p>
    <w:p w14:paraId="1EDC6C73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MainTabbedPage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(конструктор)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формирует три вкладки приложения и обрабатывает переход на второй экран с передачей фамилии. Входные данные: отсутствуют. Выходные данные: настроенный макет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TabbedPage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3946D5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SecondPage.SetSurname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устанавливает фамилию пользователя на экране. Входные данные: строка с фамилией. Выходные данные: обновлённая надпись на экране.</w:t>
      </w:r>
    </w:p>
    <w:p w14:paraId="755EFEB1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ControlsPage.OnSliderValueChanged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обновление подписи слайдера при изменении значения. Входные данные: текущее значение слайдера. Выходные данные: текст со значением.</w:t>
      </w:r>
    </w:p>
    <w:p w14:paraId="585DB7AC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ControlsPage.OnStaticClicked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обработчик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(вариант 4). Назначение: вывод выбранного значения списка, его расшифровки и максимального значения слайдера. Входные данные: выбранный элемент списка и параметры слайдера. Выходные данные: текстовое сообщение с результатом.</w:t>
      </w:r>
    </w:p>
    <w:p w14:paraId="1E5C2691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DataService.GetListItems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возвращает значения выпадающего списка с их расшифровкой. Входные данные: отсутствуют. Выходные данные: список элементов с описанием.</w:t>
      </w:r>
    </w:p>
    <w:p w14:paraId="50403D6D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4B8153A4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приложения по варианту 4 описывается следующим алгоритмом:</w:t>
      </w:r>
    </w:p>
    <w:p w14:paraId="3B729AA3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пользователь вводит фамилию и пароль на стартовом экране Welcome;</w:t>
      </w:r>
    </w:p>
    <w:p w14:paraId="36A333CF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приложение проверяет заполнение полей; если поля пустые или пароль слишком короткий - выводится сообщение об ошибке;</w:t>
      </w:r>
    </w:p>
    <w:p w14:paraId="2E0768D0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если проверка пройдена - выполняется переход на второй экран с передачей фамилии пользователя;</w:t>
      </w:r>
    </w:p>
    <w:p w14:paraId="6D4CBA84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— пользователь переключается между вкладками и переходит на третий экран с командными элементами;</w:t>
      </w:r>
    </w:p>
    <w:p w14:paraId="339C5AAE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при нажатии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на экран выводятся выбранное значение из списка, его расшифровка и максимальное значение слайдера.</w:t>
      </w:r>
    </w:p>
    <w:p w14:paraId="104FA173" w14:textId="77777777" w:rsidR="004827D1" w:rsidRDefault="004827D1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  <w:lastRenderedPageBreak/>
        <w:drawing>
          <wp:inline distT="0" distB="0" distL="0" distR="0" wp14:anchorId="10EDC005" wp14:editId="0BEC3ACA">
            <wp:extent cx="5391902" cy="8716591"/>
            <wp:effectExtent l="0" t="0" r="0" b="8890"/>
            <wp:docPr id="53718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341" w14:textId="77777777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1.5 Используемые библиотеки</w:t>
      </w:r>
      <w:bookmarkEnd w:id="5"/>
    </w:p>
    <w:p w14:paraId="21454396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разработке приложения использовались следующие библиотеки:</w:t>
      </w:r>
    </w:p>
    <w:p w14:paraId="793E8557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Xamarin.Forms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(версия 5.0.0.2196) - основной фреймворк для создания кроссплатформенного пользовательского интерфейса;</w:t>
      </w:r>
    </w:p>
    <w:p w14:paraId="6E8E4F1E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Xamarin.Essentials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(версия 1.7.0) - библиотека для доступа к возможностям устройства;</w:t>
      </w:r>
    </w:p>
    <w:p w14:paraId="647E1D1E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System - стандартная библиотека языка C# для базовых операций и обработки исключений.</w:t>
      </w:r>
    </w:p>
    <w:p w14:paraId="55300567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2E4C23C6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тестовые случаи приложения приведены в таблице 1.</w:t>
      </w:r>
    </w:p>
    <w:p w14:paraId="3A05373A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1 - Тестовые случаи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1900"/>
        <w:gridCol w:w="2200"/>
        <w:gridCol w:w="2150"/>
        <w:gridCol w:w="2150"/>
      </w:tblGrid>
      <w:tr w:rsidR="00B143F0" w14:paraId="15618C00" w14:textId="77777777">
        <w:trPr>
          <w:tblHeader/>
          <w:jc w:val="center"/>
        </w:trPr>
        <w:tc>
          <w:tcPr>
            <w:tcW w:w="600" w:type="dxa"/>
            <w:shd w:val="clear" w:color="auto" w:fill="C8E6C9"/>
            <w:vAlign w:val="center"/>
          </w:tcPr>
          <w:p w14:paraId="75246CCE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1900" w:type="dxa"/>
            <w:shd w:val="clear" w:color="auto" w:fill="C8E6C9"/>
            <w:vAlign w:val="center"/>
          </w:tcPr>
          <w:p w14:paraId="116F18A5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Название теста</w:t>
            </w:r>
          </w:p>
        </w:tc>
        <w:tc>
          <w:tcPr>
            <w:tcW w:w="2200" w:type="dxa"/>
            <w:shd w:val="clear" w:color="auto" w:fill="C8E6C9"/>
            <w:vAlign w:val="center"/>
          </w:tcPr>
          <w:p w14:paraId="6E112484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Назначение теста</w:t>
            </w:r>
          </w:p>
        </w:tc>
        <w:tc>
          <w:tcPr>
            <w:tcW w:w="2150" w:type="dxa"/>
            <w:shd w:val="clear" w:color="auto" w:fill="C8E6C9"/>
            <w:vAlign w:val="center"/>
          </w:tcPr>
          <w:p w14:paraId="22B2CD19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2150" w:type="dxa"/>
            <w:shd w:val="clear" w:color="auto" w:fill="C8E6C9"/>
            <w:vAlign w:val="center"/>
          </w:tcPr>
          <w:p w14:paraId="4072F659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:rsidR="00B143F0" w:rsidRPr="00392AE5" w14:paraId="015FE611" w14:textId="77777777">
        <w:trPr>
          <w:jc w:val="center"/>
        </w:trPr>
        <w:tc>
          <w:tcPr>
            <w:tcW w:w="600" w:type="dxa"/>
            <w:vAlign w:val="center"/>
          </w:tcPr>
          <w:p w14:paraId="5A44A368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00" w:type="dxa"/>
            <w:vAlign w:val="center"/>
          </w:tcPr>
          <w:p w14:paraId="163DAA98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Пустая фамилия</w:t>
            </w:r>
          </w:p>
        </w:tc>
        <w:tc>
          <w:tcPr>
            <w:tcW w:w="2200" w:type="dxa"/>
            <w:vAlign w:val="center"/>
          </w:tcPr>
          <w:p w14:paraId="56C64C94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реакции на незаполненное поле фамилии</w:t>
            </w:r>
          </w:p>
        </w:tc>
        <w:tc>
          <w:tcPr>
            <w:tcW w:w="2150" w:type="dxa"/>
            <w:vAlign w:val="center"/>
          </w:tcPr>
          <w:p w14:paraId="1074AEEC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Поле фамилии пустое, пароль заполнен</w:t>
            </w:r>
          </w:p>
        </w:tc>
        <w:tc>
          <w:tcPr>
            <w:tcW w:w="2150" w:type="dxa"/>
            <w:vAlign w:val="center"/>
          </w:tcPr>
          <w:p w14:paraId="67674F73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Выводится сообщение об ошибке, переход не выполняется</w:t>
            </w:r>
          </w:p>
        </w:tc>
      </w:tr>
      <w:tr w:rsidR="00B143F0" w:rsidRPr="00392AE5" w14:paraId="2EBAEB67" w14:textId="77777777">
        <w:trPr>
          <w:jc w:val="center"/>
        </w:trPr>
        <w:tc>
          <w:tcPr>
            <w:tcW w:w="600" w:type="dxa"/>
            <w:vAlign w:val="center"/>
          </w:tcPr>
          <w:p w14:paraId="5709D43E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00" w:type="dxa"/>
            <w:vAlign w:val="center"/>
          </w:tcPr>
          <w:p w14:paraId="2F2045F6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Пустой пароль</w:t>
            </w:r>
          </w:p>
        </w:tc>
        <w:tc>
          <w:tcPr>
            <w:tcW w:w="2200" w:type="dxa"/>
            <w:vAlign w:val="center"/>
          </w:tcPr>
          <w:p w14:paraId="0428C1D7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реакции на незаполненное поле пароля</w:t>
            </w:r>
          </w:p>
        </w:tc>
        <w:tc>
          <w:tcPr>
            <w:tcW w:w="2150" w:type="dxa"/>
            <w:vAlign w:val="center"/>
          </w:tcPr>
          <w:p w14:paraId="2AA115EC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Фамилия заполнена, поле пароля пустое</w:t>
            </w:r>
          </w:p>
        </w:tc>
        <w:tc>
          <w:tcPr>
            <w:tcW w:w="2150" w:type="dxa"/>
            <w:vAlign w:val="center"/>
          </w:tcPr>
          <w:p w14:paraId="00D2B6C9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Выводится сообщение об ошибке, переход не выполняется</w:t>
            </w:r>
          </w:p>
        </w:tc>
      </w:tr>
      <w:tr w:rsidR="00B143F0" w:rsidRPr="00392AE5" w14:paraId="4F0AF563" w14:textId="77777777">
        <w:trPr>
          <w:jc w:val="center"/>
        </w:trPr>
        <w:tc>
          <w:tcPr>
            <w:tcW w:w="600" w:type="dxa"/>
            <w:vAlign w:val="center"/>
          </w:tcPr>
          <w:p w14:paraId="53E5929A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00" w:type="dxa"/>
            <w:vAlign w:val="center"/>
          </w:tcPr>
          <w:p w14:paraId="29360E87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Короткий пароль</w:t>
            </w:r>
          </w:p>
        </w:tc>
        <w:tc>
          <w:tcPr>
            <w:tcW w:w="2200" w:type="dxa"/>
            <w:vAlign w:val="center"/>
          </w:tcPr>
          <w:p w14:paraId="19D8147B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минимальной длины пароля</w:t>
            </w:r>
          </w:p>
        </w:tc>
        <w:tc>
          <w:tcPr>
            <w:tcW w:w="2150" w:type="dxa"/>
            <w:vAlign w:val="center"/>
          </w:tcPr>
          <w:p w14:paraId="11967872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Пароль короче 3 символов</w:t>
            </w:r>
          </w:p>
        </w:tc>
        <w:tc>
          <w:tcPr>
            <w:tcW w:w="2150" w:type="dxa"/>
            <w:vAlign w:val="center"/>
          </w:tcPr>
          <w:p w14:paraId="54976503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Выводится сообщение об ошибке, переход не выполняется</w:t>
            </w:r>
          </w:p>
        </w:tc>
      </w:tr>
      <w:tr w:rsidR="00B143F0" w:rsidRPr="00392AE5" w14:paraId="1E614B41" w14:textId="77777777">
        <w:trPr>
          <w:jc w:val="center"/>
        </w:trPr>
        <w:tc>
          <w:tcPr>
            <w:tcW w:w="600" w:type="dxa"/>
            <w:vAlign w:val="center"/>
          </w:tcPr>
          <w:p w14:paraId="7274B3E0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900" w:type="dxa"/>
            <w:vAlign w:val="center"/>
          </w:tcPr>
          <w:p w14:paraId="02257B36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Успешный вход</w:t>
            </w:r>
          </w:p>
        </w:tc>
        <w:tc>
          <w:tcPr>
            <w:tcW w:w="2200" w:type="dxa"/>
            <w:vAlign w:val="center"/>
          </w:tcPr>
          <w:p w14:paraId="72F46A35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корректного входа и передачи фамилии</w:t>
            </w:r>
          </w:p>
        </w:tc>
        <w:tc>
          <w:tcPr>
            <w:tcW w:w="2150" w:type="dxa"/>
            <w:vAlign w:val="center"/>
          </w:tcPr>
          <w:p w14:paraId="259B57D0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Фамилия и пароль заполнены верно</w:t>
            </w:r>
          </w:p>
        </w:tc>
        <w:tc>
          <w:tcPr>
            <w:tcW w:w="2150" w:type="dxa"/>
            <w:vAlign w:val="center"/>
          </w:tcPr>
          <w:p w14:paraId="538487F9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Переход на второй экран, выводится фамилия пользователя</w:t>
            </w:r>
          </w:p>
        </w:tc>
      </w:tr>
      <w:tr w:rsidR="00B143F0" w:rsidRPr="00392AE5" w14:paraId="2C2153D1" w14:textId="77777777">
        <w:trPr>
          <w:jc w:val="center"/>
        </w:trPr>
        <w:tc>
          <w:tcPr>
            <w:tcW w:w="600" w:type="dxa"/>
            <w:vAlign w:val="center"/>
          </w:tcPr>
          <w:p w14:paraId="1590B064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900" w:type="dxa"/>
            <w:vAlign w:val="center"/>
          </w:tcPr>
          <w:p w14:paraId="6ACBB382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Кнопка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Static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2200" w:type="dxa"/>
            <w:vAlign w:val="center"/>
          </w:tcPr>
          <w:p w14:paraId="23B2717F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Проверка работы кнопки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Static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(вариант 4)</w:t>
            </w:r>
          </w:p>
        </w:tc>
        <w:tc>
          <w:tcPr>
            <w:tcW w:w="2150" w:type="dxa"/>
            <w:vAlign w:val="center"/>
          </w:tcPr>
          <w:p w14:paraId="0FB8E4F0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Выбрано значение списка, задан слайдер</w:t>
            </w:r>
          </w:p>
        </w:tc>
        <w:tc>
          <w:tcPr>
            <w:tcW w:w="2150" w:type="dxa"/>
            <w:vAlign w:val="center"/>
          </w:tcPr>
          <w:p w14:paraId="43338FD2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Выводятся выбранное значение, расшифровка и максимум слайдера</w:t>
            </w:r>
          </w:p>
        </w:tc>
      </w:tr>
      <w:tr w:rsidR="00B143F0" w:rsidRPr="00392AE5" w14:paraId="7545B6BD" w14:textId="77777777">
        <w:trPr>
          <w:jc w:val="center"/>
        </w:trPr>
        <w:tc>
          <w:tcPr>
            <w:tcW w:w="600" w:type="dxa"/>
            <w:vAlign w:val="center"/>
          </w:tcPr>
          <w:p w14:paraId="15993B51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900" w:type="dxa"/>
            <w:vAlign w:val="center"/>
          </w:tcPr>
          <w:p w14:paraId="3285435B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Смена значения списка</w:t>
            </w:r>
          </w:p>
        </w:tc>
        <w:tc>
          <w:tcPr>
            <w:tcW w:w="2200" w:type="dxa"/>
            <w:vAlign w:val="center"/>
          </w:tcPr>
          <w:p w14:paraId="3D75C4FD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обновления вывода при смене значения</w:t>
            </w:r>
          </w:p>
        </w:tc>
        <w:tc>
          <w:tcPr>
            <w:tcW w:w="2150" w:type="dxa"/>
            <w:vAlign w:val="center"/>
          </w:tcPr>
          <w:p w14:paraId="6A12E9F6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 другой пункт выпадающего списка</w:t>
            </w:r>
          </w:p>
        </w:tc>
        <w:tc>
          <w:tcPr>
            <w:tcW w:w="2150" w:type="dxa"/>
            <w:vAlign w:val="center"/>
          </w:tcPr>
          <w:p w14:paraId="72A66A37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 обновляется в соответствии с выбором</w:t>
            </w:r>
          </w:p>
        </w:tc>
      </w:tr>
      <w:tr w:rsidR="00B143F0" w14:paraId="530483A6" w14:textId="77777777">
        <w:trPr>
          <w:jc w:val="center"/>
        </w:trPr>
        <w:tc>
          <w:tcPr>
            <w:tcW w:w="600" w:type="dxa"/>
            <w:vAlign w:val="center"/>
          </w:tcPr>
          <w:p w14:paraId="0E806D1F" w14:textId="77777777" w:rsidR="00B143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900" w:type="dxa"/>
            <w:vAlign w:val="center"/>
          </w:tcPr>
          <w:p w14:paraId="6FE6E67F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Переключение вкладок</w:t>
            </w:r>
          </w:p>
        </w:tc>
        <w:tc>
          <w:tcPr>
            <w:tcW w:w="2200" w:type="dxa"/>
            <w:vAlign w:val="center"/>
          </w:tcPr>
          <w:p w14:paraId="082584BC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переключения между вкладками</w:t>
            </w:r>
          </w:p>
        </w:tc>
        <w:tc>
          <w:tcPr>
            <w:tcW w:w="2150" w:type="dxa"/>
            <w:vAlign w:val="center"/>
          </w:tcPr>
          <w:p w14:paraId="2261D7AC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другую вкладку</w:t>
            </w:r>
          </w:p>
        </w:tc>
        <w:tc>
          <w:tcPr>
            <w:tcW w:w="2150" w:type="dxa"/>
            <w:vAlign w:val="center"/>
          </w:tcPr>
          <w:p w14:paraId="1E9B9DE1" w14:textId="77777777" w:rsidR="00B143F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Открывается выбранная вкладка</w:t>
            </w:r>
          </w:p>
        </w:tc>
      </w:tr>
    </w:tbl>
    <w:p w14:paraId="6F3B5902" w14:textId="77777777" w:rsidR="00B143F0" w:rsidRDefault="00B14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D29C89" w14:textId="77777777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74CC0284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выполнении задания использовались следующие инструменты:</w:t>
      </w:r>
    </w:p>
    <w:p w14:paraId="51897E7C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— язык программирования - C#;</w:t>
      </w:r>
    </w:p>
    <w:p w14:paraId="22C630B1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среда разработки - Microsoft Visual Studio 2022;</w:t>
      </w:r>
    </w:p>
    <w:p w14:paraId="2846C161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— фреймворк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Xamarin.Forms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5;</w:t>
      </w:r>
    </w:p>
    <w:p w14:paraId="3D75803A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язык разметки интерфейса - XAML;</w:t>
      </w:r>
    </w:p>
    <w:p w14:paraId="5FC510AD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технология оформления - CSS.</w:t>
      </w:r>
    </w:p>
    <w:p w14:paraId="261DB45C" w14:textId="77777777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5C9CFC65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состоит из трёх основных экранов (вкладок), переключение между которыми выполняется с помощью макета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TabbedPage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8B99C4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экран входа (Welcome) - содержит поля ввода фамилии и пароля, кнопку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и проверку заполнения полей;</w:t>
      </w:r>
    </w:p>
    <w:p w14:paraId="3F96BD55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второй экран (профиль) - на него выполняется переход после входа; на зелёной плашке, оформленной в стиле кнопки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», выводится фамилия пользователя;</w:t>
      </w:r>
    </w:p>
    <w:p w14:paraId="14EA4A83" w14:textId="77777777" w:rsidR="00B143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— экран командных элементов - третий экран; содержит кнопки, выпадающий список, переключатели, слайдер и кнопку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», при нажатии которой выводятся выбранное значение списка, его расшифровка и максимальное значение слайдера.</w:t>
      </w:r>
    </w:p>
    <w:p w14:paraId="7B3934E4" w14:textId="77777777" w:rsidR="00B143F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 между экранами осуществляется выбором вкладок (или горизонтальным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свайпом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что обеспечивается макетом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TabbedPage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B160EC" w14:textId="57435963" w:rsidR="006A5DAE" w:rsidRPr="00392AE5" w:rsidRDefault="00183045" w:rsidP="00392AE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</w:t>
      </w:r>
      <w:bookmarkEnd w:id="9"/>
    </w:p>
    <w:p w14:paraId="21361EAF" w14:textId="36ED2425" w:rsidR="00392AE5" w:rsidRPr="00392AE5" w:rsidRDefault="00392AE5" w:rsidP="00392AE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2AE5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2906127" wp14:editId="37EBFA79">
            <wp:extent cx="4182059" cy="5668166"/>
            <wp:effectExtent l="0" t="0" r="9525" b="0"/>
            <wp:docPr id="115765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BF1" w14:textId="77777777" w:rsidR="006A5DAE" w:rsidRDefault="006A5DA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CBA6AB9" w14:textId="7D548252" w:rsidR="00392AE5" w:rsidRPr="00392AE5" w:rsidRDefault="00392AE5" w:rsidP="00392AE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9D0FC7C" w14:textId="1B4C8430" w:rsidR="00392AE5" w:rsidRDefault="00392AE5" w:rsidP="00392AE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815267" w14:textId="22CBCBFF" w:rsidR="00392AE5" w:rsidRDefault="00392AE5" w:rsidP="00392AE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2AE5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F5DADAE" wp14:editId="47DCE751">
            <wp:extent cx="4067743" cy="6563641"/>
            <wp:effectExtent l="0" t="0" r="9525" b="0"/>
            <wp:docPr id="95590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8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2D69" w14:textId="128F1EA1" w:rsidR="00392AE5" w:rsidRPr="00392AE5" w:rsidRDefault="00392AE5" w:rsidP="00392AE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2AE5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796CBCD" wp14:editId="0F152BA0">
            <wp:extent cx="3839111" cy="5106113"/>
            <wp:effectExtent l="0" t="0" r="9525" b="0"/>
            <wp:docPr id="46790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DA5C" w14:textId="7FF82718" w:rsidR="006A5DAE" w:rsidRDefault="006A5DA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A5DA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94592632">
    <w:abstractNumId w:val="1"/>
  </w:num>
  <w:num w:numId="2" w16cid:durableId="140039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27F60"/>
    <w:rsid w:val="002E595D"/>
    <w:rsid w:val="00392AE5"/>
    <w:rsid w:val="003A69F0"/>
    <w:rsid w:val="0040173D"/>
    <w:rsid w:val="0041752F"/>
    <w:rsid w:val="00450E04"/>
    <w:rsid w:val="004827D1"/>
    <w:rsid w:val="005B5AA7"/>
    <w:rsid w:val="005C7B87"/>
    <w:rsid w:val="00625F5F"/>
    <w:rsid w:val="006A4213"/>
    <w:rsid w:val="006A5DAE"/>
    <w:rsid w:val="006F73EC"/>
    <w:rsid w:val="00812CE8"/>
    <w:rsid w:val="008A0F3C"/>
    <w:rsid w:val="008C2553"/>
    <w:rsid w:val="00921A22"/>
    <w:rsid w:val="00B13438"/>
    <w:rsid w:val="00B143F0"/>
    <w:rsid w:val="00B40E7A"/>
    <w:rsid w:val="00B6794F"/>
    <w:rsid w:val="00BC7372"/>
    <w:rsid w:val="00C71354"/>
    <w:rsid w:val="00D505CC"/>
    <w:rsid w:val="00E51E6F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2673D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panarinkirill53@gmail.com</cp:lastModifiedBy>
  <cp:revision>9</cp:revision>
  <dcterms:created xsi:type="dcterms:W3CDTF">2026-06-10T04:17:00Z</dcterms:created>
  <dcterms:modified xsi:type="dcterms:W3CDTF">2026-06-27T16:50:00Z</dcterms:modified>
</cp:coreProperties>
</file>