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Именованные</w:t>
      </w:r>
      <w:r>
        <w:t xml:space="preserve"> </w:t>
      </w:r>
      <w:r>
        <w:t xml:space="preserve">каналы</w:t>
      </w:r>
    </w:p>
    <w:p>
      <w:pPr>
        <w:pStyle w:val="Author"/>
      </w:pPr>
      <w:r>
        <w:t xml:space="preserve">Абдулгалимов</w:t>
      </w:r>
      <w:r>
        <w:t xml:space="preserve"> </w:t>
      </w:r>
      <w:r>
        <w:t xml:space="preserve">Мурад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с именованными каналами.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Изучите приведённые в тексте программы server.c и client.c. Взяв данные примеры</w:t>
      </w:r>
      <w:r>
        <w:t xml:space="preserve"> </w:t>
      </w:r>
      <w:r>
        <w:t xml:space="preserve">за образец, напишите аналогичные программы, внеся следующие изменения:</w:t>
      </w:r>
      <w:r>
        <w:t xml:space="preserve"> </w:t>
      </w:r>
      <w:r>
        <w:t xml:space="preserve">1. Работает не 1 клиент, а несколько (например, два).</w:t>
      </w:r>
      <w:r>
        <w:t xml:space="preserve"> </w:t>
      </w:r>
      <w:r>
        <w:t xml:space="preserve">2. Клиенты передают текущее время с некоторой периодичностью (например, раз в пять</w:t>
      </w:r>
      <w:r>
        <w:t xml:space="preserve"> </w:t>
      </w:r>
      <w:r>
        <w:t xml:space="preserve">секунд). Используйте функцию sleep() для приостановки работы клиента.</w:t>
      </w:r>
      <w:r>
        <w:t xml:space="preserve"> </w:t>
      </w:r>
      <w:r>
        <w:t xml:space="preserve">3. Сервер работает не бесконечно, а прекращает работу через некоторое время (например, 30 сек). Используйте функцию clock() для определения времени работы сервера.</w:t>
      </w:r>
      <w:r>
        <w:t xml:space="preserve"> </w:t>
      </w:r>
      <w:r>
        <w:t xml:space="preserve">Что будет в случае, если сервер завершит работу, не закрыв канал?</w:t>
      </w:r>
    </w:p>
    <w:bookmarkEnd w:id="21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X4a8591c0eb4bb31edf517392bc427616eb5f61a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Создал файлы common.h, server.c, client.c, client2.c, скопировал код из теоретической части лабораторной работы и подкорректировал его. 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FirstParagraph"/>
      </w:pPr>
      <w:bookmarkStart w:id="25" w:name="fig:001"/>
      <w:r>
        <w:drawing>
          <wp:inline>
            <wp:extent cx="5334000" cy="2999158"/>
            <wp:effectExtent b="0" l="0" r="0" t="0"/>
            <wp:docPr descr="Созданиие файлов" title="" id="23" name="Picture"/>
            <a:graphic>
              <a:graphicData uri="http://schemas.openxmlformats.org/drawingml/2006/picture">
                <pic:pic>
                  <pic:nvPicPr>
                    <pic:cNvPr descr="./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bookmarkStart w:id="29" w:name="fig:002"/>
      <w:r>
        <w:drawing>
          <wp:inline>
            <wp:extent cx="5334000" cy="2999158"/>
            <wp:effectExtent b="0" l="0" r="0" t="0"/>
            <wp:docPr descr="Создание файлов" title="" id="27" name="Picture"/>
            <a:graphic>
              <a:graphicData uri="http://schemas.openxmlformats.org/drawingml/2006/picture">
                <pic:pic>
                  <pic:nvPicPr>
                    <pic:cNvPr descr=".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bookmarkEnd w:id="30"/>
    <w:bookmarkStart w:id="35" w:name="написал-makefile-рис.--fig003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Написал makefile (рис. 1)</w:t>
      </w:r>
    </w:p>
    <w:p>
      <w:pPr>
        <w:pStyle w:val="CaptionedFigure"/>
      </w:pPr>
      <w:bookmarkStart w:id="34" w:name="fig:003"/>
      <w:r>
        <w:drawing>
          <wp:inline>
            <wp:extent cx="5334000" cy="2999158"/>
            <wp:effectExtent b="0" l="0" r="0" t="0"/>
            <wp:docPr descr="Рис. 1: Создание makefile" title="" id="32" name="Picture"/>
            <a:graphic>
              <a:graphicData uri="http://schemas.openxmlformats.org/drawingml/2006/picture">
                <pic:pic>
                  <pic:nvPicPr>
                    <pic:cNvPr descr="./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1: Создание makefile</w:t>
      </w:r>
    </w:p>
    <w:bookmarkEnd w:id="35"/>
    <w:bookmarkStart w:id="40" w:name="запустил-сервер-рис.--fig004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Запустил сервер (рис. 2)</w:t>
      </w:r>
    </w:p>
    <w:p>
      <w:pPr>
        <w:pStyle w:val="CaptionedFigure"/>
      </w:pPr>
      <w:bookmarkStart w:id="39" w:name="fig:004"/>
      <w:r>
        <w:drawing>
          <wp:inline>
            <wp:extent cx="5334000" cy="2999158"/>
            <wp:effectExtent b="0" l="0" r="0" t="0"/>
            <wp:docPr descr="Рис. 2: Запуск сервера" title="" id="37" name="Picture"/>
            <a:graphic>
              <a:graphicData uri="http://schemas.openxmlformats.org/drawingml/2006/picture">
                <pic:pic>
                  <pic:nvPicPr>
                    <pic:cNvPr descr="./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2: Запуск сервера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 практические навыки работы с именованными каналами.</w:t>
      </w:r>
    </w:p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Именованные каналы отличаются от неименованных наличием идентификатора канала, который представлен как специальный файл (соответственно имя именованного канала — это имя файла). Поскольку файл находится на локальной файловой системе, данное IPC используется внутри одной системы.</w:t>
      </w:r>
    </w:p>
    <w:p>
      <w:pPr>
        <w:numPr>
          <w:ilvl w:val="0"/>
          <w:numId w:val="1001"/>
        </w:numPr>
      </w:pPr>
      <w:r>
        <w:t xml:space="preserve">Да, командой pipe.</w:t>
      </w:r>
    </w:p>
    <w:p>
      <w:pPr>
        <w:numPr>
          <w:ilvl w:val="0"/>
          <w:numId w:val="1001"/>
        </w:numPr>
      </w:pPr>
      <w:r>
        <w:t xml:space="preserve">Да, командой $ mkfifo имя_файла.</w:t>
      </w:r>
    </w:p>
    <w:p>
      <w:pPr>
        <w:numPr>
          <w:ilvl w:val="0"/>
          <w:numId w:val="1001"/>
        </w:numPr>
      </w:pPr>
      <w:r>
        <w:t xml:space="preserve">int read(int pipe_fd, void</w:t>
      </w:r>
      <w:r>
        <w:t xml:space="preserve"> </w:t>
      </w:r>
      <w:r>
        <w:rPr>
          <w:iCs/>
          <w:i/>
        </w:rPr>
        <w:t xml:space="preserve">area, int cnt); int write(int pipe_fd, void</w:t>
      </w:r>
      <w:r>
        <w:rPr>
          <w:iCs/>
          <w:i/>
        </w:rPr>
        <w:t xml:space="preserve"> </w:t>
      </w:r>
      <w:r>
        <w:t xml:space="preserve">area, int cnt);</w:t>
      </w:r>
      <w:r>
        <w:t xml:space="preserve"> </w:t>
      </w:r>
      <w:r>
        <w:t xml:space="preserve">Первый аргумент этих вызовов - дескриптор канала, второй - указатель на область памяти, с которой происходит обмен, третий - количество байт. Оба вызова возвращают число переданных байт (или -1 - при ошибке).</w:t>
      </w:r>
    </w:p>
    <w:p>
      <w:pPr>
        <w:numPr>
          <w:ilvl w:val="0"/>
          <w:numId w:val="1001"/>
        </w:numPr>
      </w:pPr>
      <w:r>
        <w:t xml:space="preserve">int mkfifo (const char *pathname, mode_t mode);</w:t>
      </w:r>
      <w:r>
        <w:t xml:space="preserve"> </w:t>
      </w:r>
      <w:r>
        <w:t xml:space="preserve">Первый параметр — имя файла, идентифицирующего канал, второй параметр маска прав доступа к файлу. Вызов функции mkfifo() создаёт файл канала (с именем, заданным макросом FIFO_NAME): mkfifo(FIFO_NAME, 0600).</w:t>
      </w:r>
    </w:p>
    <w:p>
      <w:pPr>
        <w:numPr>
          <w:ilvl w:val="0"/>
          <w:numId w:val="1001"/>
        </w:numPr>
      </w:pPr>
      <w:r>
        <w:t xml:space="preserve">При чтении меньшего числа байтов, чем находится в канале, возвращается требуемое число байтов, остаток сохраняется для последующих чтений. При чтении большего числа байтов, чем находится в канале или FIFO возвращается доступное число байтов.</w:t>
      </w:r>
    </w:p>
    <w:p>
      <w:pPr>
        <w:numPr>
          <w:ilvl w:val="0"/>
          <w:numId w:val="1001"/>
        </w:numPr>
      </w:pPr>
      <w:r>
        <w:t xml:space="preserve">При записи большего числа байтов, чем это позволяет канал или FIFO, вызов write(2) блокируется до освобождения требуемого места. При этом атомарность операции не гарантируется. Если процесс пытается записать данные в канал, не открытый ни одним процессом на чтение, процессу генерируется сигнал. Запись числа байтов, меньшего емкости канала или FIFO, гарантированно атомарно. Это означает, что в случае, когда несколько процессов одновременно записывают в канал, порции данных от этих процессов не перемешиваются.</w:t>
      </w:r>
    </w:p>
    <w:p>
      <w:pPr>
        <w:numPr>
          <w:ilvl w:val="0"/>
          <w:numId w:val="1001"/>
        </w:numPr>
      </w:pPr>
      <w:r>
        <w:t xml:space="preserve">В общем случае возможна многонаправленная работа процессов с каналом, т.е. возможна ситуация, когда с одним и тем же каналом взаимодействуют два и более процесса, и каждый из взаимодействующих каналов пишет и читает информацию в канал. Но традиционной схемой организации работы с каналом является однонаправленная организация, когда канал связывает два, в большинстве случаев, или несколько взаимодействующих процесса, каждый из которых может либо читать, либо писать в канал.</w:t>
      </w:r>
    </w:p>
    <w:p>
      <w:pPr>
        <w:numPr>
          <w:ilvl w:val="0"/>
          <w:numId w:val="1001"/>
        </w:numPr>
      </w:pPr>
      <w:r>
        <w:t xml:space="preserve">Функция записывает length байтов из буфера buffer в файл, определенный дескриптором файла fd. Эта операция чисто</w:t>
      </w:r>
      <w:r>
        <w:t xml:space="preserve"> </w:t>
      </w:r>
      <w:r>
        <w:t xml:space="preserve">‘</w:t>
      </w:r>
      <w:r>
        <w:t xml:space="preserve">двоичная</w:t>
      </w:r>
      <w:r>
        <w:t xml:space="preserve">’</w:t>
      </w:r>
      <w:r>
        <w:t xml:space="preserve"> </w:t>
      </w:r>
      <w:r>
        <w:t xml:space="preserve">и без буферизации. Реализуется как непосредственный вызов DOS. С помощью функции write мы посылаем сообщение клиенту или серверу.</w:t>
      </w:r>
    </w:p>
    <w:p>
      <w:pPr>
        <w:numPr>
          <w:ilvl w:val="0"/>
          <w:numId w:val="1001"/>
        </w:numPr>
      </w:pPr>
      <w:r>
        <w:t xml:space="preserve">Функция, транслирующая код ошибки, который обычно хранится в глобальной переменной errno, в сообщение об ошибке, понятном человеку. Ошибки эти возникают при вызове функций стандартных Си-библиотек. Возвращенный указатель ссылается на статическую строку с ошибкой, которая не должна быть изменена программой. Дальнейшие вызовы функции strerror перезапишут содержание этой строки. Интерпретированные сообщения об ошибках могут различаться, это зависит от платформы и компилятора.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№14</dc:title>
  <dc:creator>Абдулгалимов Мурад</dc:creator>
  <dc:language>ru-RU</dc:language>
  <cp:keywords/>
  <dcterms:created xsi:type="dcterms:W3CDTF">2022-06-04T13:42:36Z</dcterms:created>
  <dcterms:modified xsi:type="dcterms:W3CDTF">2022-06-04T13:42:36Z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Именованные каналы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