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34.png" ContentType="image/png"/>
  <Override PartName="/word/media/rId37.png" ContentType="image/png"/>
  <Override PartName="/word/media/rId25.png" ContentType="image/png"/>
  <Override PartName="/word/media/rId31.png" ContentType="image/png"/>
  <Override PartName="/word/media/rId40.png" ContentType="image/png"/>
  <Override PartName="/word/media/rId46.png" ContentType="image/png"/>
  <Override PartName="/word/media/rId52.png" ContentType="image/png"/>
  <Override PartName="/word/media/rId55.png" ContentType="image/png"/>
  <Override PartName="/word/media/rId43.png" ContentType="image/png"/>
  <Override PartName="/word/media/rId49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Первоначальное</w:t>
      </w:r>
      <w:r>
        <w:t xml:space="preserve"> </w:t>
      </w:r>
      <w:r>
        <w:t xml:space="preserve">конфигурирование</w:t>
      </w:r>
      <w:r>
        <w:t xml:space="preserve"> </w:t>
      </w:r>
      <w:r>
        <w:t xml:space="preserve">сети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Абд</w:t>
      </w:r>
      <w:r>
        <w:t xml:space="preserve"> </w:t>
      </w:r>
      <w:r>
        <w:t xml:space="preserve">эль</w:t>
      </w:r>
      <w:r>
        <w:t xml:space="preserve"> </w:t>
      </w:r>
      <w:r>
        <w:t xml:space="preserve">хай</w:t>
      </w:r>
      <w:r>
        <w:t xml:space="preserve"> </w:t>
      </w:r>
      <w:r>
        <w:t xml:space="preserve">Мохамад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Познакомится с принципами планирования локальной сети организации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Используя графический редактор (например, Dia), требуется повторить схемы L1, L2, L3, а также сопутствующие им таблицы VLAN, IP-адресов и портов подключения оборудования планируемой сети.</w:t>
      </w:r>
    </w:p>
    <w:p>
      <w:pPr>
        <w:numPr>
          <w:ilvl w:val="0"/>
          <w:numId w:val="1001"/>
        </w:numPr>
      </w:pPr>
      <w:r>
        <w:t xml:space="preserve">Рассмотренный выше пример планирования адресного пространства сети базируется на разбиении сети 10.128.0.0/16 на соответствующие подсети. Требуется сделать аналогичный план адресного пространства для сетей 172.16.0.0/12 и 192.168.0.0/16 с соответствующими схемами сети и сопутствующими таблицами VLAN, IP-адресов и портов подключения оборудования.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Схема планируемой сети с указанием типов и номеров портов подключения устройств, соответствующая физическому уровню модели OSI (L1), будет иметь вид, изображённый на рис 3.1.</w:t>
      </w:r>
    </w:p>
    <w:p>
      <w:pPr>
        <w:pStyle w:val="CaptionedFigure"/>
      </w:pPr>
      <w:r>
        <w:drawing>
          <wp:inline>
            <wp:extent cx="5334000" cy="3232381"/>
            <wp:effectExtent b="0" l="0" r="0" t="0"/>
            <wp:docPr descr="Физические устройства сети с номерами портов (Layer 1)" title="" id="23" name="Picture"/>
            <a:graphic>
              <a:graphicData uri="http://schemas.openxmlformats.org/drawingml/2006/picture">
                <pic:pic>
                  <pic:nvPicPr>
                    <pic:cNvPr descr="image/net1L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Физические устройства сети с номерами портов (Layer 1)</w:t>
      </w:r>
    </w:p>
    <w:p>
      <w:pPr>
        <w:pStyle w:val="CaptionedFigure"/>
      </w:pPr>
      <w:r>
        <w:drawing>
          <wp:inline>
            <wp:extent cx="5334000" cy="4970887"/>
            <wp:effectExtent b="0" l="0" r="0" t="0"/>
            <wp:docPr descr="net1" title="" id="26" name="Picture"/>
            <a:graphic>
              <a:graphicData uri="http://schemas.openxmlformats.org/drawingml/2006/picture">
                <pic:pic>
                  <pic:nvPicPr>
                    <pic:cNvPr descr="image/net1Tablesport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0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net1</w:t>
      </w:r>
    </w:p>
    <w:p>
      <w:pPr>
        <w:pStyle w:val="CaptionedFigure"/>
      </w:pPr>
      <w:r>
        <w:drawing>
          <wp:inline>
            <wp:extent cx="5334000" cy="3243227"/>
            <wp:effectExtent b="0" l="0" r="0" t="0"/>
            <wp:docPr descr="net1 Диаграм l2" title="" id="29" name="Picture"/>
            <a:graphic>
              <a:graphicData uri="http://schemas.openxmlformats.org/drawingml/2006/picture">
                <pic:pic>
                  <pic:nvPicPr>
                    <pic:cNvPr descr="image/net1L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net1 Диаграм l2</w:t>
      </w:r>
    </w:p>
    <w:p>
      <w:pPr>
        <w:pStyle w:val="CaptionedFigure"/>
      </w:pPr>
      <w:r>
        <w:drawing>
          <wp:inline>
            <wp:extent cx="5334000" cy="2934321"/>
            <wp:effectExtent b="0" l="0" r="0" t="0"/>
            <wp:docPr descr="net1" title="" id="32" name="Picture"/>
            <a:graphic>
              <a:graphicData uri="http://schemas.openxmlformats.org/drawingml/2006/picture">
                <pic:pic>
                  <pic:nvPicPr>
                    <pic:cNvPr descr="image/net1Tablesvlan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net1</w:t>
      </w:r>
    </w:p>
    <w:p>
      <w:pPr>
        <w:pStyle w:val="CaptionedFigure"/>
      </w:pPr>
      <w:r>
        <w:drawing>
          <wp:inline>
            <wp:extent cx="5334000" cy="3444667"/>
            <wp:effectExtent b="0" l="0" r="0" t="0"/>
            <wp:docPr descr="net1 Диаграм l3" title="" id="35" name="Picture"/>
            <a:graphic>
              <a:graphicData uri="http://schemas.openxmlformats.org/drawingml/2006/picture">
                <pic:pic>
                  <pic:nvPicPr>
                    <pic:cNvPr descr="image/net1L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net1 Диаграм l3</w:t>
      </w:r>
    </w:p>
    <w:p>
      <w:pPr>
        <w:pStyle w:val="CaptionedFigure"/>
      </w:pPr>
      <w:r>
        <w:drawing>
          <wp:inline>
            <wp:extent cx="5334000" cy="7237583"/>
            <wp:effectExtent b="0" l="0" r="0" t="0"/>
            <wp:docPr descr="net1" title="" id="38" name="Picture"/>
            <a:graphic>
              <a:graphicData uri="http://schemas.openxmlformats.org/drawingml/2006/picture">
                <pic:pic>
                  <pic:nvPicPr>
                    <pic:cNvPr descr="image/net1Tablesip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net1</w:t>
      </w:r>
    </w:p>
    <w:p>
      <w:pPr>
        <w:pStyle w:val="CaptionedFigure"/>
      </w:pPr>
      <w:r>
        <w:drawing>
          <wp:inline>
            <wp:extent cx="5334000" cy="3590487"/>
            <wp:effectExtent b="0" l="0" r="0" t="0"/>
            <wp:docPr descr="net2 Диаграм l1" title="" id="41" name="Picture"/>
            <a:graphic>
              <a:graphicData uri="http://schemas.openxmlformats.org/drawingml/2006/picture">
                <pic:pic>
                  <pic:nvPicPr>
                    <pic:cNvPr descr="image/net2L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net2 Диаграм l1</w:t>
      </w:r>
    </w:p>
    <w:p>
      <w:pPr>
        <w:pStyle w:val="CaptionedFigure"/>
      </w:pPr>
      <w:r>
        <w:drawing>
          <wp:inline>
            <wp:extent cx="5334000" cy="5398110"/>
            <wp:effectExtent b="0" l="0" r="0" t="0"/>
            <wp:docPr descr="net2" title="" id="44" name="Picture"/>
            <a:graphic>
              <a:graphicData uri="http://schemas.openxmlformats.org/drawingml/2006/picture">
                <pic:pic>
                  <pic:nvPicPr>
                    <pic:cNvPr descr="image/net2Tablesports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8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net2</w:t>
      </w:r>
    </w:p>
    <w:p>
      <w:pPr>
        <w:pStyle w:val="CaptionedFigure"/>
      </w:pPr>
      <w:r>
        <w:drawing>
          <wp:inline>
            <wp:extent cx="5334000" cy="3435587"/>
            <wp:effectExtent b="0" l="0" r="0" t="0"/>
            <wp:docPr descr="net2 Диаграм l2" title="" id="47" name="Picture"/>
            <a:graphic>
              <a:graphicData uri="http://schemas.openxmlformats.org/drawingml/2006/picture">
                <pic:pic>
                  <pic:nvPicPr>
                    <pic:cNvPr descr="image/net2L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net2 Диаграм l2</w:t>
      </w:r>
    </w:p>
    <w:p>
      <w:pPr>
        <w:pStyle w:val="CaptionedFigure"/>
      </w:pPr>
      <w:r>
        <w:drawing>
          <wp:inline>
            <wp:extent cx="5334000" cy="3239911"/>
            <wp:effectExtent b="0" l="0" r="0" t="0"/>
            <wp:docPr descr="net2" title="" id="50" name="Picture"/>
            <a:graphic>
              <a:graphicData uri="http://schemas.openxmlformats.org/drawingml/2006/picture">
                <pic:pic>
                  <pic:nvPicPr>
                    <pic:cNvPr descr="image/net2Tablesvlan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9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net2</w:t>
      </w:r>
    </w:p>
    <w:p>
      <w:pPr>
        <w:pStyle w:val="CaptionedFigure"/>
      </w:pPr>
      <w:r>
        <w:drawing>
          <wp:inline>
            <wp:extent cx="5334000" cy="2978179"/>
            <wp:effectExtent b="0" l="0" r="0" t="0"/>
            <wp:docPr descr="net2 Диаграм l3" title="" id="53" name="Picture"/>
            <a:graphic>
              <a:graphicData uri="http://schemas.openxmlformats.org/drawingml/2006/picture">
                <pic:pic>
                  <pic:nvPicPr>
                    <pic:cNvPr descr="image/net2L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net2 Диаграм l3</w:t>
      </w:r>
    </w:p>
    <w:p>
      <w:pPr>
        <w:pStyle w:val="CaptionedFigure"/>
      </w:pPr>
      <w:r>
        <w:drawing>
          <wp:inline>
            <wp:extent cx="5334000" cy="8431398"/>
            <wp:effectExtent b="0" l="0" r="0" t="0"/>
            <wp:docPr descr="net2" title="" id="56" name="Picture"/>
            <a:graphic>
              <a:graphicData uri="http://schemas.openxmlformats.org/drawingml/2006/picture">
                <pic:pic>
                  <pic:nvPicPr>
                    <pic:cNvPr descr="image/net2Tablesip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31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net2</w:t>
      </w:r>
    </w:p>
    <w:p>
      <w:pPr>
        <w:pStyle w:val="CaptionedFigure"/>
      </w:pPr>
      <w:r>
        <w:drawing>
          <wp:inline>
            <wp:extent cx="5334000" cy="3270185"/>
            <wp:effectExtent b="0" l="0" r="0" t="0"/>
            <wp:docPr descr="net3" title="" id="59" name="Picture"/>
            <a:graphic>
              <a:graphicData uri="http://schemas.openxmlformats.org/drawingml/2006/picture">
                <pic:pic>
                  <pic:nvPicPr>
                    <pic:cNvPr descr="image/net3L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0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net3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25" Target="media/rId25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Первоначальное конфигурирование сети</dc:title>
  <dc:creator>Абд эль хай Мохамад</dc:creator>
  <dc:language>ru-RU</dc:language>
  <cp:keywords/>
  <dcterms:created xsi:type="dcterms:W3CDTF">2024-03-07T12:17:20Z</dcterms:created>
  <dcterms:modified xsi:type="dcterms:W3CDTF">2024-03-07T12:17:20Z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 4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