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p>
    <w:p>
      <w:pPr>
        <w:spacing w:before="0" w:after="200"/>
        <w:jc w:val="center"/>
      </w:pPr>
      <w:r>
        <w:rPr>
          <w:rFonts w:ascii="Arial" w:cs="Arial" w:eastAsia="Arial" w:hAnsi="Arial"/>
          <w:b/>
          <w:bCs/>
          <w:color w:val="1a3c6e"/>
          <w:sz w:val="60"/>
          <w:szCs w:val="60"/>
        </w:rPr>
        <w:t xml:space="preserve">BLOCKCHAIN ACADEMIC</w:t>
      </w:r>
    </w:p>
    <w:p>
      <w:pPr>
        <w:spacing w:before="0" w:after="200"/>
        <w:jc w:val="center"/>
      </w:pPr>
      <w:r>
        <w:rPr>
          <w:rFonts w:ascii="Arial" w:cs="Arial" w:eastAsia="Arial" w:hAnsi="Arial"/>
          <w:b/>
          <w:bCs/>
          <w:color w:val="1a3c6e"/>
          <w:sz w:val="60"/>
          <w:szCs w:val="60"/>
        </w:rPr>
        <w:t xml:space="preserve">CERTIFICATE SYSTEM</w:t>
      </w:r>
    </w:p>
    <w:p>
      <w:pPr>
        <w:spacing w:before="0" w:after="100"/>
        <w:jc w:val="center"/>
      </w:pPr>
      <w:r>
        <w:rPr>
          <w:rFonts w:ascii="Arial" w:cs="Arial" w:eastAsia="Arial" w:hAnsi="Arial"/>
          <w:i/>
          <w:iCs/>
          <w:color w:val="2E75B6"/>
          <w:sz w:val="30"/>
          <w:szCs w:val="30"/>
        </w:rPr>
        <w:t xml:space="preserve">Assurance &amp; Verification of Academic Credentials</w:t>
      </w:r>
    </w:p>
    <w:p>
      <w:pPr>
        <w:pBdr>
          <w:bottom w:val="single" w:color="2E75B6" w:sz="6" w:space="2"/>
        </w:pBdr>
        <w:spacing w:before="160" w:after="160"/>
      </w:pPr>
    </w:p>
    <w:p>
      <w:pPr>
        <w:spacing w:before="100" w:after="60"/>
        <w:jc w:val="center"/>
      </w:pPr>
      <w:r>
        <w:rPr>
          <w:rFonts w:ascii="Arial" w:cs="Arial" w:eastAsia="Arial" w:hAnsi="Arial"/>
          <w:color w:val="555555"/>
          <w:sz w:val="24"/>
          <w:szCs w:val="24"/>
        </w:rPr>
        <w:t xml:space="preserve">Agentic AI Full-Stack Development Specification</w:t>
      </w:r>
    </w:p>
    <w:p>
      <w:pPr>
        <w:spacing w:before="0" w:after="1800"/>
        <w:jc w:val="center"/>
      </w:pPr>
      <w:r>
        <w:rPr>
          <w:rFonts w:ascii="Arial" w:cs="Arial" w:eastAsia="Arial" w:hAnsi="Arial"/>
          <w:color w:val="888888"/>
          <w:sz w:val="22"/>
          <w:szCs w:val="22"/>
        </w:rPr>
        <w:t xml:space="preserve">Version 1.0  |  Confidential</w:t>
      </w:r>
    </w:p>
    <w:p>
      <w:r>
        <w:br w:type="page"/>
      </w:r>
    </w:p>
    <w:p>
      <w:pPr>
        <w:spacing w:before="400" w:after="140"/>
      </w:pPr>
      <w:r>
        <w:rPr>
          <w:rFonts w:ascii="Arial" w:cs="Arial" w:eastAsia="Arial" w:hAnsi="Arial"/>
          <w:b/>
          <w:bCs/>
          <w:color w:val="1a3c6e"/>
          <w:sz w:val="34"/>
          <w:szCs w:val="34"/>
        </w:rPr>
        <w:t xml:space="preserve">1. Project Overview</w:t>
      </w:r>
    </w:p>
    <w:p>
      <w:pPr>
        <w:pBdr>
          <w:bottom w:val="single" w:color="2E75B6" w:sz="6" w:space="2"/>
        </w:pBdr>
        <w:spacing w:before="160" w:after="160"/>
      </w:pPr>
    </w:p>
    <w:p>
      <w:pPr>
        <w:spacing w:before="60" w:after="60"/>
      </w:pPr>
      <w:r>
        <w:rPr>
          <w:rFonts w:ascii="Arial" w:cs="Arial" w:eastAsia="Arial" w:hAnsi="Arial"/>
          <w:color w:val="222222"/>
          <w:sz w:val="22"/>
          <w:szCs w:val="22"/>
        </w:rPr>
        <w:t xml:space="preserve">This system is a blockchain-powered Academic Record Management and Certificate Issuance Platform for educational institutions. It digitises the full lifecycle of academic credentials — from semester registration and document upload, through a multi-authority sequential approval workflow, to tamper-proof certificate generation anchored on an immutable distributed ledger.</w:t>
      </w:r>
    </w:p>
    <w:p>
      <w:pPr>
        <w:spacing w:before="80" w:after="80"/>
      </w:pPr>
    </w:p>
    <w:p>
      <w:pPr>
        <w:spacing w:before="60" w:after="60"/>
      </w:pPr>
      <w:r>
        <w:rPr>
          <w:rFonts w:ascii="Arial" w:cs="Arial" w:eastAsia="Arial" w:hAnsi="Arial"/>
          <w:color w:val="222222"/>
          <w:sz w:val="22"/>
          <w:szCs w:val="22"/>
        </w:rPr>
        <w:t xml:space="preserve">The platform eliminates physical document forgery, removes manual approval bottlenecks, and gives students cryptographically verifiable ownership of their academic records. Any employer, institution, or authority worldwide can verify certificate authenticity in real time via the public verification portal.</w:t>
      </w:r>
    </w:p>
    <w:p>
      <w:pPr>
        <w:spacing w:before="80" w:after="80"/>
      </w:pPr>
    </w:p>
    <w:p>
      <w:pPr>
        <w:spacing w:before="280" w:after="100"/>
      </w:pPr>
      <w:r>
        <w:rPr>
          <w:rFonts w:ascii="Arial" w:cs="Arial" w:eastAsia="Arial" w:hAnsi="Arial"/>
          <w:b/>
          <w:bCs/>
          <w:color w:val="2E75B6"/>
          <w:sz w:val="26"/>
          <w:szCs w:val="26"/>
        </w:rPr>
        <w:t xml:space="preserve">Two Primary Modules</w:t>
      </w:r>
    </w:p>
    <w:p>
      <w:pPr>
        <w:pStyle w:val="ListParagraph"/>
        <w:numPr>
          <w:ilvl w:val="0"/>
          <w:numId w:val="2"/>
        </w:numPr>
        <w:spacing w:before="40" w:after="40"/>
      </w:pPr>
      <w:r>
        <w:rPr>
          <w:rFonts w:ascii="Arial" w:cs="Arial" w:eastAsia="Arial" w:hAnsi="Arial"/>
          <w:color w:val="222222"/>
          <w:sz w:val="22"/>
          <w:szCs w:val="22"/>
        </w:rPr>
        <w:t xml:space="preserve">Module 1 — Assurance of Certificates: Handles document upload, metadata management, semester registration, multi-party approval collection, and final blockchain-anchored certificate generation.</w:t>
      </w:r>
    </w:p>
    <w:p>
      <w:pPr>
        <w:pStyle w:val="ListParagraph"/>
        <w:numPr>
          <w:ilvl w:val="0"/>
          <w:numId w:val="2"/>
        </w:numPr>
        <w:spacing w:before="40" w:after="40"/>
      </w:pPr>
      <w:r>
        <w:rPr>
          <w:rFonts w:ascii="Arial" w:cs="Arial" w:eastAsia="Arial" w:hAnsi="Arial"/>
          <w:color w:val="222222"/>
          <w:sz w:val="22"/>
          <w:szCs w:val="22"/>
        </w:rPr>
        <w:t xml:space="preserve">Module 2 — Verification of Certificates: Allows any third party to query the blockchain and instantly verify a certificate's authenticity, provenance, and validity status.</w:t>
      </w:r>
    </w:p>
    <w:p>
      <w:pPr>
        <w:spacing w:before="40" w:after="40"/>
      </w:pPr>
    </w:p>
    <w:p>
      <w:pPr>
        <w:spacing w:before="280" w:after="100"/>
      </w:pPr>
      <w:r>
        <w:rPr>
          <w:rFonts w:ascii="Arial" w:cs="Arial" w:eastAsia="Arial" w:hAnsi="Arial"/>
          <w:b/>
          <w:bCs/>
          <w:color w:val="2E75B6"/>
          <w:sz w:val="26"/>
          <w:szCs w:val="26"/>
        </w:rPr>
        <w:t xml:space="preserve">Blockchain Architecture —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Node</w:t>
            </w:r>
          </w:p>
        </w:tc>
        <w:tc>
          <w:tcPr>
            <w:tcW w:type="dxa" w:w="28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Operated By</w:t>
            </w:r>
          </w:p>
        </w:tc>
        <w:tc>
          <w:tcPr>
            <w:tcW w:type="dxa" w:w="41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Permissions</w:t>
            </w:r>
          </w:p>
        </w:tc>
      </w:tr>
      <w:tr>
        <w:tc>
          <w:tcPr>
            <w:tcW w:type="dxa" w:w="2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Academic Node</w:t>
            </w:r>
          </w:p>
        </w:tc>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Academic Section / Admin</w:t>
            </w:r>
          </w:p>
        </w:tc>
        <w:tc>
          <w:tcPr>
            <w:tcW w:type="dxa" w:w="4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Read/Write metadata, templates, student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HOD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Head of Department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Sign and approve departmental certificates</w:t>
            </w:r>
          </w:p>
        </w:tc>
      </w:tr>
      <w:tr>
        <w:tc>
          <w:tcPr>
            <w:tcW w:type="dxa" w:w="2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Exam Section Node</w:t>
            </w:r>
          </w:p>
        </w:tc>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Examination Cell</w:t>
            </w:r>
          </w:p>
        </w:tc>
        <w:tc>
          <w:tcPr>
            <w:tcW w:type="dxa" w:w="4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Write marks data; read student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Faculty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Teaching Faculty (F1–F6)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Sign assigned document fields</w:t>
            </w:r>
          </w:p>
        </w:tc>
      </w:tr>
      <w:tr>
        <w:tc>
          <w:tcPr>
            <w:tcW w:type="dxa" w:w="2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Student Node</w:t>
            </w:r>
          </w:p>
        </w:tc>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Student</w:t>
            </w:r>
          </w:p>
        </w:tc>
        <w:tc>
          <w:tcPr>
            <w:tcW w:type="dxa" w:w="4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Read-only: view own records, download certificates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Dean / Governance Node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Dean Academic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Final institutional approval and issuance</w:t>
            </w:r>
          </w:p>
        </w:tc>
      </w:tr>
    </w:tbl>
    <w:p>
      <w:r>
        <w:br w:type="page"/>
      </w:r>
    </w:p>
    <w:p>
      <w:pPr>
        <w:spacing w:before="400" w:after="140"/>
      </w:pPr>
      <w:r>
        <w:rPr>
          <w:rFonts w:ascii="Arial" w:cs="Arial" w:eastAsia="Arial" w:hAnsi="Arial"/>
          <w:b/>
          <w:bCs/>
          <w:color w:val="1a3c6e"/>
          <w:sz w:val="34"/>
          <w:szCs w:val="34"/>
        </w:rPr>
        <w:t xml:space="preserve">2. System Actors &amp; Roles</w:t>
      </w:r>
    </w:p>
    <w:p>
      <w:pPr>
        <w:pBdr>
          <w:bottom w:val="single" w:color="2E75B6" w:sz="6" w:space="2"/>
        </w:pBdr>
        <w:spacing w:before="160" w:after="16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11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Actor</w:t>
            </w:r>
          </w:p>
        </w:tc>
        <w:tc>
          <w:tcPr>
            <w:tcW w:type="dxa" w:w="32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Description</w:t>
            </w:r>
          </w:p>
        </w:tc>
        <w:tc>
          <w:tcPr>
            <w:tcW w:type="dxa" w:w="20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Approval Power</w:t>
            </w:r>
          </w:p>
        </w:tc>
        <w:tc>
          <w:tcPr>
            <w:tcW w:type="dxa" w:w="11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Node</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Student</w:t>
            </w:r>
          </w:p>
        </w:tc>
        <w:tc>
          <w:tcPr>
            <w:tcW w:type="dxa" w:w="3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Initiates registration, uploads docs, tracks status, downloads certificates</w:t>
            </w:r>
          </w:p>
        </w:tc>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None</w:t>
            </w:r>
          </w:p>
        </w:tc>
        <w:tc>
          <w:tcPr>
            <w:tcW w:type="dxa" w:w="1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Faculty F1–F6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Up to 6 faculty sign specific fields on a new certificate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Field-level sign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Sign</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Faculty Advisor (FA)</w:t>
            </w:r>
          </w:p>
        </w:tc>
        <w:tc>
          <w:tcPr>
            <w:tcW w:type="dxa" w:w="3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Aggregates all faculty signatures; provides consolidated sign-off</w:t>
            </w:r>
          </w:p>
        </w:tc>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Aggregate sign</w:t>
            </w:r>
          </w:p>
        </w:tc>
        <w:tc>
          <w:tcPr>
            <w:tcW w:type="dxa" w:w="1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HOD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Department head reviews and digitally signs at department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Dept. approval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Sign</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DAC Members</w:t>
            </w:r>
          </w:p>
        </w:tc>
        <w:tc>
          <w:tcPr>
            <w:tcW w:type="dxa" w:w="3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Departmental Advisory Committee provides committee-level approval</w:t>
            </w:r>
          </w:p>
        </w:tc>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Committee sign</w:t>
            </w:r>
          </w:p>
        </w:tc>
        <w:tc>
          <w:tcPr>
            <w:tcW w:type="dxa" w:w="1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Dean Academic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Final institutional signatory before blockchain transmission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Final approval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Sign</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Exam Section</w:t>
            </w:r>
          </w:p>
        </w:tc>
        <w:tc>
          <w:tcPr>
            <w:tcW w:type="dxa" w:w="3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Provides authenticated semester marks data</w:t>
            </w:r>
          </w:p>
        </w:tc>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Data authority</w:t>
            </w:r>
          </w:p>
        </w:tc>
        <w:tc>
          <w:tcPr>
            <w:tcW w:type="dxa" w:w="11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Admin / Academic Sec.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Manages metadata schemas, templates, users,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System admin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Admin</w:t>
            </w:r>
          </w:p>
        </w:tc>
      </w:tr>
    </w:tbl>
    <w:p>
      <w:r>
        <w:br w:type="page"/>
      </w:r>
    </w:p>
    <w:p>
      <w:pPr>
        <w:spacing w:before="400" w:after="140"/>
      </w:pPr>
      <w:r>
        <w:rPr>
          <w:rFonts w:ascii="Arial" w:cs="Arial" w:eastAsia="Arial" w:hAnsi="Arial"/>
          <w:b/>
          <w:bCs/>
          <w:color w:val="1a3c6e"/>
          <w:sz w:val="34"/>
          <w:szCs w:val="34"/>
        </w:rPr>
        <w:t xml:space="preserve">3. Complete Functional Requirements</w:t>
      </w:r>
    </w:p>
    <w:p>
      <w:pPr>
        <w:pBdr>
          <w:bottom w:val="single" w:color="2E75B6" w:sz="6" w:space="2"/>
        </w:pBdr>
        <w:spacing w:before="160" w:after="160"/>
      </w:pPr>
    </w:p>
    <w:p>
      <w:pPr>
        <w:spacing w:before="280" w:after="100"/>
      </w:pPr>
      <w:r>
        <w:rPr>
          <w:rFonts w:ascii="Arial" w:cs="Arial" w:eastAsia="Arial" w:hAnsi="Arial"/>
          <w:b/>
          <w:bCs/>
          <w:color w:val="2E75B6"/>
          <w:sz w:val="26"/>
          <w:szCs w:val="26"/>
        </w:rPr>
        <w:t xml:space="preserve">3.1  Authentication &amp; Access Control</w:t>
      </w:r>
    </w:p>
    <w:p>
      <w:pPr>
        <w:pStyle w:val="ListParagraph"/>
        <w:numPr>
          <w:ilvl w:val="0"/>
          <w:numId w:val="2"/>
        </w:numPr>
        <w:spacing w:before="40" w:after="40"/>
      </w:pPr>
      <w:r>
        <w:rPr>
          <w:rFonts w:ascii="Arial" w:cs="Arial" w:eastAsia="Arial" w:hAnsi="Arial"/>
          <w:color w:val="222222"/>
          <w:sz w:val="22"/>
          <w:szCs w:val="22"/>
        </w:rPr>
        <w:t xml:space="preserve">Role-based login for all actors (Student, Faculty, FA, HOD, DAC, Dean, Admin).</w:t>
      </w:r>
    </w:p>
    <w:p>
      <w:pPr>
        <w:pStyle w:val="ListParagraph"/>
        <w:numPr>
          <w:ilvl w:val="0"/>
          <w:numId w:val="2"/>
        </w:numPr>
        <w:spacing w:before="40" w:after="40"/>
      </w:pPr>
      <w:r>
        <w:rPr>
          <w:rFonts w:ascii="Arial" w:cs="Arial" w:eastAsia="Arial" w:hAnsi="Arial"/>
          <w:color w:val="222222"/>
          <w:sz w:val="22"/>
          <w:szCs w:val="22"/>
        </w:rPr>
        <w:t xml:space="preserve">Institutional SSO or email+password; JWT session management.</w:t>
      </w:r>
    </w:p>
    <w:p>
      <w:pPr>
        <w:pStyle w:val="ListParagraph"/>
        <w:numPr>
          <w:ilvl w:val="0"/>
          <w:numId w:val="2"/>
        </w:numPr>
        <w:spacing w:before="40" w:after="40"/>
      </w:pPr>
      <w:r>
        <w:rPr>
          <w:rFonts w:ascii="Arial" w:cs="Arial" w:eastAsia="Arial" w:hAnsi="Arial"/>
          <w:color w:val="222222"/>
          <w:sz w:val="22"/>
          <w:szCs w:val="22"/>
        </w:rPr>
        <w:t xml:space="preserve">Blockchain wallet/keypair linked to every user account for digital signing.</w:t>
      </w:r>
    </w:p>
    <w:p>
      <w:pPr>
        <w:pStyle w:val="ListParagraph"/>
        <w:numPr>
          <w:ilvl w:val="0"/>
          <w:numId w:val="2"/>
        </w:numPr>
        <w:spacing w:before="40" w:after="40"/>
      </w:pPr>
      <w:r>
        <w:rPr>
          <w:rFonts w:ascii="Arial" w:cs="Arial" w:eastAsia="Arial" w:hAnsi="Arial"/>
          <w:color w:val="222222"/>
          <w:sz w:val="22"/>
          <w:szCs w:val="22"/>
        </w:rPr>
        <w:t xml:space="preserve">MFA required for all signing authorities (HOD, DAC, Dean).</w:t>
      </w:r>
    </w:p>
    <w:p>
      <w:pPr>
        <w:pStyle w:val="ListParagraph"/>
        <w:numPr>
          <w:ilvl w:val="0"/>
          <w:numId w:val="2"/>
        </w:numPr>
        <w:spacing w:before="40" w:after="40"/>
      </w:pPr>
      <w:r>
        <w:rPr>
          <w:rFonts w:ascii="Arial" w:cs="Arial" w:eastAsia="Arial" w:hAnsi="Arial"/>
          <w:color w:val="222222"/>
          <w:sz w:val="22"/>
          <w:szCs w:val="22"/>
        </w:rPr>
        <w:t xml:space="preserve">Role-scoped API access — each role can only access permitted endpoints.</w:t>
      </w:r>
    </w:p>
    <w:p>
      <w:pPr>
        <w:pStyle w:val="ListParagraph"/>
        <w:numPr>
          <w:ilvl w:val="0"/>
          <w:numId w:val="2"/>
        </w:numPr>
        <w:spacing w:before="40" w:after="40"/>
      </w:pPr>
      <w:r>
        <w:rPr>
          <w:rFonts w:ascii="Arial" w:cs="Arial" w:eastAsia="Arial" w:hAnsi="Arial"/>
          <w:color w:val="222222"/>
          <w:sz w:val="22"/>
          <w:szCs w:val="22"/>
        </w:rPr>
        <w:t xml:space="preserve">Admin panel: user provisioning, role assignment, deactivation.</w:t>
      </w:r>
    </w:p>
    <w:p>
      <w:pPr>
        <w:pStyle w:val="ListParagraph"/>
        <w:numPr>
          <w:ilvl w:val="0"/>
          <w:numId w:val="2"/>
        </w:numPr>
        <w:spacing w:before="40" w:after="40"/>
      </w:pPr>
      <w:r>
        <w:rPr>
          <w:rFonts w:ascii="Arial" w:cs="Arial" w:eastAsia="Arial" w:hAnsi="Arial"/>
          <w:color w:val="222222"/>
          <w:sz w:val="22"/>
          <w:szCs w:val="22"/>
        </w:rPr>
        <w:t xml:space="preserve">Audit log of all login events and role changes.</w:t>
      </w:r>
    </w:p>
    <w:p>
      <w:pPr>
        <w:spacing w:before="40" w:after="40"/>
      </w:pPr>
    </w:p>
    <w:p>
      <w:pPr>
        <w:spacing w:before="280" w:after="100"/>
      </w:pPr>
      <w:r>
        <w:rPr>
          <w:rFonts w:ascii="Arial" w:cs="Arial" w:eastAsia="Arial" w:hAnsi="Arial"/>
          <w:b/>
          <w:bCs/>
          <w:color w:val="2E75B6"/>
          <w:sz w:val="26"/>
          <w:szCs w:val="26"/>
        </w:rPr>
        <w:t xml:space="preserve">3.2  Student Registration &amp; Profile</w:t>
      </w:r>
    </w:p>
    <w:p>
      <w:pPr>
        <w:pStyle w:val="ListParagraph"/>
        <w:numPr>
          <w:ilvl w:val="0"/>
          <w:numId w:val="2"/>
        </w:numPr>
        <w:spacing w:before="40" w:after="40"/>
      </w:pPr>
      <w:r>
        <w:rPr>
          <w:rFonts w:ascii="Arial" w:cs="Arial" w:eastAsia="Arial" w:hAnsi="Arial"/>
          <w:color w:val="222222"/>
          <w:sz w:val="22"/>
          <w:szCs w:val="22"/>
        </w:rPr>
        <w:t xml:space="preserve">Onboarding form: full name, roll number, department, degree program, batch year.</w:t>
      </w:r>
    </w:p>
    <w:p>
      <w:pPr>
        <w:pStyle w:val="ListParagraph"/>
        <w:numPr>
          <w:ilvl w:val="0"/>
          <w:numId w:val="2"/>
        </w:numPr>
        <w:spacing w:before="40" w:after="40"/>
      </w:pPr>
      <w:r>
        <w:rPr>
          <w:rFonts w:ascii="Arial" w:cs="Arial" w:eastAsia="Arial" w:hAnsi="Arial"/>
          <w:color w:val="222222"/>
          <w:sz w:val="22"/>
          <w:szCs w:val="22"/>
        </w:rPr>
        <w:t xml:space="preserve">Degree-wise profile — separate profile entry per degree enrolled.</w:t>
      </w:r>
    </w:p>
    <w:p>
      <w:pPr>
        <w:pStyle w:val="ListParagraph"/>
        <w:numPr>
          <w:ilvl w:val="0"/>
          <w:numId w:val="2"/>
        </w:numPr>
        <w:spacing w:before="40" w:after="40"/>
      </w:pPr>
      <w:r>
        <w:rPr>
          <w:rFonts w:ascii="Arial" w:cs="Arial" w:eastAsia="Arial" w:hAnsi="Arial"/>
          <w:color w:val="222222"/>
          <w:sz w:val="22"/>
          <w:szCs w:val="22"/>
        </w:rPr>
        <w:t xml:space="preserve">Semester registration: student registers each semester within the system.</w:t>
      </w:r>
    </w:p>
    <w:p>
      <w:pPr>
        <w:pStyle w:val="ListParagraph"/>
        <w:numPr>
          <w:ilvl w:val="0"/>
          <w:numId w:val="2"/>
        </w:numPr>
        <w:spacing w:before="40" w:after="40"/>
      </w:pPr>
      <w:r>
        <w:rPr>
          <w:rFonts w:ascii="Arial" w:cs="Arial" w:eastAsia="Arial" w:hAnsi="Arial"/>
          <w:color w:val="222222"/>
          <w:sz w:val="22"/>
          <w:szCs w:val="22"/>
        </w:rPr>
        <w:t xml:space="preserve">On first registration, a blank certificate template is auto-generated for the student.</w:t>
      </w:r>
    </w:p>
    <w:p>
      <w:pPr>
        <w:pStyle w:val="ListParagraph"/>
        <w:numPr>
          <w:ilvl w:val="0"/>
          <w:numId w:val="2"/>
        </w:numPr>
        <w:spacing w:before="40" w:after="40"/>
      </w:pPr>
      <w:r>
        <w:rPr>
          <w:rFonts w:ascii="Arial" w:cs="Arial" w:eastAsia="Arial" w:hAnsi="Arial"/>
          <w:color w:val="222222"/>
          <w:sz w:val="22"/>
          <w:szCs w:val="22"/>
        </w:rPr>
        <w:t xml:space="preserve">Student dashboard: current semester, all uploaded documents, approval pipeline status, issued certificates.</w:t>
      </w:r>
    </w:p>
    <w:p>
      <w:pPr>
        <w:pStyle w:val="ListParagraph"/>
        <w:numPr>
          <w:ilvl w:val="0"/>
          <w:numId w:val="2"/>
        </w:numPr>
        <w:spacing w:before="40" w:after="40"/>
      </w:pPr>
      <w:r>
        <w:rPr>
          <w:rFonts w:ascii="Arial" w:cs="Arial" w:eastAsia="Arial" w:hAnsi="Arial"/>
          <w:color w:val="222222"/>
          <w:sz w:val="22"/>
          <w:szCs w:val="22"/>
        </w:rPr>
        <w:t xml:space="preserve">Profile edits (non-academic fields) require admin confirmation.</w:t>
      </w:r>
    </w:p>
    <w:p>
      <w:pPr>
        <w:spacing w:before="40" w:after="40"/>
      </w:pPr>
    </w:p>
    <w:p>
      <w:pPr>
        <w:spacing w:before="280" w:after="100"/>
      </w:pPr>
      <w:r>
        <w:rPr>
          <w:rFonts w:ascii="Arial" w:cs="Arial" w:eastAsia="Arial" w:hAnsi="Arial"/>
          <w:b/>
          <w:bCs/>
          <w:color w:val="2E75B6"/>
          <w:sz w:val="26"/>
          <w:szCs w:val="26"/>
        </w:rPr>
        <w:t xml:space="preserve">3.3  Document Upload &amp; Management</w:t>
      </w:r>
    </w:p>
    <w:p>
      <w:pPr>
        <w:pStyle w:val="ListParagraph"/>
        <w:numPr>
          <w:ilvl w:val="0"/>
          <w:numId w:val="2"/>
        </w:numPr>
        <w:spacing w:before="40" w:after="40"/>
      </w:pPr>
      <w:r>
        <w:rPr>
          <w:rFonts w:ascii="Arial" w:cs="Arial" w:eastAsia="Arial" w:hAnsi="Arial"/>
          <w:color w:val="222222"/>
          <w:sz w:val="22"/>
          <w:szCs w:val="22"/>
        </w:rPr>
        <w:t xml:space="preserve">Dedicated upload portal (web page) accessible to students and admin.</w:t>
      </w:r>
    </w:p>
    <w:p>
      <w:pPr>
        <w:pStyle w:val="ListParagraph"/>
        <w:numPr>
          <w:ilvl w:val="0"/>
          <w:numId w:val="2"/>
        </w:numPr>
        <w:spacing w:before="40" w:after="40"/>
      </w:pPr>
      <w:r>
        <w:rPr>
          <w:rFonts w:ascii="Arial" w:cs="Arial" w:eastAsia="Arial" w:hAnsi="Arial"/>
          <w:color w:val="222222"/>
          <w:sz w:val="22"/>
          <w:szCs w:val="22"/>
        </w:rPr>
        <w:t xml:space="preserve">Metadata must be entered and validated before any file upload is accepted.</w:t>
      </w:r>
    </w:p>
    <w:p>
      <w:pPr>
        <w:pStyle w:val="ListParagraph"/>
        <w:numPr>
          <w:ilvl w:val="0"/>
          <w:numId w:val="2"/>
        </w:numPr>
        <w:spacing w:before="40" w:after="40"/>
      </w:pPr>
      <w:r>
        <w:rPr>
          <w:rFonts w:ascii="Arial" w:cs="Arial" w:eastAsia="Arial" w:hAnsi="Arial"/>
          <w:color w:val="222222"/>
          <w:sz w:val="22"/>
          <w:szCs w:val="22"/>
        </w:rPr>
        <w:t xml:space="preserve">Required metadata: student ID, degree, semester, document type, academic year, issuing authority.</w:t>
      </w:r>
    </w:p>
    <w:p>
      <w:pPr>
        <w:pStyle w:val="ListParagraph"/>
        <w:numPr>
          <w:ilvl w:val="0"/>
          <w:numId w:val="2"/>
        </w:numPr>
        <w:spacing w:before="40" w:after="40"/>
      </w:pPr>
      <w:r>
        <w:rPr>
          <w:rFonts w:ascii="Arial" w:cs="Arial" w:eastAsia="Arial" w:hAnsi="Arial"/>
          <w:color w:val="222222"/>
          <w:sz w:val="22"/>
          <w:szCs w:val="22"/>
        </w:rPr>
        <w:t xml:space="preserve">Accepted formats: PDF, JPEG, PNG — server-side format and file-size validation.</w:t>
      </w:r>
    </w:p>
    <w:p>
      <w:pPr>
        <w:pStyle w:val="ListParagraph"/>
        <w:numPr>
          <w:ilvl w:val="0"/>
          <w:numId w:val="2"/>
        </w:numPr>
        <w:spacing w:before="40" w:after="40"/>
      </w:pPr>
      <w:r>
        <w:rPr>
          <w:rFonts w:ascii="Arial" w:cs="Arial" w:eastAsia="Arial" w:hAnsi="Arial"/>
          <w:color w:val="222222"/>
          <w:sz w:val="22"/>
          <w:szCs w:val="22"/>
        </w:rPr>
        <w:t xml:space="preserve">Files stored on IPFS; metadata stored in PostgreSQL; file hash written to blockchain.</w:t>
      </w:r>
    </w:p>
    <w:p>
      <w:pPr>
        <w:pStyle w:val="ListParagraph"/>
        <w:numPr>
          <w:ilvl w:val="0"/>
          <w:numId w:val="2"/>
        </w:numPr>
        <w:spacing w:before="40" w:after="40"/>
      </w:pPr>
      <w:r>
        <w:rPr>
          <w:rFonts w:ascii="Arial" w:cs="Arial" w:eastAsia="Arial" w:hAnsi="Arial"/>
          <w:color w:val="222222"/>
          <w:sz w:val="22"/>
          <w:szCs w:val="22"/>
        </w:rPr>
        <w:t xml:space="preserve">Classification: every document tagged degree-wise AND semester-wise.</w:t>
      </w:r>
    </w:p>
    <w:p>
      <w:pPr>
        <w:pStyle w:val="ListParagraph"/>
        <w:numPr>
          <w:ilvl w:val="0"/>
          <w:numId w:val="2"/>
        </w:numPr>
        <w:spacing w:before="40" w:after="40"/>
      </w:pPr>
      <w:r>
        <w:rPr>
          <w:rFonts w:ascii="Arial" w:cs="Arial" w:eastAsia="Arial" w:hAnsi="Arial"/>
          <w:color w:val="222222"/>
          <w:sz w:val="22"/>
          <w:szCs w:val="22"/>
        </w:rPr>
        <w:t xml:space="preserve">Authentication step: uploaded document hash is verified before the document enters the workflow.</w:t>
      </w:r>
    </w:p>
    <w:p>
      <w:pPr>
        <w:pStyle w:val="ListParagraph"/>
        <w:numPr>
          <w:ilvl w:val="0"/>
          <w:numId w:val="2"/>
        </w:numPr>
        <w:spacing w:before="40" w:after="40"/>
      </w:pPr>
      <w:r>
        <w:rPr>
          <w:rFonts w:ascii="Arial" w:cs="Arial" w:eastAsia="Arial" w:hAnsi="Arial"/>
          <w:color w:val="222222"/>
          <w:sz w:val="22"/>
          <w:szCs w:val="22"/>
        </w:rPr>
        <w:t xml:space="preserve">Document versioning: updating a document creates a new version; all previous versions archived.</w:t>
      </w:r>
    </w:p>
    <w:p>
      <w:pPr>
        <w:pStyle w:val="ListParagraph"/>
        <w:numPr>
          <w:ilvl w:val="0"/>
          <w:numId w:val="2"/>
        </w:numPr>
        <w:spacing w:before="40" w:after="40"/>
      </w:pPr>
      <w:r>
        <w:rPr>
          <w:rFonts w:ascii="Arial" w:cs="Arial" w:eastAsia="Arial" w:hAnsi="Arial"/>
          <w:color w:val="222222"/>
          <w:sz w:val="22"/>
          <w:szCs w:val="22"/>
        </w:rPr>
        <w:t xml:space="preserve">Status pipeline: Uploaded → Under Review → Authenticated → Approved → On-Chain.</w:t>
      </w:r>
    </w:p>
    <w:p>
      <w:pPr>
        <w:pStyle w:val="ListParagraph"/>
        <w:numPr>
          <w:ilvl w:val="0"/>
          <w:numId w:val="2"/>
        </w:numPr>
        <w:spacing w:before="40" w:after="40"/>
      </w:pPr>
      <w:r>
        <w:rPr>
          <w:rFonts w:ascii="Arial" w:cs="Arial" w:eastAsia="Arial" w:hAnsi="Arial"/>
          <w:color w:val="222222"/>
          <w:sz w:val="22"/>
          <w:szCs w:val="22"/>
        </w:rPr>
        <w:t xml:space="preserve">Bulk upload for admin/academic section (CSV manifest + ZIP of files).</w:t>
      </w:r>
    </w:p>
    <w:p>
      <w:pPr>
        <w:spacing w:before="40" w:after="40"/>
      </w:pPr>
    </w:p>
    <w:p>
      <w:pPr>
        <w:spacing w:before="280" w:after="100"/>
      </w:pPr>
      <w:r>
        <w:rPr>
          <w:rFonts w:ascii="Arial" w:cs="Arial" w:eastAsia="Arial" w:hAnsi="Arial"/>
          <w:b/>
          <w:bCs/>
          <w:color w:val="2E75B6"/>
          <w:sz w:val="26"/>
          <w:szCs w:val="26"/>
        </w:rPr>
        <w:t xml:space="preserve">3.4  Metadata Management</w:t>
      </w:r>
    </w:p>
    <w:p>
      <w:pPr>
        <w:pStyle w:val="ListParagraph"/>
        <w:numPr>
          <w:ilvl w:val="0"/>
          <w:numId w:val="2"/>
        </w:numPr>
        <w:spacing w:before="40" w:after="40"/>
      </w:pPr>
      <w:r>
        <w:rPr>
          <w:rFonts w:ascii="Arial" w:cs="Arial" w:eastAsia="Arial" w:hAnsi="Arial"/>
          <w:color w:val="222222"/>
          <w:sz w:val="22"/>
          <w:szCs w:val="22"/>
        </w:rPr>
        <w:t xml:space="preserve">Metadata schema defined by Academic Section before any uploads.</w:t>
      </w:r>
    </w:p>
    <w:p>
      <w:pPr>
        <w:pStyle w:val="ListParagraph"/>
        <w:numPr>
          <w:ilvl w:val="0"/>
          <w:numId w:val="2"/>
        </w:numPr>
        <w:spacing w:before="40" w:after="40"/>
      </w:pPr>
      <w:r>
        <w:rPr>
          <w:rFonts w:ascii="Arial" w:cs="Arial" w:eastAsia="Arial" w:hAnsi="Arial"/>
          <w:color w:val="222222"/>
          <w:sz w:val="22"/>
          <w:szCs w:val="22"/>
        </w:rPr>
        <w:t xml:space="preserve">Schema versioned; changes create a new version and do not break existing records.</w:t>
      </w:r>
    </w:p>
    <w:p>
      <w:pPr>
        <w:pStyle w:val="ListParagraph"/>
        <w:numPr>
          <w:ilvl w:val="0"/>
          <w:numId w:val="2"/>
        </w:numPr>
        <w:spacing w:before="40" w:after="40"/>
      </w:pPr>
      <w:r>
        <w:rPr>
          <w:rFonts w:ascii="Arial" w:cs="Arial" w:eastAsia="Arial" w:hAnsi="Arial"/>
          <w:color w:val="222222"/>
          <w:sz w:val="22"/>
          <w:szCs w:val="22"/>
        </w:rPr>
        <w:t xml:space="preserve">Metadata pre-populated from student profile to minimise manual entry.</w:t>
      </w:r>
    </w:p>
    <w:p>
      <w:pPr>
        <w:pStyle w:val="ListParagraph"/>
        <w:numPr>
          <w:ilvl w:val="0"/>
          <w:numId w:val="2"/>
        </w:numPr>
        <w:spacing w:before="40" w:after="40"/>
      </w:pPr>
      <w:r>
        <w:rPr>
          <w:rFonts w:ascii="Arial" w:cs="Arial" w:eastAsia="Arial" w:hAnsi="Arial"/>
          <w:color w:val="222222"/>
          <w:sz w:val="22"/>
          <w:szCs w:val="22"/>
        </w:rPr>
        <w:t xml:space="preserve">Metadata stored in PostgreSQL; hash of metadata anchored on-chain alongside document hash.</w:t>
      </w:r>
    </w:p>
    <w:p>
      <w:pPr>
        <w:spacing w:before="40" w:after="40"/>
      </w:pPr>
    </w:p>
    <w:p>
      <w:pPr>
        <w:spacing w:before="280" w:after="100"/>
      </w:pPr>
      <w:r>
        <w:rPr>
          <w:rFonts w:ascii="Arial" w:cs="Arial" w:eastAsia="Arial" w:hAnsi="Arial"/>
          <w:b/>
          <w:bCs/>
          <w:color w:val="2E75B6"/>
          <w:sz w:val="26"/>
          <w:szCs w:val="26"/>
        </w:rPr>
        <w:t xml:space="preserve">3.5  Template Generation &amp; Management</w:t>
      </w:r>
    </w:p>
    <w:p>
      <w:pPr>
        <w:pStyle w:val="ListParagraph"/>
        <w:numPr>
          <w:ilvl w:val="0"/>
          <w:numId w:val="2"/>
        </w:numPr>
        <w:spacing w:before="40" w:after="40"/>
      </w:pPr>
      <w:r>
        <w:rPr>
          <w:rFonts w:ascii="Arial" w:cs="Arial" w:eastAsia="Arial" w:hAnsi="Arial"/>
          <w:color w:val="222222"/>
          <w:sz w:val="22"/>
          <w:szCs w:val="22"/>
        </w:rPr>
        <w:t xml:space="preserve">Blank template auto-created on student registration.</w:t>
      </w:r>
    </w:p>
    <w:p>
      <w:pPr>
        <w:pStyle w:val="ListParagraph"/>
        <w:numPr>
          <w:ilvl w:val="0"/>
          <w:numId w:val="2"/>
        </w:numPr>
        <w:spacing w:before="40" w:after="40"/>
      </w:pPr>
      <w:r>
        <w:rPr>
          <w:rFonts w:ascii="Arial" w:cs="Arial" w:eastAsia="Arial" w:hAnsi="Arial"/>
          <w:color w:val="222222"/>
          <w:sz w:val="22"/>
          <w:szCs w:val="22"/>
        </w:rPr>
        <w:t xml:space="preserve">Templates are degree-specific and semester-specific.</w:t>
      </w:r>
    </w:p>
    <w:p>
      <w:pPr>
        <w:pStyle w:val="ListParagraph"/>
        <w:numPr>
          <w:ilvl w:val="0"/>
          <w:numId w:val="2"/>
        </w:numPr>
        <w:spacing w:before="40" w:after="40"/>
      </w:pPr>
      <w:r>
        <w:rPr>
          <w:rFonts w:ascii="Arial" w:cs="Arial" w:eastAsia="Arial" w:hAnsi="Arial"/>
          <w:color w:val="222222"/>
          <w:sz w:val="22"/>
          <w:szCs w:val="22"/>
        </w:rPr>
        <w:t xml:space="preserve">Fillable fields: F1, F2, F3, F4, F5, F6 (assigned faculty), FA (Faculty Advisor), HOD, DAC, Dean Academic.</w:t>
      </w:r>
    </w:p>
    <w:p>
      <w:pPr>
        <w:pStyle w:val="ListParagraph"/>
        <w:numPr>
          <w:ilvl w:val="0"/>
          <w:numId w:val="2"/>
        </w:numPr>
        <w:spacing w:before="40" w:after="40"/>
      </w:pPr>
      <w:r>
        <w:rPr>
          <w:rFonts w:ascii="Arial" w:cs="Arial" w:eastAsia="Arial" w:hAnsi="Arial"/>
          <w:color w:val="222222"/>
          <w:sz w:val="22"/>
          <w:szCs w:val="22"/>
        </w:rPr>
        <w:t xml:space="preserve">Two certificate flows:</w:t>
      </w:r>
    </w:p>
    <w:p>
      <w:pPr>
        <w:pStyle w:val="ListParagraph"/>
        <w:numPr>
          <w:ilvl w:val="0"/>
          <w:numId w:val="3"/>
        </w:numPr>
        <w:spacing w:before="40" w:after="40"/>
      </w:pPr>
      <w:r>
        <w:rPr>
          <w:rFonts w:ascii="Arial" w:cs="Arial" w:eastAsia="Arial" w:hAnsi="Arial"/>
          <w:color w:val="444444"/>
          <w:sz w:val="20"/>
          <w:szCs w:val="20"/>
        </w:rPr>
        <w:t xml:space="preserve">Flow A — Existing Documents: upload scanned/existing doc → metadata entry → authentication → anchor on-chain.</w:t>
      </w:r>
    </w:p>
    <w:p>
      <w:pPr>
        <w:pStyle w:val="ListParagraph"/>
        <w:numPr>
          <w:ilvl w:val="0"/>
          <w:numId w:val="3"/>
        </w:numPr>
        <w:spacing w:before="40" w:after="40"/>
      </w:pPr>
      <w:r>
        <w:rPr>
          <w:rFonts w:ascii="Arial" w:cs="Arial" w:eastAsia="Arial" w:hAnsi="Arial"/>
          <w:color w:val="444444"/>
          <w:sz w:val="20"/>
          <w:szCs w:val="20"/>
        </w:rPr>
        <w:t xml:space="preserve">Flow B — New Documents: auto-generate blank template → progressively fill F1–F6, FA, HOD, DAC, Dean fields → anchor on-chain.</w:t>
      </w:r>
    </w:p>
    <w:p>
      <w:pPr>
        <w:pStyle w:val="ListParagraph"/>
        <w:numPr>
          <w:ilvl w:val="0"/>
          <w:numId w:val="2"/>
        </w:numPr>
        <w:spacing w:before="40" w:after="40"/>
      </w:pPr>
      <w:r>
        <w:rPr>
          <w:rFonts w:ascii="Arial" w:cs="Arial" w:eastAsia="Arial" w:hAnsi="Arial"/>
          <w:color w:val="222222"/>
          <w:sz w:val="22"/>
          <w:szCs w:val="22"/>
        </w:rPr>
        <w:t xml:space="preserve">Template preview available to all actors at every stage of the workflow.</w:t>
      </w:r>
    </w:p>
    <w:p>
      <w:pPr>
        <w:pStyle w:val="ListParagraph"/>
        <w:numPr>
          <w:ilvl w:val="0"/>
          <w:numId w:val="2"/>
        </w:numPr>
        <w:spacing w:before="40" w:after="40"/>
      </w:pPr>
      <w:r>
        <w:rPr>
          <w:rFonts w:ascii="Arial" w:cs="Arial" w:eastAsia="Arial" w:hAnsi="Arial"/>
          <w:color w:val="222222"/>
          <w:sz w:val="22"/>
          <w:szCs w:val="22"/>
        </w:rPr>
        <w:t xml:space="preserve">Admin can update the template schema; all changes are versioned.</w:t>
      </w:r>
    </w:p>
    <w:p>
      <w:pPr>
        <w:spacing w:before="40" w:after="40"/>
      </w:pPr>
    </w:p>
    <w:p>
      <w:pPr>
        <w:spacing w:before="280" w:after="100"/>
      </w:pPr>
      <w:r>
        <w:rPr>
          <w:rFonts w:ascii="Arial" w:cs="Arial" w:eastAsia="Arial" w:hAnsi="Arial"/>
          <w:b/>
          <w:bCs/>
          <w:color w:val="2E75B6"/>
          <w:sz w:val="26"/>
          <w:szCs w:val="26"/>
        </w:rPr>
        <w:t xml:space="preserve">3.6  Semester Marks Upload &amp; Records</w:t>
      </w:r>
    </w:p>
    <w:p>
      <w:pPr>
        <w:pStyle w:val="ListParagraph"/>
        <w:numPr>
          <w:ilvl w:val="0"/>
          <w:numId w:val="2"/>
        </w:numPr>
        <w:spacing w:before="40" w:after="40"/>
      </w:pPr>
      <w:r>
        <w:rPr>
          <w:rFonts w:ascii="Arial" w:cs="Arial" w:eastAsia="Arial" w:hAnsi="Arial"/>
          <w:color w:val="222222"/>
          <w:sz w:val="22"/>
          <w:szCs w:val="22"/>
        </w:rPr>
        <w:t xml:space="preserve">Exam Section uploads semester marks for each student each semester.</w:t>
      </w:r>
    </w:p>
    <w:p>
      <w:pPr>
        <w:pStyle w:val="ListParagraph"/>
        <w:numPr>
          <w:ilvl w:val="0"/>
          <w:numId w:val="2"/>
        </w:numPr>
        <w:spacing w:before="40" w:after="40"/>
      </w:pPr>
      <w:r>
        <w:rPr>
          <w:rFonts w:ascii="Arial" w:cs="Arial" w:eastAsia="Arial" w:hAnsi="Arial"/>
          <w:color w:val="222222"/>
          <w:sz w:val="22"/>
          <w:szCs w:val="22"/>
        </w:rPr>
        <w:t xml:space="preserve">Marks stored semester-wise and linked to the student's blockchain identity.</w:t>
      </w:r>
    </w:p>
    <w:p>
      <w:pPr>
        <w:pStyle w:val="ListParagraph"/>
        <w:numPr>
          <w:ilvl w:val="0"/>
          <w:numId w:val="2"/>
        </w:numPr>
        <w:spacing w:before="40" w:after="40"/>
      </w:pPr>
      <w:r>
        <w:rPr>
          <w:rFonts w:ascii="Arial" w:cs="Arial" w:eastAsia="Arial" w:hAnsi="Arial"/>
          <w:color w:val="222222"/>
          <w:sz w:val="22"/>
          <w:szCs w:val="22"/>
        </w:rPr>
        <w:t xml:space="preserve">GPA per semester and cumulative CGPA auto-computed on upload.</w:t>
      </w:r>
    </w:p>
    <w:p>
      <w:pPr>
        <w:pStyle w:val="ListParagraph"/>
        <w:numPr>
          <w:ilvl w:val="0"/>
          <w:numId w:val="2"/>
        </w:numPr>
        <w:spacing w:before="40" w:after="40"/>
      </w:pPr>
      <w:r>
        <w:rPr>
          <w:rFonts w:ascii="Arial" w:cs="Arial" w:eastAsia="Arial" w:hAnsi="Arial"/>
          <w:color w:val="222222"/>
          <w:sz w:val="22"/>
          <w:szCs w:val="22"/>
        </w:rPr>
        <w:t xml:space="preserve">Marks become immutable after authentication; corrections require a formal amendment workflow requiring HOD approval.</w:t>
      </w:r>
    </w:p>
    <w:p>
      <w:pPr>
        <w:pStyle w:val="ListParagraph"/>
        <w:numPr>
          <w:ilvl w:val="0"/>
          <w:numId w:val="2"/>
        </w:numPr>
        <w:spacing w:before="40" w:after="40"/>
      </w:pPr>
      <w:r>
        <w:rPr>
          <w:rFonts w:ascii="Arial" w:cs="Arial" w:eastAsia="Arial" w:hAnsi="Arial"/>
          <w:color w:val="222222"/>
          <w:sz w:val="22"/>
          <w:szCs w:val="22"/>
        </w:rPr>
        <w:t xml:space="preserve">Marks are automatically embedded into the semester marksheet template for certificate generation.</w:t>
      </w:r>
    </w:p>
    <w:p>
      <w:pPr>
        <w:pStyle w:val="ListParagraph"/>
        <w:numPr>
          <w:ilvl w:val="0"/>
          <w:numId w:val="2"/>
        </w:numPr>
        <w:spacing w:before="40" w:after="40"/>
      </w:pPr>
      <w:r>
        <w:rPr>
          <w:rFonts w:ascii="Arial" w:cs="Arial" w:eastAsia="Arial" w:hAnsi="Arial"/>
          <w:color w:val="222222"/>
          <w:sz w:val="22"/>
          <w:szCs w:val="22"/>
        </w:rPr>
        <w:t xml:space="preserve">Students can view their own marks; they cannot edit.</w:t>
      </w:r>
    </w:p>
    <w:p>
      <w:pPr>
        <w:spacing w:before="40" w:after="40"/>
      </w:pPr>
    </w:p>
    <w:p>
      <w:pPr>
        <w:spacing w:before="280" w:after="100"/>
      </w:pPr>
      <w:r>
        <w:rPr>
          <w:rFonts w:ascii="Arial" w:cs="Arial" w:eastAsia="Arial" w:hAnsi="Arial"/>
          <w:b/>
          <w:bCs/>
          <w:color w:val="2E75B6"/>
          <w:sz w:val="26"/>
          <w:szCs w:val="26"/>
        </w:rPr>
        <w:t xml:space="preserve">3.7  Multi-Party Approval Workflow</w:t>
      </w:r>
    </w:p>
    <w:p>
      <w:pPr>
        <w:spacing w:before="60" w:after="60"/>
      </w:pPr>
      <w:r>
        <w:rPr>
          <w:rFonts w:ascii="Arial" w:cs="Arial" w:eastAsia="Arial" w:hAnsi="Arial"/>
          <w:color w:val="222222"/>
          <w:sz w:val="22"/>
          <w:szCs w:val="22"/>
        </w:rPr>
        <w:t xml:space="preserve">Every certificate follows a strict, system-enforced sequential approval chain before issuance. No step can be skipped.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600"/>
        <w:gridCol w:w="2860"/>
      </w:tblGrid>
      <w:tr>
        <w:trPr>
          <w:tblHeader/>
        </w:trPr>
        <w:tc>
          <w:tcPr>
            <w:tcW w:type="dxa" w:w="7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Step</w:t>
            </w:r>
          </w:p>
        </w:tc>
        <w:tc>
          <w:tcPr>
            <w:tcW w:type="dxa" w:w="22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Approver</w:t>
            </w:r>
          </w:p>
        </w:tc>
        <w:tc>
          <w:tcPr>
            <w:tcW w:type="dxa" w:w="36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Action</w:t>
            </w:r>
          </w:p>
        </w:tc>
        <w:tc>
          <w:tcPr>
            <w:tcW w:type="dxa" w:w="28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Communication</w:t>
            </w:r>
          </w:p>
        </w:tc>
      </w:tr>
      <w:tr>
        <w:tc>
          <w:tcPr>
            <w:tcW w:type="dxa" w:w="7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Faculty F1–F6</w:t>
            </w:r>
          </w:p>
        </w:tc>
        <w:tc>
          <w:tcPr>
            <w:tcW w:type="dxa" w:w="3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Sign assigned fields on the document/template</w:t>
            </w:r>
          </w:p>
        </w:tc>
        <w:tc>
          <w:tcPr>
            <w:tcW w:type="dxa" w:w="28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In-app + Email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Faculty Advisor (FA)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Review all faculty signatures; provide aggregated sign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In-app + Email</w:t>
            </w:r>
          </w:p>
        </w:tc>
      </w:tr>
      <w:tr>
        <w:tc>
          <w:tcPr>
            <w:tcW w:type="dxa" w:w="7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HOD</w:t>
            </w:r>
          </w:p>
        </w:tc>
        <w:tc>
          <w:tcPr>
            <w:tcW w:type="dxa" w:w="3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Department-level review and digital signature</w:t>
            </w:r>
          </w:p>
        </w:tc>
        <w:tc>
          <w:tcPr>
            <w:tcW w:type="dxa" w:w="28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In-app + Email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DAC Members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Committee approval (configurable: majority or unanimous)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In-app + Email</w:t>
            </w:r>
          </w:p>
        </w:tc>
      </w:tr>
      <w:tr>
        <w:tc>
          <w:tcPr>
            <w:tcW w:type="dxa" w:w="7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Dean Academic</w:t>
            </w:r>
          </w:p>
        </w:tc>
        <w:tc>
          <w:tcPr>
            <w:tcW w:type="dxa" w:w="3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Final institutional sign-off</w:t>
            </w:r>
          </w:p>
        </w:tc>
        <w:tc>
          <w:tcPr>
            <w:tcW w:type="dxa" w:w="28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In-app + Email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System (Auto)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Certificate generated; hash anchored to blockchain; student notified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Automated</w:t>
            </w:r>
          </w:p>
        </w:tc>
      </w:tr>
    </w:tbl>
    <w:p>
      <w:pPr>
        <w:spacing w:before="80" w:after="80"/>
      </w:pPr>
    </w:p>
    <w:p>
      <w:pPr>
        <w:pStyle w:val="ListParagraph"/>
        <w:numPr>
          <w:ilvl w:val="0"/>
          <w:numId w:val="2"/>
        </w:numPr>
        <w:spacing w:before="40" w:after="40"/>
      </w:pPr>
      <w:r>
        <w:rPr>
          <w:rFonts w:ascii="Arial" w:cs="Arial" w:eastAsia="Arial" w:hAnsi="Arial"/>
          <w:color w:val="222222"/>
          <w:sz w:val="22"/>
          <w:szCs w:val="22"/>
        </w:rPr>
        <w:t xml:space="preserve">Step order is enforced by the smart contract state machine — not just application logic.</w:t>
      </w:r>
    </w:p>
    <w:p>
      <w:pPr>
        <w:pStyle w:val="ListParagraph"/>
        <w:numPr>
          <w:ilvl w:val="0"/>
          <w:numId w:val="2"/>
        </w:numPr>
        <w:spacing w:before="40" w:after="40"/>
      </w:pPr>
      <w:r>
        <w:rPr>
          <w:rFonts w:ascii="Arial" w:cs="Arial" w:eastAsia="Arial" w:hAnsi="Arial"/>
          <w:color w:val="222222"/>
          <w:sz w:val="22"/>
          <w:szCs w:val="22"/>
        </w:rPr>
        <w:t xml:space="preserve">Each approver can: Approve, Reject, or Return-with-Comments.</w:t>
      </w:r>
    </w:p>
    <w:p>
      <w:pPr>
        <w:pStyle w:val="ListParagraph"/>
        <w:numPr>
          <w:ilvl w:val="0"/>
          <w:numId w:val="2"/>
        </w:numPr>
        <w:spacing w:before="40" w:after="40"/>
      </w:pPr>
      <w:r>
        <w:rPr>
          <w:rFonts w:ascii="Arial" w:cs="Arial" w:eastAsia="Arial" w:hAnsi="Arial"/>
          <w:color w:val="222222"/>
          <w:sz w:val="22"/>
          <w:szCs w:val="22"/>
        </w:rPr>
        <w:t xml:space="preserve">Rejection sends the document back to the previous step with comments attached.</w:t>
      </w:r>
    </w:p>
    <w:p>
      <w:pPr>
        <w:pStyle w:val="ListParagraph"/>
        <w:numPr>
          <w:ilvl w:val="0"/>
          <w:numId w:val="2"/>
        </w:numPr>
        <w:spacing w:before="40" w:after="40"/>
      </w:pPr>
      <w:r>
        <w:rPr>
          <w:rFonts w:ascii="Arial" w:cs="Arial" w:eastAsia="Arial" w:hAnsi="Arial"/>
          <w:color w:val="222222"/>
          <w:sz w:val="22"/>
          <w:szCs w:val="22"/>
        </w:rPr>
        <w:t xml:space="preserve">Configurable SLA: admin is alerted when any approval step exceeds its time limit.</w:t>
      </w:r>
    </w:p>
    <w:p>
      <w:pPr>
        <w:pStyle w:val="ListParagraph"/>
        <w:numPr>
          <w:ilvl w:val="0"/>
          <w:numId w:val="2"/>
        </w:numPr>
        <w:spacing w:before="40" w:after="40"/>
      </w:pPr>
      <w:r>
        <w:rPr>
          <w:rFonts w:ascii="Arial" w:cs="Arial" w:eastAsia="Arial" w:hAnsi="Arial"/>
          <w:color w:val="222222"/>
          <w:sz w:val="22"/>
          <w:szCs w:val="22"/>
        </w:rPr>
        <w:t xml:space="preserve">Every approval action is timestamped and stored immutably on-chain.</w:t>
      </w:r>
    </w:p>
    <w:p>
      <w:pPr>
        <w:spacing w:before="40" w:after="40"/>
      </w:pPr>
    </w:p>
    <w:p>
      <w:pPr>
        <w:spacing w:before="280" w:after="100"/>
      </w:pPr>
      <w:r>
        <w:rPr>
          <w:rFonts w:ascii="Arial" w:cs="Arial" w:eastAsia="Arial" w:hAnsi="Arial"/>
          <w:b/>
          <w:bCs/>
          <w:color w:val="2E75B6"/>
          <w:sz w:val="26"/>
          <w:szCs w:val="26"/>
        </w:rPr>
        <w:t xml:space="preserve">3.8  Consent Management</w:t>
      </w:r>
    </w:p>
    <w:p>
      <w:pPr>
        <w:pStyle w:val="ListParagraph"/>
        <w:numPr>
          <w:ilvl w:val="0"/>
          <w:numId w:val="2"/>
        </w:numPr>
        <w:spacing w:before="40" w:after="40"/>
      </w:pPr>
      <w:r>
        <w:rPr>
          <w:rFonts w:ascii="Arial" w:cs="Arial" w:eastAsia="Arial" w:hAnsi="Arial"/>
          <w:color w:val="222222"/>
          <w:sz w:val="22"/>
          <w:szCs w:val="22"/>
        </w:rPr>
        <w:t xml:space="preserve">Student consent is required before any certificate or record is shared with a third party.</w:t>
      </w:r>
    </w:p>
    <w:p>
      <w:pPr>
        <w:pStyle w:val="ListParagraph"/>
        <w:numPr>
          <w:ilvl w:val="0"/>
          <w:numId w:val="2"/>
        </w:numPr>
        <w:spacing w:before="40" w:after="40"/>
      </w:pPr>
      <w:r>
        <w:rPr>
          <w:rFonts w:ascii="Arial" w:cs="Arial" w:eastAsia="Arial" w:hAnsi="Arial"/>
          <w:color w:val="222222"/>
          <w:sz w:val="22"/>
          <w:szCs w:val="22"/>
        </w:rPr>
        <w:t xml:space="preserve">Consent presented as an in-app prompt — student accepts or denies.</w:t>
      </w:r>
    </w:p>
    <w:p>
      <w:pPr>
        <w:pStyle w:val="ListParagraph"/>
        <w:numPr>
          <w:ilvl w:val="0"/>
          <w:numId w:val="2"/>
        </w:numPr>
        <w:spacing w:before="40" w:after="40"/>
      </w:pPr>
      <w:r>
        <w:rPr>
          <w:rFonts w:ascii="Arial" w:cs="Arial" w:eastAsia="Arial" w:hAnsi="Arial"/>
          <w:color w:val="222222"/>
          <w:sz w:val="22"/>
          <w:szCs w:val="22"/>
        </w:rPr>
        <w:t xml:space="preserve">Two consent scopes: semester-wise consent and full academic record consent.</w:t>
      </w:r>
    </w:p>
    <w:p>
      <w:pPr>
        <w:pStyle w:val="ListParagraph"/>
        <w:numPr>
          <w:ilvl w:val="0"/>
          <w:numId w:val="2"/>
        </w:numPr>
        <w:spacing w:before="40" w:after="40"/>
      </w:pPr>
      <w:r>
        <w:rPr>
          <w:rFonts w:ascii="Arial" w:cs="Arial" w:eastAsia="Arial" w:hAnsi="Arial"/>
          <w:color w:val="222222"/>
          <w:sz w:val="22"/>
          <w:szCs w:val="22"/>
        </w:rPr>
        <w:t xml:space="preserve">Consent grants and revocations are logged immutably on-chain.</w:t>
      </w:r>
    </w:p>
    <w:p>
      <w:pPr>
        <w:pStyle w:val="ListParagraph"/>
        <w:numPr>
          <w:ilvl w:val="0"/>
          <w:numId w:val="2"/>
        </w:numPr>
        <w:spacing w:before="40" w:after="40"/>
      </w:pPr>
      <w:r>
        <w:rPr>
          <w:rFonts w:ascii="Arial" w:cs="Arial" w:eastAsia="Arial" w:hAnsi="Arial"/>
          <w:color w:val="222222"/>
          <w:sz w:val="22"/>
          <w:szCs w:val="22"/>
        </w:rPr>
        <w:t xml:space="preserve">Students can view and manage all active consents from their dashboard.</w:t>
      </w:r>
    </w:p>
    <w:p>
      <w:pPr>
        <w:spacing w:before="40" w:after="40"/>
      </w:pPr>
    </w:p>
    <w:p>
      <w:pPr>
        <w:spacing w:before="280" w:after="100"/>
      </w:pPr>
      <w:r>
        <w:rPr>
          <w:rFonts w:ascii="Arial" w:cs="Arial" w:eastAsia="Arial" w:hAnsi="Arial"/>
          <w:b/>
          <w:bCs/>
          <w:color w:val="2E75B6"/>
          <w:sz w:val="26"/>
          <w:szCs w:val="26"/>
        </w:rPr>
        <w:t xml:space="preserve">3.9  Certificate Generation &amp; Issuance</w:t>
      </w:r>
    </w:p>
    <w:p>
      <w:pPr>
        <w:pStyle w:val="ListParagraph"/>
        <w:numPr>
          <w:ilvl w:val="0"/>
          <w:numId w:val="2"/>
        </w:numPr>
        <w:spacing w:before="40" w:after="40"/>
      </w:pPr>
      <w:r>
        <w:rPr>
          <w:rFonts w:ascii="Arial" w:cs="Arial" w:eastAsia="Arial" w:hAnsi="Arial"/>
          <w:color w:val="222222"/>
          <w:sz w:val="22"/>
          <w:szCs w:val="22"/>
        </w:rPr>
        <w:t xml:space="preserve">Once all five approval steps are complete, the system auto-generates the final PDF certificate.</w:t>
      </w:r>
    </w:p>
    <w:p>
      <w:pPr>
        <w:pStyle w:val="ListParagraph"/>
        <w:numPr>
          <w:ilvl w:val="0"/>
          <w:numId w:val="2"/>
        </w:numPr>
        <w:spacing w:before="40" w:after="40"/>
      </w:pPr>
      <w:r>
        <w:rPr>
          <w:rFonts w:ascii="Arial" w:cs="Arial" w:eastAsia="Arial" w:hAnsi="Arial"/>
          <w:color w:val="222222"/>
          <w:sz w:val="22"/>
          <w:szCs w:val="22"/>
        </w:rPr>
        <w:t xml:space="preserve">Certificate contents: student details, degree, institution name and seal, all signatory names and their signature hashes, issue date, unique certificate ID, and a QR code.</w:t>
      </w:r>
    </w:p>
    <w:p>
      <w:pPr>
        <w:pStyle w:val="ListParagraph"/>
        <w:numPr>
          <w:ilvl w:val="0"/>
          <w:numId w:val="2"/>
        </w:numPr>
        <w:spacing w:before="40" w:after="40"/>
      </w:pPr>
      <w:r>
        <w:rPr>
          <w:rFonts w:ascii="Arial" w:cs="Arial" w:eastAsia="Arial" w:hAnsi="Arial"/>
          <w:color w:val="222222"/>
          <w:sz w:val="22"/>
          <w:szCs w:val="22"/>
        </w:rPr>
        <w:t xml:space="preserve">QR code deep-links directly to the public verification portal for that certificate.</w:t>
      </w:r>
    </w:p>
    <w:p>
      <w:pPr>
        <w:pStyle w:val="ListParagraph"/>
        <w:numPr>
          <w:ilvl w:val="0"/>
          <w:numId w:val="2"/>
        </w:numPr>
        <w:spacing w:before="40" w:after="40"/>
      </w:pPr>
      <w:r>
        <w:rPr>
          <w:rFonts w:ascii="Arial" w:cs="Arial" w:eastAsia="Arial" w:hAnsi="Arial"/>
          <w:color w:val="222222"/>
          <w:sz w:val="22"/>
          <w:szCs w:val="22"/>
        </w:rPr>
        <w:t xml:space="preserve">PDF is SHA-256 hashed; hash + metadata anchored to blockchain via smart contract.</w:t>
      </w:r>
    </w:p>
    <w:p>
      <w:pPr>
        <w:pStyle w:val="ListParagraph"/>
        <w:numPr>
          <w:ilvl w:val="0"/>
          <w:numId w:val="2"/>
        </w:numPr>
        <w:spacing w:before="40" w:after="40"/>
      </w:pPr>
      <w:r>
        <w:rPr>
          <w:rFonts w:ascii="Arial" w:cs="Arial" w:eastAsia="Arial" w:hAnsi="Arial"/>
          <w:color w:val="222222"/>
          <w:sz w:val="22"/>
          <w:szCs w:val="22"/>
        </w:rPr>
        <w:t xml:space="preserve">Final PDF stored in S3/MinIO; IPFS CID and S3 URL linked from the on-chain record.</w:t>
      </w:r>
    </w:p>
    <w:p>
      <w:pPr>
        <w:pStyle w:val="ListParagraph"/>
        <w:numPr>
          <w:ilvl w:val="0"/>
          <w:numId w:val="2"/>
        </w:numPr>
        <w:spacing w:before="40" w:after="40"/>
      </w:pPr>
      <w:r>
        <w:rPr>
          <w:rFonts w:ascii="Arial" w:cs="Arial" w:eastAsia="Arial" w:hAnsi="Arial"/>
          <w:color w:val="222222"/>
          <w:sz w:val="22"/>
          <w:szCs w:val="22"/>
        </w:rPr>
        <w:t xml:space="preserve">Student receives email notification and in-app notification with download link.</w:t>
      </w:r>
    </w:p>
    <w:p>
      <w:pPr>
        <w:spacing w:before="40" w:after="40"/>
      </w:pPr>
    </w:p>
    <w:p>
      <w:pPr>
        <w:spacing w:before="280" w:after="100"/>
      </w:pPr>
      <w:r>
        <w:rPr>
          <w:rFonts w:ascii="Arial" w:cs="Arial" w:eastAsia="Arial" w:hAnsi="Arial"/>
          <w:b/>
          <w:bCs/>
          <w:color w:val="2E75B6"/>
          <w:sz w:val="26"/>
          <w:szCs w:val="26"/>
        </w:rPr>
        <w:t xml:space="preserve">3.10  Blockchain Smart Contracts</w:t>
      </w:r>
    </w:p>
    <w:p>
      <w:pPr>
        <w:pStyle w:val="ListParagraph"/>
        <w:numPr>
          <w:ilvl w:val="0"/>
          <w:numId w:val="2"/>
        </w:numPr>
        <w:spacing w:before="40" w:after="40"/>
      </w:pPr>
      <w:r>
        <w:rPr>
          <w:rFonts w:ascii="Arial" w:cs="Arial" w:eastAsia="Arial" w:hAnsi="Arial"/>
          <w:color w:val="222222"/>
          <w:sz w:val="22"/>
          <w:szCs w:val="22"/>
        </w:rPr>
        <w:t xml:space="preserve">initiateDocument(studentId, docHash, metadata) — create on-chain document record.</w:t>
      </w:r>
    </w:p>
    <w:p>
      <w:pPr>
        <w:pStyle w:val="ListParagraph"/>
        <w:numPr>
          <w:ilvl w:val="0"/>
          <w:numId w:val="2"/>
        </w:numPr>
        <w:spacing w:before="40" w:after="40"/>
      </w:pPr>
      <w:r>
        <w:rPr>
          <w:rFonts w:ascii="Arial" w:cs="Arial" w:eastAsia="Arial" w:hAnsi="Arial"/>
          <w:color w:val="222222"/>
          <w:sz w:val="22"/>
          <w:szCs w:val="22"/>
        </w:rPr>
        <w:t xml:space="preserve">submitApproval(docId, approverId, signature, step) — record each approval step.</w:t>
      </w:r>
    </w:p>
    <w:p>
      <w:pPr>
        <w:pStyle w:val="ListParagraph"/>
        <w:numPr>
          <w:ilvl w:val="0"/>
          <w:numId w:val="2"/>
        </w:numPr>
        <w:spacing w:before="40" w:after="40"/>
      </w:pPr>
      <w:r>
        <w:rPr>
          <w:rFonts w:ascii="Arial" w:cs="Arial" w:eastAsia="Arial" w:hAnsi="Arial"/>
          <w:color w:val="222222"/>
          <w:sz w:val="22"/>
          <w:szCs w:val="22"/>
        </w:rPr>
        <w:t xml:space="preserve">issueCertificate(docId, finalHash) — finalise and lock certificate on-chain.</w:t>
      </w:r>
    </w:p>
    <w:p>
      <w:pPr>
        <w:pStyle w:val="ListParagraph"/>
        <w:numPr>
          <w:ilvl w:val="0"/>
          <w:numId w:val="2"/>
        </w:numPr>
        <w:spacing w:before="40" w:after="40"/>
      </w:pPr>
      <w:r>
        <w:rPr>
          <w:rFonts w:ascii="Arial" w:cs="Arial" w:eastAsia="Arial" w:hAnsi="Arial"/>
          <w:color w:val="222222"/>
          <w:sz w:val="22"/>
          <w:szCs w:val="22"/>
        </w:rPr>
        <w:t xml:space="preserve">verifyCertificate(certId) — public read function; return validity + approver chain.</w:t>
      </w:r>
    </w:p>
    <w:p>
      <w:pPr>
        <w:pStyle w:val="ListParagraph"/>
        <w:numPr>
          <w:ilvl w:val="0"/>
          <w:numId w:val="2"/>
        </w:numPr>
        <w:spacing w:before="40" w:after="40"/>
      </w:pPr>
      <w:r>
        <w:rPr>
          <w:rFonts w:ascii="Arial" w:cs="Arial" w:eastAsia="Arial" w:hAnsi="Arial"/>
          <w:color w:val="222222"/>
          <w:sz w:val="22"/>
          <w:szCs w:val="22"/>
        </w:rPr>
        <w:t xml:space="preserve">grantConsent(certId, requesterId) — record student consent for sharing.</w:t>
      </w:r>
    </w:p>
    <w:p>
      <w:pPr>
        <w:pStyle w:val="ListParagraph"/>
        <w:numPr>
          <w:ilvl w:val="0"/>
          <w:numId w:val="2"/>
        </w:numPr>
        <w:spacing w:before="40" w:after="40"/>
      </w:pPr>
      <w:r>
        <w:rPr>
          <w:rFonts w:ascii="Arial" w:cs="Arial" w:eastAsia="Arial" w:hAnsi="Arial"/>
          <w:color w:val="222222"/>
          <w:sz w:val="22"/>
          <w:szCs w:val="22"/>
        </w:rPr>
        <w:t xml:space="preserve">revokeConsent(certId, requesterId) — revoke previously granted consent.</w:t>
      </w:r>
    </w:p>
    <w:p>
      <w:pPr>
        <w:pStyle w:val="ListParagraph"/>
        <w:numPr>
          <w:ilvl w:val="0"/>
          <w:numId w:val="2"/>
        </w:numPr>
        <w:spacing w:before="40" w:after="40"/>
      </w:pPr>
      <w:r>
        <w:rPr>
          <w:rFonts w:ascii="Arial" w:cs="Arial" w:eastAsia="Arial" w:hAnsi="Arial"/>
          <w:color w:val="222222"/>
          <w:sz w:val="22"/>
          <w:szCs w:val="22"/>
        </w:rPr>
        <w:t xml:space="preserve">revokeCertificate(certId, reason) — admin/HOD revoke with reason stored on-chain.</w:t>
      </w:r>
    </w:p>
    <w:p>
      <w:pPr>
        <w:spacing w:before="40" w:after="40"/>
      </w:pPr>
    </w:p>
    <w:p>
      <w:pPr>
        <w:spacing w:before="280" w:after="100"/>
      </w:pPr>
      <w:r>
        <w:rPr>
          <w:rFonts w:ascii="Arial" w:cs="Arial" w:eastAsia="Arial" w:hAnsi="Arial"/>
          <w:b/>
          <w:bCs/>
          <w:color w:val="2E75B6"/>
          <w:sz w:val="26"/>
          <w:szCs w:val="26"/>
        </w:rPr>
        <w:t xml:space="preserve">3.11  Verification Portal</w:t>
      </w:r>
    </w:p>
    <w:p>
      <w:pPr>
        <w:pStyle w:val="ListParagraph"/>
        <w:numPr>
          <w:ilvl w:val="0"/>
          <w:numId w:val="2"/>
        </w:numPr>
        <w:spacing w:before="40" w:after="40"/>
      </w:pPr>
      <w:r>
        <w:rPr>
          <w:rFonts w:ascii="Arial" w:cs="Arial" w:eastAsia="Arial" w:hAnsi="Arial"/>
          <w:color w:val="222222"/>
          <w:sz w:val="22"/>
          <w:szCs w:val="22"/>
        </w:rPr>
        <w:t xml:space="preserve">Public-facing portal — no login required for basic verification.</w:t>
      </w:r>
    </w:p>
    <w:p>
      <w:pPr>
        <w:pStyle w:val="ListParagraph"/>
        <w:numPr>
          <w:ilvl w:val="0"/>
          <w:numId w:val="2"/>
        </w:numPr>
        <w:spacing w:before="40" w:after="40"/>
      </w:pPr>
      <w:r>
        <w:rPr>
          <w:rFonts w:ascii="Arial" w:cs="Arial" w:eastAsia="Arial" w:hAnsi="Arial"/>
          <w:color w:val="222222"/>
          <w:sz w:val="22"/>
          <w:szCs w:val="22"/>
        </w:rPr>
        <w:t xml:space="preserve">Input: Certificate ID (typed) or QR code scan (camera/upload).</w:t>
      </w:r>
    </w:p>
    <w:p>
      <w:pPr>
        <w:pStyle w:val="ListParagraph"/>
        <w:numPr>
          <w:ilvl w:val="0"/>
          <w:numId w:val="2"/>
        </w:numPr>
        <w:spacing w:before="40" w:after="40"/>
      </w:pPr>
      <w:r>
        <w:rPr>
          <w:rFonts w:ascii="Arial" w:cs="Arial" w:eastAsia="Arial" w:hAnsi="Arial"/>
          <w:color w:val="222222"/>
          <w:sz w:val="22"/>
          <w:szCs w:val="22"/>
        </w:rPr>
        <w:t xml:space="preserve">Real-time blockchain query returning: validity status (Valid / Revoked / Not Found), partial student name, institution, degree, issue date, approver chain summary.</w:t>
      </w:r>
    </w:p>
    <w:p>
      <w:pPr>
        <w:pStyle w:val="ListParagraph"/>
        <w:numPr>
          <w:ilvl w:val="0"/>
          <w:numId w:val="2"/>
        </w:numPr>
        <w:spacing w:before="40" w:after="40"/>
      </w:pPr>
      <w:r>
        <w:rPr>
          <w:rFonts w:ascii="Arial" w:cs="Arial" w:eastAsia="Arial" w:hAnsi="Arial"/>
          <w:color w:val="222222"/>
          <w:sz w:val="22"/>
          <w:szCs w:val="22"/>
        </w:rPr>
        <w:t xml:space="preserve">If the certificate PDF was tampered with post-issuance, the hash mismatch flags it as INVALID.</w:t>
      </w:r>
    </w:p>
    <w:p>
      <w:pPr>
        <w:pStyle w:val="ListParagraph"/>
        <w:numPr>
          <w:ilvl w:val="0"/>
          <w:numId w:val="2"/>
        </w:numPr>
        <w:spacing w:before="40" w:after="40"/>
      </w:pPr>
      <w:r>
        <w:rPr>
          <w:rFonts w:ascii="Arial" w:cs="Arial" w:eastAsia="Arial" w:hAnsi="Arial"/>
          <w:color w:val="222222"/>
          <w:sz w:val="22"/>
          <w:szCs w:val="22"/>
        </w:rPr>
        <w:t xml:space="preserve">REST API endpoint for third-party programmatic verification (employer/institution integrations).</w:t>
      </w:r>
    </w:p>
    <w:p>
      <w:pPr>
        <w:spacing w:before="40" w:after="40"/>
      </w:pPr>
    </w:p>
    <w:p>
      <w:pPr>
        <w:spacing w:before="280" w:after="100"/>
      </w:pPr>
      <w:r>
        <w:rPr>
          <w:rFonts w:ascii="Arial" w:cs="Arial" w:eastAsia="Arial" w:hAnsi="Arial"/>
          <w:b/>
          <w:bCs/>
          <w:color w:val="2E75B6"/>
          <w:sz w:val="26"/>
          <w:szCs w:val="26"/>
        </w:rPr>
        <w:t xml:space="preserve">3.12  Notifications &amp; Communication</w:t>
      </w:r>
    </w:p>
    <w:p>
      <w:pPr>
        <w:pStyle w:val="ListParagraph"/>
        <w:numPr>
          <w:ilvl w:val="0"/>
          <w:numId w:val="2"/>
        </w:numPr>
        <w:spacing w:before="40" w:after="40"/>
      </w:pPr>
      <w:r>
        <w:rPr>
          <w:rFonts w:ascii="Arial" w:cs="Arial" w:eastAsia="Arial" w:hAnsi="Arial"/>
          <w:color w:val="222222"/>
          <w:sz w:val="22"/>
          <w:szCs w:val="22"/>
        </w:rPr>
        <w:t xml:space="preserve">All communications happen within the web application and via email — no external messaging apps.</w:t>
      </w:r>
    </w:p>
    <w:p>
      <w:pPr>
        <w:pStyle w:val="ListParagraph"/>
        <w:numPr>
          <w:ilvl w:val="0"/>
          <w:numId w:val="2"/>
        </w:numPr>
        <w:spacing w:before="40" w:after="40"/>
      </w:pPr>
      <w:r>
        <w:rPr>
          <w:rFonts w:ascii="Arial" w:cs="Arial" w:eastAsia="Arial" w:hAnsi="Arial"/>
          <w:color w:val="222222"/>
          <w:sz w:val="22"/>
          <w:szCs w:val="22"/>
        </w:rPr>
        <w:t xml:space="preserve">WebSocket (Socket.io) real-time in-app notifications for every workflow event.</w:t>
      </w:r>
    </w:p>
    <w:p>
      <w:pPr>
        <w:pStyle w:val="ListParagraph"/>
        <w:numPr>
          <w:ilvl w:val="0"/>
          <w:numId w:val="2"/>
        </w:numPr>
        <w:spacing w:before="40" w:after="40"/>
      </w:pPr>
      <w:r>
        <w:rPr>
          <w:rFonts w:ascii="Arial" w:cs="Arial" w:eastAsia="Arial" w:hAnsi="Arial"/>
          <w:color w:val="222222"/>
          <w:sz w:val="22"/>
          <w:szCs w:val="22"/>
        </w:rPr>
        <w:t xml:space="preserve">Email notifications (Nodemailer/SMTP) at every workflow transition.</w:t>
      </w:r>
    </w:p>
    <w:p>
      <w:pPr>
        <w:pStyle w:val="ListParagraph"/>
        <w:numPr>
          <w:ilvl w:val="0"/>
          <w:numId w:val="2"/>
        </w:numPr>
        <w:spacing w:before="40" w:after="40"/>
      </w:pPr>
      <w:r>
        <w:rPr>
          <w:rFonts w:ascii="Arial" w:cs="Arial" w:eastAsia="Arial" w:hAnsi="Arial"/>
          <w:color w:val="222222"/>
          <w:sz w:val="22"/>
          <w:szCs w:val="22"/>
        </w:rPr>
        <w:t xml:space="preserve">Notification centre in every user dashboard showing history of all notifications.</w:t>
      </w:r>
    </w:p>
    <w:p>
      <w:pPr>
        <w:pStyle w:val="ListParagraph"/>
        <w:numPr>
          <w:ilvl w:val="0"/>
          <w:numId w:val="2"/>
        </w:numPr>
        <w:spacing w:before="40" w:after="40"/>
      </w:pPr>
      <w:r>
        <w:rPr>
          <w:rFonts w:ascii="Arial" w:cs="Arial" w:eastAsia="Arial" w:hAnsi="Arial"/>
          <w:color w:val="222222"/>
          <w:sz w:val="22"/>
          <w:szCs w:val="22"/>
        </w:rPr>
        <w:t xml:space="preserve">Key notification triggers: registration confirmed, document uploaded, approval required, document returned with comments, certificate issued, consent request received.</w:t>
      </w:r>
    </w:p>
    <w:p>
      <w:pPr>
        <w:spacing w:before="40" w:after="40"/>
      </w:pPr>
    </w:p>
    <w:p>
      <w:pPr>
        <w:spacing w:before="280" w:after="100"/>
      </w:pPr>
      <w:r>
        <w:rPr>
          <w:rFonts w:ascii="Arial" w:cs="Arial" w:eastAsia="Arial" w:hAnsi="Arial"/>
          <w:b/>
          <w:bCs/>
          <w:color w:val="2E75B6"/>
          <w:sz w:val="26"/>
          <w:szCs w:val="26"/>
        </w:rPr>
        <w:t xml:space="preserve">3.13  Admin Panel &amp; Reporting</w:t>
      </w:r>
    </w:p>
    <w:p>
      <w:pPr>
        <w:pStyle w:val="ListParagraph"/>
        <w:numPr>
          <w:ilvl w:val="0"/>
          <w:numId w:val="2"/>
        </w:numPr>
        <w:spacing w:before="40" w:after="40"/>
      </w:pPr>
      <w:r>
        <w:rPr>
          <w:rFonts w:ascii="Arial" w:cs="Arial" w:eastAsia="Arial" w:hAnsi="Arial"/>
          <w:color w:val="222222"/>
          <w:sz w:val="22"/>
          <w:szCs w:val="22"/>
        </w:rPr>
        <w:t xml:space="preserve">User management: create, assign roles, edit, deactivate accounts.</w:t>
      </w:r>
    </w:p>
    <w:p>
      <w:pPr>
        <w:pStyle w:val="ListParagraph"/>
        <w:numPr>
          <w:ilvl w:val="0"/>
          <w:numId w:val="2"/>
        </w:numPr>
        <w:spacing w:before="40" w:after="40"/>
      </w:pPr>
      <w:r>
        <w:rPr>
          <w:rFonts w:ascii="Arial" w:cs="Arial" w:eastAsia="Arial" w:hAnsi="Arial"/>
          <w:color w:val="222222"/>
          <w:sz w:val="22"/>
          <w:szCs w:val="22"/>
        </w:rPr>
        <w:t xml:space="preserve">Metadata schema management and versioning.</w:t>
      </w:r>
    </w:p>
    <w:p>
      <w:pPr>
        <w:pStyle w:val="ListParagraph"/>
        <w:numPr>
          <w:ilvl w:val="0"/>
          <w:numId w:val="2"/>
        </w:numPr>
        <w:spacing w:before="40" w:after="40"/>
      </w:pPr>
      <w:r>
        <w:rPr>
          <w:rFonts w:ascii="Arial" w:cs="Arial" w:eastAsia="Arial" w:hAnsi="Arial"/>
          <w:color w:val="222222"/>
          <w:sz w:val="22"/>
          <w:szCs w:val="22"/>
        </w:rPr>
        <w:t xml:space="preserve">System dashboard: total students, certificates issued, pending approvals, documents uploaded.</w:t>
      </w:r>
    </w:p>
    <w:p>
      <w:pPr>
        <w:pStyle w:val="ListParagraph"/>
        <w:numPr>
          <w:ilvl w:val="0"/>
          <w:numId w:val="2"/>
        </w:numPr>
        <w:spacing w:before="40" w:after="40"/>
      </w:pPr>
      <w:r>
        <w:rPr>
          <w:rFonts w:ascii="Arial" w:cs="Arial" w:eastAsia="Arial" w:hAnsi="Arial"/>
          <w:color w:val="222222"/>
          <w:sz w:val="22"/>
          <w:szCs w:val="22"/>
        </w:rPr>
        <w:t xml:space="preserve">Degree-wise and semester-wise issuance reports.</w:t>
      </w:r>
    </w:p>
    <w:p>
      <w:pPr>
        <w:pStyle w:val="ListParagraph"/>
        <w:numPr>
          <w:ilvl w:val="0"/>
          <w:numId w:val="2"/>
        </w:numPr>
        <w:spacing w:before="40" w:after="40"/>
      </w:pPr>
      <w:r>
        <w:rPr>
          <w:rFonts w:ascii="Arial" w:cs="Arial" w:eastAsia="Arial" w:hAnsi="Arial"/>
          <w:color w:val="222222"/>
          <w:sz w:val="22"/>
          <w:szCs w:val="22"/>
        </w:rPr>
        <w:t xml:space="preserve">Approval bottleneck report: which step has the most delays and average time per step.</w:t>
      </w:r>
    </w:p>
    <w:p>
      <w:pPr>
        <w:pStyle w:val="ListParagraph"/>
        <w:numPr>
          <w:ilvl w:val="0"/>
          <w:numId w:val="2"/>
        </w:numPr>
        <w:spacing w:before="40" w:after="40"/>
      </w:pPr>
      <w:r>
        <w:rPr>
          <w:rFonts w:ascii="Arial" w:cs="Arial" w:eastAsia="Arial" w:hAnsi="Arial"/>
          <w:color w:val="222222"/>
          <w:sz w:val="22"/>
          <w:szCs w:val="22"/>
        </w:rPr>
        <w:t xml:space="preserve">Export reports as PDF or CSV.</w:t>
      </w:r>
    </w:p>
    <w:p>
      <w:pPr>
        <w:pStyle w:val="ListParagraph"/>
        <w:numPr>
          <w:ilvl w:val="0"/>
          <w:numId w:val="2"/>
        </w:numPr>
        <w:spacing w:before="40" w:after="40"/>
      </w:pPr>
      <w:r>
        <w:rPr>
          <w:rFonts w:ascii="Arial" w:cs="Arial" w:eastAsia="Arial" w:hAnsi="Arial"/>
          <w:color w:val="222222"/>
          <w:sz w:val="22"/>
          <w:szCs w:val="22"/>
        </w:rPr>
        <w:t xml:space="preserve">Blockchain explorer: browse on-chain records by student, degree, date range.</w:t>
      </w:r>
    </w:p>
    <w:p>
      <w:pPr>
        <w:pStyle w:val="ListParagraph"/>
        <w:numPr>
          <w:ilvl w:val="0"/>
          <w:numId w:val="2"/>
        </w:numPr>
        <w:spacing w:before="40" w:after="40"/>
      </w:pPr>
      <w:r>
        <w:rPr>
          <w:rFonts w:ascii="Arial" w:cs="Arial" w:eastAsia="Arial" w:hAnsi="Arial"/>
          <w:color w:val="222222"/>
          <w:sz w:val="22"/>
          <w:szCs w:val="22"/>
        </w:rPr>
        <w:t xml:space="preserve">Audit log export for compliance and legal purposes.</w:t>
      </w:r>
    </w:p>
    <w:p>
      <w:r>
        <w:br w:type="page"/>
      </w:r>
    </w:p>
    <w:p>
      <w:pPr>
        <w:spacing w:before="400" w:after="140"/>
      </w:pPr>
      <w:r>
        <w:rPr>
          <w:rFonts w:ascii="Arial" w:cs="Arial" w:eastAsia="Arial" w:hAnsi="Arial"/>
          <w:b/>
          <w:bCs/>
          <w:color w:val="1a3c6e"/>
          <w:sz w:val="34"/>
          <w:szCs w:val="34"/>
        </w:rPr>
        <w:t xml:space="preserve">4. Technical Architecture</w:t>
      </w:r>
    </w:p>
    <w:p>
      <w:pPr>
        <w:pBdr>
          <w:bottom w:val="single" w:color="2E75B6" w:sz="6" w:space="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Layer</w:t>
            </w:r>
          </w:p>
        </w:tc>
        <w:tc>
          <w:tcPr>
            <w:tcW w:type="dxa" w:w="34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Technology</w:t>
            </w:r>
          </w:p>
        </w:tc>
        <w:tc>
          <w:tcPr>
            <w:tcW w:type="dxa" w:w="39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Frontend</w:t>
            </w:r>
          </w:p>
        </w:tc>
        <w:tc>
          <w:tcPr>
            <w:tcW w:type="dxa" w:w="3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Next.js + Tailwind CSS</w:t>
            </w:r>
          </w:p>
        </w:tc>
        <w:tc>
          <w:tcPr>
            <w:tcW w:type="dxa" w:w="39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Student portal, admin panel, approval dashboards, verification portal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Backend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Node.js + Express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Business logic, workflow engine, file handling, notifications</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Database</w:t>
            </w:r>
          </w:p>
        </w:tc>
        <w:tc>
          <w:tcPr>
            <w:tcW w:type="dxa" w:w="3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PostgreSQL + IPFS</w:t>
            </w:r>
          </w:p>
        </w:tc>
        <w:tc>
          <w:tcPr>
            <w:tcW w:type="dxa" w:w="39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Relational records + decentralised file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Blockchain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Hyperledger Fabric or private Ethereum (PoA)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Certificate anchoring, smart contracts, consensus</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Smart Contracts</w:t>
            </w:r>
          </w:p>
        </w:tc>
        <w:tc>
          <w:tcPr>
            <w:tcW w:type="dxa" w:w="3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Solidity or Go Chaincode</w:t>
            </w:r>
          </w:p>
        </w:tc>
        <w:tc>
          <w:tcPr>
            <w:tcW w:type="dxa" w:w="39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Issuance, approval state machine, consent, verification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JWT + blockchain wallet (keypair)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Sessions, role-based access, digital signing</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PDF Generation</w:t>
            </w:r>
          </w:p>
        </w:tc>
        <w:tc>
          <w:tcPr>
            <w:tcW w:type="dxa" w:w="3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Puppeteer</w:t>
            </w:r>
          </w:p>
        </w:tc>
        <w:tc>
          <w:tcPr>
            <w:tcW w:type="dxa" w:w="39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Generate final certificate PDFs from templates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File Storage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IPFS + AWS S3 / MinIO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Raw document files; IPFS for blockchain-linked files</w:t>
            </w:r>
          </w:p>
        </w:tc>
      </w:tr>
      <w:tr>
        <w:tc>
          <w:tcPr>
            <w:tcW w:type="dxa" w:w="20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Notifications</w:t>
            </w:r>
          </w:p>
        </w:tc>
        <w:tc>
          <w:tcPr>
            <w:tcW w:type="dxa" w:w="34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Nodemailer + Socket.io</w:t>
            </w:r>
          </w:p>
        </w:tc>
        <w:tc>
          <w:tcPr>
            <w:tcW w:type="dxa" w:w="39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Email + real-time in-app notifications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DevOps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Docker + Kubernetes + GitHub Actions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Containers, orchestration, CI/CD pipeline</w:t>
            </w:r>
          </w:p>
        </w:tc>
      </w:tr>
    </w:tbl>
    <w:p>
      <w:r>
        <w:br w:type="page"/>
      </w:r>
    </w:p>
    <w:p>
      <w:pPr>
        <w:spacing w:before="400" w:after="140"/>
      </w:pPr>
      <w:r>
        <w:rPr>
          <w:rFonts w:ascii="Arial" w:cs="Arial" w:eastAsia="Arial" w:hAnsi="Arial"/>
          <w:b/>
          <w:bCs/>
          <w:color w:val="1a3c6e"/>
          <w:sz w:val="34"/>
          <w:szCs w:val="34"/>
        </w:rPr>
        <w:t xml:space="preserve">5. Non-Functional Requirements</w:t>
      </w:r>
    </w:p>
    <w:p>
      <w:pPr>
        <w:pBdr>
          <w:bottom w:val="single" w:color="2E75B6" w:sz="6" w:space="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Requirement</w:t>
            </w:r>
          </w:p>
        </w:tc>
        <w:tc>
          <w:tcPr>
            <w:tcW w:type="dxa" w:w="65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Security</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TLS/HTTPS everywhere; AES-256 encryption at rest; RBAC on all APIs; XSS/CSRF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GDPR / FERPA compliant — PII stored off-chain only; only hashes on-chain</w:t>
            </w:r>
          </w:p>
        </w:tc>
      </w:tr>
      <w:tr>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Availability</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99.9% uptime; blockchain replicated across minimum 3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Certificate verification &lt; 3 s; document upload &lt; 30 s for files up to 50 MB</w:t>
            </w:r>
          </w:p>
        </w:tc>
      </w:tr>
      <w:tr>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Scalability</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Horizontal scaling via Kubernetes; support 10,000+ students, 1M+ certificate records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Auditability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Immutable on-chain audit trail for every action; exportable compliance logs</w:t>
            </w:r>
          </w:p>
        </w:tc>
      </w:tr>
      <w:tr>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Accessibility</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WCAG 2.1 AA compliance on all web portals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Backup &amp; Recovery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Daily automated DB backups; blockchain node snapshots; IPFS replication</w:t>
            </w:r>
          </w:p>
        </w:tc>
      </w:tr>
      <w:tr>
        <w:tc>
          <w:tcPr>
            <w:tcW w:type="dxa" w:w="28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Testing</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Unit, integration, and smart contract test coverage for all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All REST APIs documented with OpenAPI / Swagger</w:t>
            </w:r>
          </w:p>
        </w:tc>
      </w:tr>
    </w:tbl>
    <w:p>
      <w:r>
        <w:br w:type="page"/>
      </w:r>
    </w:p>
    <w:p>
      <w:pPr>
        <w:spacing w:before="400" w:after="140"/>
      </w:pPr>
      <w:r>
        <w:rPr>
          <w:rFonts w:ascii="Arial" w:cs="Arial" w:eastAsia="Arial" w:hAnsi="Arial"/>
          <w:b/>
          <w:bCs/>
          <w:color w:val="1a3c6e"/>
          <w:sz w:val="34"/>
          <w:szCs w:val="34"/>
        </w:rPr>
        <w:t xml:space="preserve">6. Agentic AI Development Prompt</w:t>
      </w:r>
    </w:p>
    <w:p>
      <w:pPr>
        <w:pBdr>
          <w:bottom w:val="single" w:color="2E75B6" w:sz="6" w:space="2"/>
        </w:pBdr>
        <w:spacing w:before="160" w:after="160"/>
      </w:pPr>
    </w:p>
    <w:p>
      <w:pPr>
        <w:spacing w:before="60" w:after="60"/>
      </w:pPr>
      <w:r>
        <w:rPr>
          <w:rFonts w:ascii="Arial" w:cs="Arial" w:eastAsia="Arial" w:hAnsi="Arial"/>
          <w:color w:val="222222"/>
          <w:sz w:val="22"/>
          <w:szCs w:val="22"/>
        </w:rPr>
        <w:t xml:space="preserve">Copy and paste the following prompt verbatim into your agentic AI coding system (Claude Code, Devin, GPT-Engineer, etc.) to build or complete this system:</w:t>
      </w:r>
    </w:p>
    <w:p>
      <w:pPr>
        <w:spacing w:before="80" w:after="80"/>
      </w:pPr>
    </w:p>
    <w:p>
      <w:pPr>
        <w:shd w:fill="F0F5FB" w:val="clear"/>
        <w:spacing w:before="12" w:after="12"/>
        <w:ind w:left="240"/>
      </w:pPr>
      <w:r>
        <w:rPr>
          <w:rFonts w:ascii="Courier New" w:cs="Courier New" w:eastAsia="Courier New" w:hAnsi="Courier New"/>
          <w:b/>
          <w:bCs/>
          <w:color w:val="1a3c6e"/>
          <w:sz w:val="18"/>
          <w:szCs w:val="18"/>
        </w:rPr>
        <w:t xml:space="preserve">AGENTIC AI SYSTEM PROMPT — BLOCKCHAIN ACADEMIC CERTIFICATE SYSTEM</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You are building a full-stack Blockchain-based Academic Record Management and</w:t>
      </w:r>
    </w:p>
    <w:p>
      <w:pPr>
        <w:shd w:fill="F0F5FB" w:val="clear"/>
        <w:spacing w:before="12" w:after="12"/>
        <w:ind w:left="240"/>
      </w:pPr>
      <w:r>
        <w:rPr>
          <w:rFonts w:ascii="Courier New" w:cs="Courier New" w:eastAsia="Courier New" w:hAnsi="Courier New"/>
          <w:b w:val="false"/>
          <w:bCs w:val="false"/>
          <w:color w:val="222222"/>
          <w:sz w:val="18"/>
          <w:szCs w:val="18"/>
        </w:rPr>
        <w:t xml:space="preserve">Certificate Issuance System for a university. The project is partially implemented;</w:t>
      </w:r>
    </w:p>
    <w:p>
      <w:pPr>
        <w:shd w:fill="F0F5FB" w:val="clear"/>
        <w:spacing w:before="12" w:after="12"/>
        <w:ind w:left="240"/>
      </w:pPr>
      <w:r>
        <w:rPr>
          <w:rFonts w:ascii="Courier New" w:cs="Courier New" w:eastAsia="Courier New" w:hAnsi="Courier New"/>
          <w:b w:val="false"/>
          <w:bCs w:val="false"/>
          <w:color w:val="222222"/>
          <w:sz w:val="18"/>
          <w:szCs w:val="18"/>
        </w:rPr>
        <w:t xml:space="preserve">your job is to complete, integrate, and validate all modules end-to-end.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bCs/>
          <w:color w:val="1a3c6e"/>
          <w:sz w:val="18"/>
          <w:szCs w:val="18"/>
        </w:rPr>
        <w:t xml:space="preserve">--- SYSTEM GOAL ---</w:t>
      </w:r>
    </w:p>
    <w:p>
      <w:pPr>
        <w:shd w:fill="F0F5FB" w:val="clear"/>
        <w:spacing w:before="12" w:after="12"/>
        <w:ind w:left="240"/>
      </w:pPr>
      <w:r>
        <w:rPr>
          <w:rFonts w:ascii="Courier New" w:cs="Courier New" w:eastAsia="Courier New" w:hAnsi="Courier New"/>
          <w:b w:val="false"/>
          <w:bCs w:val="false"/>
          <w:color w:val="222222"/>
          <w:sz w:val="18"/>
          <w:szCs w:val="18"/>
        </w:rPr>
        <w:t xml:space="preserve">Issue tamper-proof academic certificates anchored on a permissioned blockchain,</w:t>
      </w:r>
    </w:p>
    <w:p>
      <w:pPr>
        <w:shd w:fill="F0F5FB" w:val="clear"/>
        <w:spacing w:before="12" w:after="12"/>
        <w:ind w:left="240"/>
      </w:pPr>
      <w:r>
        <w:rPr>
          <w:rFonts w:ascii="Courier New" w:cs="Courier New" w:eastAsia="Courier New" w:hAnsi="Courier New"/>
          <w:b w:val="false"/>
          <w:bCs w:val="false"/>
          <w:color w:val="222222"/>
          <w:sz w:val="18"/>
          <w:szCs w:val="18"/>
        </w:rPr>
        <w:t xml:space="preserve">with a complete multi-party approval workflow, document management, semester</w:t>
      </w:r>
    </w:p>
    <w:p>
      <w:pPr>
        <w:shd w:fill="F0F5FB" w:val="clear"/>
        <w:spacing w:before="12" w:after="12"/>
        <w:ind w:left="240"/>
      </w:pPr>
      <w:r>
        <w:rPr>
          <w:rFonts w:ascii="Courier New" w:cs="Courier New" w:eastAsia="Courier New" w:hAnsi="Courier New"/>
          <w:b w:val="false"/>
          <w:bCs w:val="false"/>
          <w:color w:val="222222"/>
          <w:sz w:val="18"/>
          <w:szCs w:val="18"/>
        </w:rPr>
        <w:t xml:space="preserve">records, and a public verification portal.</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bCs/>
          <w:color w:val="1a3c6e"/>
          <w:sz w:val="18"/>
          <w:szCs w:val="18"/>
        </w:rPr>
        <w:t xml:space="preserve">--- MODULES TO IMPLEMENT ---</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1. AUTH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Role-based login: Student, Faculty, FA, HOD, DAC, Dean, Admin</w:t>
      </w:r>
    </w:p>
    <w:p>
      <w:pPr>
        <w:shd w:fill="F0F5FB" w:val="clear"/>
        <w:spacing w:before="12" w:after="12"/>
        <w:ind w:left="240"/>
      </w:pPr>
      <w:r>
        <w:rPr>
          <w:rFonts w:ascii="Courier New" w:cs="Courier New" w:eastAsia="Courier New" w:hAnsi="Courier New"/>
          <w:b w:val="false"/>
          <w:bCs w:val="false"/>
          <w:color w:val="222222"/>
          <w:sz w:val="18"/>
          <w:szCs w:val="18"/>
        </w:rPr>
        <w:t xml:space="preserve">   - JWT sessions + blockchain wallet keypair per user</w:t>
      </w:r>
    </w:p>
    <w:p>
      <w:pPr>
        <w:shd w:fill="F0F5FB" w:val="clear"/>
        <w:spacing w:before="12" w:after="12"/>
        <w:ind w:left="240"/>
      </w:pPr>
      <w:r>
        <w:rPr>
          <w:rFonts w:ascii="Courier New" w:cs="Courier New" w:eastAsia="Courier New" w:hAnsi="Courier New"/>
          <w:b w:val="false"/>
          <w:bCs w:val="false"/>
          <w:color w:val="222222"/>
          <w:sz w:val="18"/>
          <w:szCs w:val="18"/>
        </w:rPr>
        <w:t xml:space="preserve">   - MFA for all signing authorities (HOD, DAC, Dean)</w:t>
      </w:r>
    </w:p>
    <w:p>
      <w:pPr>
        <w:shd w:fill="F0F5FB" w:val="clear"/>
        <w:spacing w:before="12" w:after="12"/>
        <w:ind w:left="240"/>
      </w:pPr>
      <w:r>
        <w:rPr>
          <w:rFonts w:ascii="Courier New" w:cs="Courier New" w:eastAsia="Courier New" w:hAnsi="Courier New"/>
          <w:b w:val="false"/>
          <w:bCs w:val="false"/>
          <w:color w:val="222222"/>
          <w:sz w:val="18"/>
          <w:szCs w:val="18"/>
        </w:rPr>
        <w:t xml:space="preserve">   - Admin panel for user provisioning and role management</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2. STUDENT &amp; REGISTRATION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Student onboarding: name, roll no., department, program, batch year</w:t>
      </w:r>
    </w:p>
    <w:p>
      <w:pPr>
        <w:shd w:fill="F0F5FB" w:val="clear"/>
        <w:spacing w:before="12" w:after="12"/>
        <w:ind w:left="240"/>
      </w:pPr>
      <w:r>
        <w:rPr>
          <w:rFonts w:ascii="Courier New" w:cs="Courier New" w:eastAsia="Courier New" w:hAnsi="Courier New"/>
          <w:b w:val="false"/>
          <w:bCs w:val="false"/>
          <w:color w:val="222222"/>
          <w:sz w:val="18"/>
          <w:szCs w:val="18"/>
        </w:rPr>
        <w:t xml:space="preserve">   - Degree-wise profile creation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Semester-wise registration flow</w:t>
      </w:r>
    </w:p>
    <w:p>
      <w:pPr>
        <w:shd w:fill="F0F5FB" w:val="clear"/>
        <w:spacing w:before="12" w:after="12"/>
        <w:ind w:left="240"/>
      </w:pPr>
      <w:r>
        <w:rPr>
          <w:rFonts w:ascii="Courier New" w:cs="Courier New" w:eastAsia="Courier New" w:hAnsi="Courier New"/>
          <w:b w:val="false"/>
          <w:bCs w:val="false"/>
          <w:color w:val="222222"/>
          <w:sz w:val="18"/>
          <w:szCs w:val="18"/>
        </w:rPr>
        <w:t xml:space="preserve">   - Auto-generate blank certificate template on first registration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Student dashboard: documents, approval status, issued certificates</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3. DOCUMENT UPLOAD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Upload portal with mandatory metadata entry before file upload</w:t>
      </w:r>
    </w:p>
    <w:p>
      <w:pPr>
        <w:shd w:fill="F0F5FB" w:val="clear"/>
        <w:spacing w:before="12" w:after="12"/>
        <w:ind w:left="240"/>
      </w:pPr>
      <w:r>
        <w:rPr>
          <w:rFonts w:ascii="Courier New" w:cs="Courier New" w:eastAsia="Courier New" w:hAnsi="Courier New"/>
          <w:b w:val="false"/>
          <w:bCs w:val="false"/>
          <w:color w:val="222222"/>
          <w:sz w:val="18"/>
          <w:szCs w:val="18"/>
        </w:rPr>
        <w:t xml:space="preserve">   - Metadata fields: student ID, degree, semester, document type, academic year</w:t>
      </w:r>
    </w:p>
    <w:p>
      <w:pPr>
        <w:shd w:fill="F0F5FB" w:val="clear"/>
        <w:spacing w:before="12" w:after="12"/>
        <w:ind w:left="240"/>
      </w:pPr>
      <w:r>
        <w:rPr>
          <w:rFonts w:ascii="Courier New" w:cs="Courier New" w:eastAsia="Courier New" w:hAnsi="Courier New"/>
          <w:b w:val="false"/>
          <w:bCs w:val="false"/>
          <w:color w:val="222222"/>
          <w:sz w:val="18"/>
          <w:szCs w:val="18"/>
        </w:rPr>
        <w:t xml:space="preserve">   - Supported formats: PDF, JPEG, PNG — server-side validation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Store files on IPFS; metadata in PostgreSQL</w:t>
      </w:r>
    </w:p>
    <w:p>
      <w:pPr>
        <w:shd w:fill="F0F5FB" w:val="clear"/>
        <w:spacing w:before="12" w:after="12"/>
        <w:ind w:left="240"/>
      </w:pPr>
      <w:r>
        <w:rPr>
          <w:rFonts w:ascii="Courier New" w:cs="Courier New" w:eastAsia="Courier New" w:hAnsi="Courier New"/>
          <w:b w:val="false"/>
          <w:bCs w:val="false"/>
          <w:color w:val="222222"/>
          <w:sz w:val="18"/>
          <w:szCs w:val="18"/>
        </w:rPr>
        <w:t xml:space="preserve">   - Degree-wise AND semester-wise classification and tagging</w:t>
      </w:r>
    </w:p>
    <w:p>
      <w:pPr>
        <w:shd w:fill="F0F5FB" w:val="clear"/>
        <w:spacing w:before="12" w:after="12"/>
        <w:ind w:left="240"/>
      </w:pPr>
      <w:r>
        <w:rPr>
          <w:rFonts w:ascii="Courier New" w:cs="Courier New" w:eastAsia="Courier New" w:hAnsi="Courier New"/>
          <w:b w:val="false"/>
          <w:bCs w:val="false"/>
          <w:color w:val="222222"/>
          <w:sz w:val="18"/>
          <w:szCs w:val="18"/>
        </w:rPr>
        <w:t xml:space="preserve">   - Document authentication (hash verification) before acceptance</w:t>
      </w:r>
    </w:p>
    <w:p>
      <w:pPr>
        <w:shd w:fill="F0F5FB" w:val="clear"/>
        <w:spacing w:before="12" w:after="12"/>
        <w:ind w:left="240"/>
      </w:pPr>
      <w:r>
        <w:rPr>
          <w:rFonts w:ascii="Courier New" w:cs="Courier New" w:eastAsia="Courier New" w:hAnsi="Courier New"/>
          <w:b w:val="false"/>
          <w:bCs w:val="false"/>
          <w:color w:val="222222"/>
          <w:sz w:val="18"/>
          <w:szCs w:val="18"/>
        </w:rPr>
        <w:t xml:space="preserve">   - Document versioning; previous versions archived, not deleted</w:t>
      </w:r>
    </w:p>
    <w:p>
      <w:pPr>
        <w:shd w:fill="F0F5FB" w:val="clear"/>
        <w:spacing w:before="12" w:after="12"/>
        <w:ind w:left="240"/>
      </w:pPr>
      <w:r>
        <w:rPr>
          <w:rFonts w:ascii="Courier New" w:cs="Courier New" w:eastAsia="Courier New" w:hAnsi="Courier New"/>
          <w:b w:val="false"/>
          <w:bCs w:val="false"/>
          <w:color w:val="222222"/>
          <w:sz w:val="18"/>
          <w:szCs w:val="18"/>
        </w:rPr>
        <w:t xml:space="preserve">   - Status pipeline: Uploaded &gt; Under Review &gt; Authenticated &gt; Approved &gt; On-Chain</w:t>
      </w:r>
    </w:p>
    <w:p>
      <w:pPr>
        <w:shd w:fill="F0F5FB" w:val="clear"/>
        <w:spacing w:before="12" w:after="12"/>
        <w:ind w:left="240"/>
      </w:pPr>
      <w:r>
        <w:rPr>
          <w:rFonts w:ascii="Courier New" w:cs="Courier New" w:eastAsia="Courier New" w:hAnsi="Courier New"/>
          <w:b w:val="false"/>
          <w:bCs w:val="false"/>
          <w:color w:val="222222"/>
          <w:sz w:val="18"/>
          <w:szCs w:val="18"/>
        </w:rPr>
        <w:t xml:space="preserve">   - Bulk upload for admin / academic section</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4. TEMPLATE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Blank template auto-created on student registration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Fillable fields: F1, F2, F3, F4, F5, F6 (Faculty), FA (Advisor),</w:t>
      </w:r>
    </w:p>
    <w:p>
      <w:pPr>
        <w:shd w:fill="F0F5FB" w:val="clear"/>
        <w:spacing w:before="12" w:after="12"/>
        <w:ind w:left="240"/>
      </w:pPr>
      <w:r>
        <w:rPr>
          <w:rFonts w:ascii="Courier New" w:cs="Courier New" w:eastAsia="Courier New" w:hAnsi="Courier New"/>
          <w:b w:val="false"/>
          <w:bCs w:val="false"/>
          <w:color w:val="222222"/>
          <w:sz w:val="18"/>
          <w:szCs w:val="18"/>
        </w:rPr>
        <w:t xml:space="preserve">     HOD, DAC Members, Dean Academic</w:t>
      </w:r>
    </w:p>
    <w:p>
      <w:pPr>
        <w:shd w:fill="F0F5FB" w:val="clear"/>
        <w:spacing w:before="12" w:after="12"/>
        <w:ind w:left="240"/>
      </w:pPr>
      <w:r>
        <w:rPr>
          <w:rFonts w:ascii="Courier New" w:cs="Courier New" w:eastAsia="Courier New" w:hAnsi="Courier New"/>
          <w:b w:val="false"/>
          <w:bCs w:val="false"/>
          <w:color w:val="222222"/>
          <w:sz w:val="18"/>
          <w:szCs w:val="18"/>
        </w:rPr>
        <w:t xml:space="preserve">   - Flow A (existing doc): upload scan -&gt; extract metadata -&gt; anchor on-chain</w:t>
      </w:r>
    </w:p>
    <w:p>
      <w:pPr>
        <w:shd w:fill="F0F5FB" w:val="clear"/>
        <w:spacing w:before="12" w:after="12"/>
        <w:ind w:left="240"/>
      </w:pPr>
      <w:r>
        <w:rPr>
          <w:rFonts w:ascii="Courier New" w:cs="Courier New" w:eastAsia="Courier New" w:hAnsi="Courier New"/>
          <w:b w:val="false"/>
          <w:bCs w:val="false"/>
          <w:color w:val="222222"/>
          <w:sz w:val="18"/>
          <w:szCs w:val="18"/>
        </w:rPr>
        <w:t xml:space="preserve">   - Flow B (new doc): blank template -&gt; fill fields -&gt; collect signatures -&gt; anchor</w:t>
      </w:r>
    </w:p>
    <w:p>
      <w:pPr>
        <w:shd w:fill="F0F5FB" w:val="clear"/>
        <w:spacing w:before="12" w:after="12"/>
        <w:ind w:left="240"/>
      </w:pPr>
      <w:r>
        <w:rPr>
          <w:rFonts w:ascii="Courier New" w:cs="Courier New" w:eastAsia="Courier New" w:hAnsi="Courier New"/>
          <w:b w:val="false"/>
          <w:bCs w:val="false"/>
          <w:color w:val="222222"/>
          <w:sz w:val="18"/>
          <w:szCs w:val="18"/>
        </w:rPr>
        <w:t xml:space="preserve">   - Template preview available to all actors at every stage</w:t>
      </w:r>
    </w:p>
    <w:p>
      <w:pPr>
        <w:shd w:fill="F0F5FB" w:val="clear"/>
        <w:spacing w:before="12" w:after="12"/>
        <w:ind w:left="240"/>
      </w:pPr>
      <w:r>
        <w:rPr>
          <w:rFonts w:ascii="Courier New" w:cs="Courier New" w:eastAsia="Courier New" w:hAnsi="Courier New"/>
          <w:b w:val="false"/>
          <w:bCs w:val="false"/>
          <w:color w:val="222222"/>
          <w:sz w:val="18"/>
          <w:szCs w:val="18"/>
        </w:rPr>
        <w:t xml:space="preserve">   - Admin can update template schema; changes are versioned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5. MARKS &amp; ACADEMIC RECORDS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Semester-wise marks upload by Exam Section</w:t>
      </w:r>
    </w:p>
    <w:p>
      <w:pPr>
        <w:shd w:fill="F0F5FB" w:val="clear"/>
        <w:spacing w:before="12" w:after="12"/>
        <w:ind w:left="240"/>
      </w:pPr>
      <w:r>
        <w:rPr>
          <w:rFonts w:ascii="Courier New" w:cs="Courier New" w:eastAsia="Courier New" w:hAnsi="Courier New"/>
          <w:b w:val="false"/>
          <w:bCs w:val="false"/>
          <w:color w:val="222222"/>
          <w:sz w:val="18"/>
          <w:szCs w:val="18"/>
        </w:rPr>
        <w:t xml:space="preserve">   - Auto-compute GPA per semester and cumulative CGPA</w:t>
      </w:r>
    </w:p>
    <w:p>
      <w:pPr>
        <w:shd w:fill="F0F5FB" w:val="clear"/>
        <w:spacing w:before="12" w:after="12"/>
        <w:ind w:left="240"/>
      </w:pPr>
      <w:r>
        <w:rPr>
          <w:rFonts w:ascii="Courier New" w:cs="Courier New" w:eastAsia="Courier New" w:hAnsi="Courier New"/>
          <w:b w:val="false"/>
          <w:bCs w:val="false"/>
          <w:color w:val="222222"/>
          <w:sz w:val="18"/>
          <w:szCs w:val="18"/>
        </w:rPr>
        <w:t xml:space="preserve">   - Marks locked after authentication; amendments require HOD-approved workflow</w:t>
      </w:r>
    </w:p>
    <w:p>
      <w:pPr>
        <w:shd w:fill="F0F5FB" w:val="clear"/>
        <w:spacing w:before="12" w:after="12"/>
        <w:ind w:left="240"/>
      </w:pPr>
      <w:r>
        <w:rPr>
          <w:rFonts w:ascii="Courier New" w:cs="Courier New" w:eastAsia="Courier New" w:hAnsi="Courier New"/>
          <w:b w:val="false"/>
          <w:bCs w:val="false"/>
          <w:color w:val="222222"/>
          <w:sz w:val="18"/>
          <w:szCs w:val="18"/>
        </w:rPr>
        <w:t xml:space="preserve">   - Marks embedded into semester marksheet template automatically</w:t>
      </w:r>
    </w:p>
    <w:p>
      <w:pPr>
        <w:shd w:fill="F0F5FB" w:val="clear"/>
        <w:spacing w:before="12" w:after="12"/>
        <w:ind w:left="240"/>
      </w:pPr>
      <w:r>
        <w:rPr>
          <w:rFonts w:ascii="Courier New" w:cs="Courier New" w:eastAsia="Courier New" w:hAnsi="Courier New"/>
          <w:b w:val="false"/>
          <w:bCs w:val="false"/>
          <w:color w:val="222222"/>
          <w:sz w:val="18"/>
          <w:szCs w:val="18"/>
        </w:rPr>
        <w:t xml:space="preserve">   - Student can view own marks; cannot edit</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6. APPROVAL WORKFLOW ENGINE</w:t>
      </w:r>
    </w:p>
    <w:p>
      <w:pPr>
        <w:shd w:fill="F0F5FB" w:val="clear"/>
        <w:spacing w:before="12" w:after="12"/>
        <w:ind w:left="240"/>
      </w:pPr>
      <w:r>
        <w:rPr>
          <w:rFonts w:ascii="Courier New" w:cs="Courier New" w:eastAsia="Courier New" w:hAnsi="Courier New"/>
          <w:b w:val="false"/>
          <w:bCs w:val="false"/>
          <w:color w:val="222222"/>
          <w:sz w:val="18"/>
          <w:szCs w:val="18"/>
        </w:rPr>
        <w:t xml:space="preserve">   - Strict sequential pipeline:</w:t>
      </w:r>
    </w:p>
    <w:p>
      <w:pPr>
        <w:shd w:fill="F0F5FB" w:val="clear"/>
        <w:spacing w:before="12" w:after="12"/>
        <w:ind w:left="240"/>
      </w:pPr>
      <w:r>
        <w:rPr>
          <w:rFonts w:ascii="Courier New" w:cs="Courier New" w:eastAsia="Courier New" w:hAnsi="Courier New"/>
          <w:b w:val="false"/>
          <w:bCs w:val="false"/>
          <w:color w:val="222222"/>
          <w:sz w:val="18"/>
          <w:szCs w:val="18"/>
        </w:rPr>
        <w:t xml:space="preserve">     Faculty F1-F6 -&gt; Faculty Advisor (FA) -&gt; HOD -&gt; DAC Members -&gt; Dean Academic</w:t>
      </w:r>
    </w:p>
    <w:p>
      <w:pPr>
        <w:shd w:fill="F0F5FB" w:val="clear"/>
        <w:spacing w:before="12" w:after="12"/>
        <w:ind w:left="240"/>
      </w:pPr>
      <w:r>
        <w:rPr>
          <w:rFonts w:ascii="Courier New" w:cs="Courier New" w:eastAsia="Courier New" w:hAnsi="Courier New"/>
          <w:b w:val="false"/>
          <w:bCs w:val="false"/>
          <w:color w:val="222222"/>
          <w:sz w:val="18"/>
          <w:szCs w:val="18"/>
        </w:rPr>
        <w:t xml:space="preserve">   - Order enforced by smart contract state machine (not just app logic)</w:t>
      </w:r>
    </w:p>
    <w:p>
      <w:pPr>
        <w:shd w:fill="F0F5FB" w:val="clear"/>
        <w:spacing w:before="12" w:after="12"/>
        <w:ind w:left="240"/>
      </w:pPr>
      <w:r>
        <w:rPr>
          <w:rFonts w:ascii="Courier New" w:cs="Courier New" w:eastAsia="Courier New" w:hAnsi="Courier New"/>
          <w:b w:val="false"/>
          <w:bCs w:val="false"/>
          <w:color w:val="222222"/>
          <w:sz w:val="18"/>
          <w:szCs w:val="18"/>
        </w:rPr>
        <w:t xml:space="preserve">   - In-app + email notification at each step transition</w:t>
      </w:r>
    </w:p>
    <w:p>
      <w:pPr>
        <w:shd w:fill="F0F5FB" w:val="clear"/>
        <w:spacing w:before="12" w:after="12"/>
        <w:ind w:left="240"/>
      </w:pPr>
      <w:r>
        <w:rPr>
          <w:rFonts w:ascii="Courier New" w:cs="Courier New" w:eastAsia="Courier New" w:hAnsi="Courier New"/>
          <w:b w:val="false"/>
          <w:bCs w:val="false"/>
          <w:color w:val="222222"/>
          <w:sz w:val="18"/>
          <w:szCs w:val="18"/>
        </w:rPr>
        <w:t xml:space="preserve">   - Each approver can: Approve / Reject / Return-with-comments</w:t>
      </w:r>
    </w:p>
    <w:p>
      <w:pPr>
        <w:shd w:fill="F0F5FB" w:val="clear"/>
        <w:spacing w:before="12" w:after="12"/>
        <w:ind w:left="240"/>
      </w:pPr>
      <w:r>
        <w:rPr>
          <w:rFonts w:ascii="Courier New" w:cs="Courier New" w:eastAsia="Courier New" w:hAnsi="Courier New"/>
          <w:b w:val="false"/>
          <w:bCs w:val="false"/>
          <w:color w:val="222222"/>
          <w:sz w:val="18"/>
          <w:szCs w:val="18"/>
        </w:rPr>
        <w:t xml:space="preserve">   - Rejection returns document to previous step with comments attached</w:t>
      </w:r>
    </w:p>
    <w:p>
      <w:pPr>
        <w:shd w:fill="F0F5FB" w:val="clear"/>
        <w:spacing w:before="12" w:after="12"/>
        <w:ind w:left="240"/>
      </w:pPr>
      <w:r>
        <w:rPr>
          <w:rFonts w:ascii="Courier New" w:cs="Courier New" w:eastAsia="Courier New" w:hAnsi="Courier New"/>
          <w:b w:val="false"/>
          <w:bCs w:val="false"/>
          <w:color w:val="222222"/>
          <w:sz w:val="18"/>
          <w:szCs w:val="18"/>
        </w:rPr>
        <w:t xml:space="preserve">   - Configurable SLA: alert admin if any step exceeds defined time limit</w:t>
      </w:r>
    </w:p>
    <w:p>
      <w:pPr>
        <w:shd w:fill="F0F5FB" w:val="clear"/>
        <w:spacing w:before="12" w:after="12"/>
        <w:ind w:left="240"/>
      </w:pPr>
      <w:r>
        <w:rPr>
          <w:rFonts w:ascii="Courier New" w:cs="Courier New" w:eastAsia="Courier New" w:hAnsi="Courier New"/>
          <w:b w:val="false"/>
          <w:bCs w:val="false"/>
          <w:color w:val="222222"/>
          <w:sz w:val="18"/>
          <w:szCs w:val="18"/>
        </w:rPr>
        <w:t xml:space="preserve">   - Full timestamped audit trail of every approval action stored on-chain</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7. CONSENT MANAGEMENT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Student consent required before any third-party sharing</w:t>
      </w:r>
    </w:p>
    <w:p>
      <w:pPr>
        <w:shd w:fill="F0F5FB" w:val="clear"/>
        <w:spacing w:before="12" w:after="12"/>
        <w:ind w:left="240"/>
      </w:pPr>
      <w:r>
        <w:rPr>
          <w:rFonts w:ascii="Courier New" w:cs="Courier New" w:eastAsia="Courier New" w:hAnsi="Courier New"/>
          <w:b w:val="false"/>
          <w:bCs w:val="false"/>
          <w:color w:val="222222"/>
          <w:sz w:val="18"/>
          <w:szCs w:val="18"/>
        </w:rPr>
        <w:t xml:space="preserve">   - Options: semester-wise consent OR full academic record consent</w:t>
      </w:r>
    </w:p>
    <w:p>
      <w:pPr>
        <w:shd w:fill="F0F5FB" w:val="clear"/>
        <w:spacing w:before="12" w:after="12"/>
        <w:ind w:left="240"/>
      </w:pPr>
      <w:r>
        <w:rPr>
          <w:rFonts w:ascii="Courier New" w:cs="Courier New" w:eastAsia="Courier New" w:hAnsi="Courier New"/>
          <w:b w:val="false"/>
          <w:bCs w:val="false"/>
          <w:color w:val="222222"/>
          <w:sz w:val="18"/>
          <w:szCs w:val="18"/>
        </w:rPr>
        <w:t xml:space="preserve">   - Consent grant and revoke; all events logged immutably on-chain</w:t>
      </w:r>
    </w:p>
    <w:p>
      <w:pPr>
        <w:shd w:fill="F0F5FB" w:val="clear"/>
        <w:spacing w:before="12" w:after="12"/>
        <w:ind w:left="240"/>
      </w:pPr>
      <w:r>
        <w:rPr>
          <w:rFonts w:ascii="Courier New" w:cs="Courier New" w:eastAsia="Courier New" w:hAnsi="Courier New"/>
          <w:b w:val="false"/>
          <w:bCs w:val="false"/>
          <w:color w:val="222222"/>
          <w:sz w:val="18"/>
          <w:szCs w:val="18"/>
        </w:rPr>
        <w:t xml:space="preserve">   - Consent requests displayed as in-app prompts</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8. CERTIFICATE GENERATION MODULE</w:t>
      </w:r>
    </w:p>
    <w:p>
      <w:pPr>
        <w:shd w:fill="F0F5FB" w:val="clear"/>
        <w:spacing w:before="12" w:after="12"/>
        <w:ind w:left="240"/>
      </w:pPr>
      <w:r>
        <w:rPr>
          <w:rFonts w:ascii="Courier New" w:cs="Courier New" w:eastAsia="Courier New" w:hAnsi="Courier New"/>
          <w:b w:val="false"/>
          <w:bCs w:val="false"/>
          <w:color w:val="222222"/>
          <w:sz w:val="18"/>
          <w:szCs w:val="18"/>
        </w:rPr>
        <w:t xml:space="preserve">   - Auto-generate final PDF certificate once all 5 approval steps complete</w:t>
      </w:r>
    </w:p>
    <w:p>
      <w:pPr>
        <w:shd w:fill="F0F5FB" w:val="clear"/>
        <w:spacing w:before="12" w:after="12"/>
        <w:ind w:left="240"/>
      </w:pPr>
      <w:r>
        <w:rPr>
          <w:rFonts w:ascii="Courier New" w:cs="Courier New" w:eastAsia="Courier New" w:hAnsi="Courier New"/>
          <w:b w:val="false"/>
          <w:bCs w:val="false"/>
          <w:color w:val="222222"/>
          <w:sz w:val="18"/>
          <w:szCs w:val="18"/>
        </w:rPr>
        <w:t xml:space="preserve">   - Certificate includes: student details, degree, institution seal,</w:t>
      </w:r>
    </w:p>
    <w:p>
      <w:pPr>
        <w:shd w:fill="F0F5FB" w:val="clear"/>
        <w:spacing w:before="12" w:after="12"/>
        <w:ind w:left="240"/>
      </w:pPr>
      <w:r>
        <w:rPr>
          <w:rFonts w:ascii="Courier New" w:cs="Courier New" w:eastAsia="Courier New" w:hAnsi="Courier New"/>
          <w:b w:val="false"/>
          <w:bCs w:val="false"/>
          <w:color w:val="222222"/>
          <w:sz w:val="18"/>
          <w:szCs w:val="18"/>
        </w:rPr>
        <w:t xml:space="preserve">     all signatory names + signature hashes, issue date, unique cert ID, QR code</w:t>
      </w:r>
    </w:p>
    <w:p>
      <w:pPr>
        <w:shd w:fill="F0F5FB" w:val="clear"/>
        <w:spacing w:before="12" w:after="12"/>
        <w:ind w:left="240"/>
      </w:pPr>
      <w:r>
        <w:rPr>
          <w:rFonts w:ascii="Courier New" w:cs="Courier New" w:eastAsia="Courier New" w:hAnsi="Courier New"/>
          <w:b w:val="false"/>
          <w:bCs w:val="false"/>
          <w:color w:val="222222"/>
          <w:sz w:val="18"/>
          <w:szCs w:val="18"/>
        </w:rPr>
        <w:t xml:space="preserve">   - QR code deep-links to public verification portal</w:t>
      </w:r>
    </w:p>
    <w:p>
      <w:pPr>
        <w:shd w:fill="F0F5FB" w:val="clear"/>
        <w:spacing w:before="12" w:after="12"/>
        <w:ind w:left="240"/>
      </w:pPr>
      <w:r>
        <w:rPr>
          <w:rFonts w:ascii="Courier New" w:cs="Courier New" w:eastAsia="Courier New" w:hAnsi="Courier New"/>
          <w:b w:val="false"/>
          <w:bCs w:val="false"/>
          <w:color w:val="222222"/>
          <w:sz w:val="18"/>
          <w:szCs w:val="18"/>
        </w:rPr>
        <w:t xml:space="preserve">   - SHA-256 hash the final PDF; anchor hash + metadata to blockchain</w:t>
      </w:r>
    </w:p>
    <w:p>
      <w:pPr>
        <w:shd w:fill="F0F5FB" w:val="clear"/>
        <w:spacing w:before="12" w:after="12"/>
        <w:ind w:left="240"/>
      </w:pPr>
      <w:r>
        <w:rPr>
          <w:rFonts w:ascii="Courier New" w:cs="Courier New" w:eastAsia="Courier New" w:hAnsi="Courier New"/>
          <w:b w:val="false"/>
          <w:bCs w:val="false"/>
          <w:color w:val="222222"/>
          <w:sz w:val="18"/>
          <w:szCs w:val="18"/>
        </w:rPr>
        <w:t xml:space="preserve">   - Store PDF in S3/MinIO; link from blockchain record</w:t>
      </w:r>
    </w:p>
    <w:p>
      <w:pPr>
        <w:shd w:fill="F0F5FB" w:val="clear"/>
        <w:spacing w:before="12" w:after="12"/>
        <w:ind w:left="240"/>
      </w:pPr>
      <w:r>
        <w:rPr>
          <w:rFonts w:ascii="Courier New" w:cs="Courier New" w:eastAsia="Courier New" w:hAnsi="Courier New"/>
          <w:b w:val="false"/>
          <w:bCs w:val="false"/>
          <w:color w:val="222222"/>
          <w:sz w:val="18"/>
          <w:szCs w:val="18"/>
        </w:rPr>
        <w:t xml:space="preserve">   - Email + in-app notification to student on issuance</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9. BLOCKCHAIN INTEGRATION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Permissioned blockchain: Hyperledger Fabric or private Ethereum (PoA)</w:t>
      </w:r>
    </w:p>
    <w:p>
      <w:pPr>
        <w:shd w:fill="F0F5FB" w:val="clear"/>
        <w:spacing w:before="12" w:after="12"/>
        <w:ind w:left="240"/>
      </w:pPr>
      <w:r>
        <w:rPr>
          <w:rFonts w:ascii="Courier New" w:cs="Courier New" w:eastAsia="Courier New" w:hAnsi="Courier New"/>
          <w:b w:val="false"/>
          <w:bCs w:val="false"/>
          <w:color w:val="222222"/>
          <w:sz w:val="18"/>
          <w:szCs w:val="18"/>
        </w:rPr>
        <w:t xml:space="preserve">   - Nodes: Academic, HOD, Exam Section, Student (read-only), Faculty, Dean/Governance</w:t>
      </w:r>
    </w:p>
    <w:p>
      <w:pPr>
        <w:shd w:fill="F0F5FB" w:val="clear"/>
        <w:spacing w:before="12" w:after="12"/>
        <w:ind w:left="240"/>
      </w:pPr>
      <w:r>
        <w:rPr>
          <w:rFonts w:ascii="Courier New" w:cs="Courier New" w:eastAsia="Courier New" w:hAnsi="Courier New"/>
          <w:b w:val="false"/>
          <w:bCs w:val="false"/>
          <w:color w:val="222222"/>
          <w:sz w:val="18"/>
          <w:szCs w:val="18"/>
        </w:rPr>
        <w:t xml:space="preserve">   - Deploy these smart contract functions:</w:t>
      </w:r>
    </w:p>
    <w:p>
      <w:pPr>
        <w:shd w:fill="F0F5FB" w:val="clear"/>
        <w:spacing w:before="12" w:after="12"/>
        <w:ind w:left="240"/>
      </w:pPr>
      <w:r>
        <w:rPr>
          <w:rFonts w:ascii="Courier New" w:cs="Courier New" w:eastAsia="Courier New" w:hAnsi="Courier New"/>
          <w:b w:val="false"/>
          <w:bCs w:val="false"/>
          <w:color w:val="222222"/>
          <w:sz w:val="18"/>
          <w:szCs w:val="18"/>
        </w:rPr>
        <w:t xml:space="preserve">       initiateDocument(studentId, docHash, metadata)</w:t>
      </w:r>
    </w:p>
    <w:p>
      <w:pPr>
        <w:shd w:fill="F0F5FB" w:val="clear"/>
        <w:spacing w:before="12" w:after="12"/>
        <w:ind w:left="240"/>
      </w:pPr>
      <w:r>
        <w:rPr>
          <w:rFonts w:ascii="Courier New" w:cs="Courier New" w:eastAsia="Courier New" w:hAnsi="Courier New"/>
          <w:b w:val="false"/>
          <w:bCs w:val="false"/>
          <w:color w:val="222222"/>
          <w:sz w:val="18"/>
          <w:szCs w:val="18"/>
        </w:rPr>
        <w:t xml:space="preserve">       submitApproval(docId, approverId, signature, step)</w:t>
      </w:r>
    </w:p>
    <w:p>
      <w:pPr>
        <w:shd w:fill="F0F5FB" w:val="clear"/>
        <w:spacing w:before="12" w:after="12"/>
        <w:ind w:left="240"/>
      </w:pPr>
      <w:r>
        <w:rPr>
          <w:rFonts w:ascii="Courier New" w:cs="Courier New" w:eastAsia="Courier New" w:hAnsi="Courier New"/>
          <w:b w:val="false"/>
          <w:bCs w:val="false"/>
          <w:color w:val="222222"/>
          <w:sz w:val="18"/>
          <w:szCs w:val="18"/>
        </w:rPr>
        <w:t xml:space="preserve">       issueCertificate(docId, finalHash)</w:t>
      </w:r>
    </w:p>
    <w:p>
      <w:pPr>
        <w:shd w:fill="F0F5FB" w:val="clear"/>
        <w:spacing w:before="12" w:after="12"/>
        <w:ind w:left="240"/>
      </w:pPr>
      <w:r>
        <w:rPr>
          <w:rFonts w:ascii="Courier New" w:cs="Courier New" w:eastAsia="Courier New" w:hAnsi="Courier New"/>
          <w:b w:val="false"/>
          <w:bCs w:val="false"/>
          <w:color w:val="222222"/>
          <w:sz w:val="18"/>
          <w:szCs w:val="18"/>
        </w:rPr>
        <w:t xml:space="preserve">       verifyCertificate(certId) -- public</w:t>
      </w:r>
    </w:p>
    <w:p>
      <w:pPr>
        <w:shd w:fill="F0F5FB" w:val="clear"/>
        <w:spacing w:before="12" w:after="12"/>
        <w:ind w:left="240"/>
      </w:pPr>
      <w:r>
        <w:rPr>
          <w:rFonts w:ascii="Courier New" w:cs="Courier New" w:eastAsia="Courier New" w:hAnsi="Courier New"/>
          <w:b w:val="false"/>
          <w:bCs w:val="false"/>
          <w:color w:val="222222"/>
          <w:sz w:val="18"/>
          <w:szCs w:val="18"/>
        </w:rPr>
        <w:t xml:space="preserve">       grantConsent(certId, requesterId)</w:t>
      </w:r>
    </w:p>
    <w:p>
      <w:pPr>
        <w:shd w:fill="F0F5FB" w:val="clear"/>
        <w:spacing w:before="12" w:after="12"/>
        <w:ind w:left="240"/>
      </w:pPr>
      <w:r>
        <w:rPr>
          <w:rFonts w:ascii="Courier New" w:cs="Courier New" w:eastAsia="Courier New" w:hAnsi="Courier New"/>
          <w:b w:val="false"/>
          <w:bCs w:val="false"/>
          <w:color w:val="222222"/>
          <w:sz w:val="18"/>
          <w:szCs w:val="18"/>
        </w:rPr>
        <w:t xml:space="preserve">       revokeConsent(certId, requesterId)</w:t>
      </w:r>
    </w:p>
    <w:p>
      <w:pPr>
        <w:shd w:fill="F0F5FB" w:val="clear"/>
        <w:spacing w:before="12" w:after="12"/>
        <w:ind w:left="240"/>
      </w:pPr>
      <w:r>
        <w:rPr>
          <w:rFonts w:ascii="Courier New" w:cs="Courier New" w:eastAsia="Courier New" w:hAnsi="Courier New"/>
          <w:b w:val="false"/>
          <w:bCs w:val="false"/>
          <w:color w:val="222222"/>
          <w:sz w:val="18"/>
          <w:szCs w:val="18"/>
        </w:rPr>
        <w:t xml:space="preserve">       revokeCertificate(certId, reason)</w:t>
      </w:r>
    </w:p>
    <w:p>
      <w:pPr>
        <w:shd w:fill="F0F5FB" w:val="clear"/>
        <w:spacing w:before="12" w:after="12"/>
        <w:ind w:left="240"/>
      </w:pPr>
      <w:r>
        <w:rPr>
          <w:rFonts w:ascii="Courier New" w:cs="Courier New" w:eastAsia="Courier New" w:hAnsi="Courier New"/>
          <w:b w:val="false"/>
          <w:bCs w:val="false"/>
          <w:color w:val="222222"/>
          <w:sz w:val="18"/>
          <w:szCs w:val="18"/>
        </w:rPr>
        <w:t xml:space="preserve">   - All signing actors use their node keypair for digital signatures</w:t>
      </w:r>
    </w:p>
    <w:p>
      <w:pPr>
        <w:shd w:fill="F0F5FB" w:val="clear"/>
        <w:spacing w:before="12" w:after="12"/>
        <w:ind w:left="240"/>
      </w:pPr>
      <w:r>
        <w:rPr>
          <w:rFonts w:ascii="Courier New" w:cs="Courier New" w:eastAsia="Courier New" w:hAnsi="Courier New"/>
          <w:b w:val="false"/>
          <w:bCs w:val="false"/>
          <w:color w:val="222222"/>
          <w:sz w:val="18"/>
          <w:szCs w:val="18"/>
        </w:rPr>
        <w:t xml:space="preserve">   - On-chain record contains: doc hash, metadata hash, approver pubkeys +</w:t>
      </w:r>
    </w:p>
    <w:p>
      <w:pPr>
        <w:shd w:fill="F0F5FB" w:val="clear"/>
        <w:spacing w:before="12" w:after="12"/>
        <w:ind w:left="240"/>
      </w:pPr>
      <w:r>
        <w:rPr>
          <w:rFonts w:ascii="Courier New" w:cs="Courier New" w:eastAsia="Courier New" w:hAnsi="Courier New"/>
          <w:b w:val="false"/>
          <w:bCs w:val="false"/>
          <w:color w:val="222222"/>
          <w:sz w:val="18"/>
          <w:szCs w:val="18"/>
        </w:rPr>
        <w:t xml:space="preserve">     signatures, timestamp, student DID, certificate ID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10. VERIFICATION PORTAL</w:t>
      </w:r>
    </w:p>
    <w:p>
      <w:pPr>
        <w:shd w:fill="F0F5FB" w:val="clear"/>
        <w:spacing w:before="12" w:after="12"/>
        <w:ind w:left="240"/>
      </w:pPr>
      <w:r>
        <w:rPr>
          <w:rFonts w:ascii="Courier New" w:cs="Courier New" w:eastAsia="Courier New" w:hAnsi="Courier New"/>
          <w:b w:val="false"/>
          <w:bCs w:val="false"/>
          <w:color w:val="222222"/>
          <w:sz w:val="18"/>
          <w:szCs w:val="18"/>
        </w:rPr>
        <w:t xml:space="preserve">    - Public-facing portal, no login required</w:t>
      </w:r>
    </w:p>
    <w:p>
      <w:pPr>
        <w:shd w:fill="F0F5FB" w:val="clear"/>
        <w:spacing w:before="12" w:after="12"/>
        <w:ind w:left="240"/>
      </w:pPr>
      <w:r>
        <w:rPr>
          <w:rFonts w:ascii="Courier New" w:cs="Courier New" w:eastAsia="Courier New" w:hAnsi="Courier New"/>
          <w:b w:val="false"/>
          <w:bCs w:val="false"/>
          <w:color w:val="222222"/>
          <w:sz w:val="18"/>
          <w:szCs w:val="18"/>
        </w:rPr>
        <w:t xml:space="preserve">    - Input: Certificate ID or QR code scan</w:t>
      </w:r>
    </w:p>
    <w:p>
      <w:pPr>
        <w:shd w:fill="F0F5FB" w:val="clear"/>
        <w:spacing w:before="12" w:after="12"/>
        <w:ind w:left="240"/>
      </w:pPr>
      <w:r>
        <w:rPr>
          <w:rFonts w:ascii="Courier New" w:cs="Courier New" w:eastAsia="Courier New" w:hAnsi="Courier New"/>
          <w:b w:val="false"/>
          <w:bCs w:val="false"/>
          <w:color w:val="222222"/>
          <w:sz w:val="18"/>
          <w:szCs w:val="18"/>
        </w:rPr>
        <w:t xml:space="preserve">    - Real-time blockchain lookup; return: validity status, partial student name,</w:t>
      </w:r>
    </w:p>
    <w:p>
      <w:pPr>
        <w:shd w:fill="F0F5FB" w:val="clear"/>
        <w:spacing w:before="12" w:after="12"/>
        <w:ind w:left="240"/>
      </w:pPr>
      <w:r>
        <w:rPr>
          <w:rFonts w:ascii="Courier New" w:cs="Courier New" w:eastAsia="Courier New" w:hAnsi="Courier New"/>
          <w:b w:val="false"/>
          <w:bCs w:val="false"/>
          <w:color w:val="222222"/>
          <w:sz w:val="18"/>
          <w:szCs w:val="18"/>
        </w:rPr>
        <w:t xml:space="preserve">      institution, degree, issue date, approver chain</w:t>
      </w:r>
    </w:p>
    <w:p>
      <w:pPr>
        <w:shd w:fill="F0F5FB" w:val="clear"/>
        <w:spacing w:before="12" w:after="12"/>
        <w:ind w:left="240"/>
      </w:pPr>
      <w:r>
        <w:rPr>
          <w:rFonts w:ascii="Courier New" w:cs="Courier New" w:eastAsia="Courier New" w:hAnsi="Courier New"/>
          <w:b w:val="false"/>
          <w:bCs w:val="false"/>
          <w:color w:val="222222"/>
          <w:sz w:val="18"/>
          <w:szCs w:val="18"/>
        </w:rPr>
        <w:t xml:space="preserve">    - REST API endpoint for programmatic third-party verification</w:t>
      </w:r>
    </w:p>
    <w:p>
      <w:pPr>
        <w:shd w:fill="F0F5FB" w:val="clear"/>
        <w:spacing w:before="12" w:after="12"/>
        <w:ind w:left="240"/>
      </w:pPr>
      <w:r>
        <w:rPr>
          <w:rFonts w:ascii="Courier New" w:cs="Courier New" w:eastAsia="Courier New" w:hAnsi="Courier New"/>
          <w:b w:val="false"/>
          <w:bCs w:val="false"/>
          <w:color w:val="222222"/>
          <w:sz w:val="18"/>
          <w:szCs w:val="18"/>
        </w:rPr>
        <w:t xml:space="preserve">    - Flag any tampered certificate as INVALID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11. NOTIFICATIONS</w:t>
      </w:r>
    </w:p>
    <w:p>
      <w:pPr>
        <w:shd w:fill="F0F5FB" w:val="clear"/>
        <w:spacing w:before="12" w:after="12"/>
        <w:ind w:left="240"/>
      </w:pPr>
      <w:r>
        <w:rPr>
          <w:rFonts w:ascii="Courier New" w:cs="Courier New" w:eastAsia="Courier New" w:hAnsi="Courier New"/>
          <w:b w:val="false"/>
          <w:bCs w:val="false"/>
          <w:color w:val="222222"/>
          <w:sz w:val="18"/>
          <w:szCs w:val="18"/>
        </w:rPr>
        <w:t xml:space="preserve">    - Real-time in-app notifications via WebSockets (Socket.io)</w:t>
      </w:r>
    </w:p>
    <w:p>
      <w:pPr>
        <w:shd w:fill="F0F5FB" w:val="clear"/>
        <w:spacing w:before="12" w:after="12"/>
        <w:ind w:left="240"/>
      </w:pPr>
      <w:r>
        <w:rPr>
          <w:rFonts w:ascii="Courier New" w:cs="Courier New" w:eastAsia="Courier New" w:hAnsi="Courier New"/>
          <w:b w:val="false"/>
          <w:bCs w:val="false"/>
          <w:color w:val="222222"/>
          <w:sz w:val="18"/>
          <w:szCs w:val="18"/>
        </w:rPr>
        <w:t xml:space="preserve">    - Email notifications via Nodemailer at every workflow transition</w:t>
      </w:r>
    </w:p>
    <w:p>
      <w:pPr>
        <w:shd w:fill="F0F5FB" w:val="clear"/>
        <w:spacing w:before="12" w:after="12"/>
        <w:ind w:left="240"/>
      </w:pPr>
      <w:r>
        <w:rPr>
          <w:rFonts w:ascii="Courier New" w:cs="Courier New" w:eastAsia="Courier New" w:hAnsi="Courier New"/>
          <w:b w:val="false"/>
          <w:bCs w:val="false"/>
          <w:color w:val="222222"/>
          <w:sz w:val="18"/>
          <w:szCs w:val="18"/>
        </w:rPr>
        <w:t xml:space="preserve">    - Notification centre in each user dashboard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12. ADMIN &amp; REPORTING</w:t>
      </w:r>
    </w:p>
    <w:p>
      <w:pPr>
        <w:shd w:fill="F0F5FB" w:val="clear"/>
        <w:spacing w:before="12" w:after="12"/>
        <w:ind w:left="240"/>
      </w:pPr>
      <w:r>
        <w:rPr>
          <w:rFonts w:ascii="Courier New" w:cs="Courier New" w:eastAsia="Courier New" w:hAnsi="Courier New"/>
          <w:b w:val="false"/>
          <w:bCs w:val="false"/>
          <w:color w:val="222222"/>
          <w:sz w:val="18"/>
          <w:szCs w:val="18"/>
        </w:rPr>
        <w:t xml:space="preserve">    - User management: provision, role-assign, deactivate</w:t>
      </w:r>
    </w:p>
    <w:p>
      <w:pPr>
        <w:shd w:fill="F0F5FB" w:val="clear"/>
        <w:spacing w:before="12" w:after="12"/>
        <w:ind w:left="240"/>
      </w:pPr>
      <w:r>
        <w:rPr>
          <w:rFonts w:ascii="Courier New" w:cs="Courier New" w:eastAsia="Courier New" w:hAnsi="Courier New"/>
          <w:b w:val="false"/>
          <w:bCs w:val="false"/>
          <w:color w:val="222222"/>
          <w:sz w:val="18"/>
          <w:szCs w:val="18"/>
        </w:rPr>
        <w:t xml:space="preserve">    - Metadata schema management and versioning</w:t>
      </w:r>
    </w:p>
    <w:p>
      <w:pPr>
        <w:shd w:fill="F0F5FB" w:val="clear"/>
        <w:spacing w:before="12" w:after="12"/>
        <w:ind w:left="240"/>
      </w:pPr>
      <w:r>
        <w:rPr>
          <w:rFonts w:ascii="Courier New" w:cs="Courier New" w:eastAsia="Courier New" w:hAnsi="Courier New"/>
          <w:b w:val="false"/>
          <w:bCs w:val="false"/>
          <w:color w:val="222222"/>
          <w:sz w:val="18"/>
          <w:szCs w:val="18"/>
        </w:rPr>
        <w:t xml:space="preserve">    - Dashboard: total students, certs issued, pending approvals, docs uploaded</w:t>
      </w:r>
    </w:p>
    <w:p>
      <w:pPr>
        <w:shd w:fill="F0F5FB" w:val="clear"/>
        <w:spacing w:before="12" w:after="12"/>
        <w:ind w:left="240"/>
      </w:pPr>
      <w:r>
        <w:rPr>
          <w:rFonts w:ascii="Courier New" w:cs="Courier New" w:eastAsia="Courier New" w:hAnsi="Courier New"/>
          <w:b w:val="false"/>
          <w:bCs w:val="false"/>
          <w:color w:val="222222"/>
          <w:sz w:val="18"/>
          <w:szCs w:val="18"/>
        </w:rPr>
        <w:t xml:space="preserve">    - Degree-wise + semester-wise issuance reports; export CSV and PDF</w:t>
      </w:r>
    </w:p>
    <w:p>
      <w:pPr>
        <w:shd w:fill="F0F5FB" w:val="clear"/>
        <w:spacing w:before="12" w:after="12"/>
        <w:ind w:left="240"/>
      </w:pPr>
      <w:r>
        <w:rPr>
          <w:rFonts w:ascii="Courier New" w:cs="Courier New" w:eastAsia="Courier New" w:hAnsi="Courier New"/>
          <w:b w:val="false"/>
          <w:bCs w:val="false"/>
          <w:color w:val="222222"/>
          <w:sz w:val="18"/>
          <w:szCs w:val="18"/>
        </w:rPr>
        <w:t xml:space="preserve">    - Blockchain explorer for browsing on-chain records</w:t>
      </w:r>
    </w:p>
    <w:p>
      <w:pPr>
        <w:shd w:fill="F0F5FB" w:val="clear"/>
        <w:spacing w:before="12" w:after="12"/>
        <w:ind w:left="240"/>
      </w:pPr>
      <w:r>
        <w:rPr>
          <w:rFonts w:ascii="Courier New" w:cs="Courier New" w:eastAsia="Courier New" w:hAnsi="Courier New"/>
          <w:b w:val="false"/>
          <w:bCs w:val="false"/>
          <w:color w:val="222222"/>
          <w:sz w:val="18"/>
          <w:szCs w:val="18"/>
        </w:rPr>
        <w:t xml:space="preserve">    - Approval bottleneck analytics (which step has most delays)</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bCs/>
          <w:color w:val="1a3c6e"/>
          <w:sz w:val="18"/>
          <w:szCs w:val="18"/>
        </w:rPr>
        <w:t xml:space="preserve">--- TECH STACK ---</w:t>
      </w:r>
    </w:p>
    <w:p>
      <w:pPr>
        <w:shd w:fill="F0F5FB" w:val="clear"/>
        <w:spacing w:before="12" w:after="12"/>
        <w:ind w:left="240"/>
      </w:pPr>
      <w:r>
        <w:rPr>
          <w:rFonts w:ascii="Courier New" w:cs="Courier New" w:eastAsia="Courier New" w:hAnsi="Courier New"/>
          <w:b w:val="false"/>
          <w:bCs w:val="false"/>
          <w:color w:val="222222"/>
          <w:sz w:val="18"/>
          <w:szCs w:val="18"/>
        </w:rPr>
        <w:t xml:space="preserve">Frontend:         Next.js + Tailwind CSS</w:t>
      </w:r>
    </w:p>
    <w:p>
      <w:pPr>
        <w:shd w:fill="F0F5FB" w:val="clear"/>
        <w:spacing w:before="12" w:after="12"/>
        <w:ind w:left="240"/>
      </w:pPr>
      <w:r>
        <w:rPr>
          <w:rFonts w:ascii="Courier New" w:cs="Courier New" w:eastAsia="Courier New" w:hAnsi="Courier New"/>
          <w:b w:val="false"/>
          <w:bCs w:val="false"/>
          <w:color w:val="222222"/>
          <w:sz w:val="18"/>
          <w:szCs w:val="18"/>
        </w:rPr>
        <w:t xml:space="preserve">Backend API:      Node.js + Express (REST)</w:t>
      </w:r>
    </w:p>
    <w:p>
      <w:pPr>
        <w:shd w:fill="F0F5FB" w:val="clear"/>
        <w:spacing w:before="12" w:after="12"/>
        <w:ind w:left="240"/>
      </w:pPr>
      <w:r>
        <w:rPr>
          <w:rFonts w:ascii="Courier New" w:cs="Courier New" w:eastAsia="Courier New" w:hAnsi="Courier New"/>
          <w:b w:val="false"/>
          <w:bCs w:val="false"/>
          <w:color w:val="222222"/>
          <w:sz w:val="18"/>
          <w:szCs w:val="18"/>
        </w:rPr>
        <w:t xml:space="preserve">Database:         PostgreSQL (primary) + IPFS (file storage)</w:t>
      </w:r>
    </w:p>
    <w:p>
      <w:pPr>
        <w:shd w:fill="F0F5FB" w:val="clear"/>
        <w:spacing w:before="12" w:after="12"/>
        <w:ind w:left="240"/>
      </w:pPr>
      <w:r>
        <w:rPr>
          <w:rFonts w:ascii="Courier New" w:cs="Courier New" w:eastAsia="Courier New" w:hAnsi="Courier New"/>
          <w:b w:val="false"/>
          <w:bCs w:val="false"/>
          <w:color w:val="222222"/>
          <w:sz w:val="18"/>
          <w:szCs w:val="18"/>
        </w:rPr>
        <w:t xml:space="preserve">Blockchain:       Hyperledger Fabric or private Ethereum (PoA)</w:t>
      </w:r>
    </w:p>
    <w:p>
      <w:pPr>
        <w:shd w:fill="F0F5FB" w:val="clear"/>
        <w:spacing w:before="12" w:after="12"/>
        <w:ind w:left="240"/>
      </w:pPr>
      <w:r>
        <w:rPr>
          <w:rFonts w:ascii="Courier New" w:cs="Courier New" w:eastAsia="Courier New" w:hAnsi="Courier New"/>
          <w:b w:val="false"/>
          <w:bCs w:val="false"/>
          <w:color w:val="222222"/>
          <w:sz w:val="18"/>
          <w:szCs w:val="18"/>
        </w:rPr>
        <w:t xml:space="preserve">Smart Contracts:  Solidity or Go Chaincode</w:t>
      </w:r>
    </w:p>
    <w:p>
      <w:pPr>
        <w:shd w:fill="F0F5FB" w:val="clear"/>
        <w:spacing w:before="12" w:after="12"/>
        <w:ind w:left="240"/>
      </w:pPr>
      <w:r>
        <w:rPr>
          <w:rFonts w:ascii="Courier New" w:cs="Courier New" w:eastAsia="Courier New" w:hAnsi="Courier New"/>
          <w:b w:val="false"/>
          <w:bCs w:val="false"/>
          <w:color w:val="222222"/>
          <w:sz w:val="18"/>
          <w:szCs w:val="18"/>
        </w:rPr>
        <w:t xml:space="preserve">Auth:             JWT + blockchain wallet signing</w:t>
      </w:r>
    </w:p>
    <w:p>
      <w:pPr>
        <w:shd w:fill="F0F5FB" w:val="clear"/>
        <w:spacing w:before="12" w:after="12"/>
        <w:ind w:left="240"/>
      </w:pPr>
      <w:r>
        <w:rPr>
          <w:rFonts w:ascii="Courier New" w:cs="Courier New" w:eastAsia="Courier New" w:hAnsi="Courier New"/>
          <w:b w:val="false"/>
          <w:bCs w:val="false"/>
          <w:color w:val="222222"/>
          <w:sz w:val="18"/>
          <w:szCs w:val="18"/>
        </w:rPr>
        <w:t xml:space="preserve">PDF Generation:   Puppeteer</w:t>
      </w:r>
    </w:p>
    <w:p>
      <w:pPr>
        <w:shd w:fill="F0F5FB" w:val="clear"/>
        <w:spacing w:before="12" w:after="12"/>
        <w:ind w:left="240"/>
      </w:pPr>
      <w:r>
        <w:rPr>
          <w:rFonts w:ascii="Courier New" w:cs="Courier New" w:eastAsia="Courier New" w:hAnsi="Courier New"/>
          <w:b w:val="false"/>
          <w:bCs w:val="false"/>
          <w:color w:val="222222"/>
          <w:sz w:val="18"/>
          <w:szCs w:val="18"/>
        </w:rPr>
        <w:t xml:space="preserve">File Storage:     IPFS + AWS S3 / MinIO</w:t>
      </w:r>
    </w:p>
    <w:p>
      <w:pPr>
        <w:shd w:fill="F0F5FB" w:val="clear"/>
        <w:spacing w:before="12" w:after="12"/>
        <w:ind w:left="240"/>
      </w:pPr>
      <w:r>
        <w:rPr>
          <w:rFonts w:ascii="Courier New" w:cs="Courier New" w:eastAsia="Courier New" w:hAnsi="Courier New"/>
          <w:b w:val="false"/>
          <w:bCs w:val="false"/>
          <w:color w:val="222222"/>
          <w:sz w:val="18"/>
          <w:szCs w:val="18"/>
        </w:rPr>
        <w:t xml:space="preserve">Notifications:    Nodemailer + Socket.io</w:t>
      </w:r>
    </w:p>
    <w:p>
      <w:pPr>
        <w:shd w:fill="F0F5FB" w:val="clear"/>
        <w:spacing w:before="12" w:after="12"/>
        <w:ind w:left="240"/>
      </w:pPr>
      <w:r>
        <w:rPr>
          <w:rFonts w:ascii="Courier New" w:cs="Courier New" w:eastAsia="Courier New" w:hAnsi="Courier New"/>
          <w:b w:val="false"/>
          <w:bCs w:val="false"/>
          <w:color w:val="222222"/>
          <w:sz w:val="18"/>
          <w:szCs w:val="18"/>
        </w:rPr>
        <w:t xml:space="preserve">DevOps:           Docker + Kubernetes + GitHub Actions CI/CD</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bCs/>
          <w:color w:val="1a3c6e"/>
          <w:sz w:val="18"/>
          <w:szCs w:val="18"/>
        </w:rPr>
        <w:t xml:space="preserve">--- INTEGRATION REQUIREMENTS ---</w:t>
      </w:r>
    </w:p>
    <w:p>
      <w:pPr>
        <w:shd w:fill="F0F5FB" w:val="clear"/>
        <w:spacing w:before="12" w:after="12"/>
        <w:ind w:left="240"/>
      </w:pPr>
      <w:r>
        <w:rPr>
          <w:rFonts w:ascii="Courier New" w:cs="Courier New" w:eastAsia="Courier New" w:hAnsi="Courier New"/>
          <w:b w:val="false"/>
          <w:bCs w:val="false"/>
          <w:color w:val="222222"/>
          <w:sz w:val="18"/>
          <w:szCs w:val="18"/>
        </w:rPr>
        <w:t xml:space="preserve">- All modules must be integrated end-to-end with no stubs</w:t>
      </w:r>
    </w:p>
    <w:p>
      <w:pPr>
        <w:shd w:fill="F0F5FB" w:val="clear"/>
        <w:spacing w:before="12" w:after="12"/>
        <w:ind w:left="240"/>
      </w:pPr>
      <w:r>
        <w:rPr>
          <w:rFonts w:ascii="Courier New" w:cs="Courier New" w:eastAsia="Courier New" w:hAnsi="Courier New"/>
          <w:b w:val="false"/>
          <w:bCs w:val="false"/>
          <w:color w:val="222222"/>
          <w:sz w:val="18"/>
          <w:szCs w:val="18"/>
        </w:rPr>
        <w:t xml:space="preserve">- Approval workflow enforced by smart contract, not just application code</w:t>
      </w:r>
    </w:p>
    <w:p>
      <w:pPr>
        <w:shd w:fill="F0F5FB" w:val="clear"/>
        <w:spacing w:before="12" w:after="12"/>
        <w:ind w:left="240"/>
      </w:pPr>
      <w:r>
        <w:rPr>
          <w:rFonts w:ascii="Courier New" w:cs="Courier New" w:eastAsia="Courier New" w:hAnsi="Courier New"/>
          <w:b w:val="false"/>
          <w:bCs w:val="false"/>
          <w:color w:val="222222"/>
          <w:sz w:val="18"/>
          <w:szCs w:val="18"/>
        </w:rPr>
        <w:t xml:space="preserve">- Document uploads: upload -&gt; IPFS -&gt; hash -&gt; PostgreSQL -&gt; blockchain</w:t>
      </w:r>
    </w:p>
    <w:p>
      <w:pPr>
        <w:shd w:fill="F0F5FB" w:val="clear"/>
        <w:spacing w:before="12" w:after="12"/>
        <w:ind w:left="240"/>
      </w:pPr>
      <w:r>
        <w:rPr>
          <w:rFonts w:ascii="Courier New" w:cs="Courier New" w:eastAsia="Courier New" w:hAnsi="Courier New"/>
          <w:b w:val="false"/>
          <w:bCs w:val="false"/>
          <w:color w:val="222222"/>
          <w:sz w:val="18"/>
          <w:szCs w:val="18"/>
        </w:rPr>
        <w:t xml:space="preserve">- QR codes on certificates must deep-link to verification portal</w:t>
      </w:r>
    </w:p>
    <w:p>
      <w:pPr>
        <w:shd w:fill="F0F5FB" w:val="clear"/>
        <w:spacing w:before="12" w:after="12"/>
        <w:ind w:left="240"/>
      </w:pPr>
      <w:r>
        <w:rPr>
          <w:rFonts w:ascii="Courier New" w:cs="Courier New" w:eastAsia="Courier New" w:hAnsi="Courier New"/>
          <w:b w:val="false"/>
          <w:bCs w:val="false"/>
          <w:color w:val="222222"/>
          <w:sz w:val="18"/>
          <w:szCs w:val="18"/>
        </w:rPr>
        <w:t xml:space="preserve">- All APIs documented with OpenAPI / Swagger</w:t>
      </w:r>
    </w:p>
    <w:p>
      <w:pPr>
        <w:shd w:fill="F0F5FB" w:val="clear"/>
        <w:spacing w:before="12" w:after="12"/>
        <w:ind w:left="240"/>
      </w:pPr>
      <w:r>
        <w:rPr>
          <w:rFonts w:ascii="Courier New" w:cs="Courier New" w:eastAsia="Courier New" w:hAnsi="Courier New"/>
          <w:b w:val="false"/>
          <w:bCs w:val="false"/>
          <w:color w:val="222222"/>
          <w:sz w:val="18"/>
          <w:szCs w:val="18"/>
        </w:rPr>
        <w:t xml:space="preserve">- Only hashes on-chain; PII stored off-chain (GDPR / FERPA compliant)</w:t>
      </w:r>
    </w:p>
    <w:p>
      <w:pPr>
        <w:shd w:fill="F0F5FB" w:val="clear"/>
        <w:spacing w:before="12" w:after="12"/>
        <w:ind w:left="240"/>
      </w:pPr>
      <w:r>
        <w:rPr>
          <w:rFonts w:ascii="Courier New" w:cs="Courier New" w:eastAsia="Courier New" w:hAnsi="Courier New"/>
          <w:b w:val="false"/>
          <w:bCs w:val="false"/>
          <w:color w:val="222222"/>
          <w:sz w:val="18"/>
          <w:szCs w:val="18"/>
        </w:rPr>
        <w:t xml:space="preserve">- Full test coverage: unit, integration, and smart contract tests</w:t>
      </w:r>
    </w:p>
    <w:p>
      <w:pPr>
        <w:shd w:fill="F0F5FB" w:val="clear"/>
        <w:spacing w:before="12" w:after="12"/>
        <w:ind w:left="240"/>
      </w:pPr>
      <w:r>
        <w:rPr>
          <w:rFonts w:ascii="Courier New" w:cs="Courier New" w:eastAsia="Courier New" w:hAnsi="Courier New"/>
          <w:b w:val="false"/>
          <w:bCs w:val="false"/>
          <w:color w:val="222222"/>
          <w:sz w:val="18"/>
          <w:szCs w:val="18"/>
        </w:rPr>
        <w:t xml:space="preserve"> </w:t>
      </w:r>
    </w:p>
    <w:p>
      <w:pPr>
        <w:shd w:fill="F0F5FB" w:val="clear"/>
        <w:spacing w:before="12" w:after="12"/>
        <w:ind w:left="240"/>
      </w:pPr>
      <w:r>
        <w:rPr>
          <w:rFonts w:ascii="Courier New" w:cs="Courier New" w:eastAsia="Courier New" w:hAnsi="Courier New"/>
          <w:b w:val="false"/>
          <w:bCs w:val="false"/>
          <w:color w:val="222222"/>
          <w:sz w:val="18"/>
          <w:szCs w:val="18"/>
        </w:rPr>
        <w:t xml:space="preserve">Build, integrate, and validate all modules. Deliver production-ready code.</w:t>
      </w:r>
    </w:p>
    <w:p>
      <w:r>
        <w:br w:type="page"/>
      </w:r>
    </w:p>
    <w:p>
      <w:pPr>
        <w:spacing w:before="400" w:after="140"/>
      </w:pPr>
      <w:r>
        <w:rPr>
          <w:rFonts w:ascii="Arial" w:cs="Arial" w:eastAsia="Arial" w:hAnsi="Arial"/>
          <w:b/>
          <w:bCs/>
          <w:color w:val="1a3c6e"/>
          <w:sz w:val="34"/>
          <w:szCs w:val="34"/>
        </w:rPr>
        <w:t xml:space="preserve">7. Implementation Checklist</w:t>
      </w:r>
    </w:p>
    <w:p>
      <w:pPr>
        <w:pBdr>
          <w:bottom w:val="single" w:color="2E75B6" w:sz="6" w:space="2"/>
        </w:pBd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rPr>
          <w:tblHeader/>
        </w:trPr>
        <w:tc>
          <w:tcPr>
            <w:tcW w:type="dxa" w:w="6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w:t>
            </w:r>
          </w:p>
        </w:tc>
        <w:tc>
          <w:tcPr>
            <w:tcW w:type="dxa" w:w="656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Module / Feature</w:t>
            </w:r>
          </w:p>
        </w:tc>
        <w:tc>
          <w:tcPr>
            <w:tcW w:type="dxa" w:w="2200"/>
            <w:tcBorders>
              <w:top w:val="single" w:color="1a3c6e" w:sz="1"/>
              <w:left w:val="single" w:color="1a3c6e" w:sz="1"/>
              <w:bottom w:val="single" w:color="1a3c6e" w:sz="1"/>
              <w:right w:val="single" w:color="1a3c6e" w:sz="1"/>
            </w:tcBorders>
            <w:shd w:fill="1a3c6e" w:val="clear"/>
            <w:tcMar>
              <w:top w:type="dxa" w:w="80"/>
              <w:left w:type="dxa" w:w="130"/>
              <w:bottom w:type="dxa" w:w="80"/>
              <w:right w:type="dxa" w:w="13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Role-based authentication + MFA for signing authorities</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Blockchain wallet/keypair linked to every user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Student onboarding, degree-wise profile creation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Semester-wise student registration 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5</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Auto-generate blank certificate template on registration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Student dashboard (documents, status, certificates)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7</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Document upload portal with metadata pre-validation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Degree-wise and semester-wise document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9</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IPFS file storage + PostgreSQL metadata + blockchain hash</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Document authentication (hash verification)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11</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Document versioning and status pipeline</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Bulk document upload for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13</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Template fields F1–F6, FA, HOD, DAC, Dean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Flow A — existing document upload and anchoring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15</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Flow B — new document template fill flow</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Template preview at every workflow stage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17</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Admin template schema management + versioning</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18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Semester marks upload by Exam Section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19</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GPA / CGPA auto-computation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Marks amendment workflow (HOD-approved)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21</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Marks embedded into marksheet template</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Sequential approval engine (F1–F6 → FA → HOD → DAC → Dean)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23</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Smart contract state machine enforcing approval order</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Approve / Reject / Return-with-comments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25</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SLA alerts for overdue approvals</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On-chain timestamped audit trail per approval 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27</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Consent management (grant / revoke, semester + full record)</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28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Consent events logged immutably on-chain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29</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PDF certificate generation (Puppeteer)</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QR code embedded in certificate, deep-linked to verification portal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31</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SHA-256 hash anchored to blockchain on certificate issuance</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All 7 smart contract functions deployed and integrated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33</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Public verification portal (Certificate ID + QR scan)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Third-party verification REST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35</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Tamper detection (hash mismatch → INVALID flag)</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Real-time in-app notifications (Socket.io)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37</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Email notifications (Nodemailer) at every transition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38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Admin panel: user management + metadata schema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39</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Reporting dashboard + CSV/PDF export</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Blockchain explorer for admin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41</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OpenAPI / Swagger documentation for all APIs</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Unit, integration, and smart contract test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43</w:t>
            </w:r>
          </w:p>
        </w:tc>
        <w:tc>
          <w:tcPr>
            <w:tcW w:type="dxa" w:w="656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Docker + Kubernetes deployment configuration</w:t>
            </w:r>
          </w:p>
        </w:tc>
        <w:tc>
          <w:tcPr>
            <w:tcW w:type="dxa" w:w="2200"/>
            <w:tcBorders>
              <w:top w:val="single" w:color="CCCCCC" w:sz="1"/>
              <w:left w:val="single" w:color="CCCCCC" w:sz="1"/>
              <w:bottom w:val="single" w:color="CCCCCC" w:sz="1"/>
              <w:right w:val="single" w:color="CCCCCC" w:sz="1"/>
            </w:tcBorders>
            <w:shd w:fill="EEF4FC" w:val="clear"/>
            <w:tcMar>
              <w:top w:type="dxa" w:w="80"/>
              <w:left w:type="dxa" w:w="130"/>
              <w:bottom w:type="dxa" w:w="80"/>
              <w:right w:type="dxa" w:w="130"/>
            </w:tcMar>
          </w:tcPr>
          <w:p>
            <w:r>
              <w:rPr>
                <w:rFonts w:ascii="Arial" w:cs="Arial" w:eastAsia="Arial" w:hAnsi="Arial"/>
                <w:color w:val="222222"/>
                <w:sz w:val="20"/>
                <w:szCs w:val="20"/>
              </w:rPr>
              <w:t xml:space="preserve">[ ] To Do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44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Security audit: HTTPS, encryption, RBAC, GDPR 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color w:val="222222"/>
                <w:sz w:val="20"/>
                <w:szCs w:val="20"/>
              </w:rPr>
              <w:t xml:space="preserve">[ ] To Do</w:t>
            </w:r>
          </w:p>
        </w:tc>
      </w:tr>
    </w:tbl>
    <w:p>
      <w:pPr>
        <w:spacing w:before="200" w:after="200"/>
      </w:pPr>
    </w:p>
    <w:p>
      <w:pPr>
        <w:pBdr>
          <w:bottom w:val="single" w:color="2E75B6" w:sz="6" w:space="2"/>
        </w:pBdr>
        <w:spacing w:before="160" w:after="160"/>
      </w:pPr>
    </w:p>
    <w:p>
      <w:pPr>
        <w:spacing w:before="80" w:after="40"/>
        <w:jc w:val="center"/>
      </w:pPr>
      <w:r>
        <w:rPr>
          <w:rFonts w:ascii="Arial" w:cs="Arial" w:eastAsia="Arial" w:hAnsi="Arial"/>
          <w:i/>
          <w:iCs/>
          <w:color w:val="888888"/>
          <w:sz w:val="22"/>
          <w:szCs w:val="22"/>
        </w:rPr>
        <w:t xml:space="preserve">End of Specification — Blockchain Academic Certificate System</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Blockchain Academic Certificate System — AI Specification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1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2026-02-21T06:55:24.610Z</dcterms:created>
  <dcterms:modified xsi:type="dcterms:W3CDTF">2026-02-21T06:55:24.610Z</dcterms:modified>
</cp:coreProperties>
</file>

<file path=docProps/custom.xml><?xml version="1.0" encoding="utf-8"?>
<Properties xmlns="http://schemas.openxmlformats.org/officeDocument/2006/custom-properties" xmlns:vt="http://schemas.openxmlformats.org/officeDocument/2006/docPropsVTypes"/>
</file>