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brand-guard-content-and-outreach-loop"/>
    <w:p>
      <w:pPr>
        <w:pStyle w:val="Heading1"/>
      </w:pPr>
      <w:r>
        <w:t xml:space="preserve">Brand Guard Content and Outreach Loop</w:t>
      </w:r>
    </w:p>
    <w:bookmarkStart w:id="9" w:name="openclaw-handoff-v3"/>
    <w:p>
      <w:pPr>
        <w:pStyle w:val="Heading2"/>
      </w:pPr>
      <w:r>
        <w:t xml:space="preserve">OpenClaw Handoff v3</w:t>
      </w:r>
    </w:p>
    <w:p>
      <w:pPr>
        <w:pStyle w:val="FirstParagraph"/>
      </w:pPr>
      <w:r>
        <w:rPr>
          <w:b/>
          <w:bCs/>
        </w:rPr>
        <w:t xml:space="preserve">Runtime:</w:t>
      </w:r>
      <w:r>
        <w:t xml:space="preserve"> </w:t>
      </w:r>
      <w:r>
        <w:t xml:space="preserve">Jeeevs in OpenClaw on the Mac Studio</w:t>
      </w:r>
      <w:r>
        <w:t xml:space="preserve"> </w:t>
      </w:r>
      <w:r>
        <w:rPr>
          <w:b/>
          <w:bCs/>
        </w:rPr>
        <w:t xml:space="preserve">Persistent stores:</w:t>
      </w:r>
      <w:r>
        <w:t xml:space="preserve"> </w:t>
      </w:r>
      <w:r>
        <w:t xml:space="preserve">Local SQLite for outreach; website Supabase for customer scans and content candidates</w:t>
      </w:r>
      <w:r>
        <w:t xml:space="preserve"> </w:t>
      </w:r>
      <w:r>
        <w:rPr>
          <w:b/>
          <w:bCs/>
        </w:rPr>
        <w:t xml:space="preserve">Approval:</w:t>
      </w:r>
      <w:r>
        <w:t xml:space="preserve"> </w:t>
      </w:r>
      <w:r>
        <w:t xml:space="preserve">Private Telegram DM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Gmail Drafts through the existing OAuth integration</w:t>
      </w:r>
      <w:r>
        <w:t xml:space="preserve"> </w:t>
      </w:r>
      <w:r>
        <w:rPr>
          <w:b/>
          <w:bCs/>
        </w:rPr>
        <w:t xml:space="preserve">Supersedes:</w:t>
      </w:r>
      <w:r>
        <w:t xml:space="preserve"> </w:t>
      </w:r>
      <w:r>
        <w:rPr>
          <w:rStyle w:val="VerbatimChar"/>
        </w:rPr>
        <w:t xml:space="preserve">brand-guard-content-outreach-handoff-v2.md</w:t>
      </w:r>
    </w:p>
    <w:p>
      <w:pPr>
        <w:pStyle w:val="BodyText"/>
      </w:pPr>
      <w:r>
        <w:t xml:space="preserve">This revision removes the proposed Jarvis, Hermes, Zoho, Signal, WhatsApp,</w:t>
      </w:r>
      <w:r>
        <w:t xml:space="preserve"> </w:t>
      </w:r>
      <w:r>
        <w:t xml:space="preserve">Redis, and TCS dependencies. It uses a deliberate two-store boundary:</w:t>
      </w:r>
    </w:p>
    <w:p>
      <w:pPr>
        <w:pStyle w:val="Compact"/>
        <w:numPr>
          <w:ilvl w:val="0"/>
          <w:numId w:val="1001"/>
        </w:numPr>
      </w:pPr>
      <w:r>
        <w:t xml:space="preserve">Local SQLite, managed by Jeeevs, is the system of record for prospect</w:t>
      </w:r>
      <w:r>
        <w:t xml:space="preserve"> </w:t>
      </w:r>
      <w:r>
        <w:t xml:space="preserve">discovery, outreach monitoring, Telegram approval, Gmail drafting, replies,</w:t>
      </w:r>
      <w:r>
        <w:t xml:space="preserve"> </w:t>
      </w:r>
      <w:r>
        <w:t xml:space="preserve">and suppression.</w:t>
      </w:r>
    </w:p>
    <w:p>
      <w:pPr>
        <w:pStyle w:val="Compact"/>
        <w:numPr>
          <w:ilvl w:val="0"/>
          <w:numId w:val="1001"/>
        </w:numPr>
      </w:pPr>
      <w:r>
        <w:t xml:space="preserve">The website’s existing Supabase project remains the system of record for</w:t>
      </w:r>
      <w:r>
        <w:t xml:space="preserve"> </w:t>
      </w:r>
      <w:r>
        <w:t xml:space="preserve">customer-initiated Brand Guard scans, alerts, and consented content</w:t>
      </w:r>
      <w:r>
        <w:t xml:space="preserve"> </w:t>
      </w:r>
      <w:r>
        <w:t xml:space="preserve">candidates derived from those scans.</w:t>
      </w:r>
    </w:p>
    <w:p>
      <w:pPr>
        <w:pStyle w:val="FirstParagraph"/>
      </w:pPr>
      <w:r>
        <w:t xml:space="preserve">Customer scan data is not copied into the outreach database. Outreach data is</w:t>
      </w:r>
      <w:r>
        <w:t xml:space="preserve"> </w:t>
      </w:r>
      <w:r>
        <w:t xml:space="preserve">not written into the website Supabase project.</w:t>
      </w:r>
    </w:p>
    <w:p>
      <w:r>
        <w:pict>
          <v:rect style="width:0;height:1.5pt" o:hralign="center" o:hrstd="t" o:hr="t"/>
        </w:pict>
      </w:r>
    </w:p>
    <w:bookmarkEnd w:id="9"/>
    <w:bookmarkStart w:id="12" w:name="production-contract"/>
    <w:p>
      <w:pPr>
        <w:pStyle w:val="Heading2"/>
      </w:pPr>
      <w:r>
        <w:t xml:space="preserve">0. Production Contract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Existing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prospect 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scripts/bg-daily-outreach.sh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queue population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brand-guard-agent/worker.py</w:t>
            </w:r>
            <w:r>
              <w:t xml:space="preserve"> </w:t>
            </w:r>
            <w:r>
              <w:t xml:space="preserve">through a local store 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data/brand-guard-outreach.sqlite3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Prospect store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  <w:r>
              <w:t xml:space="preserve"> </w:t>
            </w:r>
            <w:r>
              <w:rPr>
                <w:rStyle w:val="VerbatimChar"/>
              </w:rPr>
              <w:t xml:space="preserve">prospects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store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  <w:r>
              <w:t xml:space="preserve"> </w:t>
            </w:r>
            <w:r>
              <w:rPr>
                <w:rStyle w:val="VerbatimChar"/>
              </w:rPr>
              <w:t xml:space="preserve">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Outreach drafts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  <w:r>
              <w:t xml:space="preserve"> </w:t>
            </w:r>
            <w:r>
              <w:rPr>
                <w:rStyle w:val="VerbatimChar"/>
              </w:rPr>
              <w:t xml:space="preserve">outreach_drafts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scan source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  <w:r>
              <w:t xml:space="preserve"> </w:t>
            </w:r>
            <w:r>
              <w:rPr>
                <w:rStyle w:val="VerbatimChar"/>
              </w:rPr>
              <w:t xml:space="preserve">brand_guard_scans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normalized findings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  <w:r>
              <w:t xml:space="preserve"> </w:t>
            </w:r>
            <w:r>
              <w:rPr>
                <w:rStyle w:val="VerbatimChar"/>
              </w:rPr>
              <w:t xml:space="preserve">brand_guard_alerts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brand_impersonators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domain_lookalikes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brand_guard_detected_threats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scan ownership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  <w:r>
              <w:t xml:space="preserve"> </w:t>
            </w:r>
            <w:r>
              <w:rPr>
                <w:rStyle w:val="VerbatimChar"/>
              </w:rPr>
              <w:t xml:space="preserve">brand_monitors.owner_id</w:t>
            </w:r>
            <w:r>
              <w:t xml:space="preserve"> </w:t>
            </w:r>
            <w:r>
              <w:t xml:space="preserve">and validated</w:t>
            </w:r>
            <w:r>
              <w:t xml:space="preserve"> </w:t>
            </w:r>
            <w:r>
              <w:rPr>
                <w:rStyle w:val="VerbatimChar"/>
              </w:rPr>
              <w:t xml:space="preserve">brand_guard_scans.owner_id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candidate queue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  <w:r>
              <w:t xml:space="preserve"> </w:t>
            </w:r>
            <w:r>
              <w:rPr>
                <w:rStyle w:val="VerbatimChar"/>
              </w:rPr>
              <w:t xml:space="preserve">brand_guard_content_candidates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 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pipeline/scorer.py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victim_score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pipeline/router.py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pipeline/drafter.py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crm/telegram_review.py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gmail_draft_pusher.py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and bounce processing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crm/inbound_runner.py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 and notifications</w:t>
            </w:r>
          </w:p>
        </w:tc>
        <w:tc>
          <w:tcPr/>
          <w:p>
            <w:pPr>
              <w:pStyle w:val="Compact"/>
            </w:pPr>
            <w:r>
              <w:t xml:space="preserve">OpenClaw cron jobs owned by Jeeevs</w:t>
            </w:r>
          </w:p>
        </w:tc>
      </w:tr>
    </w:tbl>
    <w:bookmarkStart w:id="10" w:name="existing-field-mapping"/>
    <w:p>
      <w:pPr>
        <w:pStyle w:val="Heading3"/>
      </w:pPr>
      <w:r>
        <w:t xml:space="preserve">Existing field mapping</w:t>
      </w:r>
    </w:p>
    <w:p>
      <w:pPr>
        <w:pStyle w:val="FirstParagraph"/>
      </w:pPr>
      <w:r>
        <w:t xml:space="preserve">Preserve the current logical field names in the local schema: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Production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Prospect 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prospects.id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or company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prospects.company_name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Official 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prospects.primary_domain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or buyer-priority 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prospects.victim_score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Outreach 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prospects.routed_channel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outreach_drafts.approval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signals.extra</w:t>
            </w:r>
          </w:p>
        </w:tc>
      </w:tr>
    </w:tbl>
    <w:bookmarkEnd w:id="10"/>
    <w:bookmarkStart w:id="11" w:name="required-local-database-bootstrap"/>
    <w:p>
      <w:pPr>
        <w:pStyle w:val="Heading3"/>
      </w:pPr>
      <w:r>
        <w:t xml:space="preserve">Required local database bootstrap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brand-guard-agent/db/sqlite_store.py</w:t>
      </w:r>
      <w:r>
        <w:t xml:space="preserve"> </w:t>
      </w:r>
      <w:r>
        <w:t xml:space="preserve">behind the existing</w:t>
      </w:r>
      <w:r>
        <w:t xml:space="preserve"> </w:t>
      </w:r>
      <w:r>
        <w:rPr>
          <w:rStyle w:val="VerbatimChar"/>
        </w:rPr>
        <w:t xml:space="preserve">BaseStore</w:t>
      </w:r>
      <w:r>
        <w:t xml:space="preserve"> </w:t>
      </w:r>
      <w:r>
        <w:t xml:space="preserve">contract and manage schema versions in</w:t>
      </w:r>
      <w:r>
        <w:t xml:space="preserve"> </w:t>
      </w:r>
      <w:r>
        <w:rPr>
          <w:rStyle w:val="VerbatimChar"/>
        </w:rPr>
        <w:t xml:space="preserve">brand-guard-agent/db/sqlite_migrations/</w:t>
      </w:r>
      <w:r>
        <w:t xml:space="preserve">.</w:t>
      </w:r>
      <w:r>
        <w:t xml:space="preserve"> </w:t>
      </w:r>
      <w:r>
        <w:t xml:space="preserve">The first migration creates local equivalents of</w:t>
      </w:r>
      <w:r>
        <w:t xml:space="preserve"> </w:t>
      </w:r>
      <w:r>
        <w:rPr>
          <w:rStyle w:val="VerbatimChar"/>
        </w:rPr>
        <w:t xml:space="preserve">prospects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outreach_drafts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suppression_list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replies</w:t>
      </w:r>
      <w:r>
        <w:t xml:space="preserve">, then adds:</w:t>
      </w:r>
    </w:p>
    <w:p>
      <w:pPr>
        <w:pStyle w:val="SourceCode"/>
      </w:pPr>
      <w:r>
        <w:rPr>
          <w:rStyle w:val="NormalTok"/>
        </w:rPr>
        <w:t xml:space="preserve">PRAGMA journal_mode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WAL;</w:t>
      </w:r>
      <w:r>
        <w:br/>
      </w:r>
      <w:r>
        <w:rPr>
          <w:rStyle w:val="NormalTok"/>
        </w:rPr>
        <w:t xml:space="preserve">PRAGMA foreign_keys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PRAGMA busy_timeout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prospects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monitor_enabled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(monitor_enabled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prospects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monitor_priority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prospects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monitor_last_checked_at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prospects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monitor_last_detection_at TEXT;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idx_prospects_monitor_queue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prospects (monitor_priority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monitor_last_checked_at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monitor_enabled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suppressed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primary_domain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outreach_drafts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lane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'cold'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(lane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'live_detection'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'pilot'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'follow_up'</w:t>
      </w:r>
      <w:r>
        <w:rPr>
          <w:rStyle w:val="NormalTok"/>
        </w:rPr>
        <w:t xml:space="preserve">));</w:t>
      </w:r>
    </w:p>
    <w:p>
      <w:pPr>
        <w:pStyle w:val="FirstParagraph"/>
      </w:pPr>
      <w:r>
        <w:t xml:space="preserve">SQLite migrations must be ordered, transactional, and recorded in a</w:t>
      </w:r>
      <w:r>
        <w:t xml:space="preserve"> </w:t>
      </w:r>
      <w:r>
        <w:rPr>
          <w:rStyle w:val="VerbatimChar"/>
        </w:rPr>
        <w:t xml:space="preserve">schema_migrations(version, applied_at)</w:t>
      </w:r>
      <w:r>
        <w:t xml:space="preserve"> </w:t>
      </w:r>
      <w:r>
        <w:t xml:space="preserve">table. Migration code must check</w:t>
      </w:r>
      <w:r>
        <w:t xml:space="preserve"> </w:t>
      </w:r>
      <w:r>
        <w:t xml:space="preserve">existing columns before issuing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, because SQLite does not support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.</w:t>
      </w:r>
    </w:p>
    <w:p>
      <w:pPr>
        <w:pStyle w:val="BodyText"/>
      </w:pPr>
      <w:r>
        <w:t xml:space="preserve">Do not create a second CRM or a separate watchlist. The monitored watchlist is a</w:t>
      </w:r>
      <w:r>
        <w:t xml:space="preserve"> </w:t>
      </w:r>
      <w:r>
        <w:t xml:space="preserve">local query over</w:t>
      </w:r>
      <w:r>
        <w:t xml:space="preserve"> </w:t>
      </w:r>
      <w:r>
        <w:rPr>
          <w:rStyle w:val="VerbatimChar"/>
        </w:rPr>
        <w:t xml:space="preserve">prospects</w:t>
      </w:r>
      <w:r>
        <w:t xml:space="preserve">. Existing JSON files in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are imported once</w:t>
      </w:r>
      <w:r>
        <w:t xml:space="preserve"> </w:t>
      </w:r>
      <w:r>
        <w:t xml:space="preserve">and retained only as discovery inputs, run artifacts, and recovery evidence.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closed-loop-architecture"/>
    <w:p>
      <w:pPr>
        <w:pStyle w:val="Heading2"/>
      </w:pPr>
      <w:r>
        <w:t xml:space="preserve">1. Closed-Loop Architecture</w:t>
      </w:r>
    </w:p>
    <w:p>
      <w:pPr>
        <w:pStyle w:val="SourceCode"/>
      </w:pPr>
      <w:r>
        <w:rPr>
          <w:rStyle w:val="VerbatimChar"/>
        </w:rPr>
        <w:t xml:space="preserve">Prospect discovery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Local SQLite prospects</w:t>
      </w:r>
      <w:r>
        <w:br/>
      </w:r>
      <w:r>
        <w:rPr>
          <w:rStyle w:val="VerbatimChar"/>
        </w:rPr>
        <w:t xml:space="preserve">  monitor_enabled=true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Jeeevs OpenClaw monitor job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CT candidate collection</w:t>
      </w:r>
      <w:r>
        <w:br/>
      </w:r>
      <w:r>
        <w:rPr>
          <w:rStyle w:val="VerbatimChar"/>
        </w:rPr>
        <w:t xml:space="preserve">      +--&gt; official-domain exclusion</w:t>
      </w:r>
      <w:r>
        <w:br/>
      </w:r>
      <w:r>
        <w:rPr>
          <w:rStyle w:val="VerbatimChar"/>
        </w:rPr>
        <w:t xml:space="preserve">      +--&gt; active-site and evidence verification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Local SQLite signals (canonical detection record)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Existing deterministic scorer and compliance router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Outreach lane: unreviewed outreach_drafts row</w:t>
      </w:r>
      <w:r>
        <w:br/>
      </w:r>
      <w:r>
        <w:rPr>
          <w:rStyle w:val="VerbatimChar"/>
        </w:rPr>
        <w:t xml:space="preserve">                         lane=live_detection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      Telegram DM approval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        Gmail Draft created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      Human reviews and sends</w:t>
      </w:r>
      <w:r>
        <w:br/>
      </w:r>
      <w:r>
        <w:br/>
      </w:r>
      <w:r>
        <w:rPr>
          <w:rStyle w:val="VerbatimChar"/>
        </w:rPr>
        <w:t xml:space="preserve">Website Brand Guard scan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Supabase brand_guard_scans + normalized findings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completed real scan</w:t>
      </w:r>
      <w:r>
        <w:br/>
      </w:r>
      <w:r>
        <w:rPr>
          <w:rStyle w:val="VerbatimChar"/>
        </w:rPr>
        <w:t xml:space="preserve">      +--&gt; validated owner</w:t>
      </w:r>
      <w:r>
        <w:br/>
      </w:r>
      <w:r>
        <w:rPr>
          <w:rStyle w:val="VerbatimChar"/>
        </w:rPr>
        <w:t xml:space="preserve">      +--&gt; explicit content-reuse consent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Supabase brand_guard_content_candidates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Jeeevs creates anonymized content draft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Private Telegram DM review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Human publishes</w:t>
      </w:r>
    </w:p>
    <w:p>
      <w:pPr>
        <w:pStyle w:val="FirstParagraph"/>
      </w:pPr>
      <w:r>
        <w:t xml:space="preserve">Jeeevs owns orchestration, retries, summaries, and Telegram notifications.</w:t>
      </w:r>
      <w:r>
        <w:t xml:space="preserve"> </w:t>
      </w:r>
      <w:r>
        <w:t xml:space="preserve">OpenClaw invokes existing scripts and records run results. No service may send</w:t>
      </w:r>
      <w:r>
        <w:t xml:space="preserve"> </w:t>
      </w:r>
      <w:r>
        <w:t xml:space="preserve">email automatically.</w:t>
      </w:r>
    </w:p>
    <w:p>
      <w:pPr>
        <w:pStyle w:val="BodyText"/>
      </w:pPr>
      <w:r>
        <w:t xml:space="preserve">All services access SQLite through</w:t>
      </w:r>
      <w:r>
        <w:t xml:space="preserve"> </w:t>
      </w:r>
      <w:r>
        <w:rPr>
          <w:rStyle w:val="VerbatimChar"/>
        </w:rPr>
        <w:t xml:space="preserve">BaseStore</w:t>
      </w:r>
      <w:r>
        <w:t xml:space="preserve"> </w:t>
      </w:r>
      <w:r>
        <w:t xml:space="preserve">and short-lived connections.</w:t>
      </w:r>
      <w:r>
        <w:t xml:space="preserve"> </w:t>
      </w:r>
      <w:r>
        <w:t xml:space="preserve">Each connection enables foreign keys and</w:t>
      </w:r>
      <w:r>
        <w:t xml:space="preserve"> </w:t>
      </w:r>
      <w:r>
        <w:rPr>
          <w:rStyle w:val="VerbatimChar"/>
        </w:rPr>
        <w:t xml:space="preserve">busy_timeout</w:t>
      </w:r>
      <w:r>
        <w:t xml:space="preserve">; write transactions use</w:t>
      </w:r>
      <w:r>
        <w:t xml:space="preserve"> </w:t>
      </w:r>
      <w:r>
        <w:rPr>
          <w:rStyle w:val="VerbatimChar"/>
        </w:rPr>
        <w:t xml:space="preserve">BEGIN IMMEDIATE</w:t>
      </w:r>
      <w:r>
        <w:t xml:space="preserve"> </w:t>
      </w:r>
      <w:r>
        <w:t xml:space="preserve">only for the smallest necessary critical section. Jobs must</w:t>
      </w:r>
      <w:r>
        <w:t xml:space="preserve"> </w:t>
      </w:r>
      <w:r>
        <w:t xml:space="preserve">not share a long-lived connection across processes.</w:t>
      </w:r>
    </w:p>
    <w:p>
      <w:pPr>
        <w:pStyle w:val="BodyText"/>
      </w:pPr>
      <w:r>
        <w:t xml:space="preserve">The content service accesses website Supabase with a server-side service</w:t>
      </w:r>
      <w:r>
        <w:t xml:space="preserve"> </w:t>
      </w:r>
      <w:r>
        <w:t xml:space="preserve">credential and a narrowly scoped repository module. It may read completed,</w:t>
      </w:r>
      <w:r>
        <w:t xml:space="preserve"> </w:t>
      </w:r>
      <w:r>
        <w:t xml:space="preserve">consented scan records and write content candidates. It must not modify scan</w:t>
      </w:r>
      <w:r>
        <w:t xml:space="preserve"> </w:t>
      </w:r>
      <w:r>
        <w:t xml:space="preserve">results, customer alerts, subscriptions, credits, or outreach records.</w:t>
      </w:r>
    </w:p>
    <w:p>
      <w:r>
        <w:pict>
          <v:rect style="width:0;height:1.5pt" o:hralign="center" o:hrstd="t" o:hr="t"/>
        </w:pict>
      </w:r>
    </w:p>
    <w:bookmarkEnd w:id="13"/>
    <w:bookmarkStart w:id="14" w:name="monitoring-eligibility"/>
    <w:p>
      <w:pPr>
        <w:pStyle w:val="Heading2"/>
      </w:pPr>
      <w:r>
        <w:t xml:space="preserve">2. Monitoring Eligibility</w:t>
      </w:r>
    </w:p>
    <w:p>
      <w:pPr>
        <w:pStyle w:val="FirstParagraph"/>
      </w:pPr>
      <w:r>
        <w:t xml:space="preserve">A prospect enters the watchlist only when all are true: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monitor_enabled = true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primary_domain</w:t>
      </w:r>
      <w:r>
        <w:t xml:space="preserve"> </w:t>
      </w:r>
      <w:r>
        <w:t xml:space="preserve">is present and normalized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suppressed = false</w:t>
      </w:r>
    </w:p>
    <w:p>
      <w:pPr>
        <w:pStyle w:val="Compact"/>
        <w:numPr>
          <w:ilvl w:val="0"/>
          <w:numId w:val="1002"/>
        </w:numPr>
      </w:pPr>
      <w:r>
        <w:t xml:space="preserve">the domain belongs to the prospect, not a registrar or third party</w:t>
      </w:r>
    </w:p>
    <w:p>
      <w:pPr>
        <w:pStyle w:val="Compact"/>
        <w:numPr>
          <w:ilvl w:val="0"/>
          <w:numId w:val="1002"/>
        </w:numPr>
      </w:pPr>
      <w:r>
        <w:t xml:space="preserve">the prospect has a usable company name or brand token</w:t>
      </w:r>
    </w:p>
    <w:p>
      <w:pPr>
        <w:pStyle w:val="FirstParagraph"/>
      </w:pPr>
      <w:r>
        <w:t xml:space="preserve">Suggested automatic enablement:</w:t>
      </w:r>
    </w:p>
    <w:p>
      <w:pPr>
        <w:pStyle w:val="Compact"/>
        <w:numPr>
          <w:ilvl w:val="0"/>
          <w:numId w:val="1003"/>
        </w:numPr>
      </w:pPr>
      <w:r>
        <w:t xml:space="preserve">verified SMB or mid-market company</w:t>
      </w:r>
    </w:p>
    <w:p>
      <w:pPr>
        <w:pStyle w:val="Compact"/>
        <w:numPr>
          <w:ilvl w:val="0"/>
          <w:numId w:val="1003"/>
        </w:numPr>
      </w:pPr>
      <w:r>
        <w:t xml:space="preserve">named decision maker or published business intake</w:t>
      </w:r>
    </w:p>
    <w:p>
      <w:pPr>
        <w:pStyle w:val="Compact"/>
        <w:numPr>
          <w:ilvl w:val="0"/>
          <w:numId w:val="1003"/>
        </w:numPr>
      </w:pPr>
      <w:r>
        <w:t xml:space="preserve">documented harm, public complaint, UDRP filing, or recent impersonation event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victim_score &gt;= 30</w:t>
      </w:r>
    </w:p>
    <w:p>
      <w:pPr>
        <w:pStyle w:val="FirstParagraph"/>
      </w:pPr>
      <w:r>
        <w:t xml:space="preserve">Manual enable and disable must remain available in the Brand Guard Admin</w:t>
      </w:r>
      <w:r>
        <w:t xml:space="preserve"> </w:t>
      </w:r>
      <w:r>
        <w:t xml:space="preserve">Outreach view.</w:t>
      </w:r>
    </w:p>
    <w:p>
      <w:r>
        <w:pict>
          <v:rect style="width:0;height:1.5pt" o:hralign="center" o:hrstd="t" o:hr="t"/>
        </w:pict>
      </w:r>
    </w:p>
    <w:bookmarkEnd w:id="14"/>
    <w:bookmarkStart w:id="16" w:name="detection-rules"/>
    <w:p>
      <w:pPr>
        <w:pStyle w:val="Heading2"/>
      </w:pPr>
      <w:r>
        <w:t xml:space="preserve">3. Detection Rules</w:t>
      </w:r>
    </w:p>
    <w:p>
      <w:pPr>
        <w:pStyle w:val="FirstParagraph"/>
      </w:pPr>
      <w:r>
        <w:t xml:space="preserve">Certificate Transparency results are candidates, not proof of abuse. A CT-only</w:t>
      </w:r>
      <w:r>
        <w:t xml:space="preserve"> </w:t>
      </w:r>
      <w:r>
        <w:t xml:space="preserve">match must never generate a claim that fraud occurred.</w:t>
      </w:r>
    </w:p>
    <w:p>
      <w:pPr>
        <w:pStyle w:val="BodyText"/>
      </w:pPr>
      <w:r>
        <w:t xml:space="preserve">For each monitored prospect:</w:t>
      </w:r>
    </w:p>
    <w:p>
      <w:pPr>
        <w:pStyle w:val="Compact"/>
        <w:numPr>
          <w:ilvl w:val="0"/>
          <w:numId w:val="1004"/>
        </w:numPr>
      </w:pPr>
      <w:r>
        <w:t xml:space="preserve">Query CT logs using a normalized brand token.</w:t>
      </w:r>
    </w:p>
    <w:p>
      <w:pPr>
        <w:pStyle w:val="Compact"/>
        <w:numPr>
          <w:ilvl w:val="0"/>
          <w:numId w:val="1004"/>
        </w:numPr>
      </w:pPr>
      <w:r>
        <w:t xml:space="preserve">Exclude</w:t>
      </w:r>
      <w:r>
        <w:t xml:space="preserve"> </w:t>
      </w:r>
      <w:r>
        <w:rPr>
          <w:rStyle w:val="VerbatimChar"/>
        </w:rPr>
        <w:t xml:space="preserve">primary_domain</w:t>
      </w:r>
      <w:r>
        <w:t xml:space="preserve">, known official domains, CDN domains, and authorized</w:t>
      </w:r>
      <w:r>
        <w:t xml:space="preserve"> </w:t>
      </w:r>
      <w:r>
        <w:t xml:space="preserve">subdomains.</w:t>
      </w:r>
    </w:p>
    <w:p>
      <w:pPr>
        <w:pStyle w:val="Compact"/>
        <w:numPr>
          <w:ilvl w:val="0"/>
          <w:numId w:val="1004"/>
        </w:numPr>
      </w:pPr>
      <w:r>
        <w:t xml:space="preserve">Normalize candidate domains with IDNA handling and registrable-domain parsing.</w:t>
      </w:r>
    </w:p>
    <w:p>
      <w:pPr>
        <w:pStyle w:val="Compact"/>
        <w:numPr>
          <w:ilvl w:val="0"/>
          <w:numId w:val="1004"/>
        </w:numPr>
      </w:pPr>
      <w:r>
        <w:t xml:space="preserve">Deduplicate against</w:t>
      </w:r>
      <w:r>
        <w:t xml:space="preserve"> </w:t>
      </w:r>
      <w:r>
        <w:rPr>
          <w:rStyle w:val="VerbatimChar"/>
        </w:rPr>
        <w:t xml:space="preserve">signals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Verify DNS, certificate recency, HTTP status, redirects, page title, brand</w:t>
      </w:r>
      <w:r>
        <w:t xml:space="preserve"> </w:t>
      </w:r>
      <w:r>
        <w:t xml:space="preserve">text, payment or login indicators, and screenshot evidence where available.</w:t>
      </w:r>
    </w:p>
    <w:p>
      <w:pPr>
        <w:pStyle w:val="Compact"/>
        <w:numPr>
          <w:ilvl w:val="0"/>
          <w:numId w:val="1004"/>
        </w:numPr>
      </w:pPr>
      <w:r>
        <w:t xml:space="preserve">Store the evidence as a</w:t>
      </w:r>
      <w:r>
        <w:t xml:space="preserve"> </w:t>
      </w:r>
      <w:r>
        <w:rPr>
          <w:rStyle w:val="VerbatimChar"/>
        </w:rPr>
        <w:t xml:space="preserve">signals</w:t>
      </w:r>
      <w:r>
        <w:t xml:space="preserve"> </w:t>
      </w:r>
      <w:r>
        <w:t xml:space="preserve">row with: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source = 'crt.sh'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signal_type = 'lookalike_domain'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prospect_id = prospects.id</w:t>
      </w:r>
    </w:p>
    <w:p>
      <w:pPr>
        <w:pStyle w:val="Compact"/>
        <w:numPr>
          <w:ilvl w:val="1"/>
          <w:numId w:val="1005"/>
        </w:numPr>
      </w:pPr>
      <w:r>
        <w:t xml:space="preserve">candidate domain and verification data in</w:t>
      </w:r>
      <w:r>
        <w:t xml:space="preserve"> </w:t>
      </w:r>
      <w:r>
        <w:rPr>
          <w:rStyle w:val="VerbatimChar"/>
        </w:rPr>
        <w:t xml:space="preserve">extra</w:t>
      </w:r>
    </w:p>
    <w:p>
      <w:pPr>
        <w:pStyle w:val="Compact"/>
        <w:numPr>
          <w:ilvl w:val="0"/>
          <w:numId w:val="1004"/>
        </w:numPr>
      </w:pPr>
      <w:r>
        <w:t xml:space="preserve">Recompute</w:t>
      </w:r>
      <w:r>
        <w:t xml:space="preserve"> </w:t>
      </w:r>
      <w:r>
        <w:rPr>
          <w:rStyle w:val="VerbatimChar"/>
        </w:rPr>
        <w:t xml:space="preserve">victim_score</w:t>
      </w:r>
      <w:r>
        <w:t xml:space="preserve">.</w:t>
      </w:r>
    </w:p>
    <w:bookmarkStart w:id="15" w:name="canonical-idempotency-key"/>
    <w:p>
      <w:pPr>
        <w:pStyle w:val="Heading3"/>
      </w:pPr>
      <w:r>
        <w:t xml:space="preserve">Canonical idempotency key</w:t>
      </w:r>
    </w:p>
    <w:p>
      <w:pPr>
        <w:pStyle w:val="FirstParagraph"/>
      </w:pPr>
      <w:r>
        <w:t xml:space="preserve">Use one local database key:</w:t>
      </w:r>
    </w:p>
    <w:p>
      <w:pPr>
        <w:pStyle w:val="SourceCode"/>
      </w:pPr>
      <w:r>
        <w:rPr>
          <w:rStyle w:val="VerbatimChar"/>
        </w:rPr>
        <w:t xml:space="preserve">sha256(prospect_id + normalized_candidate_domain + certificate_id)</w:t>
      </w:r>
    </w:p>
    <w:p>
      <w:pPr>
        <w:pStyle w:val="FirstParagraph"/>
      </w:pPr>
      <w:r>
        <w:t xml:space="preserve">Store it in a dedicated</w:t>
      </w:r>
      <w:r>
        <w:t xml:space="preserve"> </w:t>
      </w:r>
      <w:r>
        <w:rPr>
          <w:rStyle w:val="VerbatimChar"/>
        </w:rPr>
        <w:t xml:space="preserve">signals.dedup_key</w:t>
      </w:r>
      <w:r>
        <w:t xml:space="preserve"> </w:t>
      </w:r>
      <w:r>
        <w:t xml:space="preserve">column with a unique index. Keep</w:t>
      </w:r>
      <w:r>
        <w:t xml:space="preserve"> </w:t>
      </w:r>
      <w:r>
        <w:t xml:space="preserve">verification detail as JSON text in</w:t>
      </w:r>
      <w:r>
        <w:t xml:space="preserve"> </w:t>
      </w:r>
      <w:r>
        <w:rPr>
          <w:rStyle w:val="VerbatimChar"/>
        </w:rPr>
        <w:t xml:space="preserve">signals.extra</w:t>
      </w:r>
      <w:r>
        <w:t xml:space="preserve">. Repeated checks update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; they do not create duplicate outreach drafts.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outreach-eligibility"/>
    <w:p>
      <w:pPr>
        <w:pStyle w:val="Heading2"/>
      </w:pPr>
      <w:r>
        <w:t xml:space="preserve">4. Outreach Eligibility</w:t>
      </w:r>
    </w:p>
    <w:p>
      <w:pPr>
        <w:pStyle w:val="FirstParagraph"/>
      </w:pPr>
      <w:r>
        <w:t xml:space="preserve">The live-detection lane must reuse</w:t>
      </w:r>
      <w:r>
        <w:t xml:space="preserve"> </w:t>
      </w:r>
      <w:r>
        <w:rPr>
          <w:rStyle w:val="VerbatimChar"/>
        </w:rPr>
        <w:t xml:space="preserve">pipeline/router.py</w:t>
      </w:r>
      <w:r>
        <w:t xml:space="preserve">. It does not bypass:</w:t>
      </w:r>
    </w:p>
    <w:p>
      <w:pPr>
        <w:pStyle w:val="Compact"/>
        <w:numPr>
          <w:ilvl w:val="0"/>
          <w:numId w:val="1006"/>
        </w:numPr>
      </w:pPr>
      <w:r>
        <w:t xml:space="preserve">suppression checks</w:t>
      </w:r>
    </w:p>
    <w:p>
      <w:pPr>
        <w:pStyle w:val="Compact"/>
        <w:numPr>
          <w:ilvl w:val="0"/>
          <w:numId w:val="1006"/>
        </w:numPr>
      </w:pPr>
      <w:r>
        <w:t xml:space="preserve">contact-quality checks</w:t>
      </w:r>
    </w:p>
    <w:p>
      <w:pPr>
        <w:pStyle w:val="Compact"/>
        <w:numPr>
          <w:ilvl w:val="0"/>
          <w:numId w:val="1006"/>
        </w:numPr>
      </w:pPr>
      <w:r>
        <w:t xml:space="preserve">verified-recipient checks</w:t>
      </w:r>
    </w:p>
    <w:p>
      <w:pPr>
        <w:pStyle w:val="Compact"/>
        <w:numPr>
          <w:ilvl w:val="0"/>
          <w:numId w:val="1006"/>
        </w:numPr>
      </w:pPr>
      <w:r>
        <w:t xml:space="preserve">jurisdiction and compliance rules</w:t>
      </w:r>
    </w:p>
    <w:p>
      <w:pPr>
        <w:pStyle w:val="Compact"/>
        <w:numPr>
          <w:ilvl w:val="0"/>
          <w:numId w:val="1006"/>
        </w:numPr>
      </w:pPr>
      <w:r>
        <w:t xml:space="preserve">maximum-touch limits</w:t>
      </w:r>
    </w:p>
    <w:p>
      <w:pPr>
        <w:pStyle w:val="Compact"/>
        <w:numPr>
          <w:ilvl w:val="0"/>
          <w:numId w:val="1006"/>
        </w:numPr>
      </w:pPr>
      <w:r>
        <w:t xml:space="preserve">prior bounce or opt-out state</w:t>
      </w:r>
    </w:p>
    <w:p>
      <w:pPr>
        <w:pStyle w:val="FirstParagraph"/>
      </w:pPr>
      <w:r>
        <w:t xml:space="preserve">A detection may create an outreach draft only when:</w:t>
      </w:r>
    </w:p>
    <w:p>
      <w:pPr>
        <w:pStyle w:val="Compact"/>
        <w:numPr>
          <w:ilvl w:val="0"/>
          <w:numId w:val="1007"/>
        </w:numPr>
      </w:pPr>
      <w:r>
        <w:t xml:space="preserve">it maps to exactly one prospect</w:t>
      </w:r>
    </w:p>
    <w:p>
      <w:pPr>
        <w:pStyle w:val="Compact"/>
        <w:numPr>
          <w:ilvl w:val="0"/>
          <w:numId w:val="1007"/>
        </w:numPr>
      </w:pPr>
      <w:r>
        <w:t xml:space="preserve">the candidate is stronger than a raw CT match</w:t>
      </w:r>
    </w:p>
    <w:p>
      <w:pPr>
        <w:pStyle w:val="Compact"/>
        <w:numPr>
          <w:ilvl w:val="0"/>
          <w:numId w:val="1007"/>
        </w:numPr>
      </w:pPr>
      <w:r>
        <w:t xml:space="preserve">the deterministic score clears the configured threshold</w:t>
      </w:r>
    </w:p>
    <w:p>
      <w:pPr>
        <w:pStyle w:val="Compact"/>
        <w:numPr>
          <w:ilvl w:val="0"/>
          <w:numId w:val="1007"/>
        </w:numPr>
      </w:pPr>
      <w:r>
        <w:t xml:space="preserve">the existing router returns an allowed outbound channel</w:t>
      </w:r>
    </w:p>
    <w:p>
      <w:pPr>
        <w:pStyle w:val="Compact"/>
        <w:numPr>
          <w:ilvl w:val="0"/>
          <w:numId w:val="1007"/>
        </w:numPr>
      </w:pPr>
      <w:r>
        <w:t xml:space="preserve">no active live-detection draft already exists for the same detection</w:t>
      </w:r>
    </w:p>
    <w:p>
      <w:pPr>
        <w:pStyle w:val="FirstParagraph"/>
      </w:pPr>
      <w:r>
        <w:t xml:space="preserve">The draft must describe facts precisely:</w:t>
      </w:r>
    </w:p>
    <w:p>
      <w:pPr>
        <w:pStyle w:val="Compact"/>
        <w:numPr>
          <w:ilvl w:val="0"/>
          <w:numId w:val="1008"/>
        </w:numPr>
      </w:pPr>
      <w:r>
        <w:t xml:space="preserve">Allowed:</w:t>
      </w:r>
      <w:r>
        <w:t xml:space="preserve"> </w:t>
      </w:r>
      <w:r>
        <w:t xml:space="preserve">“A lookalike domain resembling your brand appeared in public</w:t>
      </w:r>
      <w:r>
        <w:t xml:space="preserve"> </w:t>
      </w:r>
      <w:r>
        <w:t xml:space="preserve">certificate records.”</w:t>
      </w:r>
    </w:p>
    <w:p>
      <w:pPr>
        <w:pStyle w:val="Compact"/>
        <w:numPr>
          <w:ilvl w:val="0"/>
          <w:numId w:val="1008"/>
        </w:numPr>
      </w:pPr>
      <w:r>
        <w:t xml:space="preserve">Allowed when verified:</w:t>
      </w:r>
      <w:r>
        <w:t xml:space="preserve"> </w:t>
      </w:r>
      <w:r>
        <w:t xml:space="preserve">“The domain currently resolves and presents branding</w:t>
      </w:r>
      <w:r>
        <w:t xml:space="preserve"> </w:t>
      </w:r>
      <w:r>
        <w:t xml:space="preserve">similar to yours.”</w:t>
      </w:r>
    </w:p>
    <w:p>
      <w:pPr>
        <w:pStyle w:val="Compact"/>
        <w:numPr>
          <w:ilvl w:val="0"/>
          <w:numId w:val="1008"/>
        </w:numPr>
      </w:pPr>
      <w:r>
        <w:t xml:space="preserve">Not allowed without evidence:</w:t>
      </w:r>
      <w:r>
        <w:t xml:space="preserve"> </w:t>
      </w:r>
      <w:r>
        <w:t xml:space="preserve">“Customers are being defrauded”</w:t>
      </w:r>
      <w:r>
        <w:t xml:space="preserve"> </w:t>
      </w:r>
      <w:r>
        <w:t xml:space="preserve">or</w:t>
      </w:r>
      <w:r>
        <w:t xml:space="preserve"> </w:t>
      </w:r>
      <w:r>
        <w:t xml:space="preserve">“This is a</w:t>
      </w:r>
      <w:r>
        <w:t xml:space="preserve"> </w:t>
      </w:r>
      <w:r>
        <w:t xml:space="preserve">confirmed phishing site.”</w:t>
      </w:r>
    </w:p>
    <w:p>
      <w:pPr>
        <w:pStyle w:val="FirstParagraph"/>
      </w:pPr>
      <w:r>
        <w:t xml:space="preserve">Set:</w:t>
      </w:r>
    </w:p>
    <w:p>
      <w:pPr>
        <w:pStyle w:val="SourceCode"/>
      </w:pPr>
      <w:r>
        <w:rPr>
          <w:rStyle w:val="VerbatimChar"/>
        </w:rPr>
        <w:t xml:space="preserve">outreach_drafts.lane = live_detection</w:t>
      </w:r>
      <w:r>
        <w:br/>
      </w:r>
      <w:r>
        <w:rPr>
          <w:rStyle w:val="VerbatimChar"/>
        </w:rPr>
        <w:t xml:space="preserve">outreach_drafts.approval = unreviewed</w:t>
      </w:r>
      <w:r>
        <w:br/>
      </w:r>
      <w:r>
        <w:rPr>
          <w:rStyle w:val="VerbatimChar"/>
        </w:rPr>
        <w:t xml:space="preserve">outreach_drafts.findings_used = {</w:t>
      </w:r>
      <w:r>
        <w:br/>
      </w:r>
      <w:r>
        <w:rPr>
          <w:rStyle w:val="VerbatimChar"/>
        </w:rPr>
        <w:t xml:space="preserve">  detection_id,</w:t>
      </w:r>
      <w:r>
        <w:br/>
      </w:r>
      <w:r>
        <w:rPr>
          <w:rStyle w:val="VerbatimChar"/>
        </w:rPr>
        <w:t xml:space="preserve">  candidate_domain,</w:t>
      </w:r>
      <w:r>
        <w:br/>
      </w:r>
      <w:r>
        <w:rPr>
          <w:rStyle w:val="VerbatimChar"/>
        </w:rPr>
        <w:t xml:space="preserve">  first_seen_at,</w:t>
      </w:r>
      <w:r>
        <w:br/>
      </w:r>
      <w:r>
        <w:rPr>
          <w:rStyle w:val="VerbatimChar"/>
        </w:rPr>
        <w:t xml:space="preserve">  verification,</w:t>
      </w:r>
      <w:r>
        <w:br/>
      </w:r>
      <w:r>
        <w:rPr>
          <w:rStyle w:val="VerbatimChar"/>
        </w:rPr>
        <w:t xml:space="preserve">  evidence_urls,</w:t>
      </w:r>
      <w:r>
        <w:br/>
      </w:r>
      <w:r>
        <w:rPr>
          <w:rStyle w:val="VerbatimChar"/>
        </w:rPr>
        <w:t xml:space="preserve">  victim_score,</w:t>
      </w:r>
      <w:r>
        <w:br/>
      </w:r>
      <w:r>
        <w:rPr>
          <w:rStyle w:val="VerbatimChar"/>
        </w:rPr>
        <w:t xml:space="preserve">  dedup_key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telegram-dm-review"/>
    <w:p>
      <w:pPr>
        <w:pStyle w:val="Heading2"/>
      </w:pPr>
      <w:r>
        <w:t xml:space="preserve">5. Telegram DM Review</w:t>
      </w:r>
    </w:p>
    <w:p>
      <w:pPr>
        <w:pStyle w:val="FirstParagraph"/>
      </w:pPr>
      <w:r>
        <w:t xml:space="preserve">Extend</w:t>
      </w:r>
      <w:r>
        <w:t xml:space="preserve"> </w:t>
      </w:r>
      <w:r>
        <w:rPr>
          <w:rStyle w:val="VerbatimChar"/>
        </w:rPr>
        <w:t xml:space="preserve">crm/telegram_review.py</w:t>
      </w:r>
      <w:r>
        <w:t xml:space="preserve"> </w:t>
      </w:r>
      <w:r>
        <w:t xml:space="preserve">rather than building a new approval service.</w:t>
      </w:r>
    </w:p>
    <w:p>
      <w:pPr>
        <w:pStyle w:val="BodyText"/>
      </w:pPr>
      <w:r>
        <w:t xml:space="preserve">Each private Telegram review card should include:</w:t>
      </w:r>
    </w:p>
    <w:p>
      <w:pPr>
        <w:pStyle w:val="Compact"/>
        <w:numPr>
          <w:ilvl w:val="0"/>
          <w:numId w:val="1009"/>
        </w:numPr>
      </w:pPr>
      <w:r>
        <w:t xml:space="preserve">company and official domain</w:t>
      </w:r>
    </w:p>
    <w:p>
      <w:pPr>
        <w:pStyle w:val="Compact"/>
        <w:numPr>
          <w:ilvl w:val="0"/>
          <w:numId w:val="1009"/>
        </w:numPr>
      </w:pPr>
      <w:r>
        <w:t xml:space="preserve">named recipient and channel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victim_score</w:t>
      </w:r>
    </w:p>
    <w:p>
      <w:pPr>
        <w:pStyle w:val="Compact"/>
        <w:numPr>
          <w:ilvl w:val="0"/>
          <w:numId w:val="1009"/>
        </w:numPr>
      </w:pPr>
      <w:r>
        <w:t xml:space="preserve">candidate domain</w:t>
      </w:r>
    </w:p>
    <w:p>
      <w:pPr>
        <w:pStyle w:val="Compact"/>
        <w:numPr>
          <w:ilvl w:val="0"/>
          <w:numId w:val="1009"/>
        </w:numPr>
      </w:pPr>
      <w:r>
        <w:t xml:space="preserve">first-seen time</w:t>
      </w:r>
    </w:p>
    <w:p>
      <w:pPr>
        <w:pStyle w:val="Compact"/>
        <w:numPr>
          <w:ilvl w:val="0"/>
          <w:numId w:val="1009"/>
        </w:numPr>
      </w:pPr>
      <w:r>
        <w:t xml:space="preserve">verification summary</w:t>
      </w:r>
    </w:p>
    <w:p>
      <w:pPr>
        <w:pStyle w:val="Compact"/>
        <w:numPr>
          <w:ilvl w:val="0"/>
          <w:numId w:val="1009"/>
        </w:numPr>
      </w:pPr>
      <w:r>
        <w:t xml:space="preserve">subject and complete draft body</w:t>
      </w:r>
    </w:p>
    <w:p>
      <w:pPr>
        <w:pStyle w:val="Compact"/>
        <w:numPr>
          <w:ilvl w:val="0"/>
          <w:numId w:val="1009"/>
        </w:numPr>
      </w:pPr>
      <w:r>
        <w:t xml:space="preserve">Approve, Reject, and Skip controls</w:t>
      </w:r>
    </w:p>
    <w:p>
      <w:pPr>
        <w:pStyle w:val="FirstParagraph"/>
      </w:pPr>
      <w:r>
        <w:t xml:space="preserve">Approval only changes local SQLite state:</w:t>
      </w:r>
    </w:p>
    <w:p>
      <w:pPr>
        <w:pStyle w:val="SourceCode"/>
      </w:pPr>
      <w:r>
        <w:rPr>
          <w:rStyle w:val="VerbatimChar"/>
        </w:rPr>
        <w:t xml:space="preserve">unreviewed -&gt; approved</w:t>
      </w:r>
      <w:r>
        <w:br/>
      </w:r>
      <w:r>
        <w:rPr>
          <w:rStyle w:val="VerbatimChar"/>
        </w:rPr>
        <w:t xml:space="preserve">unreviewed -&gt; rejected</w:t>
      </w:r>
    </w:p>
    <w:p>
      <w:pPr>
        <w:pStyle w:val="FirstParagraph"/>
      </w:pPr>
      <w:r>
        <w:t xml:space="preserve">It must not send email. A callback must verify the configured owner identity,</w:t>
      </w:r>
      <w:r>
        <w:t xml:space="preserve"> </w:t>
      </w:r>
      <w:r>
        <w:t xml:space="preserve">update the draft inside a transaction, use the draft ID from the callback, and</w:t>
      </w:r>
      <w:r>
        <w:t xml:space="preserve"> </w:t>
      </w:r>
      <w:r>
        <w:t xml:space="preserve">be idempotent.</w:t>
      </w:r>
    </w:p>
    <w:p>
      <w:pPr>
        <w:pStyle w:val="BodyText"/>
      </w:pPr>
      <w:r>
        <w:t xml:space="preserve">Telegram group chats are not part of this workflow. Reviews and operational</w:t>
      </w:r>
      <w:r>
        <w:t xml:space="preserve"> </w:t>
      </w:r>
      <w:r>
        <w:t xml:space="preserve">notifications go only to the configured private admin DM.</w:t>
      </w:r>
    </w:p>
    <w:p>
      <w:r>
        <w:pict>
          <v:rect style="width:0;height:1.5pt" o:hralign="center" o:hrstd="t" o:hr="t"/>
        </w:pict>
      </w:r>
    </w:p>
    <w:bookmarkEnd w:id="18"/>
    <w:bookmarkStart w:id="19" w:name="gmail-draft-integration"/>
    <w:p>
      <w:pPr>
        <w:pStyle w:val="Heading2"/>
      </w:pPr>
      <w:r>
        <w:t xml:space="preserve">6. Gmail Draft Integration</w:t>
      </w:r>
    </w:p>
    <w:p>
      <w:pPr>
        <w:pStyle w:val="FirstParagraph"/>
      </w:pPr>
      <w:r>
        <w:t xml:space="preserve">Extend</w:t>
      </w:r>
      <w:r>
        <w:t xml:space="preserve"> </w:t>
      </w:r>
      <w:r>
        <w:rPr>
          <w:rStyle w:val="VerbatimChar"/>
        </w:rPr>
        <w:t xml:space="preserve">gmail_draft_pusher.py</w:t>
      </w:r>
      <w:r>
        <w:t xml:space="preserve">.</w:t>
      </w:r>
    </w:p>
    <w:p>
      <w:pPr>
        <w:pStyle w:val="BodyText"/>
      </w:pPr>
      <w:r>
        <w:t xml:space="preserve">The pusher reads approved drafts from the local store where: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lane in ('cold', 'live_detection', 'pilot', 'follow_up')</w:t>
      </w:r>
    </w:p>
    <w:p>
      <w:pPr>
        <w:pStyle w:val="Compact"/>
        <w:numPr>
          <w:ilvl w:val="0"/>
          <w:numId w:val="1010"/>
        </w:numPr>
      </w:pPr>
      <w:r>
        <w:t xml:space="preserve">an eligible email channel is selected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contact_email</w:t>
      </w:r>
      <w:r>
        <w:t xml:space="preserve"> </w:t>
      </w:r>
      <w:r>
        <w:t xml:space="preserve">is present</w:t>
      </w:r>
    </w:p>
    <w:p>
      <w:pPr>
        <w:pStyle w:val="Compact"/>
        <w:numPr>
          <w:ilvl w:val="0"/>
          <w:numId w:val="1010"/>
        </w:numPr>
      </w:pPr>
      <w:r>
        <w:t xml:space="preserve">the prospect and address are not suppressed</w:t>
      </w:r>
    </w:p>
    <w:p>
      <w:pPr>
        <w:pStyle w:val="Compact"/>
        <w:numPr>
          <w:ilvl w:val="0"/>
          <w:numId w:val="1010"/>
        </w:numPr>
      </w:pPr>
      <w:r>
        <w:t xml:space="preserve">email verification does not return low confidence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gmail_draft_id</w:t>
      </w:r>
      <w:r>
        <w:t xml:space="preserve"> </w:t>
      </w:r>
      <w:r>
        <w:t xml:space="preserve">is absent</w:t>
      </w:r>
    </w:p>
    <w:p>
      <w:pPr>
        <w:pStyle w:val="FirstParagraph"/>
      </w:pPr>
      <w:r>
        <w:t xml:space="preserve">The pusher creates a Gmail draft through</w:t>
      </w:r>
      <w:r>
        <w:t xml:space="preserve"> </w:t>
      </w:r>
      <w:r>
        <w:rPr>
          <w:rStyle w:val="VerbatimChar"/>
        </w:rPr>
        <w:t xml:space="preserve">users.drafts.create</w:t>
      </w:r>
      <w:r>
        <w:t xml:space="preserve"> </w:t>
      </w:r>
      <w:r>
        <w:t xml:space="preserve">and records the</w:t>
      </w:r>
      <w:r>
        <w:t xml:space="preserve"> </w:t>
      </w:r>
      <w:r>
        <w:t xml:space="preserve">Gmail draft ID in dedicated</w:t>
      </w:r>
      <w:r>
        <w:t xml:space="preserve"> </w:t>
      </w:r>
      <w:r>
        <w:rPr>
          <w:rStyle w:val="VerbatimChar"/>
        </w:rPr>
        <w:t xml:space="preserve">gmail_draft_id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gmail_drafted_at</w:t>
      </w:r>
      <w:r>
        <w:t xml:space="preserve"> </w:t>
      </w:r>
      <w:r>
        <w:t xml:space="preserve">columns.</w:t>
      </w:r>
      <w:r>
        <w:t xml:space="preserve"> </w:t>
      </w:r>
      <w:r>
        <w:t xml:space="preserve">The update uses</w:t>
      </w:r>
      <w:r>
        <w:t xml:space="preserve"> </w:t>
      </w:r>
      <w:r>
        <w:rPr>
          <w:rStyle w:val="VerbatimChar"/>
        </w:rPr>
        <w:t xml:space="preserve">WHERE gmail_draft_id IS NULL</w:t>
      </w:r>
      <w:r>
        <w:t xml:space="preserve"> </w:t>
      </w:r>
      <w:r>
        <w:t xml:space="preserve">to prevent duplicate claiming.</w:t>
      </w:r>
      <w:r>
        <w:t xml:space="preserve"> </w:t>
      </w:r>
      <w:r>
        <w:t xml:space="preserve">It never calls a Gmail send endpoint.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live_detection</w:t>
      </w:r>
      <w:r>
        <w:t xml:space="preserve">, the subject should be factual and non-alarmist:</w:t>
      </w:r>
    </w:p>
    <w:p>
      <w:pPr>
        <w:pStyle w:val="SourceCode"/>
      </w:pPr>
      <w:r>
        <w:rPr>
          <w:rStyle w:val="VerbatimChar"/>
        </w:rPr>
        <w:t xml:space="preserve">Possible lookalike domain detected for &lt;Company&gt;</w:t>
      </w:r>
    </w:p>
    <w:p>
      <w:pPr>
        <w:pStyle w:val="FirstParagraph"/>
      </w:pPr>
      <w:r>
        <w:t xml:space="preserve">The human performs the final review and send from Gmail.</w:t>
      </w:r>
    </w:p>
    <w:p>
      <w:r>
        <w:pict>
          <v:rect style="width:0;height:1.5pt" o:hralign="center" o:hrstd="t" o:hr="t"/>
        </w:pict>
      </w:r>
    </w:p>
    <w:bookmarkEnd w:id="19"/>
    <w:bookmarkStart w:id="22" w:name="website-scan-content-lane"/>
    <w:p>
      <w:pPr>
        <w:pStyle w:val="Heading2"/>
      </w:pPr>
      <w:r>
        <w:t xml:space="preserve">7. Website Scan Content Lane</w:t>
      </w:r>
    </w:p>
    <w:p>
      <w:pPr>
        <w:pStyle w:val="FirstParagraph"/>
      </w:pPr>
      <w:r>
        <w:t xml:space="preserve">Website-initiated Brand Guard scans remain in the existing Supabase</w:t>
      </w:r>
      <w:r>
        <w:t xml:space="preserve"> </w:t>
      </w:r>
      <w:r>
        <w:rPr>
          <w:rStyle w:val="VerbatimChar"/>
        </w:rPr>
        <w:t xml:space="preserve">brand_guard_scans</w:t>
      </w:r>
      <w:r>
        <w:t xml:space="preserve"> </w:t>
      </w:r>
      <w:r>
        <w:t xml:space="preserve">table. Content creation reads only completed real scans and</w:t>
      </w:r>
      <w:r>
        <w:t xml:space="preserve"> </w:t>
      </w:r>
      <w:r>
        <w:t xml:space="preserve">their normalized findings. Preview-only results where</w:t>
      </w:r>
      <w:r>
        <w:t xml:space="preserve"> </w:t>
      </w:r>
      <w:r>
        <w:rPr>
          <w:rStyle w:val="VerbatimChar"/>
        </w:rPr>
        <w:t xml:space="preserve">result.real_scan_pending = true</w:t>
      </w:r>
      <w:r>
        <w:t xml:space="preserve"> </w:t>
      </w:r>
      <w:r>
        <w:t xml:space="preserve">are never eligible.</w:t>
      </w:r>
    </w:p>
    <w:bookmarkStart w:id="20" w:name="ownership-and-consent-migration"/>
    <w:p>
      <w:pPr>
        <w:pStyle w:val="Heading3"/>
      </w:pPr>
      <w:r>
        <w:t xml:space="preserve">Ownership and consent migration</w:t>
      </w:r>
    </w:p>
    <w:p>
      <w:pPr>
        <w:pStyle w:val="FirstParagraph"/>
      </w:pPr>
      <w:r>
        <w:t xml:space="preserve">Add trusted ownership and a per-scan consent snapshot: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brand_guard_scans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owner_id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initiated_from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'website'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content_reuse_consent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content_reuse_scope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(content_reuse_scope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'anonymized'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'named'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content_reuse_consented_at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content_reuse_revoked_at TIMESTAMPTZ;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idx_brand_guard_scans_content_eligible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brand_guard_scans (completed_at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content_reuse_consent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content_reuse_revoked_at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website scan endpoint must:</w:t>
      </w:r>
    </w:p>
    <w:p>
      <w:pPr>
        <w:pStyle w:val="Compact"/>
        <w:numPr>
          <w:ilvl w:val="0"/>
          <w:numId w:val="1011"/>
        </w:numPr>
      </w:pPr>
      <w:r>
        <w:t xml:space="preserve">derive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 </w:t>
      </w:r>
      <w:r>
        <w:t xml:space="preserve">from the validated authentication token</w:t>
      </w:r>
    </w:p>
    <w:p>
      <w:pPr>
        <w:pStyle w:val="Compact"/>
        <w:numPr>
          <w:ilvl w:val="0"/>
          <w:numId w:val="1011"/>
        </w:numPr>
      </w:pPr>
      <w:r>
        <w:t xml:space="preserve">validate that</w:t>
      </w:r>
      <w:r>
        <w:t xml:space="preserve"> </w:t>
      </w:r>
      <w:r>
        <w:rPr>
          <w:rStyle w:val="VerbatimChar"/>
        </w:rPr>
        <w:t xml:space="preserve">brand_monitor_id</w:t>
      </w:r>
      <w:r>
        <w:t xml:space="preserve"> </w:t>
      </w:r>
      <w:r>
        <w:t xml:space="preserve">belongs to that owner</w:t>
      </w:r>
    </w:p>
    <w:p>
      <w:pPr>
        <w:pStyle w:val="Compact"/>
        <w:numPr>
          <w:ilvl w:val="0"/>
          <w:numId w:val="1011"/>
        </w:numPr>
      </w:pPr>
      <w:r>
        <w:t xml:space="preserve">ignore or reject a client-supplied monitor ID that is not owned by the caller</w:t>
      </w:r>
    </w:p>
    <w:p>
      <w:pPr>
        <w:pStyle w:val="Compact"/>
        <w:numPr>
          <w:ilvl w:val="0"/>
          <w:numId w:val="1011"/>
        </w:numPr>
      </w:pPr>
      <w:r>
        <w:t xml:space="preserve">store the consent checkbox, scope, and timestamp at scan initiation</w:t>
      </w:r>
    </w:p>
    <w:p>
      <w:pPr>
        <w:pStyle w:val="Compact"/>
        <w:numPr>
          <w:ilvl w:val="0"/>
          <w:numId w:val="1011"/>
        </w:numPr>
      </w:pPr>
      <w:r>
        <w:t xml:space="preserve">default unauthenticated scans to</w:t>
      </w:r>
      <w:r>
        <w:t xml:space="preserve"> </w:t>
      </w:r>
      <w:r>
        <w:rPr>
          <w:rStyle w:val="VerbatimChar"/>
        </w:rPr>
        <w:t xml:space="preserve">content_reuse_consent = false</w:t>
      </w:r>
    </w:p>
    <w:p>
      <w:pPr>
        <w:pStyle w:val="Compact"/>
        <w:numPr>
          <w:ilvl w:val="0"/>
          <w:numId w:val="1011"/>
        </w:numPr>
      </w:pPr>
      <w:r>
        <w:t xml:space="preserve">preserve the original consent timestamp for audit</w:t>
      </w:r>
    </w:p>
    <w:p>
      <w:pPr>
        <w:pStyle w:val="Compact"/>
        <w:numPr>
          <w:ilvl w:val="0"/>
          <w:numId w:val="1011"/>
        </w:numPr>
      </w:pPr>
      <w:r>
        <w:t xml:space="preserve">provide a withdrawal path that sets</w:t>
      </w:r>
      <w:r>
        <w:t xml:space="preserve"> </w:t>
      </w:r>
      <w:r>
        <w:rPr>
          <w:rStyle w:val="VerbatimChar"/>
        </w:rPr>
        <w:t xml:space="preserve">content_reuse_revoked_at</w:t>
      </w:r>
      <w:r>
        <w:t xml:space="preserve">; unpublished</w:t>
      </w:r>
      <w:r>
        <w:t xml:space="preserve"> </w:t>
      </w:r>
      <w:r>
        <w:t xml:space="preserve">candidates are immediately moved to</w:t>
      </w:r>
      <w:r>
        <w:t xml:space="preserve"> </w:t>
      </w:r>
      <w:r>
        <w:rPr>
          <w:rStyle w:val="VerbatimChar"/>
        </w:rPr>
        <w:t xml:space="preserve">held</w:t>
      </w:r>
    </w:p>
    <w:bookmarkEnd w:id="20"/>
    <w:bookmarkStart w:id="21" w:name="supabase-content-candidate-queue"/>
    <w:p>
      <w:pPr>
        <w:pStyle w:val="Heading3"/>
      </w:pPr>
      <w:r>
        <w:t xml:space="preserve">Supabase content candidate queue</w:t>
      </w:r>
    </w:p>
    <w:p>
      <w:pPr>
        <w:pStyle w:val="FirstParagraph"/>
      </w:pPr>
      <w:r>
        <w:t xml:space="preserve">Create a sanitized derivative queue in the website Supabase project: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brand_guard_content_candidates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scan_id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brand_guard_scans(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'drafted'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'in_review'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'posted'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'archived'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content_scope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(content_scope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'anonymized'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'named'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finding_type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safe_summary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draft_copy TEXT,</w:t>
      </w:r>
      <w:r>
        <w:br/>
      </w:r>
      <w:r>
        <w:rPr>
          <w:rStyle w:val="NormalTok"/>
        </w:rPr>
        <w:t xml:space="preserve">  draft_hashtags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draft_image_spec TEXT,</w:t>
      </w:r>
      <w:r>
        <w:br/>
      </w:r>
      <w:r>
        <w:rPr>
          <w:rStyle w:val="NormalTok"/>
        </w:rPr>
        <w:t xml:space="preserve">  safety_flags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telegram_message_id TEXT,</w:t>
      </w:r>
      <w:r>
        <w:br/>
      </w:r>
      <w:r>
        <w:rPr>
          <w:rStyle w:val="NormalTok"/>
        </w:rPr>
        <w:t xml:space="preserve">  posted_url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(scan_id, finding_type)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brand_guard_content_candidates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brand_guard_content_candidates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Raw scan payloads, customer identifiers, email addresses, phone numbers,</w:t>
      </w:r>
      <w:r>
        <w:t xml:space="preserve"> </w:t>
      </w:r>
      <w:r>
        <w:t xml:space="preserve">account IDs, and unredacted evidence remain in their existing protected tables.</w:t>
      </w:r>
      <w:r>
        <w:t xml:space="preserve"> </w:t>
      </w:r>
      <w:r>
        <w:rPr>
          <w:rStyle w:val="VerbatimChar"/>
        </w:rPr>
        <w:t xml:space="preserve">safe_summary</w:t>
      </w:r>
      <w:r>
        <w:t xml:space="preserve"> </w:t>
      </w:r>
      <w:r>
        <w:t xml:space="preserve">contains only the minimum facts needed to draft content.</w:t>
      </w:r>
    </w:p>
    <w:p>
      <w:pPr>
        <w:pStyle w:val="BodyText"/>
      </w:pPr>
      <w:r>
        <w:t xml:space="preserve">The deterministic content gate must require: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brand_guard_scans.status = 'complete'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result.real_scan_pending</w:t>
      </w:r>
      <w:r>
        <w:t xml:space="preserve"> </w:t>
      </w:r>
      <w:r>
        <w:t xml:space="preserve">is absent or false</w:t>
      </w:r>
    </w:p>
    <w:p>
      <w:pPr>
        <w:pStyle w:val="Compact"/>
        <w:numPr>
          <w:ilvl w:val="0"/>
          <w:numId w:val="1012"/>
        </w:numPr>
      </w:pPr>
      <w:r>
        <w:t xml:space="preserve">trusted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 </w:t>
      </w:r>
      <w:r>
        <w:t xml:space="preserve">and validated monitor ownership</w:t>
      </w:r>
    </w:p>
    <w:p>
      <w:pPr>
        <w:pStyle w:val="Compact"/>
        <w:numPr>
          <w:ilvl w:val="0"/>
          <w:numId w:val="1012"/>
        </w:numPr>
      </w:pPr>
      <w:r>
        <w:t xml:space="preserve">explicit</w:t>
      </w:r>
      <w:r>
        <w:t xml:space="preserve"> </w:t>
      </w:r>
      <w:r>
        <w:rPr>
          <w:rStyle w:val="VerbatimChar"/>
        </w:rPr>
        <w:t xml:space="preserve">content_reuse_consent = true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content_reuse_revoked_at IS NULL</w:t>
      </w:r>
    </w:p>
    <w:p>
      <w:pPr>
        <w:pStyle w:val="Compact"/>
        <w:numPr>
          <w:ilvl w:val="0"/>
          <w:numId w:val="1012"/>
        </w:numPr>
      </w:pPr>
      <w:r>
        <w:t xml:space="preserve">at least one verified or high-confidence finding</w:t>
      </w:r>
    </w:p>
    <w:p>
      <w:pPr>
        <w:pStyle w:val="Compact"/>
        <w:numPr>
          <w:ilvl w:val="0"/>
          <w:numId w:val="1012"/>
        </w:numPr>
      </w:pPr>
      <w:r>
        <w:t xml:space="preserve">no unresolved safety or privacy flag</w:t>
      </w:r>
    </w:p>
    <w:p>
      <w:pPr>
        <w:pStyle w:val="FirstParagraph"/>
      </w:pPr>
      <w:r>
        <w:t xml:space="preserve">The gate must block:</w:t>
      </w:r>
    </w:p>
    <w:p>
      <w:pPr>
        <w:pStyle w:val="Compact"/>
        <w:numPr>
          <w:ilvl w:val="0"/>
          <w:numId w:val="1013"/>
        </w:numPr>
      </w:pPr>
      <w:r>
        <w:t xml:space="preserve">a victim brand name unless</w:t>
      </w:r>
      <w:r>
        <w:t xml:space="preserve"> </w:t>
      </w:r>
      <w:r>
        <w:rPr>
          <w:rStyle w:val="VerbatimChar"/>
        </w:rPr>
        <w:t xml:space="preserve">content_reuse_scope = 'named'</w:t>
      </w:r>
    </w:p>
    <w:p>
      <w:pPr>
        <w:pStyle w:val="Compact"/>
        <w:numPr>
          <w:ilvl w:val="0"/>
          <w:numId w:val="1013"/>
        </w:numPr>
      </w:pPr>
      <w:r>
        <w:t xml:space="preserve">raw customer or account identifiers</w:t>
      </w:r>
    </w:p>
    <w:p>
      <w:pPr>
        <w:pStyle w:val="Compact"/>
        <w:numPr>
          <w:ilvl w:val="0"/>
          <w:numId w:val="1013"/>
        </w:numPr>
      </w:pPr>
      <w:r>
        <w:t xml:space="preserve">candidate domains, handles, or phone numbers unless named consent and human</w:t>
      </w:r>
      <w:r>
        <w:t xml:space="preserve"> </w:t>
      </w:r>
      <w:r>
        <w:t xml:space="preserve">approval explicitly permit them</w:t>
      </w:r>
    </w:p>
    <w:p>
      <w:pPr>
        <w:pStyle w:val="Compact"/>
        <w:numPr>
          <w:ilvl w:val="0"/>
          <w:numId w:val="1013"/>
        </w:numPr>
      </w:pPr>
      <w:r>
        <w:t xml:space="preserve">unsupported loss, fraud, or attribution claims</w:t>
      </w:r>
    </w:p>
    <w:p>
      <w:pPr>
        <w:pStyle w:val="Compact"/>
        <w:numPr>
          <w:ilvl w:val="0"/>
          <w:numId w:val="1013"/>
        </w:numPr>
      </w:pPr>
      <w:r>
        <w:t xml:space="preserve">“caught live”</w:t>
      </w:r>
      <w:r>
        <w:t xml:space="preserve"> </w:t>
      </w:r>
      <w:r>
        <w:t xml:space="preserve">language without a completed</w:t>
      </w:r>
      <w:r>
        <w:t xml:space="preserve"> </w:t>
      </w:r>
      <w:r>
        <w:rPr>
          <w:rStyle w:val="VerbatimChar"/>
        </w:rPr>
        <w:t xml:space="preserve">brand_guard_scans.id</w:t>
      </w:r>
    </w:p>
    <w:p>
      <w:pPr>
        <w:pStyle w:val="Compact"/>
        <w:numPr>
          <w:ilvl w:val="0"/>
          <w:numId w:val="1013"/>
        </w:numPr>
      </w:pPr>
      <w:r>
        <w:t xml:space="preserve">theoretical variants presented as detected impersonators</w:t>
      </w:r>
    </w:p>
    <w:p>
      <w:pPr>
        <w:pStyle w:val="FirstParagraph"/>
      </w:pPr>
      <w:r>
        <w:t xml:space="preserve">Jeeevs writes draft copy only to</w:t>
      </w:r>
      <w:r>
        <w:t xml:space="preserve"> </w:t>
      </w:r>
      <w:r>
        <w:rPr>
          <w:rStyle w:val="VerbatimChar"/>
        </w:rPr>
        <w:t xml:space="preserve">brand_guard_content_candidates</w:t>
      </w:r>
      <w:r>
        <w:t xml:space="preserve">. Private</w:t>
      </w:r>
      <w:r>
        <w:t xml:space="preserve"> </w:t>
      </w:r>
      <w:r>
        <w:t xml:space="preserve">Telegram DM can approve or reject the content candidate, but publishing remains</w:t>
      </w:r>
      <w:r>
        <w:t xml:space="preserve"> </w:t>
      </w:r>
      <w:r>
        <w:t xml:space="preserve">manual initially.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penclaw-services"/>
    <w:p>
      <w:pPr>
        <w:pStyle w:val="Heading2"/>
      </w:pPr>
      <w:r>
        <w:t xml:space="preserve">8. OpenClaw Services</w:t>
      </w:r>
    </w:p>
    <w:p>
      <w:pPr>
        <w:pStyle w:val="FirstParagraph"/>
      </w:pPr>
      <w:r>
        <w:t xml:space="preserve">Register or update these Jeeevs-owned services: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outreach</w:t>
            </w:r>
          </w:p>
        </w:tc>
        <w:tc>
          <w:tcPr/>
          <w:p>
            <w:pPr>
              <w:pStyle w:val="Compact"/>
            </w:pPr>
            <w:r>
              <w:t xml:space="preserve">9:00 AM ET</w:t>
            </w:r>
          </w:p>
        </w:tc>
        <w:tc>
          <w:tcPr/>
          <w:p>
            <w:pPr>
              <w:pStyle w:val="Compact"/>
            </w:pPr>
            <w:r>
              <w:t xml:space="preserve">Existing discovery, people enrichment and draft 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Watchlist sync</w:t>
            </w:r>
          </w:p>
        </w:tc>
        <w:tc>
          <w:tcPr/>
          <w:p>
            <w:pPr>
              <w:pStyle w:val="Compact"/>
            </w:pPr>
            <w:r>
              <w:t xml:space="preserve">After daily outreach</w:t>
            </w:r>
          </w:p>
        </w:tc>
        <w:tc>
          <w:tcPr/>
          <w:p>
            <w:pPr>
              <w:pStyle w:val="Compact"/>
            </w:pPr>
            <w:r>
              <w:t xml:space="preserve">Enable or refresh qualified monitored prospects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Lookalike monitor</w:t>
            </w:r>
          </w:p>
        </w:tc>
        <w:tc>
          <w:tcPr/>
          <w:p>
            <w:pPr>
              <w:pStyle w:val="Compact"/>
            </w:pPr>
            <w:r>
              <w:t xml:space="preserve">Every 6 hours</w:t>
            </w:r>
          </w:p>
        </w:tc>
        <w:tc>
          <w:tcPr/>
          <w:p>
            <w:pPr>
              <w:pStyle w:val="Compact"/>
            </w:pPr>
            <w:r>
              <w:t xml:space="preserve">Scan due monitored prospects and upsert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router</w:t>
            </w:r>
          </w:p>
        </w:tc>
        <w:tc>
          <w:tcPr/>
          <w:p>
            <w:pPr>
              <w:pStyle w:val="Compact"/>
            </w:pPr>
            <w:r>
              <w:t xml:space="preserve">After monitor</w:t>
            </w:r>
          </w:p>
        </w:tc>
        <w:tc>
          <w:tcPr/>
          <w:p>
            <w:pPr>
              <w:pStyle w:val="Compact"/>
            </w:pPr>
            <w:r>
              <w:t xml:space="preserve">Score, route and stage content/outreach drafts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review notifier</w:t>
            </w:r>
          </w:p>
        </w:tc>
        <w:tc>
          <w:tcPr/>
          <w:p>
            <w:pPr>
              <w:pStyle w:val="Compact"/>
            </w:pPr>
            <w:r>
              <w:t xml:space="preserve">After routing</w:t>
            </w:r>
          </w:p>
        </w:tc>
        <w:tc>
          <w:tcPr/>
          <w:p>
            <w:pPr>
              <w:pStyle w:val="Compact"/>
            </w:pPr>
            <w:r>
              <w:t xml:space="preserve">Post new review cards to private admin 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draft pusher</w:t>
            </w:r>
          </w:p>
        </w:tc>
        <w:tc>
          <w:tcPr/>
          <w:p>
            <w:pPr>
              <w:pStyle w:val="Compact"/>
            </w:pPr>
            <w:r>
              <w:t xml:space="preserve">Every 30 minutes</w:t>
            </w:r>
          </w:p>
        </w:tc>
        <w:tc>
          <w:tcPr/>
          <w:p>
            <w:pPr>
              <w:pStyle w:val="Compact"/>
            </w:pPr>
            <w:r>
              <w:t xml:space="preserve">Create Gmail drafts from approved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Inbound tracker</w:t>
            </w:r>
          </w:p>
        </w:tc>
        <w:tc>
          <w:tcPr/>
          <w:p>
            <w:pPr>
              <w:pStyle w:val="Compact"/>
            </w:pPr>
            <w:r>
              <w:t xml:space="preserve">Every 3 hours</w:t>
            </w:r>
          </w:p>
        </w:tc>
        <w:tc>
          <w:tcPr/>
          <w:p>
            <w:pPr>
              <w:pStyle w:val="Compact"/>
            </w:pPr>
            <w:r>
              <w:t xml:space="preserve">Process replies, opt-outs and bounces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content candidate builder</w:t>
            </w:r>
          </w:p>
        </w:tc>
        <w:tc>
          <w:tcPr/>
          <w:p>
            <w:pPr>
              <w:pStyle w:val="Compact"/>
            </w:pPr>
            <w:r>
              <w:t xml:space="preserve">Hourly</w:t>
            </w:r>
          </w:p>
        </w:tc>
        <w:tc>
          <w:tcPr/>
          <w:p>
            <w:pPr>
              <w:pStyle w:val="Compact"/>
            </w:pPr>
            <w:r>
              <w:t xml:space="preserve">Read newly completed, consented Supabase scans and upsert sanitized candidates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review notifier</w:t>
            </w:r>
          </w:p>
        </w:tc>
        <w:tc>
          <w:tcPr/>
          <w:p>
            <w:pPr>
              <w:pStyle w:val="Compact"/>
            </w:pPr>
            <w:r>
              <w:t xml:space="preserve">After candidate builder</w:t>
            </w:r>
          </w:p>
        </w:tc>
        <w:tc>
          <w:tcPr/>
          <w:p>
            <w:pPr>
              <w:pStyle w:val="Compact"/>
            </w:pPr>
            <w:r>
              <w:t xml:space="preserve">Post new content drafts to the private admin 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database backup</w:t>
            </w:r>
          </w:p>
        </w:tc>
        <w:tc>
          <w:tcPr/>
          <w:p>
            <w:pPr>
              <w:pStyle w:val="Compact"/>
            </w:pPr>
            <w:r>
              <w:t xml:space="preserve">Daily after outreach</w:t>
            </w:r>
          </w:p>
        </w:tc>
        <w:tc>
          <w:tcPr/>
          <w:p>
            <w:pPr>
              <w:pStyle w:val="Compact"/>
            </w:pPr>
            <w:r>
              <w:t xml:space="preserve">Run SQLite online backup and retain 14 daily copies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maintenance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PRAGMA quick_check</w:t>
            </w:r>
            <w:r>
              <w:t xml:space="preserve">, checkpoint WAL and report file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metrics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Report detections, approvals, Gmail drafts and replies</w:t>
            </w:r>
          </w:p>
        </w:tc>
      </w:tr>
    </w:tbl>
    <w:p>
      <w:pPr>
        <w:pStyle w:val="BodyText"/>
      </w:pPr>
      <w:r>
        <w:t xml:space="preserve">Every job must:</w:t>
      </w:r>
    </w:p>
    <w:p>
      <w:pPr>
        <w:pStyle w:val="Compact"/>
        <w:numPr>
          <w:ilvl w:val="0"/>
          <w:numId w:val="1014"/>
        </w:numPr>
      </w:pPr>
      <w:r>
        <w:t xml:space="preserve">use an idempotent database operation</w:t>
      </w:r>
    </w:p>
    <w:p>
      <w:pPr>
        <w:pStyle w:val="Compact"/>
        <w:numPr>
          <w:ilvl w:val="0"/>
          <w:numId w:val="1014"/>
        </w:numPr>
      </w:pPr>
      <w:r>
        <w:t xml:space="preserve">emit a short run summary</w:t>
      </w:r>
    </w:p>
    <w:p>
      <w:pPr>
        <w:pStyle w:val="Compact"/>
        <w:numPr>
          <w:ilvl w:val="0"/>
          <w:numId w:val="1014"/>
        </w:numPr>
      </w:pPr>
      <w:r>
        <w:t xml:space="preserve">retry transient failures with a bounded backoff</w:t>
      </w:r>
    </w:p>
    <w:p>
      <w:pPr>
        <w:pStyle w:val="Compact"/>
        <w:numPr>
          <w:ilvl w:val="0"/>
          <w:numId w:val="1014"/>
        </w:numPr>
      </w:pPr>
      <w:r>
        <w:t xml:space="preserve">avoid logging credentials or complete private email bodies</w:t>
      </w:r>
    </w:p>
    <w:p>
      <w:pPr>
        <w:pStyle w:val="Compact"/>
        <w:numPr>
          <w:ilvl w:val="0"/>
          <w:numId w:val="1014"/>
        </w:numPr>
      </w:pPr>
      <w:r>
        <w:t xml:space="preserve">notify Telegram only when action or human attention is required</w:t>
      </w:r>
    </w:p>
    <w:p>
      <w:pPr>
        <w:pStyle w:val="FirstParagraph"/>
      </w:pPr>
      <w:r>
        <w:t xml:space="preserve">The database file and backups must be owner-readable only (</w:t>
      </w:r>
      <w:r>
        <w:rPr>
          <w:rStyle w:val="VerbatimChar"/>
        </w:rPr>
        <w:t xml:space="preserve">0600</w:t>
      </w:r>
      <w:r>
        <w:t xml:space="preserve">) and stored</w:t>
      </w:r>
      <w:r>
        <w:t xml:space="preserve"> </w:t>
      </w:r>
      <w:r>
        <w:t xml:space="preserve">outside website roots. Use SQLite’s online backup API rather than copying a live</w:t>
      </w:r>
      <w:r>
        <w:t xml:space="preserve"> </w:t>
      </w:r>
      <w:r>
        <w:t xml:space="preserve">database file. Fail closed if</w:t>
      </w:r>
      <w:r>
        <w:t xml:space="preserve"> </w:t>
      </w:r>
      <w:r>
        <w:rPr>
          <w:rStyle w:val="VerbatimChar"/>
        </w:rPr>
        <w:t xml:space="preserve">PRAGMA quick_check</w:t>
      </w:r>
      <w:r>
        <w:t xml:space="preserve"> </w:t>
      </w:r>
      <w:r>
        <w:t xml:space="preserve">does not return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dispatch-manifest"/>
    <w:p>
      <w:pPr>
        <w:pStyle w:val="Heading2"/>
      </w:pPr>
      <w:r>
        <w:t xml:space="preserve">9. Dispatch Manifest</w:t>
      </w:r>
    </w:p>
    <w:p>
      <w:pPr>
        <w:pStyle w:val="SourceCode"/>
      </w:pPr>
      <w:r>
        <w:rPr>
          <w:rStyle w:val="FunctionTok"/>
        </w:rPr>
        <w:t xml:space="preserve">BG3-00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Confirm production field mapping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Jeeevs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prospects.id and company_name are used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Gmail and Telegram DM are confirmed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victim_score and pipeline/router.py are reused</w:t>
      </w:r>
      <w:r>
        <w:br/>
      </w:r>
      <w:r>
        <w:br/>
      </w:r>
      <w:r>
        <w:rPr>
          <w:rStyle w:val="FunctionTok"/>
        </w:rPr>
        <w:t xml:space="preserve">BG3-01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Bootstrap local SQLite and add the BaseStore adapter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BG3</w:t>
      </w:r>
      <w:r>
        <w:rPr>
          <w:rStyle w:val="DecValTok"/>
        </w:rPr>
        <w:t xml:space="preserve">-00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writes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data/brand-guard-outreach.sqlite3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WAL, foreign keys and busy timeout are enabled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migrations are ordered, transactional and idempotent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 and backups are mode 0600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pipeline code depends on BaseStore, not vendor APIs</w:t>
      </w:r>
      <w:r>
        <w:br/>
      </w:r>
      <w:r>
        <w:br/>
      </w:r>
      <w:r>
        <w:rPr>
          <w:rStyle w:val="FunctionTok"/>
        </w:rPr>
        <w:t xml:space="preserve">BG3-02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Import existing local JSON state and build the watchlist query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BG3</w:t>
      </w:r>
      <w:r>
        <w:rPr>
          <w:rStyle w:val="DecValTok"/>
        </w:rPr>
        <w:t xml:space="preserve">-01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imports are repeatable and deduplicated by stable natural keys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source JSON files remain unchanged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enabling a prospect makes it due for monitoring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disabling removes it from future monitor runs</w:t>
      </w:r>
      <w:r>
        <w:br/>
      </w:r>
      <w:r>
        <w:br/>
      </w:r>
      <w:r>
        <w:rPr>
          <w:rStyle w:val="FunctionTok"/>
        </w:rPr>
        <w:t xml:space="preserve">BG3-03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Adapt CT collector for monitored prospects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BG3</w:t>
      </w:r>
      <w:r>
        <w:rPr>
          <w:rStyle w:val="DecValTok"/>
        </w:rPr>
        <w:t xml:space="preserve">-02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writes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signals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official domains are excluded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duplicate certificates do not create duplicate signals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CT-only results are labeled unverified</w:t>
      </w:r>
      <w:r>
        <w:br/>
      </w:r>
      <w:r>
        <w:br/>
      </w:r>
      <w:r>
        <w:rPr>
          <w:rStyle w:val="FunctionTok"/>
        </w:rPr>
        <w:t xml:space="preserve">BG3-04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candidates and route detections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BG3</w:t>
      </w:r>
      <w:r>
        <w:rPr>
          <w:rStyle w:val="DecValTok"/>
        </w:rPr>
        <w:t xml:space="preserve">-03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signals, prospects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writes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outreach_drafts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existing scorer and compliance router are called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one signal creates at most one outreach draft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unsupported claims are blocked</w:t>
      </w:r>
      <w:r>
        <w:br/>
      </w:r>
      <w:r>
        <w:br/>
      </w:r>
      <w:r>
        <w:rPr>
          <w:rStyle w:val="FunctionTok"/>
        </w:rPr>
        <w:t xml:space="preserve">BG3-05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Extend Telegram DM review cards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BG3</w:t>
      </w:r>
      <w:r>
        <w:rPr>
          <w:rStyle w:val="DecValTok"/>
        </w:rPr>
        <w:t xml:space="preserve">-04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only configured admin DM can approve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approval never sends mail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callbacks are idempotent</w:t>
      </w:r>
      <w:r>
        <w:br/>
      </w:r>
      <w:r>
        <w:br/>
      </w:r>
      <w:r>
        <w:rPr>
          <w:rStyle w:val="FunctionTok"/>
        </w:rPr>
        <w:t xml:space="preserve">BG3-06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Extend Gmail draft pusher for live_detection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BG3</w:t>
      </w:r>
      <w:r>
        <w:rPr>
          <w:rStyle w:val="DecValTok"/>
        </w:rPr>
        <w:t xml:space="preserve">-05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approved eligible rows create one Gmail draft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Gmail draft ID prevents duplicates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 Gmail send endpoint is called</w:t>
      </w:r>
      <w:r>
        <w:br/>
      </w:r>
      <w:r>
        <w:br/>
      </w:r>
      <w:r>
        <w:rPr>
          <w:rStyle w:val="FunctionTok"/>
        </w:rPr>
        <w:t xml:space="preserve">BG3-07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 website scan ownership, consent and Supabase content queue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BG3</w:t>
      </w:r>
      <w:r>
        <w:rPr>
          <w:rStyle w:val="DecValTok"/>
        </w:rPr>
        <w:t xml:space="preserve">-00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scan owner comes from authenticated server context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client-supplied monitor ownership is validated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incomplete previews and non-consented scans are blocked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raw evidence is not copied into content candidates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victim names and identifiers are blocked by default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one scan creates at most one candidate per finding type</w:t>
      </w:r>
      <w:r>
        <w:br/>
      </w:r>
      <w:r>
        <w:br/>
      </w:r>
      <w:r>
        <w:rPr>
          <w:rStyle w:val="FunctionTok"/>
        </w:rPr>
        <w:t xml:space="preserve">BG3-08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Register and verify OpenClaw jobs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BG3</w:t>
      </w:r>
      <w:r>
        <w:rPr>
          <w:rStyle w:val="DecValTok"/>
        </w:rPr>
        <w:t xml:space="preserve">-03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BG3</w:t>
      </w:r>
      <w:r>
        <w:rPr>
          <w:rStyle w:val="DecValTok"/>
        </w:rPr>
        <w:t xml:space="preserve">-04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BG3</w:t>
      </w:r>
      <w:r>
        <w:rPr>
          <w:rStyle w:val="DecValTok"/>
        </w:rPr>
        <w:t xml:space="preserve">-05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BG3</w:t>
      </w:r>
      <w:r>
        <w:rPr>
          <w:rStyle w:val="DecValTok"/>
        </w:rPr>
        <w:t xml:space="preserve">-06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BG3</w:t>
      </w:r>
      <w:r>
        <w:rPr>
          <w:rStyle w:val="DecValTok"/>
        </w:rPr>
        <w:t xml:space="preserve">-07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each job appears in the active OpenClaw registry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website content jobs use Supabase only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outreach jobs use local SQLite only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daily online backup and weekly quick_check are registered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one dry run completes without duplicate rows or external sends</w:t>
      </w:r>
      <w:r>
        <w:br/>
      </w:r>
      <w:r>
        <w:br/>
      </w:r>
      <w:r>
        <w:rPr>
          <w:rStyle w:val="FunctionTok"/>
        </w:rPr>
        <w:t xml:space="preserve">BG3-09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 operational metrics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BG3-08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weekly Telegram DM reports candidates, verified detections,</w:t>
      </w:r>
      <w:r>
        <w:br/>
      </w:r>
      <w:r>
        <w:rPr>
          <w:rStyle w:val="AttributeTok"/>
        </w:rPr>
        <w:t xml:space="preserve">      approvals, Gmail drafts, replies, bounces and opt-outs</w:t>
      </w:r>
    </w:p>
    <w:p>
      <w:r>
        <w:pict>
          <v:rect style="width:0;height:1.5pt" o:hralign="center" o:hrstd="t" o:hr="t"/>
        </w:pict>
      </w:r>
    </w:p>
    <w:bookmarkEnd w:id="24"/>
    <w:bookmarkStart w:id="25" w:name="rollout-order"/>
    <w:p>
      <w:pPr>
        <w:pStyle w:val="Heading2"/>
      </w:pPr>
      <w:r>
        <w:t xml:space="preserve">10. Rollout Order</w:t>
      </w:r>
    </w:p>
    <w:p>
      <w:pPr>
        <w:pStyle w:val="Compact"/>
        <w:numPr>
          <w:ilvl w:val="0"/>
          <w:numId w:val="1015"/>
        </w:numPr>
      </w:pPr>
      <w:r>
        <w:t xml:space="preserve">BG3-00 through BG3-03: turn qualified prospects into a monitored watchlist.</w:t>
      </w:r>
    </w:p>
    <w:p>
      <w:pPr>
        <w:pStyle w:val="Compact"/>
        <w:numPr>
          <w:ilvl w:val="0"/>
          <w:numId w:val="1015"/>
        </w:numPr>
      </w:pPr>
      <w:r>
        <w:t xml:space="preserve">BG3-04 through BG3-06: create the detection-to-Telegram-to-Gmail loop.</w:t>
      </w:r>
    </w:p>
    <w:p>
      <w:pPr>
        <w:pStyle w:val="Compact"/>
        <w:numPr>
          <w:ilvl w:val="0"/>
          <w:numId w:val="1015"/>
        </w:numPr>
      </w:pPr>
      <w:r>
        <w:t xml:space="preserve">BG3-07: add the consented website-scan content lane in Supabase.</w:t>
      </w:r>
    </w:p>
    <w:p>
      <w:pPr>
        <w:pStyle w:val="Compact"/>
        <w:numPr>
          <w:ilvl w:val="0"/>
          <w:numId w:val="1015"/>
        </w:numPr>
      </w:pPr>
      <w:r>
        <w:t xml:space="preserve">BG3-08: arm and dry-run OpenClaw services.</w:t>
      </w:r>
    </w:p>
    <w:p>
      <w:pPr>
        <w:pStyle w:val="Compact"/>
        <w:numPr>
          <w:ilvl w:val="0"/>
          <w:numId w:val="1015"/>
        </w:numPr>
      </w:pPr>
      <w:r>
        <w:t xml:space="preserve">BG3-09: measure conversion and detection quality.</w:t>
      </w:r>
    </w:p>
    <w:p>
      <w:pPr>
        <w:pStyle w:val="FirstParagraph"/>
      </w:pPr>
      <w:r>
        <w:t xml:space="preserve">The first useful production slice is BG3-00 through BG3-06. It produces</w:t>
      </w:r>
      <w:r>
        <w:t xml:space="preserve"> </w:t>
      </w:r>
      <w:r>
        <w:t xml:space="preserve">verified, prospect-specific Gmail drafts after Telegram approval without</w:t>
      </w:r>
      <w:r>
        <w:t xml:space="preserve"> </w:t>
      </w:r>
      <w:r>
        <w:t xml:space="preserve">requiring the public content lane or any new outbound provider.</w:t>
      </w:r>
    </w:p>
    <w:p>
      <w:pPr>
        <w:pStyle w:val="BodyText"/>
      </w:pPr>
      <w:r>
        <w:t xml:space="preserve">BG3-07 is independently deployable after its ownership and consent migration.</w:t>
      </w:r>
      <w:r>
        <w:t xml:space="preserve"> </w:t>
      </w:r>
      <w:r>
        <w:t xml:space="preserve">It must not depend on, query, or copy records from the local outreach database.</w:t>
      </w:r>
    </w:p>
    <w:p>
      <w:r>
        <w:pict>
          <v:rect style="width:0;height:1.5pt" o:hralign="center" o:hrstd="t" o:hr="t"/>
        </w:pict>
      </w:r>
    </w:p>
    <w:bookmarkEnd w:id="25"/>
    <w:bookmarkStart w:id="27" w:name="required-end-to-end-test"/>
    <w:p>
      <w:pPr>
        <w:pStyle w:val="Heading2"/>
      </w:pPr>
      <w:r>
        <w:t xml:space="preserve">11. Required End-to-End Test</w:t>
      </w:r>
    </w:p>
    <w:p>
      <w:pPr>
        <w:pStyle w:val="FirstParagraph"/>
      </w:pPr>
      <w:r>
        <w:t xml:space="preserve">Use a controlled test prospect and synthetic lookalike signal:</w:t>
      </w:r>
    </w:p>
    <w:p>
      <w:pPr>
        <w:pStyle w:val="Compact"/>
        <w:numPr>
          <w:ilvl w:val="0"/>
          <w:numId w:val="1016"/>
        </w:numPr>
      </w:pPr>
      <w:r>
        <w:t xml:space="preserve">Enable monitoring for the test prospect.</w:t>
      </w:r>
    </w:p>
    <w:p>
      <w:pPr>
        <w:pStyle w:val="Compact"/>
        <w:numPr>
          <w:ilvl w:val="0"/>
          <w:numId w:val="1016"/>
        </w:numPr>
      </w:pPr>
      <w:r>
        <w:t xml:space="preserve">Insert or collect one synthetic CT candidate.</w:t>
      </w:r>
    </w:p>
    <w:p>
      <w:pPr>
        <w:pStyle w:val="Compact"/>
        <w:numPr>
          <w:ilvl w:val="0"/>
          <w:numId w:val="1016"/>
        </w:numPr>
      </w:pPr>
      <w:r>
        <w:t xml:space="preserve">Confirm exactly one</w:t>
      </w:r>
      <w:r>
        <w:t xml:space="preserve"> </w:t>
      </w:r>
      <w:r>
        <w:rPr>
          <w:rStyle w:val="VerbatimChar"/>
        </w:rPr>
        <w:t xml:space="preserve">signals</w:t>
      </w:r>
      <w:r>
        <w:t xml:space="preserve"> </w:t>
      </w:r>
      <w:r>
        <w:t xml:space="preserve">row.</w:t>
      </w:r>
    </w:p>
    <w:p>
      <w:pPr>
        <w:pStyle w:val="Compact"/>
        <w:numPr>
          <w:ilvl w:val="0"/>
          <w:numId w:val="1016"/>
        </w:numPr>
      </w:pPr>
      <w:r>
        <w:t xml:space="preserve">Run verification and deterministic routing.</w:t>
      </w:r>
    </w:p>
    <w:p>
      <w:pPr>
        <w:pStyle w:val="Compact"/>
        <w:numPr>
          <w:ilvl w:val="0"/>
          <w:numId w:val="1016"/>
        </w:numPr>
      </w:pPr>
      <w:r>
        <w:t xml:space="preserve">Confirm one unreviewed</w:t>
      </w:r>
      <w:r>
        <w:t xml:space="preserve"> </w:t>
      </w:r>
      <w:r>
        <w:rPr>
          <w:rStyle w:val="VerbatimChar"/>
        </w:rPr>
        <w:t xml:space="preserve">live_detection</w:t>
      </w:r>
      <w:r>
        <w:t xml:space="preserve"> </w:t>
      </w:r>
      <w:r>
        <w:t xml:space="preserve">outreach draft.</w:t>
      </w:r>
    </w:p>
    <w:p>
      <w:pPr>
        <w:pStyle w:val="Compact"/>
        <w:numPr>
          <w:ilvl w:val="0"/>
          <w:numId w:val="1016"/>
        </w:numPr>
      </w:pPr>
      <w:r>
        <w:t xml:space="preserve">Confirm one private Telegram DM card.</w:t>
      </w:r>
    </w:p>
    <w:p>
      <w:pPr>
        <w:pStyle w:val="Compact"/>
        <w:numPr>
          <w:ilvl w:val="0"/>
          <w:numId w:val="1016"/>
        </w:numPr>
      </w:pPr>
      <w:r>
        <w:t xml:space="preserve">Approve it from Telegram.</w:t>
      </w:r>
    </w:p>
    <w:p>
      <w:pPr>
        <w:pStyle w:val="Compact"/>
        <w:numPr>
          <w:ilvl w:val="0"/>
          <w:numId w:val="1016"/>
        </w:numPr>
      </w:pPr>
      <w:r>
        <w:t xml:space="preserve">Confirm one Gmail draft is created.</w:t>
      </w:r>
    </w:p>
    <w:p>
      <w:pPr>
        <w:pStyle w:val="Compact"/>
        <w:numPr>
          <w:ilvl w:val="0"/>
          <w:numId w:val="1016"/>
        </w:numPr>
      </w:pPr>
      <w:r>
        <w:t xml:space="preserve">Re-run every service.</w:t>
      </w:r>
    </w:p>
    <w:p>
      <w:pPr>
        <w:pStyle w:val="Compact"/>
        <w:numPr>
          <w:ilvl w:val="0"/>
          <w:numId w:val="1016"/>
        </w:numPr>
      </w:pPr>
      <w:r>
        <w:t xml:space="preserve">Confirm no duplicate signal, Telegram card, or Gmail draft appears.</w:t>
      </w:r>
    </w:p>
    <w:p>
      <w:pPr>
        <w:pStyle w:val="Compact"/>
        <w:numPr>
          <w:ilvl w:val="0"/>
          <w:numId w:val="1016"/>
        </w:numPr>
      </w:pPr>
      <w:r>
        <w:t xml:space="preserve">Confirm no email was automatically sent.</w:t>
      </w:r>
    </w:p>
    <w:p>
      <w:pPr>
        <w:pStyle w:val="FirstParagraph"/>
      </w:pPr>
      <w:r>
        <w:t xml:space="preserve">Production rollout is blocked until this test passes.</w:t>
      </w:r>
    </w:p>
    <w:bookmarkStart w:id="26" w:name="website-content-test"/>
    <w:p>
      <w:pPr>
        <w:pStyle w:val="Heading3"/>
      </w:pPr>
      <w:r>
        <w:t xml:space="preserve">Website content test</w:t>
      </w:r>
    </w:p>
    <w:p>
      <w:pPr>
        <w:pStyle w:val="FirstParagraph"/>
      </w:pPr>
      <w:r>
        <w:t xml:space="preserve">Use one controlled website account and completed synthetic scan:</w:t>
      </w:r>
    </w:p>
    <w:p>
      <w:pPr>
        <w:pStyle w:val="Compact"/>
        <w:numPr>
          <w:ilvl w:val="0"/>
          <w:numId w:val="1017"/>
        </w:numPr>
      </w:pPr>
      <w:r>
        <w:t xml:space="preserve">Start a scan without content consent and confirm no candidate is created.</w:t>
      </w:r>
    </w:p>
    <w:p>
      <w:pPr>
        <w:pStyle w:val="Compact"/>
        <w:numPr>
          <w:ilvl w:val="0"/>
          <w:numId w:val="1017"/>
        </w:numPr>
      </w:pPr>
      <w:r>
        <w:t xml:space="preserve">Start a consented scan and confirm trusted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 </w:t>
      </w:r>
      <w:r>
        <w:t xml:space="preserve">is stored.</w:t>
      </w:r>
    </w:p>
    <w:p>
      <w:pPr>
        <w:pStyle w:val="Compact"/>
        <w:numPr>
          <w:ilvl w:val="0"/>
          <w:numId w:val="1017"/>
        </w:numPr>
      </w:pPr>
      <w:r>
        <w:t xml:space="preserve">Attempt another user’s</w:t>
      </w:r>
      <w:r>
        <w:t xml:space="preserve"> </w:t>
      </w:r>
      <w:r>
        <w:rPr>
          <w:rStyle w:val="VerbatimChar"/>
        </w:rPr>
        <w:t xml:space="preserve">brand_monitor_id</w:t>
      </w:r>
      <w:r>
        <w:t xml:space="preserve"> </w:t>
      </w:r>
      <w:r>
        <w:t xml:space="preserve">and confirm the request is rejected.</w:t>
      </w:r>
    </w:p>
    <w:p>
      <w:pPr>
        <w:pStyle w:val="Compact"/>
        <w:numPr>
          <w:ilvl w:val="0"/>
          <w:numId w:val="1017"/>
        </w:numPr>
      </w:pPr>
      <w:r>
        <w:t xml:space="preserve">Confirm a processing preview does not create a candidate.</w:t>
      </w:r>
    </w:p>
    <w:p>
      <w:pPr>
        <w:pStyle w:val="Compact"/>
        <w:numPr>
          <w:ilvl w:val="0"/>
          <w:numId w:val="1017"/>
        </w:numPr>
      </w:pPr>
      <w:r>
        <w:t xml:space="preserve">Complete the scan with one high-confidence synthetic finding.</w:t>
      </w:r>
    </w:p>
    <w:p>
      <w:pPr>
        <w:pStyle w:val="Compact"/>
        <w:numPr>
          <w:ilvl w:val="0"/>
          <w:numId w:val="1017"/>
        </w:numPr>
      </w:pPr>
      <w:r>
        <w:t xml:space="preserve">Confirm one sanitized</w:t>
      </w:r>
      <w:r>
        <w:t xml:space="preserve"> </w:t>
      </w:r>
      <w:r>
        <w:rPr>
          <w:rStyle w:val="VerbatimChar"/>
        </w:rPr>
        <w:t xml:space="preserve">brand_guard_content_candidates</w:t>
      </w:r>
      <w:r>
        <w:t xml:space="preserve"> </w:t>
      </w:r>
      <w:r>
        <w:t xml:space="preserve">row.</w:t>
      </w:r>
    </w:p>
    <w:p>
      <w:pPr>
        <w:pStyle w:val="Compact"/>
        <w:numPr>
          <w:ilvl w:val="0"/>
          <w:numId w:val="1017"/>
        </w:numPr>
      </w:pPr>
      <w:r>
        <w:t xml:space="preserve">Confirm the candidate contains no raw account identifiers or private data.</w:t>
      </w:r>
    </w:p>
    <w:p>
      <w:pPr>
        <w:pStyle w:val="Compact"/>
        <w:numPr>
          <w:ilvl w:val="0"/>
          <w:numId w:val="1017"/>
        </w:numPr>
      </w:pPr>
      <w:r>
        <w:t xml:space="preserve">Confirm one private Telegram DM review card.</w:t>
      </w:r>
    </w:p>
    <w:p>
      <w:pPr>
        <w:pStyle w:val="Compact"/>
        <w:numPr>
          <w:ilvl w:val="0"/>
          <w:numId w:val="1017"/>
        </w:numPr>
      </w:pPr>
      <w:r>
        <w:t xml:space="preserve">Approve it and confirm no automatic public post occurs.</w:t>
      </w:r>
    </w:p>
    <w:p>
      <w:pPr>
        <w:pStyle w:val="Compact"/>
        <w:numPr>
          <w:ilvl w:val="0"/>
          <w:numId w:val="1017"/>
        </w:numPr>
      </w:pPr>
      <w:r>
        <w:t xml:space="preserve">Re-run the builder and confirm no duplicate candidate or review card.</w:t>
      </w:r>
    </w:p>
    <w:p>
      <w:pPr>
        <w:pStyle w:val="FirstParagraph"/>
      </w:pPr>
      <w:r>
        <w:t xml:space="preserve">Content rollout is blocked until this test passes.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2026-07-26T18:19:32Z</dcterms:created>
  <dcterms:modified xsi:type="dcterms:W3CDTF">2026-07-26T18:19:32Z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