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04AA" w:rsidRDefault="00E709B2">
      <w:pPr>
        <w:pStyle w:val="normal0"/>
        <w:pBdr>
          <w:top w:val="nil"/>
          <w:left w:val="nil"/>
          <w:bottom w:val="nil"/>
          <w:right w:val="nil"/>
          <w:between w:val="nil"/>
        </w:pBdr>
        <w:jc w:val="both"/>
        <w:rPr>
          <w:b/>
          <w:smallCaps/>
          <w:color w:val="000000"/>
        </w:rPr>
      </w:pPr>
      <w:r>
        <w:rPr>
          <w:b/>
          <w:smallCaps/>
          <w:color w:val="000000"/>
        </w:rPr>
        <w:t>Control de Cambios</w:t>
      </w:r>
    </w:p>
    <w:p w:rsidR="009204AA" w:rsidRDefault="009204AA">
      <w:pPr>
        <w:pStyle w:val="normal0"/>
        <w:pBdr>
          <w:top w:val="nil"/>
          <w:left w:val="nil"/>
          <w:bottom w:val="nil"/>
          <w:right w:val="nil"/>
          <w:between w:val="nil"/>
        </w:pBdr>
        <w:jc w:val="both"/>
        <w:rPr>
          <w:b/>
          <w:smallCaps/>
          <w:color w:val="000000"/>
        </w:rPr>
      </w:pPr>
    </w:p>
    <w:tbl>
      <w:tblPr>
        <w:tblStyle w:val="a"/>
        <w:tblW w:w="967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766"/>
        <w:gridCol w:w="3960"/>
        <w:gridCol w:w="1980"/>
        <w:gridCol w:w="1980"/>
      </w:tblGrid>
      <w:tr w:rsidR="009204AA">
        <w:trPr>
          <w:trHeight w:val="360"/>
        </w:trPr>
        <w:tc>
          <w:tcPr>
            <w:tcW w:w="991"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jc w:val="center"/>
              <w:rPr>
                <w:smallCaps/>
              </w:rPr>
            </w:pPr>
            <w:r>
              <w:rPr>
                <w:smallCaps/>
              </w:rPr>
              <w:t>Fecha</w:t>
            </w:r>
          </w:p>
        </w:tc>
        <w:tc>
          <w:tcPr>
            <w:tcW w:w="766"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rPr>
                <w:smallCaps/>
              </w:rPr>
            </w:pPr>
            <w:r>
              <w:rPr>
                <w:smallCaps/>
              </w:rPr>
              <w:t>Versión</w:t>
            </w:r>
          </w:p>
        </w:tc>
        <w:tc>
          <w:tcPr>
            <w:tcW w:w="396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rPr>
                <w:smallCaps/>
              </w:rPr>
            </w:pPr>
            <w:r>
              <w:rPr>
                <w:smallCaps/>
              </w:rPr>
              <w:t>Descripción</w:t>
            </w:r>
          </w:p>
        </w:tc>
        <w:tc>
          <w:tcPr>
            <w:tcW w:w="198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rPr>
                <w:smallCaps/>
              </w:rPr>
            </w:pPr>
            <w:r>
              <w:rPr>
                <w:smallCaps/>
              </w:rPr>
              <w:t>Autor</w:t>
            </w:r>
          </w:p>
        </w:tc>
        <w:tc>
          <w:tcPr>
            <w:tcW w:w="198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rPr>
                <w:smallCaps/>
              </w:rPr>
            </w:pPr>
            <w:r>
              <w:rPr>
                <w:smallCaps/>
              </w:rPr>
              <w:t>Aprobó</w:t>
            </w:r>
          </w:p>
        </w:tc>
      </w:tr>
      <w:tr w:rsidR="009204AA">
        <w:tc>
          <w:tcPr>
            <w:tcW w:w="991"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jc w:val="center"/>
            </w:pPr>
            <w:r>
              <w:t>17/04/17</w:t>
            </w:r>
          </w:p>
        </w:tc>
        <w:tc>
          <w:tcPr>
            <w:tcW w:w="766"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1.0</w:t>
            </w:r>
          </w:p>
        </w:tc>
        <w:tc>
          <w:tcPr>
            <w:tcW w:w="3960" w:type="dxa"/>
            <w:tcBorders>
              <w:top w:val="single" w:sz="4" w:space="0" w:color="000000"/>
              <w:left w:val="single" w:sz="4" w:space="0" w:color="000000"/>
              <w:bottom w:val="single" w:sz="4" w:space="0" w:color="000000"/>
              <w:right w:val="single" w:sz="4" w:space="0" w:color="000000"/>
            </w:tcBorders>
            <w:vAlign w:val="center"/>
          </w:tcPr>
          <w:p w:rsidR="009204AA" w:rsidRDefault="00D64B78">
            <w:pPr>
              <w:pStyle w:val="normal0"/>
            </w:pPr>
            <w:r>
              <w:t>Definición</w:t>
            </w:r>
            <w:r w:rsidR="00E709B2">
              <w:t xml:space="preserve"> de objetivos del documento</w:t>
            </w:r>
          </w:p>
        </w:tc>
        <w:tc>
          <w:tcPr>
            <w:tcW w:w="198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Ángeles Alcaraz</w:t>
            </w:r>
          </w:p>
        </w:tc>
        <w:tc>
          <w:tcPr>
            <w:tcW w:w="198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Cenzano</w:t>
            </w:r>
          </w:p>
        </w:tc>
      </w:tr>
      <w:tr w:rsidR="009204AA">
        <w:tc>
          <w:tcPr>
            <w:tcW w:w="991"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jc w:val="center"/>
            </w:pPr>
            <w:r>
              <w:t>18/04/17</w:t>
            </w:r>
          </w:p>
        </w:tc>
        <w:tc>
          <w:tcPr>
            <w:tcW w:w="766"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1.1</w:t>
            </w:r>
          </w:p>
        </w:tc>
        <w:tc>
          <w:tcPr>
            <w:tcW w:w="3960" w:type="dxa"/>
            <w:tcBorders>
              <w:top w:val="single" w:sz="4" w:space="0" w:color="000000"/>
              <w:left w:val="single" w:sz="4" w:space="0" w:color="000000"/>
              <w:bottom w:val="single" w:sz="4" w:space="0" w:color="000000"/>
              <w:right w:val="single" w:sz="4" w:space="0" w:color="000000"/>
            </w:tcBorders>
            <w:vAlign w:val="center"/>
          </w:tcPr>
          <w:p w:rsidR="009204AA" w:rsidRDefault="00D64B78">
            <w:pPr>
              <w:pStyle w:val="normal0"/>
            </w:pPr>
            <w:r>
              <w:t>Especificación</w:t>
            </w:r>
            <w:r w:rsidR="00E709B2">
              <w:t xml:space="preserve"> de requerimientos funcionales y no funcionales.</w:t>
            </w:r>
          </w:p>
        </w:tc>
        <w:tc>
          <w:tcPr>
            <w:tcW w:w="198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Ángeles Alcaraz</w:t>
            </w:r>
          </w:p>
        </w:tc>
        <w:tc>
          <w:tcPr>
            <w:tcW w:w="198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Cenzano</w:t>
            </w:r>
          </w:p>
        </w:tc>
      </w:tr>
      <w:tr w:rsidR="009204AA">
        <w:tc>
          <w:tcPr>
            <w:tcW w:w="991"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jc w:val="center"/>
            </w:pPr>
            <w:r>
              <w:t>19/04/17</w:t>
            </w:r>
          </w:p>
        </w:tc>
        <w:tc>
          <w:tcPr>
            <w:tcW w:w="766"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1.2</w:t>
            </w:r>
          </w:p>
        </w:tc>
        <w:tc>
          <w:tcPr>
            <w:tcW w:w="396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 xml:space="preserve">Comentarios mínimos. Modificación de ABM's y primer versión de usuarios y </w:t>
            </w:r>
            <w:r w:rsidR="00D64B78">
              <w:t>características</w:t>
            </w:r>
            <w:r>
              <w:t>.</w:t>
            </w:r>
          </w:p>
        </w:tc>
        <w:tc>
          <w:tcPr>
            <w:tcW w:w="198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Cenzano</w:t>
            </w:r>
          </w:p>
        </w:tc>
        <w:tc>
          <w:tcPr>
            <w:tcW w:w="198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Ángeles Alcaraz</w:t>
            </w:r>
          </w:p>
        </w:tc>
      </w:tr>
      <w:tr w:rsidR="009204AA">
        <w:tc>
          <w:tcPr>
            <w:tcW w:w="991"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jc w:val="center"/>
            </w:pPr>
            <w:r>
              <w:t>23/04/17</w:t>
            </w:r>
          </w:p>
        </w:tc>
        <w:tc>
          <w:tcPr>
            <w:tcW w:w="766"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1.3</w:t>
            </w:r>
          </w:p>
        </w:tc>
        <w:tc>
          <w:tcPr>
            <w:tcW w:w="396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Revisión y corrección de comentarios. Aproximación a “Definiciones y abreviaturas” y  “perspectiva del producto”</w:t>
            </w:r>
          </w:p>
        </w:tc>
        <w:tc>
          <w:tcPr>
            <w:tcW w:w="198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Ángeles Alcaraz</w:t>
            </w:r>
          </w:p>
        </w:tc>
        <w:tc>
          <w:tcPr>
            <w:tcW w:w="198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Cenzano</w:t>
            </w:r>
          </w:p>
        </w:tc>
      </w:tr>
      <w:tr w:rsidR="009204AA">
        <w:tc>
          <w:tcPr>
            <w:tcW w:w="991"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jc w:val="center"/>
            </w:pPr>
            <w:r>
              <w:t>01/06/17</w:t>
            </w:r>
          </w:p>
        </w:tc>
        <w:tc>
          <w:tcPr>
            <w:tcW w:w="766"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1.4</w:t>
            </w:r>
          </w:p>
        </w:tc>
        <w:tc>
          <w:tcPr>
            <w:tcW w:w="396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Redefinición de requerimientos.</w:t>
            </w:r>
          </w:p>
        </w:tc>
        <w:tc>
          <w:tcPr>
            <w:tcW w:w="198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Angeles Alcaraz</w:t>
            </w:r>
          </w:p>
          <w:p w:rsidR="009204AA" w:rsidRDefault="00E709B2">
            <w:pPr>
              <w:pStyle w:val="normal0"/>
            </w:pPr>
            <w:r>
              <w:t>Sebastian Cenzano</w:t>
            </w:r>
          </w:p>
        </w:tc>
        <w:tc>
          <w:tcPr>
            <w:tcW w:w="198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w:t>
            </w:r>
          </w:p>
        </w:tc>
      </w:tr>
      <w:tr w:rsidR="009204AA">
        <w:tc>
          <w:tcPr>
            <w:tcW w:w="991"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jc w:val="center"/>
            </w:pPr>
            <w:r>
              <w:t>5/12/17</w:t>
            </w:r>
          </w:p>
        </w:tc>
        <w:tc>
          <w:tcPr>
            <w:tcW w:w="766"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1.5</w:t>
            </w:r>
          </w:p>
        </w:tc>
        <w:tc>
          <w:tcPr>
            <w:tcW w:w="396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Cambios menores en requerimientos</w:t>
            </w:r>
          </w:p>
        </w:tc>
        <w:tc>
          <w:tcPr>
            <w:tcW w:w="198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Angeles Alcaraz</w:t>
            </w:r>
          </w:p>
          <w:p w:rsidR="009204AA" w:rsidRDefault="00E709B2">
            <w:pPr>
              <w:pStyle w:val="normal0"/>
            </w:pPr>
            <w:r>
              <w:t>Sebastian Cenzano</w:t>
            </w:r>
          </w:p>
        </w:tc>
        <w:tc>
          <w:tcPr>
            <w:tcW w:w="1980" w:type="dxa"/>
            <w:tcBorders>
              <w:top w:val="single" w:sz="4" w:space="0" w:color="000000"/>
              <w:left w:val="single" w:sz="4" w:space="0" w:color="000000"/>
              <w:bottom w:val="single" w:sz="4" w:space="0" w:color="000000"/>
              <w:right w:val="single" w:sz="4" w:space="0" w:color="000000"/>
            </w:tcBorders>
            <w:vAlign w:val="center"/>
          </w:tcPr>
          <w:p w:rsidR="009204AA" w:rsidRDefault="00E709B2">
            <w:pPr>
              <w:pStyle w:val="normal0"/>
            </w:pPr>
            <w:r>
              <w:t>-</w:t>
            </w:r>
          </w:p>
        </w:tc>
      </w:tr>
    </w:tbl>
    <w:p w:rsidR="009204AA" w:rsidRDefault="009204AA">
      <w:pPr>
        <w:pStyle w:val="normal0"/>
        <w:pBdr>
          <w:top w:val="nil"/>
          <w:left w:val="nil"/>
          <w:bottom w:val="nil"/>
          <w:right w:val="nil"/>
          <w:between w:val="nil"/>
        </w:pBdr>
        <w:jc w:val="both"/>
        <w:rPr>
          <w:b/>
          <w:smallCaps/>
          <w:color w:val="000000"/>
        </w:rPr>
      </w:pPr>
    </w:p>
    <w:p w:rsidR="009204AA" w:rsidRDefault="00E709B2">
      <w:pPr>
        <w:pStyle w:val="normal0"/>
        <w:pBdr>
          <w:top w:val="nil"/>
          <w:left w:val="nil"/>
          <w:bottom w:val="nil"/>
          <w:right w:val="nil"/>
          <w:between w:val="nil"/>
        </w:pBdr>
        <w:jc w:val="both"/>
        <w:rPr>
          <w:rFonts w:ascii="Times New Roman" w:eastAsia="Times New Roman" w:hAnsi="Times New Roman" w:cs="Times New Roman"/>
          <w:b/>
          <w:color w:val="000000"/>
          <w:sz w:val="20"/>
          <w:szCs w:val="20"/>
        </w:rPr>
      </w:pPr>
      <w:r>
        <w:br w:type="page"/>
      </w:r>
      <w:r>
        <w:rPr>
          <w:b/>
          <w:smallCaps/>
          <w:color w:val="000000"/>
        </w:rPr>
        <w:lastRenderedPageBreak/>
        <w:t>Tabla de Contenidos</w:t>
      </w:r>
    </w:p>
    <w:p w:rsidR="009204AA" w:rsidRDefault="009204AA">
      <w:pPr>
        <w:pStyle w:val="Ttulo1"/>
        <w:rPr>
          <w:b w:val="0"/>
          <w:smallCaps w:val="0"/>
          <w:sz w:val="16"/>
          <w:szCs w:val="16"/>
        </w:rPr>
      </w:pPr>
    </w:p>
    <w:sdt>
      <w:sdtPr>
        <w:id w:val="92479626"/>
        <w:docPartObj>
          <w:docPartGallery w:val="Table of Contents"/>
          <w:docPartUnique/>
        </w:docPartObj>
      </w:sdtPr>
      <w:sdtContent>
        <w:p w:rsidR="009204AA" w:rsidRDefault="009204AA">
          <w:pPr>
            <w:pStyle w:val="normal0"/>
            <w:pBdr>
              <w:top w:val="nil"/>
              <w:left w:val="nil"/>
              <w:bottom w:val="nil"/>
              <w:right w:val="nil"/>
              <w:between w:val="nil"/>
            </w:pBdr>
            <w:tabs>
              <w:tab w:val="right" w:pos="9628"/>
            </w:tabs>
            <w:spacing w:line="360" w:lineRule="auto"/>
            <w:rPr>
              <w:color w:val="000000"/>
            </w:rPr>
          </w:pPr>
          <w:r>
            <w:fldChar w:fldCharType="begin"/>
          </w:r>
          <w:r w:rsidR="00E709B2">
            <w:instrText xml:space="preserve"> TOC \h \u \z </w:instrText>
          </w:r>
          <w:r>
            <w:fldChar w:fldCharType="separate"/>
          </w:r>
          <w:hyperlink w:anchor="_gjdgxs">
            <w:r w:rsidR="00E709B2">
              <w:rPr>
                <w:color w:val="000000"/>
              </w:rPr>
              <w:t>Introducción</w:t>
            </w:r>
            <w:r w:rsidR="00E709B2">
              <w:rPr>
                <w:color w:val="000000"/>
              </w:rPr>
              <w:tab/>
              <w:t>3</w:t>
            </w:r>
          </w:hyperlink>
        </w:p>
        <w:p w:rsidR="009204AA" w:rsidRDefault="009204AA">
          <w:pPr>
            <w:pStyle w:val="normal0"/>
            <w:pBdr>
              <w:top w:val="nil"/>
              <w:left w:val="nil"/>
              <w:bottom w:val="nil"/>
              <w:right w:val="nil"/>
              <w:between w:val="nil"/>
            </w:pBdr>
            <w:tabs>
              <w:tab w:val="right" w:pos="9628"/>
            </w:tabs>
            <w:spacing w:line="360" w:lineRule="auto"/>
            <w:ind w:left="160"/>
            <w:rPr>
              <w:color w:val="000000"/>
            </w:rPr>
          </w:pPr>
          <w:hyperlink w:anchor="_30j0zll">
            <w:r w:rsidR="00E709B2">
              <w:rPr>
                <w:color w:val="000000"/>
              </w:rPr>
              <w:t>Objetivos del Documento</w:t>
            </w:r>
            <w:r w:rsidR="00E709B2">
              <w:rPr>
                <w:color w:val="000000"/>
              </w:rPr>
              <w:tab/>
              <w:t>3</w:t>
            </w:r>
          </w:hyperlink>
        </w:p>
        <w:p w:rsidR="009204AA" w:rsidRDefault="009204AA">
          <w:pPr>
            <w:pStyle w:val="normal0"/>
            <w:pBdr>
              <w:top w:val="nil"/>
              <w:left w:val="nil"/>
              <w:bottom w:val="nil"/>
              <w:right w:val="nil"/>
              <w:between w:val="nil"/>
            </w:pBdr>
            <w:tabs>
              <w:tab w:val="right" w:pos="9628"/>
            </w:tabs>
            <w:spacing w:line="360" w:lineRule="auto"/>
            <w:ind w:left="160"/>
            <w:rPr>
              <w:color w:val="000000"/>
            </w:rPr>
          </w:pPr>
          <w:hyperlink w:anchor="_1fob9te">
            <w:r w:rsidR="00E709B2">
              <w:rPr>
                <w:color w:val="000000"/>
              </w:rPr>
              <w:t>Definiciones y Abreviaturas</w:t>
            </w:r>
            <w:r w:rsidR="00E709B2">
              <w:rPr>
                <w:color w:val="000000"/>
              </w:rPr>
              <w:tab/>
              <w:t>3</w:t>
            </w:r>
          </w:hyperlink>
        </w:p>
        <w:p w:rsidR="009204AA" w:rsidRDefault="009204AA">
          <w:pPr>
            <w:pStyle w:val="normal0"/>
            <w:pBdr>
              <w:top w:val="nil"/>
              <w:left w:val="nil"/>
              <w:bottom w:val="nil"/>
              <w:right w:val="nil"/>
              <w:between w:val="nil"/>
            </w:pBdr>
            <w:tabs>
              <w:tab w:val="right" w:pos="9628"/>
            </w:tabs>
            <w:spacing w:line="360" w:lineRule="auto"/>
            <w:rPr>
              <w:color w:val="000000"/>
            </w:rPr>
          </w:pPr>
          <w:hyperlink w:anchor="_3znysh7">
            <w:r w:rsidR="00E709B2">
              <w:rPr>
                <w:color w:val="000000"/>
              </w:rPr>
              <w:t>Generalidades del Producto</w:t>
            </w:r>
            <w:r w:rsidR="00E709B2">
              <w:rPr>
                <w:color w:val="000000"/>
              </w:rPr>
              <w:tab/>
              <w:t>3</w:t>
            </w:r>
          </w:hyperlink>
        </w:p>
        <w:p w:rsidR="009204AA" w:rsidRDefault="009204AA">
          <w:pPr>
            <w:pStyle w:val="normal0"/>
            <w:pBdr>
              <w:top w:val="nil"/>
              <w:left w:val="nil"/>
              <w:bottom w:val="nil"/>
              <w:right w:val="nil"/>
              <w:between w:val="nil"/>
            </w:pBdr>
            <w:tabs>
              <w:tab w:val="right" w:pos="9628"/>
            </w:tabs>
            <w:spacing w:line="360" w:lineRule="auto"/>
            <w:ind w:left="160"/>
            <w:rPr>
              <w:color w:val="000000"/>
            </w:rPr>
          </w:pPr>
          <w:hyperlink w:anchor="_2et92p0">
            <w:r w:rsidR="00E709B2">
              <w:rPr>
                <w:color w:val="000000"/>
              </w:rPr>
              <w:t>Perspectiva del Producto</w:t>
            </w:r>
            <w:r w:rsidR="00E709B2">
              <w:rPr>
                <w:color w:val="000000"/>
              </w:rPr>
              <w:tab/>
              <w:t>3</w:t>
            </w:r>
          </w:hyperlink>
        </w:p>
        <w:p w:rsidR="009204AA" w:rsidRDefault="009204AA">
          <w:pPr>
            <w:pStyle w:val="normal0"/>
            <w:pBdr>
              <w:top w:val="nil"/>
              <w:left w:val="nil"/>
              <w:bottom w:val="nil"/>
              <w:right w:val="nil"/>
              <w:between w:val="nil"/>
            </w:pBdr>
            <w:tabs>
              <w:tab w:val="right" w:pos="9628"/>
            </w:tabs>
            <w:spacing w:line="360" w:lineRule="auto"/>
            <w:ind w:left="160"/>
            <w:rPr>
              <w:color w:val="000000"/>
            </w:rPr>
          </w:pPr>
          <w:hyperlink w:anchor="_tyjcwt">
            <w:r w:rsidR="00E709B2">
              <w:rPr>
                <w:color w:val="000000"/>
              </w:rPr>
              <w:t>Requerimientos Funcionales</w:t>
            </w:r>
            <w:r w:rsidR="00E709B2">
              <w:rPr>
                <w:color w:val="000000"/>
              </w:rPr>
              <w:tab/>
              <w:t>3</w:t>
            </w:r>
          </w:hyperlink>
        </w:p>
        <w:p w:rsidR="009204AA" w:rsidRDefault="009204AA">
          <w:pPr>
            <w:pStyle w:val="normal0"/>
            <w:pBdr>
              <w:top w:val="nil"/>
              <w:left w:val="nil"/>
              <w:bottom w:val="nil"/>
              <w:right w:val="nil"/>
              <w:between w:val="nil"/>
            </w:pBdr>
            <w:tabs>
              <w:tab w:val="right" w:pos="9628"/>
            </w:tabs>
            <w:spacing w:line="360" w:lineRule="auto"/>
            <w:ind w:left="160"/>
            <w:rPr>
              <w:color w:val="000000"/>
            </w:rPr>
          </w:pPr>
          <w:hyperlink w:anchor="_3dy6vkm">
            <w:r w:rsidR="00E709B2">
              <w:rPr>
                <w:color w:val="000000"/>
              </w:rPr>
              <w:t>Requerimientos No Funcionales</w:t>
            </w:r>
            <w:r w:rsidR="00E709B2">
              <w:rPr>
                <w:color w:val="000000"/>
              </w:rPr>
              <w:tab/>
              <w:t>4</w:t>
            </w:r>
          </w:hyperlink>
          <w:r>
            <w:fldChar w:fldCharType="end"/>
          </w:r>
        </w:p>
      </w:sdtContent>
    </w:sdt>
    <w:p w:rsidR="009204AA" w:rsidRDefault="009204AA">
      <w:pPr>
        <w:pStyle w:val="normal0"/>
        <w:spacing w:line="360" w:lineRule="auto"/>
      </w:pPr>
    </w:p>
    <w:p w:rsidR="009204AA" w:rsidRDefault="00E709B2">
      <w:pPr>
        <w:pStyle w:val="Ttulo1"/>
      </w:pPr>
      <w:bookmarkStart w:id="0" w:name="_gjdgxs" w:colFirst="0" w:colLast="0"/>
      <w:bookmarkEnd w:id="0"/>
      <w:r>
        <w:br w:type="page"/>
      </w:r>
      <w:r>
        <w:lastRenderedPageBreak/>
        <w:t>Introducción</w:t>
      </w:r>
    </w:p>
    <w:p w:rsidR="009204AA" w:rsidRDefault="009204AA">
      <w:pPr>
        <w:pStyle w:val="normal0"/>
      </w:pPr>
    </w:p>
    <w:p w:rsidR="009204AA" w:rsidRDefault="00E709B2">
      <w:pPr>
        <w:pStyle w:val="Ttulo2"/>
      </w:pPr>
      <w:bookmarkStart w:id="1" w:name="_30j0zll" w:colFirst="0" w:colLast="0"/>
      <w:bookmarkEnd w:id="1"/>
      <w:r>
        <w:t>Objetivos del Documento</w:t>
      </w:r>
    </w:p>
    <w:p w:rsidR="009204AA" w:rsidRDefault="009204AA">
      <w:pPr>
        <w:pStyle w:val="normal0"/>
      </w:pPr>
    </w:p>
    <w:p w:rsidR="009204AA" w:rsidRDefault="00E709B2">
      <w:pPr>
        <w:pStyle w:val="normal0"/>
        <w:spacing w:line="360" w:lineRule="auto"/>
        <w:contextualSpacing/>
        <w:jc w:val="both"/>
      </w:pPr>
      <w:r>
        <w:t>El presente documento, tiene como objetivo establecer y detallar las características del sistema “Planes para Incentivo a la Compra de 0KM”. Su fin es dejar claramente especificadas las funcionalidades, restricciones y aspectos que deberá poseer dicho sist</w:t>
      </w:r>
      <w:r>
        <w:t>ema para lograr cumplir con las necesidades del cliente.</w:t>
      </w:r>
    </w:p>
    <w:p w:rsidR="009204AA" w:rsidRDefault="009204AA">
      <w:pPr>
        <w:pStyle w:val="normal0"/>
      </w:pPr>
    </w:p>
    <w:p w:rsidR="009204AA" w:rsidRDefault="009204AA">
      <w:pPr>
        <w:pStyle w:val="normal0"/>
      </w:pPr>
    </w:p>
    <w:p w:rsidR="009204AA" w:rsidRDefault="00E709B2">
      <w:pPr>
        <w:pStyle w:val="Ttulo1"/>
      </w:pPr>
      <w:bookmarkStart w:id="2" w:name="_3znysh7" w:colFirst="0" w:colLast="0"/>
      <w:bookmarkEnd w:id="2"/>
      <w:r>
        <w:t>Generalidades del Producto</w:t>
      </w:r>
    </w:p>
    <w:p w:rsidR="009204AA" w:rsidRDefault="009204AA">
      <w:pPr>
        <w:pStyle w:val="normal0"/>
      </w:pPr>
    </w:p>
    <w:p w:rsidR="009204AA" w:rsidRDefault="00E709B2">
      <w:pPr>
        <w:pStyle w:val="Ttulo2"/>
      </w:pPr>
      <w:bookmarkStart w:id="3" w:name="_2et92p0" w:colFirst="0" w:colLast="0"/>
      <w:bookmarkEnd w:id="3"/>
      <w:r>
        <w:t>Perspectiva del Producto</w:t>
      </w:r>
    </w:p>
    <w:p w:rsidR="009204AA" w:rsidRDefault="009204AA">
      <w:pPr>
        <w:pStyle w:val="normal0"/>
      </w:pPr>
    </w:p>
    <w:p w:rsidR="009204AA" w:rsidRPr="00D64B78" w:rsidRDefault="00E709B2" w:rsidP="00D64B78">
      <w:r w:rsidRPr="00D64B78">
        <w:t>El sistema corresponde a un portal web administrado por el Gobierno Nacional, con el fin de impulsar la compra de autos 0km en el país.</w:t>
      </w:r>
    </w:p>
    <w:p w:rsidR="009204AA" w:rsidRPr="00D64B78" w:rsidRDefault="00E709B2" w:rsidP="00D64B78">
      <w:r w:rsidRPr="00D64B78">
        <w:t>Este portal web contará con las siguientes secciones:</w:t>
      </w:r>
    </w:p>
    <w:p w:rsidR="00D64B78" w:rsidRDefault="00E709B2" w:rsidP="00D64B78">
      <w:pPr>
        <w:pStyle w:val="Prrafodelista"/>
        <w:numPr>
          <w:ilvl w:val="0"/>
          <w:numId w:val="4"/>
        </w:numPr>
      </w:pPr>
      <w:r w:rsidRPr="00D64B78">
        <w:rPr>
          <w:u w:val="single"/>
        </w:rPr>
        <w:t>Home</w:t>
      </w:r>
      <w:r w:rsidRPr="00D64B78">
        <w:t>: Página con información detallada de los planes de financiación y el sorteo.</w:t>
      </w:r>
    </w:p>
    <w:p w:rsidR="00D64B78" w:rsidRDefault="00E709B2" w:rsidP="00D64B78">
      <w:pPr>
        <w:pStyle w:val="Prrafodelista"/>
        <w:numPr>
          <w:ilvl w:val="0"/>
          <w:numId w:val="4"/>
        </w:numPr>
      </w:pPr>
      <w:r w:rsidRPr="00D64B78">
        <w:rPr>
          <w:u w:val="single"/>
        </w:rPr>
        <w:t>Consulta de Concesionarias</w:t>
      </w:r>
      <w:r w:rsidRPr="00D64B78">
        <w:t>: Página con información sobre las concesionarias que están adheridas a este plan.</w:t>
      </w:r>
    </w:p>
    <w:p w:rsidR="00D64B78" w:rsidRDefault="00E709B2" w:rsidP="00D64B78">
      <w:pPr>
        <w:pStyle w:val="Prrafodelista"/>
        <w:numPr>
          <w:ilvl w:val="0"/>
          <w:numId w:val="4"/>
        </w:numPr>
      </w:pPr>
      <w:r w:rsidRPr="00D64B78">
        <w:rPr>
          <w:u w:val="single"/>
        </w:rPr>
        <w:t>Consulta de</w:t>
      </w:r>
      <w:r w:rsidRPr="00D64B78">
        <w:rPr>
          <w:u w:val="single"/>
        </w:rPr>
        <w:t xml:space="preserve"> planes de compradores</w:t>
      </w:r>
      <w:r w:rsidRPr="00D64B78">
        <w:t xml:space="preserve">: autogestión para los compradores. Aquí podrán consultar el estado de su cuenta, las características del </w:t>
      </w:r>
      <w:r w:rsidRPr="00D64B78">
        <w:t>vehículo a adquirir</w:t>
      </w:r>
      <w:r w:rsidR="00D64B78">
        <w:t xml:space="preserve"> y</w:t>
      </w:r>
      <w:r w:rsidRPr="00D64B78">
        <w:t xml:space="preserve"> actualizar sus datos personales.</w:t>
      </w:r>
    </w:p>
    <w:p w:rsidR="00D64B78" w:rsidRDefault="00E709B2" w:rsidP="00D64B78">
      <w:pPr>
        <w:pStyle w:val="Prrafodelista"/>
        <w:numPr>
          <w:ilvl w:val="0"/>
          <w:numId w:val="4"/>
        </w:numPr>
      </w:pPr>
      <w:r w:rsidRPr="00D64B78">
        <w:rPr>
          <w:u w:val="single"/>
        </w:rPr>
        <w:t>Suscripción de concesionarias</w:t>
      </w:r>
      <w:r w:rsidRPr="00D64B78">
        <w:t>: P</w:t>
      </w:r>
      <w:r w:rsidRPr="00D64B78">
        <w:t>ágina con formulario donde las concesionar</w:t>
      </w:r>
      <w:r w:rsidRPr="00D64B78">
        <w:t>ias ingresan sus datos para, luego de ser autorizadas por el gobierno, formar parte del plan.</w:t>
      </w:r>
    </w:p>
    <w:p w:rsidR="009204AA" w:rsidRPr="00D64B78" w:rsidRDefault="00E709B2" w:rsidP="00D64B78">
      <w:pPr>
        <w:pStyle w:val="Prrafodelista"/>
        <w:numPr>
          <w:ilvl w:val="0"/>
          <w:numId w:val="4"/>
        </w:numPr>
      </w:pPr>
      <w:r w:rsidRPr="00D64B78">
        <w:rPr>
          <w:u w:val="single"/>
        </w:rPr>
        <w:t>Novedades</w:t>
      </w:r>
      <w:r w:rsidRPr="00D64B78">
        <w:t>: Página donde se mantendrá actualizada la lista de los clientes ganadores del sorteo, los posibles cambios de fechas de sorteo, entre otros.</w:t>
      </w:r>
    </w:p>
    <w:p w:rsidR="009204AA" w:rsidRDefault="009204AA">
      <w:pPr>
        <w:pStyle w:val="normal0"/>
      </w:pPr>
    </w:p>
    <w:p w:rsidR="009204AA" w:rsidRDefault="009204AA">
      <w:pPr>
        <w:pStyle w:val="normal0"/>
      </w:pPr>
    </w:p>
    <w:p w:rsidR="009204AA" w:rsidRDefault="00E709B2" w:rsidP="00D64B78">
      <w:r w:rsidRPr="00D64B78">
        <w:t xml:space="preserve">El </w:t>
      </w:r>
      <w:r>
        <w:t>sistem</w:t>
      </w:r>
      <w:r>
        <w:t>a</w:t>
      </w:r>
      <w:r w:rsidRPr="00D64B78">
        <w:t xml:space="preserve"> contar</w:t>
      </w:r>
      <w:r>
        <w:t>á</w:t>
      </w:r>
      <w:r w:rsidRPr="00D64B78">
        <w:t xml:space="preserve"> con interfaces estandarizadas que permitan reconocer claramente los datos proporcionados por las concesionarias. Estas interfaces se implementan específicamente para cada empresa con el propósito de utilizar tecnologías compatibles con las utiliz</w:t>
      </w:r>
      <w:r w:rsidRPr="00D64B78">
        <w:t>adas por sus Áreas de sistemas.</w:t>
      </w:r>
    </w:p>
    <w:p w:rsidR="009204AA" w:rsidRDefault="009204AA">
      <w:pPr>
        <w:pStyle w:val="normal0"/>
      </w:pPr>
    </w:p>
    <w:p w:rsidR="009204AA" w:rsidRDefault="00E709B2">
      <w:pPr>
        <w:pStyle w:val="Ttulo2"/>
      </w:pPr>
      <w:bookmarkStart w:id="4" w:name="_tyjcwt" w:colFirst="0" w:colLast="0"/>
      <w:bookmarkEnd w:id="4"/>
      <w:r>
        <w:t>Requerimientos Funcionales</w:t>
      </w:r>
    </w:p>
    <w:p w:rsidR="009204AA" w:rsidRDefault="009204AA">
      <w:pPr>
        <w:pStyle w:val="normal0"/>
        <w:pBdr>
          <w:top w:val="nil"/>
          <w:left w:val="nil"/>
          <w:bottom w:val="nil"/>
          <w:right w:val="nil"/>
          <w:between w:val="nil"/>
        </w:pBdr>
        <w:ind w:left="720"/>
        <w:rPr>
          <w:color w:val="000000"/>
        </w:rPr>
      </w:pPr>
    </w:p>
    <w:p w:rsidR="009204AA" w:rsidRDefault="00E709B2" w:rsidP="00D64B78">
      <w:pPr>
        <w:pStyle w:val="normal0"/>
        <w:numPr>
          <w:ilvl w:val="0"/>
          <w:numId w:val="3"/>
        </w:numPr>
        <w:pBdr>
          <w:top w:val="nil"/>
          <w:left w:val="nil"/>
          <w:bottom w:val="nil"/>
          <w:right w:val="nil"/>
          <w:between w:val="nil"/>
        </w:pBdr>
        <w:spacing w:line="360" w:lineRule="auto"/>
        <w:jc w:val="both"/>
        <w:rPr>
          <w:color w:val="000000"/>
        </w:rPr>
      </w:pPr>
      <w:r>
        <w:rPr>
          <w:color w:val="000000"/>
        </w:rPr>
        <w:t>Gestión de datos de administradores del sistema</w:t>
      </w:r>
    </w:p>
    <w:p w:rsidR="009204AA" w:rsidRDefault="00E709B2" w:rsidP="00D64B78">
      <w:pPr>
        <w:pStyle w:val="normal0"/>
        <w:numPr>
          <w:ilvl w:val="1"/>
          <w:numId w:val="3"/>
        </w:numPr>
        <w:pBdr>
          <w:top w:val="nil"/>
          <w:left w:val="nil"/>
          <w:bottom w:val="nil"/>
          <w:right w:val="nil"/>
          <w:between w:val="nil"/>
        </w:pBdr>
        <w:spacing w:line="360" w:lineRule="auto"/>
        <w:jc w:val="both"/>
        <w:rPr>
          <w:color w:val="000000"/>
        </w:rPr>
      </w:pPr>
      <w:r>
        <w:rPr>
          <w:color w:val="000000"/>
        </w:rPr>
        <w:t>Dar de alta una cuenta de administrador</w:t>
      </w:r>
    </w:p>
    <w:p w:rsidR="009204AA" w:rsidRDefault="00E709B2" w:rsidP="00D64B78">
      <w:pPr>
        <w:pStyle w:val="normal0"/>
        <w:numPr>
          <w:ilvl w:val="1"/>
          <w:numId w:val="3"/>
        </w:numPr>
        <w:pBdr>
          <w:top w:val="nil"/>
          <w:left w:val="nil"/>
          <w:bottom w:val="nil"/>
          <w:right w:val="nil"/>
          <w:between w:val="nil"/>
        </w:pBdr>
        <w:spacing w:line="360" w:lineRule="auto"/>
        <w:jc w:val="both"/>
        <w:rPr>
          <w:color w:val="000000"/>
        </w:rPr>
      </w:pPr>
      <w:r>
        <w:rPr>
          <w:color w:val="000000"/>
        </w:rPr>
        <w:t>Dar de baja una cuenta de administrador</w:t>
      </w:r>
    </w:p>
    <w:p w:rsidR="009204AA" w:rsidRDefault="00E709B2" w:rsidP="00D64B78">
      <w:pPr>
        <w:pStyle w:val="normal0"/>
        <w:numPr>
          <w:ilvl w:val="1"/>
          <w:numId w:val="3"/>
        </w:numPr>
        <w:pBdr>
          <w:top w:val="nil"/>
          <w:left w:val="nil"/>
          <w:bottom w:val="nil"/>
          <w:right w:val="nil"/>
          <w:between w:val="nil"/>
        </w:pBdr>
        <w:spacing w:line="360" w:lineRule="auto"/>
        <w:jc w:val="both"/>
        <w:rPr>
          <w:color w:val="000000"/>
        </w:rPr>
      </w:pPr>
      <w:r>
        <w:rPr>
          <w:color w:val="000000"/>
        </w:rPr>
        <w:t>Consultar una cuenta de administrador</w:t>
      </w:r>
    </w:p>
    <w:p w:rsidR="009204AA" w:rsidRDefault="00E709B2" w:rsidP="00D64B78">
      <w:pPr>
        <w:pStyle w:val="normal0"/>
        <w:numPr>
          <w:ilvl w:val="1"/>
          <w:numId w:val="3"/>
        </w:numPr>
        <w:pBdr>
          <w:top w:val="nil"/>
          <w:left w:val="nil"/>
          <w:bottom w:val="nil"/>
          <w:right w:val="nil"/>
          <w:between w:val="nil"/>
        </w:pBdr>
        <w:spacing w:line="360" w:lineRule="auto"/>
        <w:jc w:val="both"/>
        <w:rPr>
          <w:color w:val="000000"/>
        </w:rPr>
      </w:pPr>
      <w:r>
        <w:rPr>
          <w:color w:val="000000"/>
        </w:rPr>
        <w:t>Modificar datos de una cuenta de administrador</w:t>
      </w:r>
    </w:p>
    <w:p w:rsidR="009204AA" w:rsidRDefault="009204AA">
      <w:pPr>
        <w:pStyle w:val="normal0"/>
        <w:pBdr>
          <w:top w:val="nil"/>
          <w:left w:val="nil"/>
          <w:bottom w:val="nil"/>
          <w:right w:val="nil"/>
          <w:between w:val="nil"/>
        </w:pBdr>
        <w:spacing w:line="360" w:lineRule="auto"/>
        <w:ind w:left="1440"/>
        <w:rPr>
          <w:color w:val="000000"/>
        </w:rPr>
      </w:pPr>
    </w:p>
    <w:p w:rsidR="009204AA" w:rsidRDefault="00E709B2">
      <w:pPr>
        <w:pStyle w:val="normal0"/>
        <w:numPr>
          <w:ilvl w:val="0"/>
          <w:numId w:val="3"/>
        </w:numPr>
        <w:pBdr>
          <w:top w:val="nil"/>
          <w:left w:val="nil"/>
          <w:bottom w:val="nil"/>
          <w:right w:val="nil"/>
          <w:between w:val="nil"/>
        </w:pBdr>
        <w:spacing w:line="360" w:lineRule="auto"/>
        <w:rPr>
          <w:color w:val="000000"/>
        </w:rPr>
      </w:pPr>
      <w:r>
        <w:rPr>
          <w:color w:val="000000"/>
        </w:rPr>
        <w:t xml:space="preserve">Gestión de datos de compradores </w:t>
      </w:r>
    </w:p>
    <w:p w:rsidR="009204AA" w:rsidRDefault="00E709B2">
      <w:pPr>
        <w:pStyle w:val="normal0"/>
        <w:numPr>
          <w:ilvl w:val="1"/>
          <w:numId w:val="3"/>
        </w:numPr>
        <w:pBdr>
          <w:top w:val="nil"/>
          <w:left w:val="nil"/>
          <w:bottom w:val="nil"/>
          <w:right w:val="nil"/>
          <w:between w:val="nil"/>
        </w:pBdr>
        <w:spacing w:line="360" w:lineRule="auto"/>
        <w:rPr>
          <w:color w:val="000000"/>
        </w:rPr>
      </w:pPr>
      <w:r>
        <w:rPr>
          <w:color w:val="000000"/>
        </w:rPr>
        <w:t>Dar de alta una cuenta de comprador</w:t>
      </w:r>
    </w:p>
    <w:p w:rsidR="009204AA" w:rsidRDefault="00E709B2">
      <w:pPr>
        <w:pStyle w:val="normal0"/>
        <w:numPr>
          <w:ilvl w:val="1"/>
          <w:numId w:val="3"/>
        </w:numPr>
        <w:pBdr>
          <w:top w:val="nil"/>
          <w:left w:val="nil"/>
          <w:bottom w:val="nil"/>
          <w:right w:val="nil"/>
          <w:between w:val="nil"/>
        </w:pBdr>
        <w:spacing w:line="360" w:lineRule="auto"/>
        <w:rPr>
          <w:color w:val="000000"/>
        </w:rPr>
      </w:pPr>
      <w:r>
        <w:rPr>
          <w:color w:val="000000"/>
        </w:rPr>
        <w:t>Dar de baja una cuenta de comprador</w:t>
      </w:r>
    </w:p>
    <w:p w:rsidR="009204AA" w:rsidRDefault="00E709B2">
      <w:pPr>
        <w:pStyle w:val="normal0"/>
        <w:numPr>
          <w:ilvl w:val="1"/>
          <w:numId w:val="3"/>
        </w:numPr>
        <w:pBdr>
          <w:top w:val="nil"/>
          <w:left w:val="nil"/>
          <w:bottom w:val="nil"/>
          <w:right w:val="nil"/>
          <w:between w:val="nil"/>
        </w:pBdr>
        <w:spacing w:line="360" w:lineRule="auto"/>
        <w:rPr>
          <w:color w:val="000000"/>
        </w:rPr>
      </w:pPr>
      <w:r>
        <w:rPr>
          <w:color w:val="000000"/>
        </w:rPr>
        <w:t>Consultar una cuenta de comprador</w:t>
      </w:r>
    </w:p>
    <w:p w:rsidR="009204AA" w:rsidRDefault="00E709B2">
      <w:pPr>
        <w:pStyle w:val="normal0"/>
        <w:numPr>
          <w:ilvl w:val="1"/>
          <w:numId w:val="3"/>
        </w:numPr>
        <w:pBdr>
          <w:top w:val="nil"/>
          <w:left w:val="nil"/>
          <w:bottom w:val="nil"/>
          <w:right w:val="nil"/>
          <w:between w:val="nil"/>
        </w:pBdr>
        <w:spacing w:line="360" w:lineRule="auto"/>
        <w:rPr>
          <w:color w:val="000000"/>
        </w:rPr>
      </w:pPr>
      <w:r>
        <w:rPr>
          <w:color w:val="000000"/>
        </w:rPr>
        <w:t>Modificar datos de una cuenta de comprador</w:t>
      </w:r>
    </w:p>
    <w:p w:rsidR="00D64B78" w:rsidRDefault="00D64B78" w:rsidP="00D64B78">
      <w:pPr>
        <w:pStyle w:val="normal0"/>
        <w:pBdr>
          <w:top w:val="nil"/>
          <w:left w:val="nil"/>
          <w:bottom w:val="nil"/>
          <w:right w:val="nil"/>
          <w:between w:val="nil"/>
        </w:pBdr>
        <w:spacing w:line="360" w:lineRule="auto"/>
        <w:ind w:left="1440"/>
        <w:rPr>
          <w:color w:val="000000"/>
        </w:rPr>
      </w:pPr>
    </w:p>
    <w:p w:rsidR="00D64B78" w:rsidRPr="00D64B78" w:rsidRDefault="00D64B78">
      <w:pPr>
        <w:pStyle w:val="normal0"/>
        <w:numPr>
          <w:ilvl w:val="0"/>
          <w:numId w:val="3"/>
        </w:numPr>
        <w:pBdr>
          <w:top w:val="nil"/>
          <w:left w:val="nil"/>
          <w:bottom w:val="nil"/>
          <w:right w:val="nil"/>
          <w:between w:val="nil"/>
        </w:pBdr>
        <w:spacing w:line="360" w:lineRule="auto"/>
        <w:rPr>
          <w:color w:val="000000"/>
        </w:rPr>
      </w:pPr>
      <w:r>
        <w:rPr>
          <w:color w:val="000000"/>
        </w:rPr>
        <w:lastRenderedPageBreak/>
        <w:t>Gestión de dato de concesionarias</w:t>
      </w:r>
    </w:p>
    <w:p w:rsidR="009204AA" w:rsidRDefault="00E709B2" w:rsidP="00D64B78">
      <w:pPr>
        <w:pStyle w:val="normal0"/>
        <w:numPr>
          <w:ilvl w:val="1"/>
          <w:numId w:val="3"/>
        </w:numPr>
        <w:pBdr>
          <w:top w:val="nil"/>
          <w:left w:val="nil"/>
          <w:bottom w:val="nil"/>
          <w:right w:val="nil"/>
          <w:between w:val="nil"/>
        </w:pBdr>
        <w:spacing w:line="360" w:lineRule="auto"/>
        <w:rPr>
          <w:color w:val="000000"/>
        </w:rPr>
      </w:pPr>
      <w:r>
        <w:t xml:space="preserve">Suscripción </w:t>
      </w:r>
      <w:r>
        <w:rPr>
          <w:color w:val="000000"/>
        </w:rPr>
        <w:t xml:space="preserve">de concesionarias </w:t>
      </w:r>
    </w:p>
    <w:p w:rsidR="009204AA" w:rsidRDefault="00E709B2">
      <w:pPr>
        <w:pStyle w:val="normal0"/>
        <w:numPr>
          <w:ilvl w:val="1"/>
          <w:numId w:val="3"/>
        </w:numPr>
        <w:pBdr>
          <w:top w:val="nil"/>
          <w:left w:val="nil"/>
          <w:bottom w:val="nil"/>
          <w:right w:val="nil"/>
          <w:between w:val="nil"/>
        </w:pBdr>
        <w:spacing w:line="360" w:lineRule="auto"/>
      </w:pPr>
      <w:r>
        <w:t>Aprobar una concesionaria</w:t>
      </w:r>
    </w:p>
    <w:p w:rsidR="009204AA" w:rsidRDefault="00E709B2">
      <w:pPr>
        <w:pStyle w:val="normal0"/>
        <w:numPr>
          <w:ilvl w:val="1"/>
          <w:numId w:val="3"/>
        </w:numPr>
        <w:pBdr>
          <w:top w:val="nil"/>
          <w:left w:val="nil"/>
          <w:bottom w:val="nil"/>
          <w:right w:val="nil"/>
          <w:between w:val="nil"/>
        </w:pBdr>
        <w:spacing w:line="360" w:lineRule="auto"/>
        <w:rPr>
          <w:color w:val="000000"/>
        </w:rPr>
      </w:pPr>
      <w:r>
        <w:rPr>
          <w:color w:val="000000"/>
        </w:rPr>
        <w:t>Dar de alta una cuenta de concesionaria</w:t>
      </w:r>
    </w:p>
    <w:p w:rsidR="009204AA" w:rsidRDefault="00E709B2">
      <w:pPr>
        <w:pStyle w:val="normal0"/>
        <w:numPr>
          <w:ilvl w:val="1"/>
          <w:numId w:val="3"/>
        </w:numPr>
        <w:pBdr>
          <w:top w:val="nil"/>
          <w:left w:val="nil"/>
          <w:bottom w:val="nil"/>
          <w:right w:val="nil"/>
          <w:between w:val="nil"/>
        </w:pBdr>
        <w:spacing w:line="360" w:lineRule="auto"/>
        <w:rPr>
          <w:color w:val="000000"/>
        </w:rPr>
      </w:pPr>
      <w:r>
        <w:rPr>
          <w:color w:val="000000"/>
        </w:rPr>
        <w:t>Dar de baja una cuenta de concesionaria</w:t>
      </w:r>
    </w:p>
    <w:p w:rsidR="009204AA" w:rsidRDefault="00E709B2">
      <w:pPr>
        <w:pStyle w:val="normal0"/>
        <w:numPr>
          <w:ilvl w:val="1"/>
          <w:numId w:val="3"/>
        </w:numPr>
        <w:pBdr>
          <w:top w:val="nil"/>
          <w:left w:val="nil"/>
          <w:bottom w:val="nil"/>
          <w:right w:val="nil"/>
          <w:between w:val="nil"/>
        </w:pBdr>
        <w:spacing w:line="360" w:lineRule="auto"/>
        <w:rPr>
          <w:color w:val="000000"/>
        </w:rPr>
      </w:pPr>
      <w:r>
        <w:rPr>
          <w:color w:val="000000"/>
        </w:rPr>
        <w:t>Consultar una cuenta de concesionaria</w:t>
      </w:r>
    </w:p>
    <w:p w:rsidR="009204AA" w:rsidRDefault="00E709B2">
      <w:pPr>
        <w:pStyle w:val="normal0"/>
        <w:numPr>
          <w:ilvl w:val="1"/>
          <w:numId w:val="3"/>
        </w:numPr>
        <w:pBdr>
          <w:top w:val="nil"/>
          <w:left w:val="nil"/>
          <w:bottom w:val="nil"/>
          <w:right w:val="nil"/>
          <w:between w:val="nil"/>
        </w:pBdr>
        <w:spacing w:line="360" w:lineRule="auto"/>
        <w:rPr>
          <w:color w:val="000000"/>
        </w:rPr>
      </w:pPr>
      <w:r>
        <w:rPr>
          <w:color w:val="000000"/>
        </w:rPr>
        <w:t>Modificar datos de una cuenta de concesionaria</w:t>
      </w:r>
    </w:p>
    <w:p w:rsidR="009204AA" w:rsidRDefault="009204AA">
      <w:pPr>
        <w:pStyle w:val="normal0"/>
        <w:pBdr>
          <w:top w:val="nil"/>
          <w:left w:val="nil"/>
          <w:bottom w:val="nil"/>
          <w:right w:val="nil"/>
          <w:between w:val="nil"/>
        </w:pBdr>
        <w:spacing w:line="360" w:lineRule="auto"/>
        <w:ind w:left="720"/>
      </w:pPr>
    </w:p>
    <w:p w:rsidR="009204AA" w:rsidRDefault="00E709B2">
      <w:pPr>
        <w:pStyle w:val="normal0"/>
        <w:numPr>
          <w:ilvl w:val="0"/>
          <w:numId w:val="3"/>
        </w:numPr>
        <w:pBdr>
          <w:top w:val="nil"/>
          <w:left w:val="nil"/>
          <w:bottom w:val="nil"/>
          <w:right w:val="nil"/>
          <w:between w:val="nil"/>
        </w:pBdr>
        <w:spacing w:line="360" w:lineRule="auto"/>
        <w:rPr>
          <w:color w:val="000000"/>
        </w:rPr>
      </w:pPr>
      <w:r>
        <w:rPr>
          <w:color w:val="000000"/>
        </w:rPr>
        <w:t>Gestión de datos de usuarios de gobierno.</w:t>
      </w:r>
    </w:p>
    <w:p w:rsidR="009204AA" w:rsidRDefault="00E709B2">
      <w:pPr>
        <w:pStyle w:val="normal0"/>
        <w:numPr>
          <w:ilvl w:val="1"/>
          <w:numId w:val="3"/>
        </w:numPr>
        <w:pBdr>
          <w:top w:val="nil"/>
          <w:left w:val="nil"/>
          <w:bottom w:val="nil"/>
          <w:right w:val="nil"/>
          <w:between w:val="nil"/>
        </w:pBdr>
        <w:spacing w:line="360" w:lineRule="auto"/>
        <w:rPr>
          <w:color w:val="000000"/>
        </w:rPr>
      </w:pPr>
      <w:r>
        <w:rPr>
          <w:color w:val="000000"/>
        </w:rPr>
        <w:t>Dar de alta una cuenta</w:t>
      </w:r>
    </w:p>
    <w:p w:rsidR="009204AA" w:rsidRDefault="00E709B2">
      <w:pPr>
        <w:pStyle w:val="normal0"/>
        <w:numPr>
          <w:ilvl w:val="1"/>
          <w:numId w:val="3"/>
        </w:numPr>
        <w:pBdr>
          <w:top w:val="nil"/>
          <w:left w:val="nil"/>
          <w:bottom w:val="nil"/>
          <w:right w:val="nil"/>
          <w:between w:val="nil"/>
        </w:pBdr>
        <w:spacing w:line="360" w:lineRule="auto"/>
        <w:rPr>
          <w:color w:val="000000"/>
        </w:rPr>
      </w:pPr>
      <w:r>
        <w:rPr>
          <w:color w:val="000000"/>
        </w:rPr>
        <w:t xml:space="preserve">Dar de baja una cuenta </w:t>
      </w:r>
    </w:p>
    <w:p w:rsidR="009204AA" w:rsidRDefault="00E709B2">
      <w:pPr>
        <w:pStyle w:val="normal0"/>
        <w:numPr>
          <w:ilvl w:val="1"/>
          <w:numId w:val="3"/>
        </w:numPr>
        <w:pBdr>
          <w:top w:val="nil"/>
          <w:left w:val="nil"/>
          <w:bottom w:val="nil"/>
          <w:right w:val="nil"/>
          <w:between w:val="nil"/>
        </w:pBdr>
        <w:spacing w:line="360" w:lineRule="auto"/>
        <w:rPr>
          <w:color w:val="000000"/>
        </w:rPr>
      </w:pPr>
      <w:r>
        <w:rPr>
          <w:color w:val="000000"/>
        </w:rPr>
        <w:t>Consultar una cuenta</w:t>
      </w:r>
    </w:p>
    <w:p w:rsidR="009204AA" w:rsidRDefault="00E709B2">
      <w:pPr>
        <w:pStyle w:val="normal0"/>
        <w:numPr>
          <w:ilvl w:val="1"/>
          <w:numId w:val="3"/>
        </w:numPr>
        <w:pBdr>
          <w:top w:val="nil"/>
          <w:left w:val="nil"/>
          <w:bottom w:val="nil"/>
          <w:right w:val="nil"/>
          <w:between w:val="nil"/>
        </w:pBdr>
        <w:spacing w:line="360" w:lineRule="auto"/>
        <w:rPr>
          <w:color w:val="000000"/>
        </w:rPr>
      </w:pPr>
      <w:r>
        <w:rPr>
          <w:color w:val="000000"/>
        </w:rPr>
        <w:t>Modificar datos de una cuenta</w:t>
      </w:r>
    </w:p>
    <w:p w:rsidR="009204AA" w:rsidRDefault="009204AA">
      <w:pPr>
        <w:pStyle w:val="normal0"/>
        <w:pBdr>
          <w:top w:val="nil"/>
          <w:left w:val="nil"/>
          <w:bottom w:val="nil"/>
          <w:right w:val="nil"/>
          <w:between w:val="nil"/>
        </w:pBdr>
        <w:spacing w:line="360" w:lineRule="auto"/>
        <w:ind w:left="1440"/>
        <w:rPr>
          <w:color w:val="000000"/>
        </w:rPr>
      </w:pPr>
    </w:p>
    <w:p w:rsidR="009204AA" w:rsidRDefault="00E709B2">
      <w:pPr>
        <w:pStyle w:val="normal0"/>
        <w:numPr>
          <w:ilvl w:val="0"/>
          <w:numId w:val="3"/>
        </w:numPr>
        <w:pBdr>
          <w:top w:val="nil"/>
          <w:left w:val="nil"/>
          <w:bottom w:val="nil"/>
          <w:right w:val="nil"/>
          <w:between w:val="nil"/>
        </w:pBdr>
        <w:spacing w:line="360" w:lineRule="auto"/>
        <w:rPr>
          <w:color w:val="000000"/>
        </w:rPr>
      </w:pPr>
      <w:r>
        <w:rPr>
          <w:color w:val="000000"/>
        </w:rPr>
        <w:t>Gestión de sesiones</w:t>
      </w:r>
    </w:p>
    <w:p w:rsidR="009204AA" w:rsidRDefault="00E709B2">
      <w:pPr>
        <w:pStyle w:val="normal0"/>
        <w:numPr>
          <w:ilvl w:val="1"/>
          <w:numId w:val="3"/>
        </w:numPr>
        <w:pBdr>
          <w:top w:val="nil"/>
          <w:left w:val="nil"/>
          <w:bottom w:val="nil"/>
          <w:right w:val="nil"/>
          <w:between w:val="nil"/>
        </w:pBdr>
        <w:spacing w:line="360" w:lineRule="auto"/>
        <w:rPr>
          <w:color w:val="000000"/>
        </w:rPr>
      </w:pPr>
      <w:r>
        <w:rPr>
          <w:color w:val="000000"/>
        </w:rPr>
        <w:t>Logueo y deslogueo de los distintos tipos de usuarios del sitio.</w:t>
      </w:r>
    </w:p>
    <w:p w:rsidR="009204AA" w:rsidRDefault="009204AA">
      <w:pPr>
        <w:pStyle w:val="normal0"/>
        <w:pBdr>
          <w:top w:val="nil"/>
          <w:left w:val="nil"/>
          <w:bottom w:val="nil"/>
          <w:right w:val="nil"/>
          <w:between w:val="nil"/>
        </w:pBdr>
        <w:spacing w:line="360" w:lineRule="auto"/>
        <w:ind w:left="1440"/>
        <w:rPr>
          <w:color w:val="000000"/>
        </w:rPr>
      </w:pPr>
    </w:p>
    <w:p w:rsidR="009204AA" w:rsidRDefault="00E709B2">
      <w:pPr>
        <w:pStyle w:val="normal0"/>
        <w:numPr>
          <w:ilvl w:val="0"/>
          <w:numId w:val="3"/>
        </w:numPr>
        <w:pBdr>
          <w:top w:val="nil"/>
          <w:left w:val="nil"/>
          <w:bottom w:val="nil"/>
          <w:right w:val="nil"/>
          <w:between w:val="nil"/>
        </w:pBdr>
        <w:spacing w:line="360" w:lineRule="auto"/>
        <w:rPr>
          <w:color w:val="000000"/>
        </w:rPr>
      </w:pPr>
      <w:r>
        <w:rPr>
          <w:color w:val="000000"/>
        </w:rPr>
        <w:t>Presentación de una página principal con información cuantificada del sistema (Home).</w:t>
      </w:r>
    </w:p>
    <w:p w:rsidR="009204AA" w:rsidRDefault="009204AA">
      <w:pPr>
        <w:pStyle w:val="normal0"/>
        <w:pBdr>
          <w:top w:val="nil"/>
          <w:left w:val="nil"/>
          <w:bottom w:val="nil"/>
          <w:right w:val="nil"/>
          <w:between w:val="nil"/>
        </w:pBdr>
        <w:spacing w:line="360" w:lineRule="auto"/>
        <w:ind w:left="720"/>
        <w:rPr>
          <w:color w:val="000000"/>
        </w:rPr>
      </w:pPr>
    </w:p>
    <w:p w:rsidR="009204AA" w:rsidRDefault="00E709B2">
      <w:pPr>
        <w:pStyle w:val="normal0"/>
        <w:numPr>
          <w:ilvl w:val="0"/>
          <w:numId w:val="3"/>
        </w:numPr>
        <w:pBdr>
          <w:top w:val="nil"/>
          <w:left w:val="nil"/>
          <w:bottom w:val="nil"/>
          <w:right w:val="nil"/>
          <w:between w:val="nil"/>
        </w:pBdr>
        <w:spacing w:line="360" w:lineRule="auto"/>
        <w:rPr>
          <w:color w:val="000000"/>
        </w:rPr>
      </w:pPr>
      <w:r>
        <w:rPr>
          <w:color w:val="000000"/>
        </w:rPr>
        <w:t>Gestión de sorteos</w:t>
      </w:r>
    </w:p>
    <w:p w:rsidR="00E753E4" w:rsidRDefault="00E753E4" w:rsidP="00E753E4">
      <w:pPr>
        <w:pStyle w:val="normal0"/>
        <w:numPr>
          <w:ilvl w:val="1"/>
          <w:numId w:val="3"/>
        </w:numPr>
        <w:pBdr>
          <w:top w:val="nil"/>
          <w:left w:val="nil"/>
          <w:bottom w:val="nil"/>
          <w:right w:val="nil"/>
          <w:between w:val="nil"/>
        </w:pBdr>
        <w:spacing w:line="360" w:lineRule="auto"/>
        <w:rPr>
          <w:color w:val="000000"/>
        </w:rPr>
      </w:pPr>
      <w:r>
        <w:rPr>
          <w:color w:val="000000"/>
        </w:rPr>
        <w:t>Insertar una nueva fecha de sorteo</w:t>
      </w:r>
    </w:p>
    <w:p w:rsidR="00E753E4" w:rsidRDefault="00E753E4" w:rsidP="00E753E4">
      <w:pPr>
        <w:pStyle w:val="normal0"/>
        <w:numPr>
          <w:ilvl w:val="1"/>
          <w:numId w:val="3"/>
        </w:numPr>
        <w:pBdr>
          <w:top w:val="nil"/>
          <w:left w:val="nil"/>
          <w:bottom w:val="nil"/>
          <w:right w:val="nil"/>
          <w:between w:val="nil"/>
        </w:pBdr>
        <w:spacing w:line="360" w:lineRule="auto"/>
        <w:rPr>
          <w:color w:val="000000"/>
        </w:rPr>
      </w:pPr>
      <w:r>
        <w:rPr>
          <w:color w:val="000000"/>
        </w:rPr>
        <w:t>Remover una fecha existente</w:t>
      </w:r>
    </w:p>
    <w:p w:rsidR="00E753E4" w:rsidRDefault="00E753E4" w:rsidP="00E753E4">
      <w:pPr>
        <w:pStyle w:val="normal0"/>
        <w:numPr>
          <w:ilvl w:val="1"/>
          <w:numId w:val="3"/>
        </w:numPr>
        <w:pBdr>
          <w:top w:val="nil"/>
          <w:left w:val="nil"/>
          <w:bottom w:val="nil"/>
          <w:right w:val="nil"/>
          <w:between w:val="nil"/>
        </w:pBdr>
        <w:spacing w:line="360" w:lineRule="auto"/>
        <w:rPr>
          <w:color w:val="000000"/>
        </w:rPr>
      </w:pPr>
      <w:r>
        <w:rPr>
          <w:color w:val="000000"/>
        </w:rPr>
        <w:t>Consultar fechas de sorteos, tantos ejecutados, como por ejecutar.</w:t>
      </w:r>
    </w:p>
    <w:p w:rsidR="00E753E4" w:rsidRDefault="00E753E4" w:rsidP="00E753E4">
      <w:pPr>
        <w:pStyle w:val="normal0"/>
        <w:numPr>
          <w:ilvl w:val="1"/>
          <w:numId w:val="3"/>
        </w:numPr>
        <w:pBdr>
          <w:top w:val="nil"/>
          <w:left w:val="nil"/>
          <w:bottom w:val="nil"/>
          <w:right w:val="nil"/>
          <w:between w:val="nil"/>
        </w:pBdr>
        <w:spacing w:line="360" w:lineRule="auto"/>
        <w:rPr>
          <w:color w:val="000000"/>
        </w:rPr>
      </w:pPr>
      <w:r>
        <w:rPr>
          <w:color w:val="000000"/>
        </w:rPr>
        <w:t>Editar una fecha existente</w:t>
      </w:r>
    </w:p>
    <w:p w:rsidR="009204AA" w:rsidRDefault="00E709B2">
      <w:pPr>
        <w:pStyle w:val="normal0"/>
        <w:numPr>
          <w:ilvl w:val="1"/>
          <w:numId w:val="3"/>
        </w:numPr>
        <w:pBdr>
          <w:top w:val="nil"/>
          <w:left w:val="nil"/>
          <w:bottom w:val="nil"/>
          <w:right w:val="nil"/>
          <w:between w:val="nil"/>
        </w:pBdr>
        <w:spacing w:line="360" w:lineRule="auto"/>
        <w:rPr>
          <w:color w:val="000000"/>
        </w:rPr>
      </w:pPr>
      <w:r>
        <w:rPr>
          <w:color w:val="000000"/>
        </w:rPr>
        <w:t>Ejecución del sorteo.</w:t>
      </w:r>
    </w:p>
    <w:p w:rsidR="009204AA" w:rsidRDefault="009204AA">
      <w:pPr>
        <w:pStyle w:val="normal0"/>
      </w:pPr>
    </w:p>
    <w:p w:rsidR="009204AA" w:rsidRDefault="00E709B2">
      <w:pPr>
        <w:pStyle w:val="Ttulo2"/>
      </w:pPr>
      <w:bookmarkStart w:id="5" w:name="_3dy6vkm" w:colFirst="0" w:colLast="0"/>
      <w:bookmarkEnd w:id="5"/>
      <w:r>
        <w:t>Requerimientos No Funcionales</w:t>
      </w:r>
    </w:p>
    <w:p w:rsidR="009204AA" w:rsidRDefault="009204AA">
      <w:pPr>
        <w:pStyle w:val="normal0"/>
      </w:pPr>
    </w:p>
    <w:p w:rsidR="009204AA" w:rsidRDefault="00E709B2">
      <w:pPr>
        <w:pStyle w:val="normal0"/>
        <w:numPr>
          <w:ilvl w:val="0"/>
          <w:numId w:val="1"/>
        </w:numPr>
        <w:pBdr>
          <w:top w:val="nil"/>
          <w:left w:val="nil"/>
          <w:bottom w:val="nil"/>
          <w:right w:val="nil"/>
          <w:between w:val="nil"/>
        </w:pBdr>
        <w:spacing w:line="360" w:lineRule="auto"/>
        <w:rPr>
          <w:color w:val="000000"/>
        </w:rPr>
      </w:pPr>
      <w:r>
        <w:rPr>
          <w:color w:val="000000"/>
        </w:rPr>
        <w:t xml:space="preserve">La aplicación </w:t>
      </w:r>
      <w:r w:rsidR="00E753E4">
        <w:rPr>
          <w:color w:val="000000"/>
        </w:rPr>
        <w:t>poseerá</w:t>
      </w:r>
      <w:r>
        <w:rPr>
          <w:color w:val="000000"/>
        </w:rPr>
        <w:t xml:space="preserve"> </w:t>
      </w:r>
      <w:r w:rsidR="00E753E4">
        <w:rPr>
          <w:color w:val="000000"/>
        </w:rPr>
        <w:t>internacionalización</w:t>
      </w:r>
      <w:r>
        <w:rPr>
          <w:color w:val="000000"/>
        </w:rPr>
        <w:t xml:space="preserve"> en</w:t>
      </w:r>
      <w:r w:rsidR="00E753E4">
        <w:rPr>
          <w:color w:val="000000"/>
        </w:rPr>
        <w:t xml:space="preserve"> los idiomas</w:t>
      </w:r>
      <w:r>
        <w:rPr>
          <w:color w:val="000000"/>
        </w:rPr>
        <w:t xml:space="preserve"> español e inglés.</w:t>
      </w:r>
    </w:p>
    <w:p w:rsidR="009204AA" w:rsidRDefault="00E709B2">
      <w:pPr>
        <w:pStyle w:val="normal0"/>
        <w:numPr>
          <w:ilvl w:val="0"/>
          <w:numId w:val="1"/>
        </w:numPr>
        <w:pBdr>
          <w:top w:val="nil"/>
          <w:left w:val="nil"/>
          <w:bottom w:val="nil"/>
          <w:right w:val="nil"/>
          <w:between w:val="nil"/>
        </w:pBdr>
        <w:spacing w:line="360" w:lineRule="auto"/>
        <w:rPr>
          <w:color w:val="000000"/>
        </w:rPr>
      </w:pPr>
      <w:r>
        <w:rPr>
          <w:color w:val="000000"/>
        </w:rPr>
        <w:t>Se utilizarán mecanismos de autenticación robustos para evitar la autenticación fraudulenta.</w:t>
      </w:r>
    </w:p>
    <w:p w:rsidR="009204AA" w:rsidRDefault="00E709B2">
      <w:pPr>
        <w:pStyle w:val="normal0"/>
        <w:numPr>
          <w:ilvl w:val="0"/>
          <w:numId w:val="1"/>
        </w:numPr>
        <w:pBdr>
          <w:top w:val="nil"/>
          <w:left w:val="nil"/>
          <w:bottom w:val="nil"/>
          <w:right w:val="nil"/>
          <w:between w:val="nil"/>
        </w:pBdr>
        <w:spacing w:line="360" w:lineRule="auto"/>
        <w:rPr>
          <w:color w:val="000000"/>
        </w:rPr>
      </w:pPr>
      <w:r>
        <w:rPr>
          <w:color w:val="000000"/>
        </w:rPr>
        <w:t>La aplicación se comunica</w:t>
      </w:r>
      <w:r w:rsidR="00E753E4">
        <w:rPr>
          <w:color w:val="000000"/>
        </w:rPr>
        <w:t>ra</w:t>
      </w:r>
      <w:r>
        <w:rPr>
          <w:color w:val="000000"/>
        </w:rPr>
        <w:t xml:space="preserve"> con 5</w:t>
      </w:r>
      <w:r w:rsidR="00E753E4">
        <w:rPr>
          <w:color w:val="000000"/>
        </w:rPr>
        <w:t xml:space="preserve"> servidores web de las siguientes tecnologías</w:t>
      </w:r>
      <w:r w:rsidR="002E450A">
        <w:rPr>
          <w:color w:val="000000"/>
        </w:rPr>
        <w:t>:</w:t>
      </w:r>
    </w:p>
    <w:p w:rsidR="009204AA" w:rsidRPr="00E753E4" w:rsidRDefault="00E753E4">
      <w:pPr>
        <w:pStyle w:val="normal0"/>
        <w:pBdr>
          <w:top w:val="nil"/>
          <w:left w:val="nil"/>
          <w:bottom w:val="nil"/>
          <w:right w:val="nil"/>
          <w:between w:val="nil"/>
        </w:pBdr>
        <w:spacing w:line="360" w:lineRule="auto"/>
        <w:ind w:left="720"/>
        <w:rPr>
          <w:color w:val="000000"/>
          <w:lang w:val="en-US"/>
        </w:rPr>
      </w:pPr>
      <w:r w:rsidRPr="00E753E4">
        <w:rPr>
          <w:color w:val="000000"/>
          <w:lang w:val="en-US"/>
        </w:rPr>
        <w:t xml:space="preserve">- </w:t>
      </w:r>
      <w:r w:rsidR="00E709B2" w:rsidRPr="00E753E4">
        <w:rPr>
          <w:color w:val="000000"/>
          <w:lang w:val="en-US"/>
        </w:rPr>
        <w:t>CXF</w:t>
      </w:r>
      <w:r w:rsidRPr="00E753E4">
        <w:rPr>
          <w:color w:val="000000"/>
          <w:lang w:val="en-US"/>
        </w:rPr>
        <w:t xml:space="preserve"> (2 servidores)</w:t>
      </w:r>
    </w:p>
    <w:p w:rsidR="009204AA" w:rsidRPr="00E753E4" w:rsidRDefault="00E753E4">
      <w:pPr>
        <w:pStyle w:val="normal0"/>
        <w:pBdr>
          <w:top w:val="nil"/>
          <w:left w:val="nil"/>
          <w:bottom w:val="nil"/>
          <w:right w:val="nil"/>
          <w:between w:val="nil"/>
        </w:pBdr>
        <w:spacing w:line="360" w:lineRule="auto"/>
        <w:ind w:left="720"/>
        <w:rPr>
          <w:color w:val="000000"/>
          <w:lang w:val="en-US"/>
        </w:rPr>
      </w:pPr>
      <w:r w:rsidRPr="00E753E4">
        <w:rPr>
          <w:color w:val="000000"/>
          <w:lang w:val="en-US"/>
        </w:rPr>
        <w:t xml:space="preserve">- </w:t>
      </w:r>
      <w:r w:rsidR="00E709B2" w:rsidRPr="00E753E4">
        <w:rPr>
          <w:color w:val="000000"/>
          <w:lang w:val="en-US"/>
        </w:rPr>
        <w:t>Axis</w:t>
      </w:r>
      <w:r>
        <w:rPr>
          <w:color w:val="000000"/>
          <w:lang w:val="en-US"/>
        </w:rPr>
        <w:t xml:space="preserve"> (1 Servidor)</w:t>
      </w:r>
    </w:p>
    <w:p w:rsidR="009204AA" w:rsidRPr="00E753E4" w:rsidRDefault="00E753E4">
      <w:pPr>
        <w:pStyle w:val="normal0"/>
        <w:pBdr>
          <w:top w:val="nil"/>
          <w:left w:val="nil"/>
          <w:bottom w:val="nil"/>
          <w:right w:val="nil"/>
          <w:between w:val="nil"/>
        </w:pBdr>
        <w:spacing w:line="360" w:lineRule="auto"/>
        <w:ind w:left="720"/>
        <w:rPr>
          <w:color w:val="000000"/>
          <w:lang w:val="en-US"/>
        </w:rPr>
      </w:pPr>
      <w:r>
        <w:rPr>
          <w:color w:val="000000"/>
          <w:lang w:val="en-US"/>
        </w:rPr>
        <w:t xml:space="preserve">- </w:t>
      </w:r>
      <w:r w:rsidR="00E709B2" w:rsidRPr="00E753E4">
        <w:rPr>
          <w:color w:val="000000"/>
          <w:lang w:val="en-US"/>
        </w:rPr>
        <w:t>Jersey REST</w:t>
      </w:r>
      <w:r>
        <w:rPr>
          <w:color w:val="000000"/>
          <w:lang w:val="en-US"/>
        </w:rPr>
        <w:t xml:space="preserve"> (2 Servidores)</w:t>
      </w:r>
    </w:p>
    <w:p w:rsidR="009204AA" w:rsidRDefault="00E709B2">
      <w:pPr>
        <w:pStyle w:val="normal0"/>
        <w:numPr>
          <w:ilvl w:val="0"/>
          <w:numId w:val="1"/>
        </w:numPr>
        <w:pBdr>
          <w:top w:val="nil"/>
          <w:left w:val="nil"/>
          <w:bottom w:val="nil"/>
          <w:right w:val="nil"/>
          <w:between w:val="nil"/>
        </w:pBdr>
        <w:spacing w:line="360" w:lineRule="auto"/>
        <w:rPr>
          <w:color w:val="000000"/>
        </w:rPr>
      </w:pPr>
      <w:r>
        <w:rPr>
          <w:color w:val="000000"/>
        </w:rPr>
        <w:t xml:space="preserve">Las tecnologías a utilizar </w:t>
      </w:r>
      <w:r w:rsidR="002E450A">
        <w:rPr>
          <w:color w:val="000000"/>
        </w:rPr>
        <w:t xml:space="preserve">en la implementación de dicha solución </w:t>
      </w:r>
      <w:r>
        <w:rPr>
          <w:color w:val="000000"/>
        </w:rPr>
        <w:t>serán las siguientes:</w:t>
      </w:r>
    </w:p>
    <w:p w:rsidR="009204AA" w:rsidRDefault="00E709B2">
      <w:pPr>
        <w:pStyle w:val="normal0"/>
        <w:numPr>
          <w:ilvl w:val="1"/>
          <w:numId w:val="1"/>
        </w:numPr>
        <w:pBdr>
          <w:top w:val="nil"/>
          <w:left w:val="nil"/>
          <w:bottom w:val="nil"/>
          <w:right w:val="nil"/>
          <w:between w:val="nil"/>
        </w:pBdr>
        <w:spacing w:line="360" w:lineRule="auto"/>
        <w:rPr>
          <w:color w:val="000000"/>
        </w:rPr>
      </w:pPr>
      <w:r>
        <w:rPr>
          <w:color w:val="000000"/>
        </w:rPr>
        <w:t>Framework MVC 3.2</w:t>
      </w:r>
    </w:p>
    <w:p w:rsidR="009204AA" w:rsidRDefault="00E709B2">
      <w:pPr>
        <w:pStyle w:val="normal0"/>
        <w:numPr>
          <w:ilvl w:val="1"/>
          <w:numId w:val="1"/>
        </w:numPr>
        <w:pBdr>
          <w:top w:val="nil"/>
          <w:left w:val="nil"/>
          <w:bottom w:val="nil"/>
          <w:right w:val="nil"/>
          <w:between w:val="nil"/>
        </w:pBdr>
        <w:spacing w:line="360" w:lineRule="auto"/>
        <w:rPr>
          <w:color w:val="000000"/>
        </w:rPr>
      </w:pPr>
      <w:r>
        <w:rPr>
          <w:color w:val="000000"/>
        </w:rPr>
        <w:t>Motor de base de dato</w:t>
      </w:r>
      <w:r w:rsidR="002E450A">
        <w:rPr>
          <w:color w:val="000000"/>
        </w:rPr>
        <w:t>s SQL Server 2014</w:t>
      </w:r>
    </w:p>
    <w:p w:rsidR="009204AA" w:rsidRDefault="00E709B2">
      <w:pPr>
        <w:pStyle w:val="normal0"/>
        <w:numPr>
          <w:ilvl w:val="1"/>
          <w:numId w:val="1"/>
        </w:numPr>
        <w:pBdr>
          <w:top w:val="nil"/>
          <w:left w:val="nil"/>
          <w:bottom w:val="nil"/>
          <w:right w:val="nil"/>
          <w:between w:val="nil"/>
        </w:pBdr>
        <w:spacing w:line="360" w:lineRule="auto"/>
        <w:rPr>
          <w:color w:val="000000"/>
        </w:rPr>
      </w:pPr>
      <w:r>
        <w:rPr>
          <w:color w:val="000000"/>
        </w:rPr>
        <w:t>Lenguaje de programación Javascript con el framework jQuery para el comportamiento visual de la aplicación.</w:t>
      </w:r>
    </w:p>
    <w:p w:rsidR="002E450A" w:rsidRDefault="002E450A">
      <w:pPr>
        <w:pStyle w:val="normal0"/>
        <w:numPr>
          <w:ilvl w:val="1"/>
          <w:numId w:val="1"/>
        </w:numPr>
        <w:pBdr>
          <w:top w:val="nil"/>
          <w:left w:val="nil"/>
          <w:bottom w:val="nil"/>
          <w:right w:val="nil"/>
          <w:between w:val="nil"/>
        </w:pBdr>
        <w:spacing w:line="360" w:lineRule="auto"/>
        <w:rPr>
          <w:color w:val="000000"/>
        </w:rPr>
      </w:pPr>
      <w:r>
        <w:rPr>
          <w:color w:val="000000"/>
        </w:rPr>
        <w:t>Para el estilo de los elementos visuales se utilizara la librería de componentes FrontEnd Bootstrap.</w:t>
      </w:r>
    </w:p>
    <w:p w:rsidR="002E450A" w:rsidRDefault="002E450A" w:rsidP="002E450A">
      <w:pPr>
        <w:pStyle w:val="normal0"/>
        <w:pBdr>
          <w:top w:val="nil"/>
          <w:left w:val="nil"/>
          <w:bottom w:val="nil"/>
          <w:right w:val="nil"/>
          <w:between w:val="nil"/>
        </w:pBdr>
        <w:spacing w:line="360" w:lineRule="auto"/>
        <w:ind w:left="720"/>
        <w:rPr>
          <w:color w:val="000000"/>
        </w:rPr>
      </w:pPr>
    </w:p>
    <w:p w:rsidR="009204AA" w:rsidRDefault="00E709B2">
      <w:pPr>
        <w:pStyle w:val="normal0"/>
        <w:numPr>
          <w:ilvl w:val="0"/>
          <w:numId w:val="1"/>
        </w:numPr>
        <w:pBdr>
          <w:top w:val="nil"/>
          <w:left w:val="nil"/>
          <w:bottom w:val="nil"/>
          <w:right w:val="nil"/>
          <w:between w:val="nil"/>
        </w:pBdr>
        <w:spacing w:line="360" w:lineRule="auto"/>
        <w:rPr>
          <w:color w:val="000000"/>
        </w:rPr>
      </w:pPr>
      <w:r>
        <w:rPr>
          <w:color w:val="000000"/>
        </w:rPr>
        <w:t>NO SE UTILIZARAN</w:t>
      </w:r>
    </w:p>
    <w:p w:rsidR="009204AA" w:rsidRDefault="00E709B2">
      <w:pPr>
        <w:pStyle w:val="normal0"/>
        <w:numPr>
          <w:ilvl w:val="1"/>
          <w:numId w:val="1"/>
        </w:numPr>
        <w:pBdr>
          <w:top w:val="nil"/>
          <w:left w:val="nil"/>
          <w:bottom w:val="nil"/>
          <w:right w:val="nil"/>
          <w:between w:val="nil"/>
        </w:pBdr>
        <w:spacing w:line="360" w:lineRule="auto"/>
        <w:rPr>
          <w:color w:val="000000"/>
        </w:rPr>
      </w:pPr>
      <w:r>
        <w:rPr>
          <w:color w:val="000000"/>
        </w:rPr>
        <w:t>Scriptlets</w:t>
      </w:r>
    </w:p>
    <w:p w:rsidR="009204AA" w:rsidRDefault="00E709B2">
      <w:pPr>
        <w:pStyle w:val="normal0"/>
        <w:numPr>
          <w:ilvl w:val="1"/>
          <w:numId w:val="1"/>
        </w:numPr>
        <w:pBdr>
          <w:top w:val="nil"/>
          <w:left w:val="nil"/>
          <w:bottom w:val="nil"/>
          <w:right w:val="nil"/>
          <w:between w:val="nil"/>
        </w:pBdr>
        <w:spacing w:line="360" w:lineRule="auto"/>
        <w:rPr>
          <w:color w:val="000000"/>
        </w:rPr>
      </w:pPr>
      <w:r>
        <w:rPr>
          <w:color w:val="000000"/>
        </w:rPr>
        <w:t>Librería SQL de JSTL para el procesamiento de datos.</w:t>
      </w:r>
    </w:p>
    <w:p w:rsidR="009204AA" w:rsidRDefault="009204AA">
      <w:pPr>
        <w:pStyle w:val="normal0"/>
      </w:pPr>
    </w:p>
    <w:p w:rsidR="009204AA" w:rsidRDefault="009204AA">
      <w:pPr>
        <w:pStyle w:val="normal0"/>
        <w:rPr>
          <w:b/>
        </w:rPr>
      </w:pPr>
    </w:p>
    <w:p w:rsidR="009204AA" w:rsidRDefault="00E709B2">
      <w:pPr>
        <w:pStyle w:val="normal0"/>
        <w:rPr>
          <w:b/>
        </w:rPr>
      </w:pPr>
      <w:r>
        <w:rPr>
          <w:b/>
        </w:rPr>
        <w:t>Características de los usuarios y roles</w:t>
      </w:r>
    </w:p>
    <w:p w:rsidR="009204AA" w:rsidRDefault="009204AA">
      <w:pPr>
        <w:pStyle w:val="normal0"/>
        <w:rPr>
          <w:b/>
        </w:rPr>
      </w:pPr>
    </w:p>
    <w:p w:rsidR="009204AA" w:rsidRDefault="00E709B2">
      <w:pPr>
        <w:pStyle w:val="normal0"/>
        <w:spacing w:line="360" w:lineRule="auto"/>
        <w:rPr>
          <w:color w:val="000000"/>
        </w:rPr>
      </w:pPr>
      <w:r>
        <w:rPr>
          <w:color w:val="000000"/>
          <w:u w:val="single"/>
        </w:rPr>
        <w:t>Administradores</w:t>
      </w:r>
      <w:r>
        <w:rPr>
          <w:color w:val="000000"/>
        </w:rPr>
        <w:t>: Contarán con todos los privilegios de acceso, se encargaran de crear y mantener los contenidos del portal que informan acerca de</w:t>
      </w:r>
      <w:r w:rsidR="002E450A">
        <w:rPr>
          <w:color w:val="000000"/>
        </w:rPr>
        <w:t>l</w:t>
      </w:r>
      <w:r>
        <w:rPr>
          <w:color w:val="000000"/>
        </w:rPr>
        <w:t xml:space="preserve"> Plan gubernamental.</w:t>
      </w:r>
      <w:r>
        <w:rPr>
          <w:color w:val="000000"/>
        </w:rPr>
        <w:br/>
      </w:r>
    </w:p>
    <w:p w:rsidR="009204AA" w:rsidRDefault="00E709B2">
      <w:pPr>
        <w:pStyle w:val="normal0"/>
        <w:spacing w:line="360" w:lineRule="auto"/>
        <w:rPr>
          <w:color w:val="000000"/>
        </w:rPr>
      </w:pPr>
      <w:r>
        <w:rPr>
          <w:color w:val="000000"/>
          <w:u w:val="single"/>
        </w:rPr>
        <w:t>Compradores o usuarios finales</w:t>
      </w:r>
      <w:r>
        <w:rPr>
          <w:color w:val="000000"/>
        </w:rPr>
        <w:t>:</w:t>
      </w:r>
      <w:r>
        <w:t xml:space="preserve"> podrán c</w:t>
      </w:r>
      <w:r>
        <w:t>onsultar el estado de su cuenta, las características del producto adquirido, actualizar sus datos personales y ver el resultado del sorteo mensual y la fecha estipulada para el próximo sorteo</w:t>
      </w:r>
      <w:r>
        <w:rPr>
          <w:color w:val="000000"/>
        </w:rPr>
        <w:t>.</w:t>
      </w:r>
    </w:p>
    <w:p w:rsidR="009204AA" w:rsidRDefault="009204AA">
      <w:pPr>
        <w:pStyle w:val="normal0"/>
        <w:spacing w:line="360" w:lineRule="auto"/>
        <w:rPr>
          <w:color w:val="000000"/>
        </w:rPr>
      </w:pPr>
    </w:p>
    <w:p w:rsidR="009204AA" w:rsidRDefault="00E709B2">
      <w:pPr>
        <w:pStyle w:val="normal0"/>
        <w:spacing w:line="360" w:lineRule="auto"/>
      </w:pPr>
      <w:r>
        <w:rPr>
          <w:color w:val="000000"/>
          <w:u w:val="single"/>
        </w:rPr>
        <w:t>Concesionarias</w:t>
      </w:r>
      <w:r>
        <w:rPr>
          <w:color w:val="000000"/>
        </w:rPr>
        <w:t>:</w:t>
      </w:r>
      <w:r>
        <w:rPr>
          <w:sz w:val="20"/>
          <w:szCs w:val="20"/>
        </w:rPr>
        <w:t xml:space="preserve"> </w:t>
      </w:r>
      <w:r w:rsidR="00D801D5">
        <w:t>tendrán comunicación con el sistema para proporcionar información de los clientes y el estado de sus cuentas. Además, serán notificadas con los datos de los ganadores de cada sorteo.</w:t>
      </w:r>
    </w:p>
    <w:p w:rsidR="009204AA" w:rsidRDefault="009204AA">
      <w:pPr>
        <w:pStyle w:val="normal0"/>
        <w:spacing w:line="360" w:lineRule="auto"/>
      </w:pPr>
    </w:p>
    <w:p w:rsidR="009204AA" w:rsidRDefault="00E709B2">
      <w:pPr>
        <w:pStyle w:val="normal0"/>
        <w:spacing w:line="360" w:lineRule="auto"/>
      </w:pPr>
      <w:r>
        <w:rPr>
          <w:color w:val="000000"/>
          <w:u w:val="single"/>
        </w:rPr>
        <w:t>Usuario Gobierno</w:t>
      </w:r>
      <w:r>
        <w:rPr>
          <w:color w:val="000000"/>
        </w:rPr>
        <w:t xml:space="preserve">: </w:t>
      </w:r>
      <w:r>
        <w:t>contará con su propia autogestión para la administración del portal, estos podrán registrar novedades, avisos, publicar notas, y consultar la información del estado de los pla</w:t>
      </w:r>
      <w:r>
        <w:t>nes otorgados para su seguimiento. Podrá aprobar y configurar</w:t>
      </w:r>
      <w:r w:rsidR="00D801D5">
        <w:t xml:space="preserve"> los datos de</w:t>
      </w:r>
      <w:r>
        <w:t xml:space="preserve"> las concesionarias participantes. También podrán definir las fechas de los sorteos mensuales que siempre deberán ser días hábiles, ver el resultado de los mismos y corroborar que la empresa del </w:t>
      </w:r>
      <w:r>
        <w:t>cliente ganador haya realizado el proceso de cancelación de su deuda consultando además si ya fue entregada la unidad.</w:t>
      </w:r>
    </w:p>
    <w:sectPr w:rsidR="009204AA" w:rsidSect="009204AA">
      <w:headerReference w:type="default" r:id="rId7"/>
      <w:footerReference w:type="default" r:id="rId8"/>
      <w:pgSz w:w="11907" w:h="16840"/>
      <w:pgMar w:top="567" w:right="851" w:bottom="998"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9B2" w:rsidRDefault="00E709B2" w:rsidP="00D64B78">
      <w:r>
        <w:separator/>
      </w:r>
    </w:p>
    <w:p w:rsidR="00E709B2" w:rsidRDefault="00E709B2" w:rsidP="00D64B78"/>
  </w:endnote>
  <w:endnote w:type="continuationSeparator" w:id="1">
    <w:p w:rsidR="00E709B2" w:rsidRDefault="00E709B2" w:rsidP="00D64B78">
      <w:r>
        <w:continuationSeparator/>
      </w:r>
    </w:p>
    <w:p w:rsidR="00E709B2" w:rsidRDefault="00E709B2" w:rsidP="00D64B7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4AA" w:rsidRDefault="00E709B2">
    <w:pPr>
      <w:pStyle w:val="normal0"/>
      <w:pBdr>
        <w:top w:val="nil"/>
        <w:left w:val="nil"/>
        <w:bottom w:val="nil"/>
        <w:right w:val="nil"/>
        <w:between w:val="nil"/>
      </w:pBdr>
      <w:tabs>
        <w:tab w:val="center" w:pos="4419"/>
        <w:tab w:val="right" w:pos="8838"/>
      </w:tabs>
      <w:jc w:val="center"/>
      <w:rPr>
        <w:color w:val="000000"/>
      </w:rPr>
    </w:pPr>
    <w:r>
      <w:rPr>
        <w:color w:val="000000"/>
      </w:rPr>
      <w:t xml:space="preserve">Página </w:t>
    </w:r>
    <w:r w:rsidR="009204AA">
      <w:rPr>
        <w:color w:val="000000"/>
      </w:rPr>
      <w:fldChar w:fldCharType="begin"/>
    </w:r>
    <w:r>
      <w:rPr>
        <w:color w:val="000000"/>
      </w:rPr>
      <w:instrText>PAGE</w:instrText>
    </w:r>
    <w:r w:rsidR="00D64B78">
      <w:rPr>
        <w:color w:val="000000"/>
      </w:rPr>
      <w:fldChar w:fldCharType="separate"/>
    </w:r>
    <w:r w:rsidR="00D801D5">
      <w:rPr>
        <w:noProof/>
        <w:color w:val="000000"/>
      </w:rPr>
      <w:t>5</w:t>
    </w:r>
    <w:r w:rsidR="009204AA">
      <w:rPr>
        <w:color w:val="000000"/>
      </w:rPr>
      <w:fldChar w:fldCharType="end"/>
    </w:r>
  </w:p>
  <w:tbl>
    <w:tblPr>
      <w:tblStyle w:val="a1"/>
      <w:tblW w:w="9790" w:type="dxa"/>
      <w:tblInd w:w="0" w:type="dxa"/>
      <w:tblBorders>
        <w:top w:val="single" w:sz="4" w:space="0" w:color="000000"/>
        <w:insideH w:val="single" w:sz="4" w:space="0" w:color="000000"/>
      </w:tblBorders>
      <w:tblLayout w:type="fixed"/>
      <w:tblLook w:val="0000"/>
    </w:tblPr>
    <w:tblGrid>
      <w:gridCol w:w="3490"/>
      <w:gridCol w:w="2700"/>
      <w:gridCol w:w="3600"/>
    </w:tblGrid>
    <w:tr w:rsidR="009204AA">
      <w:tc>
        <w:tcPr>
          <w:tcW w:w="3490" w:type="dxa"/>
        </w:tcPr>
        <w:p w:rsidR="009204AA" w:rsidRDefault="00E709B2">
          <w:pPr>
            <w:pStyle w:val="normal0"/>
            <w:pBdr>
              <w:top w:val="nil"/>
              <w:left w:val="nil"/>
              <w:bottom w:val="nil"/>
              <w:right w:val="nil"/>
              <w:between w:val="nil"/>
            </w:pBdr>
            <w:tabs>
              <w:tab w:val="center" w:pos="4419"/>
              <w:tab w:val="right" w:pos="8838"/>
            </w:tabs>
            <w:rPr>
              <w:color w:val="000000"/>
            </w:rPr>
          </w:pPr>
          <w:r>
            <w:rPr>
              <w:color w:val="000000"/>
            </w:rPr>
            <w:t>Confidencial</w:t>
          </w:r>
        </w:p>
      </w:tc>
      <w:tc>
        <w:tcPr>
          <w:tcW w:w="2700" w:type="dxa"/>
        </w:tcPr>
        <w:p w:rsidR="009204AA" w:rsidRDefault="009204AA">
          <w:pPr>
            <w:pStyle w:val="normal0"/>
            <w:pBdr>
              <w:top w:val="nil"/>
              <w:left w:val="nil"/>
              <w:bottom w:val="nil"/>
              <w:right w:val="nil"/>
              <w:between w:val="nil"/>
            </w:pBdr>
            <w:tabs>
              <w:tab w:val="center" w:pos="4419"/>
              <w:tab w:val="right" w:pos="8838"/>
            </w:tabs>
            <w:jc w:val="center"/>
            <w:rPr>
              <w:color w:val="000000"/>
            </w:rPr>
          </w:pPr>
        </w:p>
      </w:tc>
      <w:tc>
        <w:tcPr>
          <w:tcW w:w="3600" w:type="dxa"/>
        </w:tcPr>
        <w:p w:rsidR="009204AA" w:rsidRDefault="00E709B2">
          <w:pPr>
            <w:pStyle w:val="normal0"/>
            <w:pBdr>
              <w:top w:val="nil"/>
              <w:left w:val="nil"/>
              <w:bottom w:val="nil"/>
              <w:right w:val="nil"/>
              <w:between w:val="nil"/>
            </w:pBdr>
            <w:tabs>
              <w:tab w:val="center" w:pos="4419"/>
              <w:tab w:val="right" w:pos="8838"/>
            </w:tabs>
            <w:jc w:val="right"/>
            <w:rPr>
              <w:smallCaps/>
              <w:color w:val="000000"/>
            </w:rPr>
          </w:pPr>
          <w:r>
            <w:rPr>
              <w:smallCaps/>
              <w:color w:val="000000"/>
            </w:rPr>
            <w:t>II/DAS</w:t>
          </w:r>
        </w:p>
      </w:tc>
    </w:tr>
  </w:tbl>
  <w:p w:rsidR="009204AA" w:rsidRDefault="009204AA">
    <w:pPr>
      <w:pStyle w:val="normal0"/>
      <w:pBdr>
        <w:top w:val="nil"/>
        <w:left w:val="nil"/>
        <w:bottom w:val="nil"/>
        <w:right w:val="nil"/>
        <w:between w:val="nil"/>
      </w:pBdr>
      <w:spacing w:after="851" w:line="276" w:lineRule="auto"/>
      <w:rPr>
        <w:smallCaps/>
        <w:color w:val="000000"/>
      </w:rPr>
    </w:pPr>
  </w:p>
  <w:p w:rsidR="00000000" w:rsidRDefault="00E709B2" w:rsidP="00D64B7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9B2" w:rsidRDefault="00E709B2" w:rsidP="00D64B78">
      <w:r>
        <w:separator/>
      </w:r>
    </w:p>
    <w:p w:rsidR="00E709B2" w:rsidRDefault="00E709B2" w:rsidP="00D64B78"/>
  </w:footnote>
  <w:footnote w:type="continuationSeparator" w:id="1">
    <w:p w:rsidR="00E709B2" w:rsidRDefault="00E709B2" w:rsidP="00D64B78">
      <w:r>
        <w:continuationSeparator/>
      </w:r>
    </w:p>
    <w:p w:rsidR="00E709B2" w:rsidRDefault="00E709B2" w:rsidP="00D64B7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4AA" w:rsidRDefault="009204AA">
    <w:pPr>
      <w:pStyle w:val="normal0"/>
      <w:pBdr>
        <w:top w:val="nil"/>
        <w:left w:val="nil"/>
        <w:bottom w:val="nil"/>
        <w:right w:val="nil"/>
        <w:between w:val="nil"/>
      </w:pBdr>
      <w:spacing w:before="709" w:line="276" w:lineRule="auto"/>
    </w:pPr>
  </w:p>
  <w:tbl>
    <w:tblPr>
      <w:tblStyle w:val="a0"/>
      <w:tblW w:w="9790" w:type="dxa"/>
      <w:tblInd w:w="0" w:type="dxa"/>
      <w:tblBorders>
        <w:bottom w:val="single" w:sz="4" w:space="0" w:color="000000"/>
      </w:tblBorders>
      <w:tblLayout w:type="fixed"/>
      <w:tblLook w:val="0000"/>
    </w:tblPr>
    <w:tblGrid>
      <w:gridCol w:w="1150"/>
      <w:gridCol w:w="6300"/>
      <w:gridCol w:w="2340"/>
    </w:tblGrid>
    <w:tr w:rsidR="009204AA">
      <w:trPr>
        <w:trHeight w:val="400"/>
      </w:trPr>
      <w:tc>
        <w:tcPr>
          <w:tcW w:w="1150" w:type="dxa"/>
          <w:vMerge w:val="restart"/>
          <w:tcBorders>
            <w:top w:val="single" w:sz="4" w:space="0" w:color="000000"/>
            <w:left w:val="single" w:sz="4" w:space="0" w:color="000000"/>
            <w:bottom w:val="nil"/>
            <w:right w:val="single" w:sz="4" w:space="0" w:color="000000"/>
          </w:tcBorders>
          <w:vAlign w:val="center"/>
        </w:tcPr>
        <w:p w:rsidR="009204AA" w:rsidRDefault="00E709B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Courier New" w:hAnsi="Courier New" w:cs="Courier New"/>
              <w:sz w:val="20"/>
              <w:szCs w:val="20"/>
            </w:rPr>
          </w:pPr>
          <w:r>
            <w:rPr>
              <w:noProof/>
              <w:lang w:val="es-AR"/>
            </w:rPr>
            <w:drawing>
              <wp:inline distT="0" distB="0" distL="0" distR="0">
                <wp:extent cx="561975" cy="781050"/>
                <wp:effectExtent l="0" t="0" r="0" b="0"/>
                <wp:docPr id="1" name="image1.png" descr="Universidad Blas Pascal"/>
                <wp:cNvGraphicFramePr/>
                <a:graphic xmlns:a="http://schemas.openxmlformats.org/drawingml/2006/main">
                  <a:graphicData uri="http://schemas.openxmlformats.org/drawingml/2006/picture">
                    <pic:pic xmlns:pic="http://schemas.openxmlformats.org/drawingml/2006/picture">
                      <pic:nvPicPr>
                        <pic:cNvPr id="0" name="image1.png" descr="Universidad Blas Pascal"/>
                        <pic:cNvPicPr preferRelativeResize="0"/>
                      </pic:nvPicPr>
                      <pic:blipFill>
                        <a:blip r:embed="rId1"/>
                        <a:srcRect/>
                        <a:stretch>
                          <a:fillRect/>
                        </a:stretch>
                      </pic:blipFill>
                      <pic:spPr>
                        <a:xfrm>
                          <a:off x="0" y="0"/>
                          <a:ext cx="561975" cy="781050"/>
                        </a:xfrm>
                        <a:prstGeom prst="rect">
                          <a:avLst/>
                        </a:prstGeom>
                        <a:ln/>
                      </pic:spPr>
                    </pic:pic>
                  </a:graphicData>
                </a:graphic>
              </wp:inline>
            </w:drawing>
          </w:r>
        </w:p>
      </w:tc>
      <w:tc>
        <w:tcPr>
          <w:tcW w:w="8640" w:type="dxa"/>
          <w:gridSpan w:val="2"/>
          <w:tcBorders>
            <w:top w:val="single" w:sz="4" w:space="0" w:color="000000"/>
            <w:left w:val="single" w:sz="4" w:space="0" w:color="000000"/>
            <w:bottom w:val="single" w:sz="4" w:space="0" w:color="000000"/>
            <w:right w:val="single" w:sz="4" w:space="0" w:color="000000"/>
          </w:tcBorders>
        </w:tcPr>
        <w:p w:rsidR="009204AA" w:rsidRDefault="00E709B2">
          <w:pPr>
            <w:pStyle w:val="normal0"/>
            <w:rPr>
              <w:smallCaps/>
            </w:rPr>
          </w:pPr>
          <w:r>
            <w:rPr>
              <w:smallCaps/>
            </w:rPr>
            <w:t>Ingeniería en Informática – Plan 2003</w:t>
          </w:r>
        </w:p>
        <w:p w:rsidR="009204AA" w:rsidRDefault="00E709B2">
          <w:pPr>
            <w:pStyle w:val="normal0"/>
            <w:rPr>
              <w:smallCaps/>
            </w:rPr>
          </w:pPr>
          <w:r>
            <w:rPr>
              <w:smallCaps/>
            </w:rPr>
            <w:t>Diseño Avanzado de Software – 10° Cuatrimestre</w:t>
          </w:r>
        </w:p>
      </w:tc>
    </w:tr>
    <w:tr w:rsidR="009204AA">
      <w:trPr>
        <w:trHeight w:val="680"/>
      </w:trPr>
      <w:tc>
        <w:tcPr>
          <w:tcW w:w="1150" w:type="dxa"/>
          <w:vMerge/>
          <w:tcBorders>
            <w:top w:val="single" w:sz="4" w:space="0" w:color="000000"/>
            <w:left w:val="single" w:sz="4" w:space="0" w:color="000000"/>
            <w:bottom w:val="nil"/>
            <w:right w:val="single" w:sz="4" w:space="0" w:color="000000"/>
          </w:tcBorders>
          <w:vAlign w:val="center"/>
        </w:tcPr>
        <w:p w:rsidR="009204AA" w:rsidRDefault="009204AA">
          <w:pPr>
            <w:pStyle w:val="normal0"/>
            <w:jc w:val="center"/>
            <w:rPr>
              <w:smallCaps/>
            </w:rPr>
          </w:pPr>
        </w:p>
      </w:tc>
      <w:tc>
        <w:tcPr>
          <w:tcW w:w="6300" w:type="dxa"/>
          <w:tcBorders>
            <w:top w:val="single" w:sz="4" w:space="0" w:color="000000"/>
            <w:left w:val="single" w:sz="4" w:space="0" w:color="000000"/>
            <w:bottom w:val="single" w:sz="4" w:space="0" w:color="000000"/>
            <w:right w:val="single" w:sz="4" w:space="0" w:color="000000"/>
          </w:tcBorders>
        </w:tcPr>
        <w:p w:rsidR="009204AA" w:rsidRDefault="009204AA">
          <w:pPr>
            <w:pStyle w:val="normal0"/>
            <w:rPr>
              <w:smallCaps/>
            </w:rPr>
          </w:pPr>
        </w:p>
        <w:p w:rsidR="009204AA" w:rsidRDefault="00E709B2">
          <w:pPr>
            <w:pStyle w:val="normal0"/>
            <w:rPr>
              <w:smallCaps/>
            </w:rPr>
          </w:pPr>
          <w:r>
            <w:rPr>
              <w:smallCaps/>
              <w:u w:val="single"/>
            </w:rPr>
            <w:t>Proyecto</w:t>
          </w:r>
          <w:r>
            <w:rPr>
              <w:smallCaps/>
            </w:rPr>
            <w:t>:</w:t>
          </w:r>
        </w:p>
        <w:p w:rsidR="009204AA" w:rsidRDefault="009204AA">
          <w:pPr>
            <w:pStyle w:val="normal0"/>
            <w:rPr>
              <w:smallCaps/>
            </w:rPr>
          </w:pPr>
        </w:p>
        <w:p w:rsidR="009204AA" w:rsidRDefault="00E709B2">
          <w:pPr>
            <w:pStyle w:val="normal0"/>
            <w:rPr>
              <w:smallCaps/>
            </w:rPr>
          </w:pPr>
          <w:r>
            <w:rPr>
              <w:smallCaps/>
            </w:rPr>
            <w:t>Análisis de Requisitos</w:t>
          </w:r>
        </w:p>
        <w:p w:rsidR="009204AA" w:rsidRDefault="009204AA">
          <w:pPr>
            <w:pStyle w:val="normal0"/>
            <w:rPr>
              <w:smallCaps/>
            </w:rPr>
          </w:pPr>
        </w:p>
      </w:tc>
      <w:tc>
        <w:tcPr>
          <w:tcW w:w="2340" w:type="dxa"/>
          <w:tcBorders>
            <w:top w:val="single" w:sz="4" w:space="0" w:color="000000"/>
            <w:left w:val="single" w:sz="4" w:space="0" w:color="000000"/>
            <w:bottom w:val="single" w:sz="4" w:space="0" w:color="000000"/>
            <w:right w:val="single" w:sz="4" w:space="0" w:color="000000"/>
          </w:tcBorders>
        </w:tcPr>
        <w:p w:rsidR="009204AA" w:rsidRDefault="00E709B2">
          <w:pPr>
            <w:pStyle w:val="normal0"/>
            <w:rPr>
              <w:smallCaps/>
            </w:rPr>
          </w:pPr>
          <w:r>
            <w:rPr>
              <w:smallCaps/>
            </w:rPr>
            <w:t xml:space="preserve">Versión: </w:t>
          </w:r>
        </w:p>
        <w:p w:rsidR="009204AA" w:rsidRDefault="00E709B2">
          <w:pPr>
            <w:pStyle w:val="normal0"/>
            <w:rPr>
              <w:smallCaps/>
            </w:rPr>
          </w:pPr>
          <w:r>
            <w:rPr>
              <w:smallCaps/>
            </w:rPr>
            <w:t xml:space="preserve">Vigencia: </w:t>
          </w:r>
        </w:p>
      </w:tc>
    </w:tr>
  </w:tbl>
  <w:p w:rsidR="009204AA" w:rsidRDefault="009204AA">
    <w:pPr>
      <w:pStyle w:val="normal0"/>
      <w:pBdr>
        <w:top w:val="nil"/>
        <w:left w:val="nil"/>
        <w:bottom w:val="nil"/>
        <w:right w:val="nil"/>
        <w:between w:val="nil"/>
      </w:pBdr>
      <w:tabs>
        <w:tab w:val="center" w:pos="4419"/>
        <w:tab w:val="right" w:pos="8838"/>
      </w:tabs>
      <w:rPr>
        <w:color w:val="000000"/>
      </w:rPr>
    </w:pPr>
  </w:p>
  <w:p w:rsidR="00000000" w:rsidRDefault="00E709B2" w:rsidP="00D64B7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936CA"/>
    <w:multiLevelType w:val="hybridMultilevel"/>
    <w:tmpl w:val="47D2A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0547064"/>
    <w:multiLevelType w:val="multilevel"/>
    <w:tmpl w:val="E0CA49D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2BC603FA"/>
    <w:multiLevelType w:val="multilevel"/>
    <w:tmpl w:val="728868A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7220067B"/>
    <w:multiLevelType w:val="multilevel"/>
    <w:tmpl w:val="9E4658E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hyphenationZone w:val="425"/>
  <w:characterSpacingControl w:val="doNotCompress"/>
  <w:footnotePr>
    <w:footnote w:id="0"/>
    <w:footnote w:id="1"/>
  </w:footnotePr>
  <w:endnotePr>
    <w:endnote w:id="0"/>
    <w:endnote w:id="1"/>
  </w:endnotePr>
  <w:compat/>
  <w:rsids>
    <w:rsidRoot w:val="009204AA"/>
    <w:rsid w:val="002E450A"/>
    <w:rsid w:val="009204AA"/>
    <w:rsid w:val="00D64B78"/>
    <w:rsid w:val="00D801D5"/>
    <w:rsid w:val="00E709B2"/>
    <w:rsid w:val="00E753E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sz w:val="16"/>
        <w:szCs w:val="16"/>
        <w:lang w:val="es-ES" w:eastAsia="es-A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B78"/>
    <w:pPr>
      <w:tabs>
        <w:tab w:val="left" w:pos="5550"/>
      </w:tabs>
      <w:spacing w:line="360" w:lineRule="auto"/>
      <w:contextualSpacing/>
      <w:jc w:val="both"/>
    </w:pPr>
  </w:style>
  <w:style w:type="paragraph" w:styleId="Ttulo1">
    <w:name w:val="heading 1"/>
    <w:basedOn w:val="normal0"/>
    <w:next w:val="normal0"/>
    <w:rsid w:val="009204AA"/>
    <w:pPr>
      <w:keepNext/>
      <w:pBdr>
        <w:top w:val="nil"/>
        <w:left w:val="nil"/>
        <w:bottom w:val="nil"/>
        <w:right w:val="nil"/>
        <w:between w:val="nil"/>
      </w:pBdr>
      <w:jc w:val="both"/>
      <w:outlineLvl w:val="0"/>
    </w:pPr>
    <w:rPr>
      <w:b/>
      <w:smallCaps/>
      <w:color w:val="000000"/>
      <w:sz w:val="18"/>
      <w:szCs w:val="18"/>
    </w:rPr>
  </w:style>
  <w:style w:type="paragraph" w:styleId="Ttulo2">
    <w:name w:val="heading 2"/>
    <w:basedOn w:val="normal0"/>
    <w:next w:val="normal0"/>
    <w:rsid w:val="009204AA"/>
    <w:pPr>
      <w:keepNext/>
      <w:pBdr>
        <w:top w:val="nil"/>
        <w:left w:val="nil"/>
        <w:bottom w:val="nil"/>
        <w:right w:val="nil"/>
        <w:between w:val="nil"/>
      </w:pBdr>
      <w:outlineLvl w:val="1"/>
    </w:pPr>
    <w:rPr>
      <w:b/>
      <w:color w:val="000000"/>
    </w:rPr>
  </w:style>
  <w:style w:type="paragraph" w:styleId="Ttulo3">
    <w:name w:val="heading 3"/>
    <w:basedOn w:val="normal0"/>
    <w:next w:val="normal0"/>
    <w:rsid w:val="009204AA"/>
    <w:pPr>
      <w:keepNext/>
      <w:pBdr>
        <w:top w:val="nil"/>
        <w:left w:val="nil"/>
        <w:bottom w:val="nil"/>
        <w:right w:val="nil"/>
        <w:between w:val="nil"/>
      </w:pBdr>
      <w:outlineLvl w:val="2"/>
    </w:pPr>
    <w:rPr>
      <w:b/>
      <w:color w:val="000000"/>
    </w:rPr>
  </w:style>
  <w:style w:type="paragraph" w:styleId="Ttulo4">
    <w:name w:val="heading 4"/>
    <w:basedOn w:val="normal0"/>
    <w:next w:val="normal0"/>
    <w:rsid w:val="009204AA"/>
    <w:pPr>
      <w:keepNext/>
      <w:pBdr>
        <w:top w:val="nil"/>
        <w:left w:val="nil"/>
        <w:bottom w:val="nil"/>
        <w:right w:val="nil"/>
        <w:between w:val="nil"/>
      </w:pBdr>
      <w:outlineLvl w:val="3"/>
    </w:pPr>
    <w:rPr>
      <w:color w:val="000000"/>
      <w:u w:val="single"/>
    </w:rPr>
  </w:style>
  <w:style w:type="paragraph" w:styleId="Ttulo5">
    <w:name w:val="heading 5"/>
    <w:basedOn w:val="normal0"/>
    <w:next w:val="normal0"/>
    <w:rsid w:val="009204AA"/>
    <w:pPr>
      <w:keepNext/>
      <w:pBdr>
        <w:top w:val="nil"/>
        <w:left w:val="nil"/>
        <w:bottom w:val="nil"/>
        <w:right w:val="nil"/>
        <w:between w:val="nil"/>
      </w:pBdr>
      <w:jc w:val="both"/>
      <w:outlineLvl w:val="4"/>
    </w:pPr>
    <w:rPr>
      <w:b/>
      <w:smallCaps/>
      <w:color w:val="000000"/>
    </w:rPr>
  </w:style>
  <w:style w:type="paragraph" w:styleId="Ttulo6">
    <w:name w:val="heading 6"/>
    <w:basedOn w:val="normal0"/>
    <w:next w:val="normal0"/>
    <w:rsid w:val="009204AA"/>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9204AA"/>
  </w:style>
  <w:style w:type="table" w:customStyle="1" w:styleId="TableNormal">
    <w:name w:val="Table Normal"/>
    <w:rsid w:val="009204AA"/>
    <w:tblPr>
      <w:tblCellMar>
        <w:top w:w="0" w:type="dxa"/>
        <w:left w:w="0" w:type="dxa"/>
        <w:bottom w:w="0" w:type="dxa"/>
        <w:right w:w="0" w:type="dxa"/>
      </w:tblCellMar>
    </w:tblPr>
  </w:style>
  <w:style w:type="paragraph" w:styleId="Ttulo">
    <w:name w:val="Title"/>
    <w:basedOn w:val="normal0"/>
    <w:next w:val="normal0"/>
    <w:rsid w:val="009204AA"/>
    <w:pPr>
      <w:keepNext/>
      <w:keepLines/>
      <w:spacing w:before="480" w:after="120"/>
    </w:pPr>
    <w:rPr>
      <w:b/>
      <w:sz w:val="72"/>
      <w:szCs w:val="72"/>
    </w:rPr>
  </w:style>
  <w:style w:type="paragraph" w:styleId="Subttulo">
    <w:name w:val="Subtitle"/>
    <w:basedOn w:val="normal0"/>
    <w:next w:val="normal0"/>
    <w:rsid w:val="009204AA"/>
    <w:pPr>
      <w:keepNext/>
      <w:keepLines/>
      <w:spacing w:before="360" w:after="80"/>
    </w:pPr>
    <w:rPr>
      <w:rFonts w:ascii="Georgia" w:eastAsia="Georgia" w:hAnsi="Georgia" w:cs="Georgia"/>
      <w:i/>
      <w:color w:val="666666"/>
      <w:sz w:val="48"/>
      <w:szCs w:val="48"/>
    </w:rPr>
  </w:style>
  <w:style w:type="table" w:customStyle="1" w:styleId="a">
    <w:basedOn w:val="TableNormal"/>
    <w:rsid w:val="009204AA"/>
    <w:tblPr>
      <w:tblStyleRowBandSize w:val="1"/>
      <w:tblStyleColBandSize w:val="1"/>
      <w:tblCellMar>
        <w:top w:w="0" w:type="dxa"/>
        <w:left w:w="70" w:type="dxa"/>
        <w:bottom w:w="0" w:type="dxa"/>
        <w:right w:w="70" w:type="dxa"/>
      </w:tblCellMar>
    </w:tblPr>
  </w:style>
  <w:style w:type="table" w:customStyle="1" w:styleId="a0">
    <w:basedOn w:val="TableNormal"/>
    <w:rsid w:val="009204AA"/>
    <w:tblPr>
      <w:tblStyleRowBandSize w:val="1"/>
      <w:tblStyleColBandSize w:val="1"/>
      <w:tblCellMar>
        <w:top w:w="0" w:type="dxa"/>
        <w:left w:w="70" w:type="dxa"/>
        <w:bottom w:w="0" w:type="dxa"/>
        <w:right w:w="70" w:type="dxa"/>
      </w:tblCellMar>
    </w:tblPr>
  </w:style>
  <w:style w:type="table" w:customStyle="1" w:styleId="a1">
    <w:basedOn w:val="TableNormal"/>
    <w:rsid w:val="009204AA"/>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D64B78"/>
    <w:rPr>
      <w:rFonts w:ascii="Tahoma" w:hAnsi="Tahoma" w:cs="Tahoma"/>
    </w:rPr>
  </w:style>
  <w:style w:type="character" w:customStyle="1" w:styleId="TextodegloboCar">
    <w:name w:val="Texto de globo Car"/>
    <w:basedOn w:val="Fuentedeprrafopredeter"/>
    <w:link w:val="Textodeglobo"/>
    <w:uiPriority w:val="99"/>
    <w:semiHidden/>
    <w:rsid w:val="00D64B78"/>
    <w:rPr>
      <w:rFonts w:ascii="Tahoma" w:hAnsi="Tahoma" w:cs="Tahoma"/>
    </w:rPr>
  </w:style>
  <w:style w:type="paragraph" w:styleId="Prrafodelista">
    <w:name w:val="List Paragraph"/>
    <w:basedOn w:val="Normal"/>
    <w:uiPriority w:val="34"/>
    <w:qFormat/>
    <w:rsid w:val="00D64B78"/>
    <w:pPr>
      <w:ind w:left="7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911</Words>
  <Characters>5013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cp:lastModifiedBy>
  <cp:revision>3</cp:revision>
  <dcterms:created xsi:type="dcterms:W3CDTF">2019-02-18T22:26:00Z</dcterms:created>
  <dcterms:modified xsi:type="dcterms:W3CDTF">2019-02-18T22:55:00Z</dcterms:modified>
</cp:coreProperties>
</file>