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1.png" ContentType="image/png"/>
  <Override PartName="/word/media/rId4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Алиева</w:t>
      </w:r>
      <w:r>
        <w:t xml:space="preserve"> </w:t>
      </w:r>
      <w:r>
        <w:t xml:space="preserve">Милена</w:t>
      </w:r>
      <w:r>
        <w:t xml:space="preserve"> </w:t>
      </w:r>
      <w:r>
        <w:t xml:space="preserve">Арифовна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 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numPr>
          <w:ilvl w:val="0"/>
          <w:numId w:val="1001"/>
        </w:numPr>
        <w:pStyle w:val="Compact"/>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1"/>
        </w:numPr>
        <w:pStyle w:val="Compact"/>
      </w:pPr>
      <w:r>
        <w:t xml:space="preserve">Написать командный файл, создающий указанное число файлов, пронумерованных последовательно от 1 до 𝑁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1"/>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numPr>
          <w:ilvl w:val="0"/>
          <w:numId w:val="1002"/>
        </w:numPr>
      </w:pPr>
      <w:r>
        <w:t xml:space="preserve">оболочка Борна (Bourne shell или sh) — стандартная командная оболочка UNIX/Linux, содержащая базовый, но при этом полный набор функций;</w:t>
      </w:r>
    </w:p>
    <w:p>
      <w:pPr>
        <w:numPr>
          <w:ilvl w:val="0"/>
          <w:numId w:val="1002"/>
        </w:numPr>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numPr>
          <w:ilvl w:val="0"/>
          <w:numId w:val="1002"/>
        </w:numPr>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2"/>
        </w:numPr>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FirstParagraph"/>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45"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Используя команды getopts grep, написали командный файл, который анализирует 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 (рис. [</w:t>
      </w:r>
      <w:hyperlink w:anchor="fig:001">
        <w:r>
          <w:rPr>
            <w:rStyle w:val="Hyperlink"/>
          </w:rPr>
          <w:t xml:space="preserve">1</w:t>
        </w:r>
      </w:hyperlink>
      <w:r>
        <w:t xml:space="preserve">])</w:t>
      </w:r>
    </w:p>
    <w:bookmarkStart w:id="0" w:name="fig:001"/>
    <w:p>
      <w:pPr>
        <w:pStyle w:val="CaptionedFigure"/>
      </w:pPr>
      <w:bookmarkStart w:id="24" w:name="fig:001"/>
      <w:r>
        <w:drawing>
          <wp:inline>
            <wp:extent cx="5334000" cy="4510247"/>
            <wp:effectExtent b="0" l="0" r="0" t="0"/>
            <wp:docPr descr="Figure 1: Командный файл"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4510247"/>
                    </a:xfrm>
                    <a:prstGeom prst="rect">
                      <a:avLst/>
                    </a:prstGeom>
                    <a:noFill/>
                    <a:ln w="9525">
                      <a:noFill/>
                      <a:headEnd/>
                      <a:tailEnd/>
                    </a:ln>
                  </pic:spPr>
                </pic:pic>
              </a:graphicData>
            </a:graphic>
          </wp:inline>
        </w:drawing>
      </w:r>
      <w:bookmarkEnd w:id="24"/>
    </w:p>
    <w:p>
      <w:pPr>
        <w:pStyle w:val="ImageCaption"/>
      </w:pPr>
      <w:r>
        <w:t xml:space="preserve">Figure 1: Командный файл</w:t>
      </w:r>
    </w:p>
    <w:bookmarkEnd w:id="0"/>
    <w:p>
      <w:pPr>
        <w:pStyle w:val="BodyText"/>
      </w:pPr>
      <w:r>
        <w:t xml:space="preserve">Данные на вход для первого задания (рис. [</w:t>
      </w:r>
      <w:hyperlink w:anchor="fig:002">
        <w:r>
          <w:rPr>
            <w:rStyle w:val="Hyperlink"/>
          </w:rPr>
          <w:t xml:space="preserve">2</w:t>
        </w:r>
      </w:hyperlink>
      <w:r>
        <w:t xml:space="preserve">])</w:t>
      </w:r>
    </w:p>
    <w:bookmarkStart w:id="0" w:name="fig:002"/>
    <w:p>
      <w:pPr>
        <w:pStyle w:val="CaptionedFigure"/>
      </w:pPr>
      <w:bookmarkStart w:id="26" w:name="fig:002"/>
      <w:r>
        <w:drawing>
          <wp:inline>
            <wp:extent cx="5054600" cy="1536700"/>
            <wp:effectExtent b="0" l="0" r="0" t="0"/>
            <wp:docPr descr="Figure 2: Входные данные"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054600" cy="1536700"/>
                    </a:xfrm>
                    <a:prstGeom prst="rect">
                      <a:avLst/>
                    </a:prstGeom>
                    <a:noFill/>
                    <a:ln w="9525">
                      <a:noFill/>
                      <a:headEnd/>
                      <a:tailEnd/>
                    </a:ln>
                  </pic:spPr>
                </pic:pic>
              </a:graphicData>
            </a:graphic>
          </wp:inline>
        </w:drawing>
      </w:r>
      <w:bookmarkEnd w:id="26"/>
    </w:p>
    <w:p>
      <w:pPr>
        <w:pStyle w:val="ImageCaption"/>
      </w:pPr>
      <w:r>
        <w:t xml:space="preserve">Figure 2: Входные данные</w:t>
      </w:r>
    </w:p>
    <w:bookmarkEnd w:id="0"/>
    <w:p>
      <w:pPr>
        <w:pStyle w:val="BodyText"/>
      </w:pPr>
      <w:r>
        <w:t xml:space="preserve">Запустили наш файл (рис. [</w:t>
      </w:r>
      <w:hyperlink w:anchor="fig:003">
        <w:r>
          <w:rPr>
            <w:rStyle w:val="Hyperlink"/>
          </w:rPr>
          <w:t xml:space="preserve">3</w:t>
        </w:r>
      </w:hyperlink>
      <w:r>
        <w:t xml:space="preserve">])</w:t>
      </w:r>
    </w:p>
    <w:bookmarkStart w:id="0" w:name="fig:003"/>
    <w:p>
      <w:pPr>
        <w:pStyle w:val="CaptionedFigure"/>
      </w:pPr>
      <w:bookmarkStart w:id="28" w:name="fig:003"/>
      <w:r>
        <w:drawing>
          <wp:inline>
            <wp:extent cx="5334000" cy="1255058"/>
            <wp:effectExtent b="0" l="0" r="0" t="0"/>
            <wp:docPr descr="Figure 3: Запуск файла"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1255058"/>
                    </a:xfrm>
                    <a:prstGeom prst="rect">
                      <a:avLst/>
                    </a:prstGeom>
                    <a:noFill/>
                    <a:ln w="9525">
                      <a:noFill/>
                      <a:headEnd/>
                      <a:tailEnd/>
                    </a:ln>
                  </pic:spPr>
                </pic:pic>
              </a:graphicData>
            </a:graphic>
          </wp:inline>
        </w:drawing>
      </w:r>
      <w:bookmarkEnd w:id="28"/>
    </w:p>
    <w:p>
      <w:pPr>
        <w:pStyle w:val="ImageCaption"/>
      </w:pPr>
      <w:r>
        <w:t xml:space="preserve">Figure 3: Запуск файла</w:t>
      </w:r>
    </w:p>
    <w:bookmarkEnd w:id="0"/>
    <w:p>
      <w:pPr>
        <w:pStyle w:val="BodyText"/>
      </w:pPr>
      <w:r>
        <w:t xml:space="preserve">Посмотрели данные в файле вывода, убедились, что все корректно работает (рис. [</w:t>
      </w:r>
      <w:hyperlink w:anchor="fig:004">
        <w:r>
          <w:rPr>
            <w:rStyle w:val="Hyperlink"/>
          </w:rPr>
          <w:t xml:space="preserve">4</w:t>
        </w:r>
      </w:hyperlink>
      <w:r>
        <w:t xml:space="preserve">])</w:t>
      </w:r>
    </w:p>
    <w:bookmarkStart w:id="0" w:name="fig:004"/>
    <w:p>
      <w:pPr>
        <w:pStyle w:val="CaptionedFigure"/>
      </w:pPr>
      <w:bookmarkStart w:id="30" w:name="fig:004"/>
      <w:r>
        <w:drawing>
          <wp:inline>
            <wp:extent cx="5334000" cy="1706879"/>
            <wp:effectExtent b="0" l="0" r="0" t="0"/>
            <wp:docPr descr="Figure 4: Файл вывода"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5334000" cy="1706879"/>
                    </a:xfrm>
                    <a:prstGeom prst="rect">
                      <a:avLst/>
                    </a:prstGeom>
                    <a:noFill/>
                    <a:ln w="9525">
                      <a:noFill/>
                      <a:headEnd/>
                      <a:tailEnd/>
                    </a:ln>
                  </pic:spPr>
                </pic:pic>
              </a:graphicData>
            </a:graphic>
          </wp:inline>
        </w:drawing>
      </w:r>
      <w:bookmarkEnd w:id="30"/>
    </w:p>
    <w:p>
      <w:pPr>
        <w:pStyle w:val="ImageCaption"/>
      </w:pPr>
      <w:r>
        <w:t xml:space="preserve">Figure 4: Файл вывода</w:t>
      </w:r>
    </w:p>
    <w:bookmarkEnd w:id="0"/>
    <w:p>
      <w:pPr>
        <w:numPr>
          <w:ilvl w:val="0"/>
          <w:numId w:val="1004"/>
        </w:numPr>
        <w:pStyle w:val="Compact"/>
      </w:pPr>
      <w:r>
        <w:t xml:space="preserve">Написали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вызывает эту программу и, проанализировав с помощью команды $?, выдает сообщение о том, какое число было введено (рис. [</w:t>
      </w:r>
      <w:hyperlink w:anchor="fig:005">
        <w:r>
          <w:rPr>
            <w:rStyle w:val="Hyperlink"/>
          </w:rPr>
          <w:t xml:space="preserve">5</w:t>
        </w:r>
      </w:hyperlink>
      <w:r>
        <w:t xml:space="preserve">])</w:t>
      </w:r>
    </w:p>
    <w:bookmarkStart w:id="0" w:name="fig:005"/>
    <w:p>
      <w:pPr>
        <w:pStyle w:val="CaptionedFigure"/>
      </w:pPr>
      <w:bookmarkStart w:id="32" w:name="fig:005"/>
      <w:r>
        <w:drawing>
          <wp:inline>
            <wp:extent cx="5295900" cy="5905500"/>
            <wp:effectExtent b="0" l="0" r="0" t="0"/>
            <wp:docPr descr="Figure 5: Код ко второму заданию"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295900" cy="5905500"/>
                    </a:xfrm>
                    <a:prstGeom prst="rect">
                      <a:avLst/>
                    </a:prstGeom>
                    <a:noFill/>
                    <a:ln w="9525">
                      <a:noFill/>
                      <a:headEnd/>
                      <a:tailEnd/>
                    </a:ln>
                  </pic:spPr>
                </pic:pic>
              </a:graphicData>
            </a:graphic>
          </wp:inline>
        </w:drawing>
      </w:r>
      <w:bookmarkEnd w:id="32"/>
    </w:p>
    <w:p>
      <w:pPr>
        <w:pStyle w:val="ImageCaption"/>
      </w:pPr>
      <w:r>
        <w:t xml:space="preserve">Figure 5: Код ко второму заданию</w:t>
      </w:r>
    </w:p>
    <w:bookmarkEnd w:id="0"/>
    <w:p>
      <w:pPr>
        <w:pStyle w:val="BodyText"/>
      </w:pPr>
      <w:r>
        <w:t xml:space="preserve">Командный файл (рис. [</w:t>
      </w:r>
      <w:hyperlink w:anchor="fig:006">
        <w:r>
          <w:rPr>
            <w:rStyle w:val="Hyperlink"/>
          </w:rPr>
          <w:t xml:space="preserve">6</w:t>
        </w:r>
      </w:hyperlink>
      <w:r>
        <w:t xml:space="preserve">])</w:t>
      </w:r>
    </w:p>
    <w:bookmarkStart w:id="0" w:name="fig:006"/>
    <w:p>
      <w:pPr>
        <w:pStyle w:val="CaptionedFigure"/>
      </w:pPr>
      <w:bookmarkStart w:id="34" w:name="fig:006"/>
      <w:r>
        <w:drawing>
          <wp:inline>
            <wp:extent cx="4876800" cy="3771900"/>
            <wp:effectExtent b="0" l="0" r="0" t="0"/>
            <wp:docPr descr="Figure 6: Командный файл ко второму заданию" title="" id="1" name="Picture"/>
            <a:graphic>
              <a:graphicData uri="http://schemas.openxmlformats.org/drawingml/2006/picture">
                <pic:pic>
                  <pic:nvPicPr>
                    <pic:cNvPr descr="image/6.png" id="0" name="Picture"/>
                    <pic:cNvPicPr>
                      <a:picLocks noChangeArrowheads="1" noChangeAspect="1"/>
                    </pic:cNvPicPr>
                  </pic:nvPicPr>
                  <pic:blipFill>
                    <a:blip r:embed="rId33"/>
                    <a:stretch>
                      <a:fillRect/>
                    </a:stretch>
                  </pic:blipFill>
                  <pic:spPr bwMode="auto">
                    <a:xfrm>
                      <a:off x="0" y="0"/>
                      <a:ext cx="4876800" cy="3771900"/>
                    </a:xfrm>
                    <a:prstGeom prst="rect">
                      <a:avLst/>
                    </a:prstGeom>
                    <a:noFill/>
                    <a:ln w="9525">
                      <a:noFill/>
                      <a:headEnd/>
                      <a:tailEnd/>
                    </a:ln>
                  </pic:spPr>
                </pic:pic>
              </a:graphicData>
            </a:graphic>
          </wp:inline>
        </w:drawing>
      </w:r>
      <w:bookmarkEnd w:id="34"/>
    </w:p>
    <w:p>
      <w:pPr>
        <w:pStyle w:val="ImageCaption"/>
      </w:pPr>
      <w:r>
        <w:t xml:space="preserve">Figure 6: Командный файл ко второму заданию</w:t>
      </w:r>
    </w:p>
    <w:bookmarkEnd w:id="0"/>
    <w:p>
      <w:pPr>
        <w:pStyle w:val="BodyText"/>
      </w:pPr>
      <w:r>
        <w:t xml:space="preserve">Запуск командного файла (рис. [</w:t>
      </w:r>
      <w:hyperlink w:anchor="fig:007">
        <w:r>
          <w:rPr>
            <w:rStyle w:val="Hyperlink"/>
          </w:rPr>
          <w:t xml:space="preserve">7</w:t>
        </w:r>
      </w:hyperlink>
      <w:r>
        <w:t xml:space="preserve">])</w:t>
      </w:r>
    </w:p>
    <w:bookmarkStart w:id="0" w:name="fig:007"/>
    <w:p>
      <w:pPr>
        <w:pStyle w:val="CaptionedFigure"/>
      </w:pPr>
      <w:bookmarkStart w:id="36" w:name="fig:007"/>
      <w:r>
        <w:drawing>
          <wp:inline>
            <wp:extent cx="5334000" cy="3359806"/>
            <wp:effectExtent b="0" l="0" r="0" t="0"/>
            <wp:docPr descr="Figure 7: Запуск файла ко второму заданию" title="" id="1" name="Picture"/>
            <a:graphic>
              <a:graphicData uri="http://schemas.openxmlformats.org/drawingml/2006/picture">
                <pic:pic>
                  <pic:nvPicPr>
                    <pic:cNvPr descr="image/7.png" id="0" name="Picture"/>
                    <pic:cNvPicPr>
                      <a:picLocks noChangeArrowheads="1" noChangeAspect="1"/>
                    </pic:cNvPicPr>
                  </pic:nvPicPr>
                  <pic:blipFill>
                    <a:blip r:embed="rId35"/>
                    <a:stretch>
                      <a:fillRect/>
                    </a:stretch>
                  </pic:blipFill>
                  <pic:spPr bwMode="auto">
                    <a:xfrm>
                      <a:off x="0" y="0"/>
                      <a:ext cx="5334000" cy="3359806"/>
                    </a:xfrm>
                    <a:prstGeom prst="rect">
                      <a:avLst/>
                    </a:prstGeom>
                    <a:noFill/>
                    <a:ln w="9525">
                      <a:noFill/>
                      <a:headEnd/>
                      <a:tailEnd/>
                    </a:ln>
                  </pic:spPr>
                </pic:pic>
              </a:graphicData>
            </a:graphic>
          </wp:inline>
        </w:drawing>
      </w:r>
      <w:bookmarkEnd w:id="36"/>
    </w:p>
    <w:p>
      <w:pPr>
        <w:pStyle w:val="ImageCaption"/>
      </w:pPr>
      <w:r>
        <w:t xml:space="preserve">Figure 7: Запуск файла ко второму заданию</w:t>
      </w:r>
    </w:p>
    <w:bookmarkEnd w:id="0"/>
    <w:p>
      <w:pPr>
        <w:numPr>
          <w:ilvl w:val="0"/>
          <w:numId w:val="1005"/>
        </w:numPr>
        <w:pStyle w:val="Compact"/>
      </w:pPr>
      <w:r>
        <w:t xml:space="preserve">Написали командный файл, создающий указанное число файлов, пронумерованных последовательно от 1 до 𝑁. Число файлов, которые необходимо создать, передаётся в аргументы командной строки. Этот же командный файл удаляет все созданные им файлы (если они существуют) (рис. [</w:t>
      </w:r>
      <w:hyperlink w:anchor="fig:008">
        <w:r>
          <w:rPr>
            <w:rStyle w:val="Hyperlink"/>
          </w:rPr>
          <w:t xml:space="preserve">8</w:t>
        </w:r>
      </w:hyperlink>
      <w:r>
        <w:t xml:space="preserve">])</w:t>
      </w:r>
    </w:p>
    <w:bookmarkStart w:id="0" w:name="fig:008"/>
    <w:p>
      <w:pPr>
        <w:pStyle w:val="CaptionedFigure"/>
      </w:pPr>
      <w:bookmarkStart w:id="38" w:name="fig:008"/>
      <w:r>
        <w:drawing>
          <wp:inline>
            <wp:extent cx="5334000" cy="2840665"/>
            <wp:effectExtent b="0" l="0" r="0" t="0"/>
            <wp:docPr descr="Figure 8: Командный файл" title="" id="1" name="Picture"/>
            <a:graphic>
              <a:graphicData uri="http://schemas.openxmlformats.org/drawingml/2006/picture">
                <pic:pic>
                  <pic:nvPicPr>
                    <pic:cNvPr descr="image/8.png" id="0" name="Picture"/>
                    <pic:cNvPicPr>
                      <a:picLocks noChangeArrowheads="1" noChangeAspect="1"/>
                    </pic:cNvPicPr>
                  </pic:nvPicPr>
                  <pic:blipFill>
                    <a:blip r:embed="rId37"/>
                    <a:stretch>
                      <a:fillRect/>
                    </a:stretch>
                  </pic:blipFill>
                  <pic:spPr bwMode="auto">
                    <a:xfrm>
                      <a:off x="0" y="0"/>
                      <a:ext cx="5334000" cy="2840665"/>
                    </a:xfrm>
                    <a:prstGeom prst="rect">
                      <a:avLst/>
                    </a:prstGeom>
                    <a:noFill/>
                    <a:ln w="9525">
                      <a:noFill/>
                      <a:headEnd/>
                      <a:tailEnd/>
                    </a:ln>
                  </pic:spPr>
                </pic:pic>
              </a:graphicData>
            </a:graphic>
          </wp:inline>
        </w:drawing>
      </w:r>
      <w:bookmarkEnd w:id="38"/>
    </w:p>
    <w:p>
      <w:pPr>
        <w:pStyle w:val="ImageCaption"/>
      </w:pPr>
      <w:r>
        <w:t xml:space="preserve">Figure 8: Командный файл</w:t>
      </w:r>
    </w:p>
    <w:bookmarkEnd w:id="0"/>
    <w:p>
      <w:pPr>
        <w:pStyle w:val="BodyText"/>
      </w:pPr>
      <w:r>
        <w:t xml:space="preserve">Запуск командного файла (рис. [</w:t>
      </w:r>
      <w:hyperlink w:anchor="fig:009">
        <w:r>
          <w:rPr>
            <w:rStyle w:val="Hyperlink"/>
          </w:rPr>
          <w:t xml:space="preserve">9</w:t>
        </w:r>
      </w:hyperlink>
      <w:r>
        <w:t xml:space="preserve">])</w:t>
      </w:r>
    </w:p>
    <w:bookmarkStart w:id="0" w:name="fig:009"/>
    <w:p>
      <w:pPr>
        <w:pStyle w:val="CaptionedFigure"/>
      </w:pPr>
      <w:bookmarkStart w:id="40" w:name="fig:009"/>
      <w:r>
        <w:drawing>
          <wp:inline>
            <wp:extent cx="5334000" cy="2996155"/>
            <wp:effectExtent b="0" l="0" r="0" t="0"/>
            <wp:docPr descr="Figure 9: Запуск командного файла" title="" id="1" name="Picture"/>
            <a:graphic>
              <a:graphicData uri="http://schemas.openxmlformats.org/drawingml/2006/picture">
                <pic:pic>
                  <pic:nvPicPr>
                    <pic:cNvPr descr="image/9.png" id="0" name="Picture"/>
                    <pic:cNvPicPr>
                      <a:picLocks noChangeArrowheads="1" noChangeAspect="1"/>
                    </pic:cNvPicPr>
                  </pic:nvPicPr>
                  <pic:blipFill>
                    <a:blip r:embed="rId39"/>
                    <a:stretch>
                      <a:fillRect/>
                    </a:stretch>
                  </pic:blipFill>
                  <pic:spPr bwMode="auto">
                    <a:xfrm>
                      <a:off x="0" y="0"/>
                      <a:ext cx="5334000" cy="2996155"/>
                    </a:xfrm>
                    <a:prstGeom prst="rect">
                      <a:avLst/>
                    </a:prstGeom>
                    <a:noFill/>
                    <a:ln w="9525">
                      <a:noFill/>
                      <a:headEnd/>
                      <a:tailEnd/>
                    </a:ln>
                  </pic:spPr>
                </pic:pic>
              </a:graphicData>
            </a:graphic>
          </wp:inline>
        </w:drawing>
      </w:r>
      <w:bookmarkEnd w:id="40"/>
    </w:p>
    <w:p>
      <w:pPr>
        <w:pStyle w:val="ImageCaption"/>
      </w:pPr>
      <w:r>
        <w:t xml:space="preserve">Figure 9: Запуск командного файла</w:t>
      </w:r>
    </w:p>
    <w:bookmarkEnd w:id="0"/>
    <w:p>
      <w:pPr>
        <w:numPr>
          <w:ilvl w:val="0"/>
          <w:numId w:val="1006"/>
        </w:numPr>
        <w:pStyle w:val="Compact"/>
      </w:pPr>
      <w:r>
        <w:t xml:space="preserve">Написали командный файл, который с помощью команды tar запаковывает в архив все файлы в указанной директории. Модифицировали его так, чтобы запаковывались только те файлы, которые были изменены менее недели тому назад (рис. [</w:t>
      </w:r>
      <w:hyperlink w:anchor="fig:010">
        <w:r>
          <w:rPr>
            <w:rStyle w:val="Hyperlink"/>
          </w:rPr>
          <w:t xml:space="preserve">10</w:t>
        </w:r>
      </w:hyperlink>
      <w:r>
        <w:t xml:space="preserve">])</w:t>
      </w:r>
    </w:p>
    <w:bookmarkStart w:id="0" w:name="fig:010"/>
    <w:p>
      <w:pPr>
        <w:pStyle w:val="CaptionedFigure"/>
      </w:pPr>
      <w:bookmarkStart w:id="42" w:name="fig:010"/>
      <w:r>
        <w:drawing>
          <wp:inline>
            <wp:extent cx="5334000" cy="2049969"/>
            <wp:effectExtent b="0" l="0" r="0" t="0"/>
            <wp:docPr descr="Figure 10: Командный файл" title="" id="1" name="Picture"/>
            <a:graphic>
              <a:graphicData uri="http://schemas.openxmlformats.org/drawingml/2006/picture">
                <pic:pic>
                  <pic:nvPicPr>
                    <pic:cNvPr descr="image/10.png" id="0" name="Picture"/>
                    <pic:cNvPicPr>
                      <a:picLocks noChangeArrowheads="1" noChangeAspect="1"/>
                    </pic:cNvPicPr>
                  </pic:nvPicPr>
                  <pic:blipFill>
                    <a:blip r:embed="rId41"/>
                    <a:stretch>
                      <a:fillRect/>
                    </a:stretch>
                  </pic:blipFill>
                  <pic:spPr bwMode="auto">
                    <a:xfrm>
                      <a:off x="0" y="0"/>
                      <a:ext cx="5334000" cy="2049969"/>
                    </a:xfrm>
                    <a:prstGeom prst="rect">
                      <a:avLst/>
                    </a:prstGeom>
                    <a:noFill/>
                    <a:ln w="9525">
                      <a:noFill/>
                      <a:headEnd/>
                      <a:tailEnd/>
                    </a:ln>
                  </pic:spPr>
                </pic:pic>
              </a:graphicData>
            </a:graphic>
          </wp:inline>
        </w:drawing>
      </w:r>
      <w:bookmarkEnd w:id="42"/>
    </w:p>
    <w:p>
      <w:pPr>
        <w:pStyle w:val="ImageCaption"/>
      </w:pPr>
      <w:r>
        <w:t xml:space="preserve">Figure 10: Командный файл</w:t>
      </w:r>
    </w:p>
    <w:bookmarkEnd w:id="0"/>
    <w:p>
      <w:pPr>
        <w:pStyle w:val="BodyText"/>
      </w:pPr>
      <w:r>
        <w:t xml:space="preserve">Убедились, что все работает и архив создается (рис. [</w:t>
      </w:r>
      <w:hyperlink w:anchor="fig:011">
        <w:r>
          <w:rPr>
            <w:rStyle w:val="Hyperlink"/>
          </w:rPr>
          <w:t xml:space="preserve">11</w:t>
        </w:r>
      </w:hyperlink>
      <w:r>
        <w:t xml:space="preserve">])</w:t>
      </w:r>
    </w:p>
    <w:bookmarkStart w:id="0" w:name="fig:011"/>
    <w:p>
      <w:pPr>
        <w:pStyle w:val="CaptionedFigure"/>
      </w:pPr>
      <w:bookmarkStart w:id="44" w:name="fig:011"/>
      <w:r>
        <w:drawing>
          <wp:inline>
            <wp:extent cx="5334000" cy="924738"/>
            <wp:effectExtent b="0" l="0" r="0" t="0"/>
            <wp:docPr descr="Figure 11: Работа командного файла" title="" id="1" name="Picture"/>
            <a:graphic>
              <a:graphicData uri="http://schemas.openxmlformats.org/drawingml/2006/picture">
                <pic:pic>
                  <pic:nvPicPr>
                    <pic:cNvPr descr="image/11.png" id="0" name="Picture"/>
                    <pic:cNvPicPr>
                      <a:picLocks noChangeArrowheads="1" noChangeAspect="1"/>
                    </pic:cNvPicPr>
                  </pic:nvPicPr>
                  <pic:blipFill>
                    <a:blip r:embed="rId43"/>
                    <a:stretch>
                      <a:fillRect/>
                    </a:stretch>
                  </pic:blipFill>
                  <pic:spPr bwMode="auto">
                    <a:xfrm>
                      <a:off x="0" y="0"/>
                      <a:ext cx="5334000" cy="924738"/>
                    </a:xfrm>
                    <a:prstGeom prst="rect">
                      <a:avLst/>
                    </a:prstGeom>
                    <a:noFill/>
                    <a:ln w="9525">
                      <a:noFill/>
                      <a:headEnd/>
                      <a:tailEnd/>
                    </a:ln>
                  </pic:spPr>
                </pic:pic>
              </a:graphicData>
            </a:graphic>
          </wp:inline>
        </w:drawing>
      </w:r>
      <w:bookmarkEnd w:id="44"/>
    </w:p>
    <w:p>
      <w:pPr>
        <w:pStyle w:val="ImageCaption"/>
      </w:pPr>
      <w:r>
        <w:t xml:space="preserve">Figure 11: Работа командного файла</w:t>
      </w:r>
    </w:p>
    <w:bookmarkEnd w:id="0"/>
    <w:bookmarkEnd w:id="45"/>
    <w:bookmarkStart w:id="46"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7"/>
        </w:numPr>
        <w:pStyle w:val="Compact"/>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w:t>
      </w:r>
      <w:r>
        <w:t xml:space="preserve"> </w:t>
      </w:r>
      <w:r>
        <w:t xml:space="preserve">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8"/>
        </w:numPr>
        <w:pStyle w:val="Compact"/>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9"/>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0"/>
        </w:numPr>
      </w:pPr>
      <w:r>
        <w:t xml:space="preserve">Какие операторы используются для прерывания цикла?</w:t>
      </w:r>
      <w:r>
        <w:t xml:space="preserve"> </w:t>
      </w: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0"/>
        </w:numPr>
      </w:pPr>
      <w:r>
        <w:t xml:space="preserve">Для чего нужны команды false и true?</w:t>
      </w:r>
      <w:r>
        <w:t xml:space="preserve"> </w:t>
      </w: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10"/>
        </w:numPr>
      </w:pPr>
      <w:r>
        <w:t xml:space="preserve">Что означает строка if test -f man</w:t>
      </w:r>
      <m:oMath>
        <m:r>
          <m:t>s</m:t>
        </m:r>
        <m:r>
          <m:rPr>
            <m:sty m:val="p"/>
          </m:rPr>
          <m:t>/</m:t>
        </m:r>
      </m:oMath>
      <w:r>
        <w:t xml:space="preserve">i.</w:t>
      </w:r>
      <m:oMath>
        <m:r>
          <m:t>s</m:t>
        </m:r>
        <m:r>
          <m:rPr>
            <m:sty m:val="p"/>
          </m:rPr>
          <m:t>,</m:t>
        </m:r>
        <m:r>
          <m:t>в</m:t>
        </m:r>
        <m:r>
          <m:t>с</m:t>
        </m:r>
        <m:r>
          <m:t>т</m:t>
        </m:r>
        <m:r>
          <m:t>р</m:t>
        </m:r>
        <m:r>
          <m:t>е</m:t>
        </m:r>
        <m:r>
          <m:t>ч</m:t>
        </m:r>
        <m:r>
          <m:t>е</m:t>
        </m:r>
        <m:r>
          <m:t>н</m:t>
        </m:r>
        <m:r>
          <m:t>н</m:t>
        </m:r>
        <m:r>
          <m:t>а</m:t>
        </m:r>
        <m:r>
          <m:t>я</m:t>
        </m:r>
        <m:r>
          <m:t>в</m:t>
        </m:r>
        <m:r>
          <m:t>к</m:t>
        </m:r>
        <m:r>
          <m:t>о</m:t>
        </m:r>
        <m:r>
          <m:t>м</m:t>
        </m:r>
        <m:r>
          <m:t>а</m:t>
        </m:r>
        <m:r>
          <m:t>н</m:t>
        </m:r>
        <m:r>
          <m:t>д</m:t>
        </m:r>
        <m:r>
          <m:t>н</m:t>
        </m:r>
        <m:r>
          <m:t>о</m:t>
        </m:r>
        <m:r>
          <m:t>м</m:t>
        </m:r>
        <m:r>
          <m:t>ф</m:t>
        </m:r>
        <m:r>
          <m:t>а</m:t>
        </m:r>
        <m:r>
          <m:t>й</m:t>
        </m:r>
        <m:r>
          <m:t>л</m:t>
        </m:r>
        <m:r>
          <m:t>е</m:t>
        </m:r>
        <m:r>
          <m:rPr>
            <m:sty m:val="p"/>
          </m:rPr>
          <m:t>?</m:t>
        </m:r>
        <m:r>
          <m:t>С</m:t>
        </m:r>
        <m:r>
          <m:t>т</m:t>
        </m:r>
        <m:r>
          <m:t>р</m:t>
        </m:r>
        <m:r>
          <m:t>о</m:t>
        </m:r>
        <m:r>
          <m:t>к</m:t>
        </m:r>
        <m:r>
          <m:t>а</m:t>
        </m:r>
        <m:r>
          <m:t>i</m:t>
        </m:r>
        <m:r>
          <m:t>f</m:t>
        </m:r>
        <m:r>
          <m:t>t</m:t>
        </m:r>
        <m:r>
          <m:t>e</m:t>
        </m:r>
        <m:r>
          <m:t>s</m:t>
        </m:r>
        <m:r>
          <m:t>t</m:t>
        </m:r>
        <m:r>
          <m:rPr>
            <m:sty m:val="p"/>
          </m:rPr>
          <m:t>−</m:t>
        </m:r>
        <m:r>
          <m:t>f</m:t>
        </m:r>
        <m:r>
          <m:t>m</m:t>
        </m:r>
        <m:r>
          <m:t>a</m:t>
        </m:r>
        <m:r>
          <m:t>n</m:t>
        </m:r>
      </m:oMath>
      <w:r>
        <w:t xml:space="preserve">s/</w:t>
      </w:r>
      <m:oMath>
        <m:r>
          <m:t>i</m:t>
        </m:r>
        <m:r>
          <m:rPr>
            <m:sty m:val="p"/>
          </m:rPr>
          <m:t>.</m:t>
        </m:r>
      </m:oMath>
      <w:r>
        <w:t xml:space="preserve">s проверяет, существует ли файл man</w:t>
      </w:r>
      <m:oMath>
        <m:r>
          <m:t>s</m:t>
        </m:r>
        <m:r>
          <m:rPr>
            <m:sty m:val="p"/>
          </m:rPr>
          <m:t>/</m:t>
        </m:r>
      </m:oMath>
      <w:r>
        <w:t xml:space="preserve">i.$s и является ли этот файл обычным файлом. Если данный файл является каталогом, то команда вернет нулевое значение (ложь).</w:t>
      </w:r>
    </w:p>
    <w:p>
      <w:pPr>
        <w:numPr>
          <w:ilvl w:val="0"/>
          <w:numId w:val="1010"/>
        </w:numPr>
      </w:pPr>
      <w:r>
        <w:t xml:space="preserve">Объясните различия между конструкциями while и until.</w:t>
      </w:r>
      <w:r>
        <w:t xml:space="preserve"> </w:t>
      </w: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46"/>
    <w:bookmarkStart w:id="47" w:name="выводы"/>
    <w:p>
      <w:pPr>
        <w:pStyle w:val="Heading1"/>
      </w:pPr>
      <w:r>
        <w:rPr>
          <w:rStyle w:val="SectionNumber"/>
        </w:rPr>
        <w:t xml:space="preserve">6</w:t>
      </w:r>
      <w:r>
        <w:tab/>
      </w:r>
      <w:r>
        <w:t xml:space="preserve">Выводы</w:t>
      </w:r>
    </w:p>
    <w:p>
      <w:pPr>
        <w:pStyle w:val="FirstParagraph"/>
      </w:pPr>
      <w:r>
        <w:t xml:space="preserve">В ходе данной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Алиева Милена Арифовна</dc:creator>
  <dc:language>ru-RU</dc:language>
  <cp:keywords/>
  <dcterms:created xsi:type="dcterms:W3CDTF">2023-04-17T12:55:05Z</dcterms:created>
  <dcterms:modified xsi:type="dcterms:W3CDTF">2023-04-17T12:55:05Z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