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в в</w:t>
      </w:r>
      <w:r>
        <w:t xml:space="preserve"> </w:t>
      </w:r>
      <w:r>
        <w:rPr>
          <w:iCs/>
          <w:i/>
        </w:rPr>
        <w:t xml:space="preserve">xcos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с помощью блока Modelica в</w:t>
      </w:r>
      <w:r>
        <w:t xml:space="preserve"> </w:t>
      </w:r>
      <w:r>
        <w:rPr>
          <w:iCs/>
          <w:i/>
        </w:rPr>
        <w:t xml:space="preserve">xcos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в OpenModelica;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numPr>
          <w:ilvl w:val="0"/>
          <w:numId w:val="1001"/>
        </w:numPr>
        <w:pStyle w:val="Compact"/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FirstParagraph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5334000" cy="2991028"/>
            <wp:effectExtent b="0" l="0" r="0" t="0"/>
            <wp:docPr descr="Рис. 1: Задание переменных окружения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Задание переменных окружения в xcos</w:t>
      </w:r>
    </w:p>
    <w:p>
      <w:pPr>
        <w:numPr>
          <w:ilvl w:val="0"/>
          <w:numId w:val="1003"/>
        </w:numPr>
        <w:pStyle w:val="Compact"/>
      </w:pPr>
      <w:r>
        <w:t xml:space="preserve">Для реализации модели (рис. 2) потребуются следующие блоки xcos: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p>
      <w:pPr>
        <w:pStyle w:val="CaptionedFigure"/>
      </w:pPr>
      <w:bookmarkStart w:id="29" w:name="fig:002"/>
      <w:r>
        <w:drawing>
          <wp:inline>
            <wp:extent cx="5334000" cy="3458307"/>
            <wp:effectExtent b="0" l="0" r="0" t="0"/>
            <wp:docPr descr="Рис. 2: Модель SIR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Модель SIR в xcos</w:t>
      </w:r>
    </w:p>
    <w:p>
      <w:pPr>
        <w:numPr>
          <w:ilvl w:val="0"/>
          <w:numId w:val="1005"/>
        </w:numPr>
        <w:pStyle w:val="Compac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 3,4).</w:t>
      </w:r>
    </w:p>
    <w:p>
      <w:pPr>
        <w:pStyle w:val="CaptionedFigure"/>
      </w:pPr>
      <w:bookmarkStart w:id="33" w:name="fig:003"/>
      <w:r>
        <w:drawing>
          <wp:inline>
            <wp:extent cx="4581525" cy="3686175"/>
            <wp:effectExtent b="0" l="0" r="0" t="0"/>
            <wp:docPr descr="Рис. 3: Задание начальных значений в блоках интегрирова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bookmarkStart w:id="37" w:name="fig:004"/>
      <w:r>
        <w:drawing>
          <wp:inline>
            <wp:extent cx="4543425" cy="3695700"/>
            <wp:effectExtent b="0" l="0" r="0" t="0"/>
            <wp:docPr descr="Рис. 4: Задание начальных значений в блоках интегрирован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Задание начальных значений в блоках интегрирования</w:t>
      </w:r>
    </w:p>
    <w:p>
      <w:pPr>
        <w:numPr>
          <w:ilvl w:val="0"/>
          <w:numId w:val="1006"/>
        </w:numPr>
        <w:pStyle w:val="Compact"/>
      </w:pPr>
      <w:r>
        <w:t xml:space="preserve">В меню</w:t>
      </w:r>
      <w:r>
        <w:t xml:space="preserve"> </w:t>
      </w:r>
      <w:r>
        <w:t xml:space="preserve">“</w:t>
      </w:r>
      <w:r>
        <w:t xml:space="preserve">Моделирование -&gt; Установка</w:t>
      </w:r>
      <w:r>
        <w:t xml:space="preserve">”</w:t>
      </w:r>
      <w:r>
        <w:t xml:space="preserve"> </w:t>
      </w:r>
      <w:r>
        <w:t xml:space="preserve">зададим конечное время интегрирования, равным времени моделирования, в данном случае 30. Результат моделирования представлен на рис. 6,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 линия определяет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 особей. Пересечение трёх линий определяет порог эпидемии.</w:t>
      </w:r>
    </w:p>
    <w:p>
      <w:pPr>
        <w:pStyle w:val="CaptionedFigure"/>
      </w:pPr>
      <w:bookmarkStart w:id="41" w:name="fig:005"/>
      <w:r>
        <w:drawing>
          <wp:inline>
            <wp:extent cx="5334000" cy="4251395"/>
            <wp:effectExtent b="0" l="0" r="0" t="0"/>
            <wp:docPr descr="Рис. 5: Эпидемический порог модели SIR при \beta = 1, \nu = 0.3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7"/>
        </w:numPr>
        <w:pStyle w:val="Compact"/>
      </w:pPr>
      <w:r>
        <w:t xml:space="preserve">Реализуем модель с помощью блока Modelica в xcos. 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. Готовая модель SIR представлена на рис. 6.</w:t>
      </w:r>
    </w:p>
    <w:p>
      <w:pPr>
        <w:pStyle w:val="CaptionedFigure"/>
      </w:pPr>
      <w:bookmarkStart w:id="45" w:name="fig:006"/>
      <w:r>
        <w:drawing>
          <wp:inline>
            <wp:extent cx="5334000" cy="5538825"/>
            <wp:effectExtent b="0" l="0" r="0" t="0"/>
            <wp:docPr descr="Рис. 6: Модель SIR в xcos с применением блока Modelica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Модель SIR в xcos с применением блока Modelica</w:t>
      </w:r>
    </w:p>
    <w:p>
      <w:pPr>
        <w:pStyle w:val="BodyText"/>
      </w:pPr>
      <w:r>
        <w:t xml:space="preserve">В результате получаем график (рис. 7), построенный с помощью блока Modelica идентичный графику, построенному без них.</w:t>
      </w:r>
    </w:p>
    <w:p>
      <w:pPr>
        <w:pStyle w:val="CaptionedFigure"/>
      </w:pPr>
      <w:bookmarkStart w:id="49" w:name="fig:007"/>
      <w:r>
        <w:drawing>
          <wp:inline>
            <wp:extent cx="5334000" cy="4142184"/>
            <wp:effectExtent b="0" l="0" r="0" t="0"/>
            <wp:docPr descr="Рис. 7: Эпидемический порог модели SIR при \beta = 1, \nu = 0.3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№5 я научилась строить модель SIR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и OpenModelica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Алиева Милена Арифовна</dc:creator>
  <dc:language>ru-RU</dc:language>
  <cp:keywords/>
  <dcterms:created xsi:type="dcterms:W3CDTF">2025-03-08T20:27:45Z</dcterms:created>
  <dcterms:modified xsi:type="dcterms:W3CDTF">2025-03-08T20:27:45Z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эпидемии (SIR)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