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4" w:rsidRP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Display the branch name and assets from all branches in lakhs of</w:t>
      </w:r>
    </w:p>
    <w:p w:rsidR="004842D4" w:rsidRPr="004842D4" w:rsidRDefault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 xml:space="preserve">rupees and rename </w:t>
      </w:r>
      <w:r w:rsidRPr="004842D4">
        <w:rPr>
          <w:b/>
          <w:sz w:val="28"/>
          <w:szCs w:val="28"/>
        </w:rPr>
        <w:t>the assets column to in lakhs</w:t>
      </w:r>
      <w:r w:rsidRPr="004842D4">
        <w:rPr>
          <w:b/>
          <w:sz w:val="28"/>
          <w:szCs w:val="28"/>
        </w:rPr>
        <w:t>.</w:t>
      </w:r>
    </w:p>
    <w:p w:rsidR="004842D4" w:rsidRDefault="004842D4">
      <w:r w:rsidRPr="004842D4">
        <w:drawing>
          <wp:inline distT="0" distB="0" distL="0" distR="0" wp14:anchorId="0623B7EF" wp14:editId="0592D24F">
            <wp:extent cx="254353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D4" w:rsidRP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Find all the customers who have at least two accounts at the same</w:t>
      </w:r>
    </w:p>
    <w:p w:rsid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branch (</w:t>
      </w:r>
      <w:proofErr w:type="spellStart"/>
      <w:r w:rsidRPr="004842D4">
        <w:rPr>
          <w:b/>
          <w:sz w:val="28"/>
          <w:szCs w:val="28"/>
        </w:rPr>
        <w:t>ex.SBI_ResidencyRoad</w:t>
      </w:r>
      <w:proofErr w:type="spellEnd"/>
      <w:r w:rsidRPr="004842D4">
        <w:rPr>
          <w:b/>
          <w:sz w:val="28"/>
          <w:szCs w:val="28"/>
        </w:rPr>
        <w:t>).</w:t>
      </w:r>
    </w:p>
    <w:p w:rsid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drawing>
          <wp:inline distT="0" distB="0" distL="0" distR="0" wp14:anchorId="61D425D6" wp14:editId="33578257">
            <wp:extent cx="1581371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D4" w:rsidRP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Create a view which gives each branch the sum of the amount of all the</w:t>
      </w:r>
    </w:p>
    <w:p w:rsid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loans at the branch.</w:t>
      </w:r>
    </w:p>
    <w:p w:rsid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drawing>
          <wp:inline distT="0" distB="0" distL="0" distR="0" wp14:anchorId="5C9925EF" wp14:editId="19074753">
            <wp:extent cx="2676899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D4" w:rsidRP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UPDATE OR ADD RUPEES 1000 TO ACCOUNT BALANCE FOR THE</w:t>
      </w:r>
    </w:p>
    <w:p w:rsid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t>CUSTOMERS WHO ARE RESIDING IN BANGALORE.</w:t>
      </w:r>
    </w:p>
    <w:p w:rsidR="004842D4" w:rsidRPr="004842D4" w:rsidRDefault="004842D4" w:rsidP="004842D4">
      <w:pPr>
        <w:rPr>
          <w:b/>
          <w:sz w:val="28"/>
          <w:szCs w:val="28"/>
        </w:rPr>
      </w:pPr>
      <w:r w:rsidRPr="004842D4">
        <w:rPr>
          <w:b/>
          <w:sz w:val="28"/>
          <w:szCs w:val="28"/>
        </w:rPr>
        <w:drawing>
          <wp:inline distT="0" distB="0" distL="0" distR="0" wp14:anchorId="4265A2FB" wp14:editId="7FEF41D1">
            <wp:extent cx="2438740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2D4" w:rsidRPr="0048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4"/>
    <w:rsid w:val="004842D4"/>
    <w:rsid w:val="00923201"/>
    <w:rsid w:val="00E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E0CB"/>
  <w15:chartTrackingRefBased/>
  <w15:docId w15:val="{0531B41B-2478-49F7-871B-7E0F4387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2025-10-06T06:16:00Z</dcterms:created>
  <dcterms:modified xsi:type="dcterms:W3CDTF">2025-10-06T06:20:00Z</dcterms:modified>
</cp:coreProperties>
</file>