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4"/>
        <w:tblW w:w="740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6"/>
        <w:gridCol w:w="4085"/>
      </w:tblGrid>
      <w:tr w14:paraId="51632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tblHeader/>
          <w:jc w:val="center"/>
        </w:trPr>
        <w:tc>
          <w:tcPr>
            <w:tcW w:w="3316" w:type="dxa"/>
          </w:tcPr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tcPr>
            <w:tcW w:w="4085" w:type="dxa"/>
            <w:shd w:val="clear"/>
            <w:vAlign w:val="top"/>
          </w:tcPr>
          <w:p w14:paraId="0000000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30/09/2026</w:t>
            </w:r>
          </w:p>
        </w:tc>
      </w:tr>
      <w:tr w14:paraId="66EAA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tblHeader/>
          <w:jc w:val="center"/>
        </w:trPr>
        <w:tc>
          <w:tcPr>
            <w:tcW w:w="3316" w:type="dxa"/>
          </w:tcPr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tcW w:w="4085" w:type="dxa"/>
          </w:tcPr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6ab3d79c6603573ccfb36fe0</w:t>
            </w:r>
          </w:p>
        </w:tc>
      </w:tr>
      <w:tr w14:paraId="31159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tblHeader/>
          <w:jc w:val="center"/>
        </w:trPr>
        <w:tc>
          <w:tcPr>
            <w:tcW w:w="3316" w:type="dxa"/>
          </w:tcPr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tcW w:w="4085" w:type="dxa"/>
          </w:tcPr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AI FitTrack</w:t>
            </w:r>
          </w:p>
        </w:tc>
      </w:tr>
      <w:tr w14:paraId="2F2DA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3316" w:type="dxa"/>
          </w:tcPr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tcPr>
            <w:tcW w:w="4085" w:type="dxa"/>
          </w:tcPr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31A7F28A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Technical Architecture:</w:t>
      </w:r>
    </w:p>
    <w:p w14:paraId="0000000F">
      <w:pPr>
        <w:rPr>
          <w:rFonts w:ascii="Arial" w:hAnsi="Arial" w:eastAsia="Arial" w:cs="Arial"/>
          <w:b/>
          <w:bCs/>
        </w:r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10"/>
          <w:rFonts w:ascii="SimSun" w:hAnsi="SimSun" w:eastAsia="SimSun" w:cs="SimSun"/>
          <w:sz w:val="24"/>
          <w:szCs w:val="24"/>
        </w:rPr>
        <w:t>FitSense Technical Architecture</w:t>
      </w:r>
      <w:r>
        <w:rPr>
          <w:rFonts w:ascii="SimSun" w:hAnsi="SimSun" w:eastAsia="SimSun" w:cs="SimSun"/>
          <w:sz w:val="24"/>
          <w:szCs w:val="24"/>
        </w:rPr>
        <w:t xml:space="preserve"> describes how the different components of the system work together to provide AI-based personalized fitness recommendations.</w:t>
      </w:r>
    </w:p>
    <w:p w14:paraId="0000001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Reference: </w:t>
      </w:r>
    </w:p>
    <w:p w14:paraId="00000011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303950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0D87BD83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4954B528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00DFC7C5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598C8CE9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31D2BCCB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4303950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0D87BD83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4954B528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00DFC7C5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598C8CE9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31D2BCCB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  <w:bCs/>
        </w:rPr>
      </w:pPr>
      <w:r>
        <w:drawing>
          <wp:inline distT="0" distB="0" distL="114300" distR="114300">
            <wp:extent cx="9227185" cy="3267710"/>
            <wp:effectExtent l="0" t="0" r="12065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2718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spacing w:line="240" w:lineRule="auto"/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  <w:t>Table-1 : Components &amp; Technologies:</w:t>
      </w:r>
    </w:p>
    <w:p w14:paraId="1F37C160">
      <w:pPr>
        <w:tabs>
          <w:tab w:val="left" w:pos="2320"/>
        </w:tabs>
        <w:spacing w:line="240" w:lineRule="auto"/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</w:pPr>
    </w:p>
    <w:p w14:paraId="14F77EF1">
      <w:pPr>
        <w:tabs>
          <w:tab w:val="left" w:pos="2320"/>
        </w:tabs>
        <w:spacing w:line="240" w:lineRule="auto"/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</w:pPr>
      <w:bookmarkStart w:id="0" w:name="_GoBack"/>
      <w:bookmarkEnd w:id="0"/>
    </w:p>
    <w:tbl>
      <w:tblPr>
        <w:tblStyle w:val="15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5183C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Technology</w:t>
            </w:r>
          </w:p>
        </w:tc>
      </w:tr>
      <w:tr w14:paraId="3E0BF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User Interface</w:t>
            </w:r>
          </w:p>
        </w:tc>
        <w:tc>
          <w:p w14:paraId="0000002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Interface through which users enter fitness details and view recommendations.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HTML, CSS, JavaScript</w:t>
            </w:r>
          </w:p>
        </w:tc>
      </w:tr>
      <w:tr w14:paraId="2A503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Handles user login, profile, fitness goals, and application functions.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Python, Flask</w:t>
            </w:r>
          </w:p>
        </w:tc>
      </w:tr>
      <w:tr w14:paraId="3683D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Processes user fitness data and generates personalized recommendations.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Python, AI</w:t>
            </w:r>
          </w:p>
        </w:tc>
      </w:tr>
      <w:tr w14:paraId="05CA6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Handles workout recommendation and fitness-related processing.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 / AI Model</w:t>
            </w:r>
          </w:p>
        </w:tc>
      </w:tr>
      <w:tr w14:paraId="1242E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Stores user profiles, fitness goals, activity details, and progress data.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MongoDB</w:t>
            </w:r>
          </w:p>
        </w:tc>
      </w:tr>
      <w:tr w14:paraId="6785C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Provides cloud-based storage for application data.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MongoDB Atlas</w:t>
            </w:r>
          </w:p>
        </w:tc>
      </w:tr>
      <w:tr w14:paraId="07D67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Stores required application files and resources.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Local File System / Cloud Storage</w:t>
            </w:r>
          </w:p>
        </w:tc>
      </w:tr>
      <w:tr w14:paraId="6FDE2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Provides AI-based processing for generating personalized fitness recommendations.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Gemini API</w:t>
            </w:r>
          </w:p>
        </w:tc>
      </w:tr>
      <w:tr w14:paraId="5AA79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Can be used for additional fitness-related information or services.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Fitness API / REST API</w:t>
            </w:r>
          </w:p>
        </w:tc>
      </w:tr>
      <w:tr w14:paraId="0C4CA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Analyzes user information and helps generate personalized fitness recommendations.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AI/ML Recommendation Model</w:t>
            </w:r>
          </w:p>
        </w:tc>
      </w:tr>
      <w:tr w14:paraId="67320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4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Infrastructure (Server / Cloud)</w:t>
            </w:r>
          </w:p>
        </w:tc>
        <w:tc>
          <w:p w14:paraId="0000004E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Hosts and runs the FitSense application.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Local Server / Cloud Deployment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6581866E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1272282D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4BF7FE7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750679DD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4C5F215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spacing w:line="360" w:lineRule="auto"/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  <w:t>Table-2: Application Characteristics:</w:t>
      </w:r>
    </w:p>
    <w:p w14:paraId="701C36AA">
      <w:pPr>
        <w:tabs>
          <w:tab w:val="left" w:pos="2320"/>
        </w:tabs>
        <w:spacing w:line="360" w:lineRule="auto"/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</w:pPr>
    </w:p>
    <w:tbl>
      <w:tblPr>
        <w:tblStyle w:val="16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6665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 xml:space="preserve">Technology </w:t>
            </w:r>
          </w:p>
        </w:tc>
      </w:tr>
      <w:tr w14:paraId="0ECFD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36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FitSense uses open-source frameworks for developing the web application and backend services.</w:t>
            </w:r>
          </w:p>
        </w:tc>
        <w:tc>
          <w:p w14:paraId="00000059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Python, Flask, HTML, CSS, JavaScript</w:t>
            </w:r>
          </w:p>
        </w:tc>
      </w:tr>
      <w:tr w14:paraId="11BE9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36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authentication and secure access controls are used to protect user accounts and fitness information.</w:t>
            </w:r>
          </w:p>
        </w:tc>
        <w:tc>
          <w:p w14:paraId="0000005D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Password Authentication, Input Validation, HTTPS</w:t>
            </w:r>
          </w:p>
        </w:tc>
      </w:tr>
      <w:tr w14:paraId="4C0788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36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can be expanded to support more users and additional features such as diet recommendations and wearable-device integration.</w:t>
            </w:r>
          </w:p>
        </w:tc>
        <w:tc>
          <w:p w14:paraId="00000061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Flask, REST API, MongoDB Atlas</w:t>
            </w:r>
          </w:p>
        </w:tc>
      </w:tr>
      <w:tr w14:paraId="64757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36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application can be deployed on a server or cloud platform so that users can access the system when required.</w:t>
            </w:r>
          </w:p>
        </w:tc>
        <w:tc>
          <w:p w14:paraId="00000065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Cloud Deployment / Web Server</w:t>
            </w:r>
          </w:p>
        </w:tc>
      </w:tr>
      <w:tr w14:paraId="5761E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360" w:lineRule="auto"/>
              <w:ind w:left="644" w:right="0" w:hanging="36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is designed to process user fitness information and provide AI-based recommendations with minimum delay.</w:t>
            </w:r>
          </w:p>
        </w:tc>
        <w:tc>
          <w:p w14:paraId="00000069">
            <w:pPr>
              <w:tabs>
                <w:tab w:val="left" w:pos="2320"/>
              </w:tabs>
              <w:spacing w:after="0" w:line="36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Python, Flask, MongoDB, AI API</w:t>
            </w:r>
          </w:p>
        </w:tc>
      </w:tr>
    </w:tbl>
    <w:p w14:paraId="0000006A">
      <w:pPr>
        <w:tabs>
          <w:tab w:val="left" w:pos="2320"/>
        </w:tabs>
        <w:spacing w:line="360" w:lineRule="auto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0000072">
      <w:pPr>
        <w:spacing w:line="360" w:lineRule="auto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0000073">
      <w:pPr>
        <w:spacing w:line="360" w:lineRule="auto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p w14:paraId="00000074">
      <w:pPr>
        <w:spacing w:line="360" w:lineRule="auto"/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E16C07A-206A-4098-A72B-365726ABBD7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0ADEA59-E284-4B31-A8D4-4792291EC1A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BF7FE12-A720-443B-BF2A-FE1A50889B9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E3A7A54-6CA1-4AF8-B597-86D7922F4435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63B548B-7224-48A0-8820-1DFBC09CA80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68C26E3D-ACC5-44B3-A725-73684BE7668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7F242A40-9E63-4A54-BCDD-FF847709E30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B4B59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314</Words>
  <Characters>2232</Characters>
  <TotalTime>14</TotalTime>
  <ScaleCrop>false</ScaleCrop>
  <LinksUpToDate>false</LinksUpToDate>
  <CharactersWithSpaces>2475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2026-09-29T08:31:53Z</dcterms:created>
  <dc:creator>ELCOT</dc:creator>
  <cp:lastModifiedBy>Maanisha Maani</cp:lastModifiedBy>
  <dcterms:modified xsi:type="dcterms:W3CDTF">2026-09-29T08:50:10Z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eyJoZGlkIjoiZTU4OWFkOTI0ZTEwOGEyMWU1YTk5NmM1NmZmYTc5MDciLCJ1c2VySWQiOiI1NDk3NzA2NDQ5ODUifQ==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36CAE6ED385F4C0C8134D62EFC4B29BB_13</vt:lpwstr>
  </property>
</Properties>
</file>