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8"/>
        <w:tblW w:w="6126" w:type="dxa"/>
        <w:tblInd w:w="16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9"/>
        <w:gridCol w:w="3287"/>
      </w:tblGrid>
      <w:tr w14:paraId="69FB1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tcW w:w="2839" w:type="dxa"/>
          </w:tcPr>
          <w:p w14:paraId="00000004">
            <w:pPr>
              <w:spacing w:after="0" w:line="240" w:lineRule="auto"/>
            </w:pPr>
            <w:r>
              <w:rPr>
                <w:rtl w:val="0"/>
              </w:rPr>
              <w:t>Date</w:t>
            </w:r>
          </w:p>
        </w:tc>
        <w:tc>
          <w:tcPr>
            <w:tcW w:w="3287" w:type="dxa"/>
          </w:tcPr>
          <w:p w14:paraId="00000005">
            <w:pPr>
              <w:spacing w:after="0" w:line="240" w:lineRule="auto"/>
              <w:rPr>
                <w:rFonts w:hint="default"/>
                <w:lang w:val="en-US"/>
              </w:rPr>
            </w:pPr>
            <w:r>
              <w:rPr>
                <w:rFonts w:hint="default"/>
                <w:lang w:val="en-US"/>
              </w:rPr>
              <w:t>30/09/2026</w:t>
            </w:r>
          </w:p>
        </w:tc>
      </w:tr>
      <w:tr w14:paraId="058D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7" w:hRule="atLeast"/>
        </w:trPr>
        <w:tc>
          <w:tcPr>
            <w:tcW w:w="2839" w:type="dxa"/>
          </w:tcPr>
          <w:p w14:paraId="00000006">
            <w:pPr>
              <w:spacing w:after="0" w:line="240" w:lineRule="auto"/>
            </w:pPr>
            <w:r>
              <w:rPr>
                <w:rtl w:val="0"/>
              </w:rPr>
              <w:t>Team ID</w:t>
            </w:r>
          </w:p>
        </w:tc>
        <w:tc>
          <w:tcPr>
            <w:tcW w:w="3287" w:type="dxa"/>
            <w:shd w:val="clear"/>
            <w:vAlign w:val="top"/>
          </w:tcPr>
          <w:p w14:paraId="00000007">
            <w:pPr>
              <w:spacing w:after="0" w:line="240" w:lineRule="auto"/>
              <w:rPr>
                <w:rFonts w:hint="default" w:ascii="Times New Roman" w:hAnsi="Times New Roman" w:eastAsia="Calibri" w:cs="Times New Roman"/>
                <w:sz w:val="24"/>
                <w:szCs w:val="24"/>
                <w:lang w:val="en-US"/>
              </w:rPr>
            </w:pPr>
            <w:r>
              <w:rPr>
                <w:rFonts w:hint="default" w:ascii="Times New Roman" w:hAnsi="Times New Roman" w:cs="Times New Roman"/>
                <w:sz w:val="24"/>
                <w:szCs w:val="24"/>
                <w:lang w:val="en-US"/>
              </w:rPr>
              <w:t>6ab3d79c6603573ccfb36fe0</w:t>
            </w:r>
          </w:p>
        </w:tc>
      </w:tr>
      <w:tr w14:paraId="0210B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6" w:hRule="atLeast"/>
        </w:trPr>
        <w:tc>
          <w:tcPr>
            <w:tcW w:w="2839" w:type="dxa"/>
          </w:tcPr>
          <w:p w14:paraId="00000008">
            <w:pPr>
              <w:spacing w:after="0" w:line="240" w:lineRule="auto"/>
            </w:pPr>
            <w:r>
              <w:rPr>
                <w:rtl w:val="0"/>
              </w:rPr>
              <w:t>Project Name</w:t>
            </w:r>
          </w:p>
        </w:tc>
        <w:tc>
          <w:tcPr>
            <w:tcW w:w="3287" w:type="dxa"/>
            <w:shd w:val="clear"/>
            <w:vAlign w:val="top"/>
          </w:tcPr>
          <w:p w14:paraId="00000009">
            <w:pPr>
              <w:spacing w:after="0" w:line="240" w:lineRule="auto"/>
              <w:rPr>
                <w:rFonts w:hint="default" w:ascii="Times New Roman" w:hAnsi="Times New Roman" w:eastAsia="Calibri" w:cs="Times New Roman"/>
                <w:sz w:val="24"/>
                <w:szCs w:val="24"/>
                <w:lang w:val="en-US"/>
              </w:rPr>
            </w:pPr>
            <w:r>
              <w:rPr>
                <w:rFonts w:hint="default" w:ascii="Times New Roman" w:hAnsi="Times New Roman" w:cs="Times New Roman"/>
                <w:sz w:val="24"/>
                <w:szCs w:val="24"/>
                <w:lang w:val="en-US"/>
              </w:rPr>
              <w:t>AI FitTrack</w:t>
            </w:r>
          </w:p>
        </w:tc>
      </w:tr>
      <w:tr w14:paraId="01161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9" w:hRule="atLeast"/>
        </w:trPr>
        <w:tc>
          <w:tcPr>
            <w:tcW w:w="2839" w:type="dxa"/>
          </w:tcPr>
          <w:p w14:paraId="0000000A">
            <w:pPr>
              <w:spacing w:after="0" w:line="240" w:lineRule="auto"/>
            </w:pPr>
            <w:r>
              <w:rPr>
                <w:rtl w:val="0"/>
              </w:rPr>
              <w:t>Maximum Marks</w:t>
            </w:r>
          </w:p>
        </w:tc>
        <w:tc>
          <w:tcPr>
            <w:tcW w:w="3287" w:type="dxa"/>
          </w:tcPr>
          <w:p w14:paraId="0000000B">
            <w:pPr>
              <w:spacing w:after="0" w:line="240" w:lineRule="auto"/>
            </w:pPr>
            <w:r>
              <w:rPr>
                <w:rtl w:val="0"/>
              </w:rPr>
              <w:t>4 Marks</w:t>
            </w:r>
          </w:p>
        </w:tc>
      </w:tr>
    </w:tbl>
    <w:p w14:paraId="0193CB88">
      <w:pPr>
        <w:rPr>
          <w:b/>
          <w:sz w:val="24"/>
          <w:szCs w:val="24"/>
        </w:rPr>
      </w:pPr>
    </w:p>
    <w:p w14:paraId="2C49F1EE">
      <w:pPr>
        <w:pStyle w:val="3"/>
        <w:keepNext w:val="0"/>
        <w:keepLines w:val="0"/>
        <w:widowControl/>
        <w:suppressLineNumbers w:val="0"/>
      </w:pPr>
      <w:r>
        <w:t>Empathy Map Canvas – FitSense</w:t>
      </w:r>
    </w:p>
    <w:p w14:paraId="137D3618">
      <w:pPr>
        <w:pStyle w:val="11"/>
        <w:keepNext w:val="0"/>
        <w:keepLines w:val="0"/>
        <w:widowControl/>
        <w:suppressLineNumbers w:val="0"/>
      </w:pPr>
      <w:r>
        <w:t>The FitSense system focuses on understanding the needs and expectations of fitness users. Users want a simple and personalized fitness solution that can provide suitable workout recommendations according to their fitness goals, activity level, and preferences.</w:t>
      </w:r>
    </w:p>
    <w:p w14:paraId="239C827E">
      <w:pPr>
        <w:pStyle w:val="11"/>
        <w:keepNext w:val="0"/>
        <w:keepLines w:val="0"/>
        <w:widowControl/>
        <w:suppressLineNumbers w:val="0"/>
      </w:pPr>
      <w:r>
        <w:t>Users think about choosing the right exercises and maintaining a proper fitness routine. They may feel confused when general workout plans do not match their individual requirements. They want clear guidance that helps them understand which workouts are suitable for them.</w:t>
      </w:r>
    </w:p>
    <w:p w14:paraId="0215A60D">
      <w:pPr>
        <w:pStyle w:val="11"/>
        <w:keepNext w:val="0"/>
        <w:keepLines w:val="0"/>
        <w:widowControl/>
        <w:suppressLineNumbers w:val="0"/>
      </w:pPr>
      <w:r>
        <w:t>Users select their fitness goals, provide their personal fitness information, and follow the recommended workouts. They may also check their progress and use the system regularly to maintain their fitness routine.</w:t>
      </w:r>
    </w:p>
    <w:p w14:paraId="10ECE3C5">
      <w:pPr>
        <w:pStyle w:val="11"/>
        <w:keepNext w:val="0"/>
        <w:keepLines w:val="0"/>
        <w:widowControl/>
        <w:suppressLineNumbers w:val="0"/>
      </w:pPr>
      <w:r>
        <w:t>The main problems faced by users are difficulty in selecting suitable workouts, lack of personalized guidance, and limited knowledge about which exercises match their needs. These challenges can make fitness planning difficult.</w:t>
      </w:r>
    </w:p>
    <w:p w14:paraId="4EF39094">
      <w:pPr>
        <w:pStyle w:val="11"/>
        <w:keepNext w:val="0"/>
        <w:keepLines w:val="0"/>
        <w:widowControl/>
        <w:suppressLineNumbers w:val="0"/>
      </w:pPr>
      <w:r>
        <w:t>FitSense addresses these needs by using Artificial Intelligence to provide personalized fitness recommendations. It helps users choose suitable workouts, plan their fitness routine easily, and receive recommendations based on their individual requirements.</w:t>
      </w:r>
    </w:p>
    <w:p w14:paraId="6E0D2BC6">
      <w:pPr>
        <w:jc w:val="both"/>
        <w:rPr>
          <w:b/>
          <w:color w:val="2A2A2A"/>
          <w:sz w:val="24"/>
          <w:szCs w:val="24"/>
          <w:rtl w:val="0"/>
        </w:rPr>
      </w:pPr>
    </w:p>
    <w:p w14:paraId="272E6502">
      <w:pPr>
        <w:jc w:val="both"/>
        <w:rPr>
          <w:b/>
          <w:color w:val="2A2A2A"/>
          <w:sz w:val="24"/>
          <w:szCs w:val="24"/>
          <w:rtl w:val="0"/>
        </w:rPr>
      </w:pPr>
    </w:p>
    <w:p w14:paraId="04ABD8FE">
      <w:pPr>
        <w:jc w:val="both"/>
        <w:rPr>
          <w:b/>
          <w:color w:val="2A2A2A"/>
          <w:sz w:val="24"/>
          <w:szCs w:val="24"/>
          <w:rtl w:val="0"/>
        </w:rPr>
      </w:pPr>
    </w:p>
    <w:p w14:paraId="59233EA6">
      <w:pPr>
        <w:jc w:val="both"/>
        <w:rPr>
          <w:b/>
          <w:color w:val="2A2A2A"/>
          <w:sz w:val="24"/>
          <w:szCs w:val="24"/>
          <w:rtl w:val="0"/>
        </w:rPr>
      </w:pPr>
    </w:p>
    <w:p w14:paraId="77CBD97A">
      <w:pPr>
        <w:jc w:val="both"/>
        <w:rPr>
          <w:b/>
          <w:color w:val="2A2A2A"/>
          <w:sz w:val="24"/>
          <w:szCs w:val="24"/>
          <w:rtl w:val="0"/>
        </w:rPr>
      </w:pPr>
    </w:p>
    <w:p w14:paraId="01381D41">
      <w:pPr>
        <w:jc w:val="both"/>
        <w:rPr>
          <w:b/>
          <w:color w:val="2A2A2A"/>
          <w:sz w:val="24"/>
          <w:szCs w:val="24"/>
          <w:rtl w:val="0"/>
        </w:rPr>
      </w:pPr>
    </w:p>
    <w:p w14:paraId="2DFC3556">
      <w:pPr>
        <w:jc w:val="both"/>
        <w:rPr>
          <w:b/>
          <w:color w:val="2A2A2A"/>
          <w:sz w:val="24"/>
          <w:szCs w:val="24"/>
          <w:rtl w:val="0"/>
        </w:rPr>
      </w:pPr>
    </w:p>
    <w:p w14:paraId="02F29AF2">
      <w:pPr>
        <w:jc w:val="both"/>
        <w:rPr>
          <w:b/>
          <w:color w:val="2A2A2A"/>
          <w:sz w:val="24"/>
          <w:szCs w:val="24"/>
          <w:rtl w:val="0"/>
        </w:rPr>
      </w:pPr>
    </w:p>
    <w:p w14:paraId="73ECC18A">
      <w:pPr>
        <w:jc w:val="both"/>
        <w:rPr>
          <w:b/>
          <w:color w:val="2A2A2A"/>
          <w:sz w:val="24"/>
          <w:szCs w:val="24"/>
          <w:rtl w:val="0"/>
        </w:rPr>
      </w:pPr>
    </w:p>
    <w:p w14:paraId="2542D182">
      <w:pPr>
        <w:jc w:val="both"/>
        <w:rPr>
          <w:b/>
          <w:color w:val="2A2A2A"/>
          <w:sz w:val="24"/>
          <w:szCs w:val="24"/>
          <w:rtl w:val="0"/>
        </w:rPr>
      </w:pPr>
    </w:p>
    <w:p w14:paraId="3D7E3907">
      <w:pPr>
        <w:jc w:val="both"/>
        <w:rPr>
          <w:b/>
          <w:color w:val="2A2A2A"/>
          <w:sz w:val="24"/>
          <w:szCs w:val="24"/>
          <w:rtl w:val="0"/>
        </w:rPr>
      </w:pPr>
      <w:r>
        <w:rPr>
          <w:b/>
          <w:color w:val="2A2A2A"/>
          <w:sz w:val="24"/>
          <w:szCs w:val="24"/>
          <w:rtl w:val="0"/>
        </w:rPr>
        <w:t>Exampl</w:t>
      </w:r>
      <w:r>
        <w:rPr>
          <w:rFonts w:hint="default"/>
          <w:b/>
          <w:color w:val="2A2A2A"/>
          <w:sz w:val="24"/>
          <w:szCs w:val="24"/>
          <w:rtl w:val="0"/>
          <w:lang w:val="en-US"/>
        </w:rPr>
        <w:t>e</w:t>
      </w:r>
      <w:r>
        <w:rPr>
          <w:b/>
          <w:color w:val="2A2A2A"/>
          <w:sz w:val="24"/>
          <w:szCs w:val="24"/>
          <w:rtl w:val="0"/>
        </w:rPr>
        <w:t>:</w:t>
      </w:r>
    </w:p>
    <w:p w14:paraId="00000013">
      <w:pPr>
        <w:jc w:val="both"/>
        <w:rPr>
          <w:rFonts w:hint="default"/>
          <w:b/>
          <w:color w:val="2A2A2A"/>
          <w:sz w:val="24"/>
          <w:szCs w:val="24"/>
          <w:lang w:val="en-US"/>
        </w:rPr>
      </w:pPr>
      <w:r>
        <w:rPr>
          <w:rFonts w:hint="default"/>
          <w:b/>
          <w:color w:val="2A2A2A"/>
          <w:sz w:val="24"/>
          <w:szCs w:val="24"/>
          <w:lang w:val="en-US"/>
        </w:rPr>
        <w:drawing>
          <wp:inline distT="0" distB="0" distL="114300" distR="114300">
            <wp:extent cx="5802630" cy="4076065"/>
            <wp:effectExtent l="0" t="0" r="7620" b="635"/>
            <wp:docPr id="1" name="Picture 1" descr="WhatsApp Image 2026-09-29 at 11.28.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11.28.39 AM"/>
                    <pic:cNvPicPr>
                      <a:picLocks noChangeAspect="1"/>
                    </pic:cNvPicPr>
                  </pic:nvPicPr>
                  <pic:blipFill>
                    <a:blip r:embed="rId6"/>
                    <a:stretch>
                      <a:fillRect/>
                    </a:stretch>
                  </pic:blipFill>
                  <pic:spPr>
                    <a:xfrm>
                      <a:off x="0" y="0"/>
                      <a:ext cx="5802630" cy="4076065"/>
                    </a:xfrm>
                    <a:prstGeom prst="rect">
                      <a:avLst/>
                    </a:prstGeom>
                  </pic:spPr>
                </pic:pic>
              </a:graphicData>
            </a:graphic>
          </wp:inline>
        </w:drawing>
      </w:r>
    </w:p>
    <w:p w14:paraId="00000015"/>
    <w:p w14:paraId="00000016">
      <w:pPr>
        <w:jc w:val="both"/>
        <w:rPr>
          <w:b/>
          <w:color w:val="2A2A2A"/>
          <w:sz w:val="24"/>
          <w:szCs w:val="24"/>
        </w:rPr>
      </w:pPr>
    </w:p>
    <w:p w14:paraId="00000017">
      <w:pPr>
        <w:jc w:val="both"/>
        <w:rPr>
          <w:b/>
          <w:color w:val="2A2A2A"/>
          <w:sz w:val="24"/>
          <w:szCs w:val="24"/>
        </w:rPr>
      </w:pPr>
    </w:p>
    <w:p w14:paraId="15DB3674">
      <w:pPr>
        <w:jc w:val="both"/>
        <w:rPr>
          <w:b/>
          <w:color w:val="2A2A2A"/>
          <w:sz w:val="24"/>
          <w:szCs w:val="24"/>
          <w:rtl w:val="0"/>
        </w:rPr>
      </w:pPr>
    </w:p>
    <w:p w14:paraId="2C88828E">
      <w:pPr>
        <w:jc w:val="both"/>
        <w:rPr>
          <w:b/>
          <w:color w:val="2A2A2A"/>
          <w:sz w:val="24"/>
          <w:szCs w:val="24"/>
          <w:rtl w:val="0"/>
        </w:rPr>
      </w:pPr>
    </w:p>
    <w:p w14:paraId="270F7F81">
      <w:pPr>
        <w:jc w:val="both"/>
        <w:rPr>
          <w:b/>
          <w:color w:val="2A2A2A"/>
          <w:sz w:val="24"/>
          <w:szCs w:val="24"/>
          <w:rtl w:val="0"/>
        </w:rPr>
      </w:pPr>
    </w:p>
    <w:p w14:paraId="026E7D14">
      <w:pPr>
        <w:jc w:val="both"/>
        <w:rPr>
          <w:b/>
          <w:color w:val="2A2A2A"/>
          <w:sz w:val="24"/>
          <w:szCs w:val="24"/>
          <w:rtl w:val="0"/>
        </w:rPr>
      </w:pPr>
    </w:p>
    <w:p w14:paraId="32316B56">
      <w:pPr>
        <w:jc w:val="both"/>
        <w:rPr>
          <w:b/>
          <w:color w:val="2A2A2A"/>
          <w:sz w:val="24"/>
          <w:szCs w:val="24"/>
          <w:rtl w:val="0"/>
        </w:rPr>
      </w:pPr>
    </w:p>
    <w:p w14:paraId="5677FD69">
      <w:pPr>
        <w:jc w:val="both"/>
        <w:rPr>
          <w:b/>
          <w:color w:val="2A2A2A"/>
          <w:sz w:val="24"/>
          <w:szCs w:val="24"/>
          <w:rtl w:val="0"/>
        </w:rPr>
      </w:pPr>
    </w:p>
    <w:p w14:paraId="1429DBCE">
      <w:pPr>
        <w:jc w:val="both"/>
        <w:rPr>
          <w:b/>
          <w:color w:val="2A2A2A"/>
          <w:sz w:val="24"/>
          <w:szCs w:val="24"/>
          <w:rtl w:val="0"/>
        </w:rPr>
      </w:pPr>
    </w:p>
    <w:p w14:paraId="6039FAC8">
      <w:pPr>
        <w:jc w:val="both"/>
        <w:rPr>
          <w:b/>
          <w:color w:val="2A2A2A"/>
          <w:sz w:val="24"/>
          <w:szCs w:val="24"/>
          <w:rtl w:val="0"/>
        </w:rPr>
      </w:pPr>
    </w:p>
    <w:p w14:paraId="3521F040">
      <w:pPr>
        <w:jc w:val="both"/>
        <w:rPr>
          <w:b/>
          <w:color w:val="2A2A2A"/>
          <w:sz w:val="24"/>
          <w:szCs w:val="24"/>
          <w:rtl w:val="0"/>
        </w:rPr>
      </w:pPr>
    </w:p>
    <w:p w14:paraId="0DA073AC">
      <w:pPr>
        <w:jc w:val="both"/>
        <w:rPr>
          <w:b/>
          <w:color w:val="2A2A2A"/>
          <w:sz w:val="24"/>
          <w:szCs w:val="24"/>
          <w:rtl w:val="0"/>
        </w:rPr>
      </w:pPr>
    </w:p>
    <w:p w14:paraId="0B6E35C5">
      <w:pPr>
        <w:jc w:val="both"/>
        <w:rPr>
          <w:b/>
          <w:color w:val="2A2A2A"/>
          <w:sz w:val="24"/>
          <w:szCs w:val="24"/>
          <w:rtl w:val="0"/>
        </w:rPr>
      </w:pPr>
    </w:p>
    <w:p w14:paraId="1FFA5870">
      <w:pPr>
        <w:jc w:val="both"/>
        <w:rPr>
          <w:b/>
          <w:color w:val="2A2A2A"/>
          <w:sz w:val="24"/>
          <w:szCs w:val="24"/>
          <w:rtl w:val="0"/>
        </w:rPr>
      </w:pPr>
    </w:p>
    <w:p w14:paraId="79C5E5E0">
      <w:pPr>
        <w:jc w:val="both"/>
        <w:rPr>
          <w:b/>
          <w:color w:val="2A2A2A"/>
          <w:sz w:val="24"/>
          <w:szCs w:val="24"/>
          <w:rtl w:val="0"/>
        </w:rPr>
      </w:pPr>
    </w:p>
    <w:p w14:paraId="6F97CD8E">
      <w:pPr>
        <w:rPr>
          <w:b/>
          <w:color w:val="2A2A2A"/>
          <w:sz w:val="24"/>
          <w:szCs w:val="24"/>
          <w:rtl w:val="0"/>
        </w:rPr>
      </w:pPr>
      <w:r>
        <w:rPr>
          <w:b/>
          <w:color w:val="2A2A2A"/>
          <w:sz w:val="24"/>
          <w:szCs w:val="24"/>
          <w:rtl w:val="0"/>
        </w:rPr>
        <w:t xml:space="preserve">Example: Food Ordering &amp; Delivery </w:t>
      </w:r>
    </w:p>
    <w:p w14:paraId="1764663E">
      <w:pPr>
        <w:rPr>
          <w:b/>
          <w:color w:val="2A2A2A"/>
          <w:sz w:val="24"/>
          <w:szCs w:val="24"/>
          <w:rtl w:val="0"/>
        </w:rPr>
      </w:pPr>
    </w:p>
    <w:p w14:paraId="76DA8BD6">
      <w:pPr>
        <w:rPr>
          <w:b/>
          <w:color w:val="2A2A2A"/>
          <w:sz w:val="24"/>
          <w:szCs w:val="24"/>
          <w:rtl w:val="0"/>
        </w:rPr>
      </w:pPr>
    </w:p>
    <w:p w14:paraId="00000019">
      <w:pPr>
        <w:rPr>
          <w:sz w:val="24"/>
          <w:szCs w:val="24"/>
        </w:rPr>
      </w:pPr>
      <w:r>
        <w:rPr>
          <w:rFonts w:hint="default"/>
          <w:lang w:val="en-US"/>
        </w:rPr>
        <w:t xml:space="preserve">                              </w:t>
      </w:r>
      <w:bookmarkStart w:id="0" w:name="_GoBack"/>
      <w:r>
        <w:drawing>
          <wp:inline distT="0" distB="0" distL="114300" distR="114300">
            <wp:extent cx="5440045" cy="381000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40045" cy="3810000"/>
                    </a:xfrm>
                    <a:prstGeom prst="rect">
                      <a:avLst/>
                    </a:prstGeom>
                    <a:noFill/>
                    <a:ln>
                      <a:noFill/>
                    </a:ln>
                  </pic:spPr>
                </pic:pic>
              </a:graphicData>
            </a:graphic>
          </wp:inline>
        </w:drawing>
      </w:r>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EAE62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qFormat/>
    <w:uiPriority w:val="0"/>
  </w:style>
  <w:style w:type="paragraph" w:styleId="15">
    <w:name w:val="Title"/>
    <w:basedOn w:val="1"/>
    <w:next w:val="1"/>
    <w:qFormat/>
    <w:uiPriority w:val="0"/>
    <w:pPr>
      <w:keepNext/>
      <w:keepLines/>
      <w:pageBreakBefore w:val="0"/>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customStyle="1" w:styleId="17">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8">
    <w:name w:val="_Style 17"/>
    <w:basedOn w:val="14"/>
    <w:qFormat/>
    <w:uiPriority w:val="0"/>
    <w:pPr>
      <w:spacing w:after="0" w:line="240" w:lineRule="auto"/>
    </w:pPr>
    <w:tblPr>
      <w:tblCellMar>
        <w:top w:w="0" w:type="dxa"/>
        <w:left w:w="108" w:type="dxa"/>
        <w:bottom w:w="0" w:type="dxa"/>
        <w:right w:w="108" w:type="dxa"/>
      </w:tblCellMar>
    </w:tblPr>
  </w:style>
  <w:style w:type="table" w:customStyle="1" w:styleId="19">
    <w:name w:val="_Style 18"/>
    <w:basedOn w:val="14"/>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96</Words>
  <Characters>571</Characters>
  <TotalTime>8</TotalTime>
  <ScaleCrop>false</ScaleCrop>
  <LinksUpToDate>false</LinksUpToDate>
  <CharactersWithSpaces>653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Maanisha Maani</cp:lastModifiedBy>
  <dcterms:modified xsi:type="dcterms:W3CDTF">2026-09-29T06:05:11Z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eyJoZGlkIjoiZTU4OWFkOTI0ZTEwOGEyMWU1YTk5NmM1NmZmYTc5MDciLCJ1c2VySWQiOiI1NDk3NzA2NDQ5ODUifQ==</vt:lpwstr>
  </property>
  <property fmtid="{D5CDD505-2E9C-101B-9397-08002B2CF9AE}" pid="3" name="KSOProductBuildVer">
    <vt:lpwstr>1033-12.1.0.26880</vt:lpwstr>
  </property>
  <property fmtid="{D5CDD505-2E9C-101B-9397-08002B2CF9AE}" pid="4" name="ICV">
    <vt:lpwstr>8B529E805BA040FC9AD45D7FD1F99876_13</vt:lpwstr>
  </property>
</Properties>
</file>