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COMPUTING - 20XW61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PRESENTATION</w:t>
      </w:r>
    </w:p>
    <w:p w:rsidR="00000000" w:rsidDel="00000000" w:rsidP="00000000" w:rsidRDefault="00000000" w:rsidRPr="00000000" w14:paraId="00000003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20PW15</w:t>
      </w:r>
    </w:p>
    <w:p w:rsidR="00000000" w:rsidDel="00000000" w:rsidP="00000000" w:rsidRDefault="00000000" w:rsidRPr="00000000" w14:paraId="00000004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Karthik K M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CDMA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CDMA (Code Division Multiple Access) is a wireless communication technique that allows multiple users to share the same frequency band by assigning a unique code to each user.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CDMA, the rate of the data signal is denoted by D, and each bit is broken down into k chips. The chips are a user-specific fixed pattern, and the chip data rate of the new channel is kD.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example, if k = 6 and the code is a sequence of 1s and -1s, for a '1' bit, User A sends the code as a chip pattern &lt;c1, c2, c3, c4, c5, c6&gt;, and for a '0' bit, User A sends the complement of the code &lt;-c1, -c2, -c3, -c4, -c5, -c6&gt;. The receiver knows the sender's code and performs an electronic decode function. If the received chip pattern is &lt;d1, d2, d3, d4, d5, d6&gt; and the sender's code is &lt;c1, c2, c3, c4, c5, c6&gt;, then the decoded data is given by: Sud = d1*c1 + d2*c2 + d*c3 + d4*c4 + d5*c5 + d6*c6 where S is the sum of the products of each received chip and the corresponding code chip. If S is positive, then the received bit is a '1', and if S is negative, then the received bit is a '0'.</w:t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 that the number of chips per bit (k) and the code sequence can vary depending on the implementation.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CDMA Example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A has a code of &lt;1, -1, -1, 1, -1, 1&gt;. To send a '1' bit, User A transmits the chip pattern &lt;1, -1, -1, 1, -1, 1&gt;, and to send a '0' bit, User A transmits the complement of the code, which is &lt;-1, 1, 1, -1, 1, -1&gt;.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B has a code of &lt;1, 1, -1, -1, 1, 1&gt;. To send a '1' bit, User B transmits the chip pattern &lt;1, 1, -1, -1, 1, 1&gt;.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receiver is received with User A's code. To decode the received signal, the receiver performs the dot product of the received chip pattern with User A's code: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(A's code) x (received chip pattern)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result is positive, the received bit is a '1', and if the result is negative, the received bit is a '0'. If the dot product is zero, then the signal is an unwanted interference and can be ignored.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example, if the received chip pattern is &lt;1, -1, -1, -1, 1, -1&gt;, then the dot product with User A's code is: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&lt;1, -1, -1, 1, -1, 1&gt; x &lt;1, -1, -1, -1, 1, -1&gt; = 6</w:t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Therefore, the received bit is a '1'.</w:t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received chip pattern is &lt;-1, 1, 1, -1, -1, 1&gt;, then the dot product with User A's code is: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&lt;1, -1, -1, 1, -1, 1&gt; x &lt;-1, 1, 1, -1, -1, 1&gt; = -6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Therefore, the received bit is a '0'.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received chip pattern is &lt;1, 1, -1, -1, 1, 1&gt;, then the dot product with User A's code is: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&lt;1, -1, -1, 1, -1, 1&gt; x &lt;1, 1, -1, -1, 1, 1&gt; = 0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Therefore, the signal is an unwanted interference and can be ignored.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CELLULAR ARCHITECTURE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Low power transmitter systems</w:t>
      </w:r>
      <w:r w:rsidDel="00000000" w:rsidR="00000000" w:rsidRPr="00000000">
        <w:rPr>
          <w:sz w:val="18"/>
          <w:szCs w:val="18"/>
          <w:rtl w:val="0"/>
        </w:rPr>
        <w:t xml:space="preserve"> reduce power consumption and interference, helping to conserve battery life and minimize signal degradation.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Increasing network capacity</w:t>
      </w:r>
      <w:r w:rsidDel="00000000" w:rsidR="00000000" w:rsidRPr="00000000">
        <w:rPr>
          <w:sz w:val="18"/>
          <w:szCs w:val="18"/>
          <w:rtl w:val="0"/>
        </w:rPr>
        <w:t xml:space="preserve"> is achieved by dividing coverage areas into smaller cells and using techniques like frequency reuse and handoffs to support more users.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Frequency reuse</w:t>
      </w:r>
      <w:r w:rsidDel="00000000" w:rsidR="00000000" w:rsidRPr="00000000">
        <w:rPr>
          <w:sz w:val="18"/>
          <w:szCs w:val="18"/>
          <w:rtl w:val="0"/>
        </w:rPr>
        <w:t xml:space="preserve"> allows more efficient use of limited frequency spectrum by allocating different frequency bands to different cells, while minimizing interference between neighboring cells.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Reduced interference</w:t>
      </w:r>
      <w:r w:rsidDel="00000000" w:rsidR="00000000" w:rsidRPr="00000000">
        <w:rPr>
          <w:sz w:val="18"/>
          <w:szCs w:val="18"/>
          <w:rtl w:val="0"/>
        </w:rPr>
        <w:t xml:space="preserve"> is achieved through techniques such as power control and handoffs, which ensure that signals are transmitted and received in a way that minimizes interference with neighboring cells, improving overall network performance.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IDEA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Partition the region into smaller regions called cells.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Each cell gets at least one base station or tower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 within a cell talks to the tower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segmentation of the area into cells; each cell serving a number of customers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19488" cy="11279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12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Typical Cell sizes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some cities few hundred meters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countryside few tens of kilometers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Advantages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more capacity due to frequency reuse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less transmission power needed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more robust, tolerate failures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deals interference, transmission area locally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Hexagonal shape of cells is idealized (cell overlap, shapes depend on geography)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fixed network needed for the base stations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handover (changing from one cell to another) necessary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interference with other cells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