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B158A4" w14:textId="77777777" w:rsidR="00824D3C" w:rsidRDefault="00004616">
      <w:pPr>
        <w:pStyle w:val="Ttulo"/>
      </w:pPr>
      <w:bookmarkStart w:id="0" w:name="_heading=h.gjdgxs" w:colFirst="0" w:colLast="0"/>
      <w:bookmarkEnd w:id="0"/>
      <w:r>
        <w:t>Lista de Restrições</w:t>
      </w:r>
    </w:p>
    <w:p w14:paraId="47A2809E" w14:textId="77777777" w:rsidR="00824D3C" w:rsidRPr="00CA31E4" w:rsidRDefault="00824D3C">
      <w:pPr>
        <w:rPr>
          <w:sz w:val="20"/>
          <w:szCs w:val="20"/>
        </w:rPr>
      </w:pPr>
    </w:p>
    <w:tbl>
      <w:tblPr>
        <w:tblStyle w:val="TabeladeGradeClara"/>
        <w:tblW w:w="9616" w:type="dxa"/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824D3C" w:rsidRPr="00CA31E4" w14:paraId="40885C13" w14:textId="77777777" w:rsidTr="003460DF">
        <w:trPr>
          <w:trHeight w:val="404"/>
        </w:trPr>
        <w:tc>
          <w:tcPr>
            <w:tcW w:w="4808" w:type="dxa"/>
            <w:shd w:val="clear" w:color="auto" w:fill="D9D9D9" w:themeFill="background1" w:themeFillShade="D9"/>
            <w:vAlign w:val="center"/>
          </w:tcPr>
          <w:p w14:paraId="402CFCBF" w14:textId="77777777" w:rsidR="00824D3C" w:rsidRPr="003460DF" w:rsidRDefault="00004616" w:rsidP="0034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0"/>
                <w:szCs w:val="20"/>
              </w:rPr>
            </w:pPr>
            <w:r w:rsidRPr="003460DF"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4808" w:type="dxa"/>
            <w:shd w:val="clear" w:color="auto" w:fill="D9D9D9" w:themeFill="background1" w:themeFillShade="D9"/>
            <w:vAlign w:val="center"/>
          </w:tcPr>
          <w:p w14:paraId="18E912F1" w14:textId="77777777" w:rsidR="00824D3C" w:rsidRPr="003460DF" w:rsidRDefault="00004616" w:rsidP="0034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0"/>
                <w:szCs w:val="20"/>
              </w:rPr>
            </w:pPr>
            <w:r w:rsidRPr="003460DF">
              <w:rPr>
                <w:b/>
                <w:bCs/>
                <w:sz w:val="20"/>
                <w:szCs w:val="20"/>
              </w:rPr>
              <w:t>Razão (lógica)</w:t>
            </w:r>
          </w:p>
        </w:tc>
      </w:tr>
      <w:tr w:rsidR="00824D3C" w:rsidRPr="00CA31E4" w14:paraId="28E5DD94" w14:textId="77777777" w:rsidTr="003460DF">
        <w:tc>
          <w:tcPr>
            <w:tcW w:w="4808" w:type="dxa"/>
          </w:tcPr>
          <w:p w14:paraId="4A412B67" w14:textId="77777777" w:rsidR="00824D3C" w:rsidRPr="00CA31E4" w:rsidRDefault="00775315" w:rsidP="009A43FC">
            <w:pPr>
              <w:widowControl w:val="0"/>
              <w:tabs>
                <w:tab w:val="left" w:pos="16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será disponibilizado valores para investimento</w:t>
            </w:r>
            <w:r w:rsidR="009A43FC">
              <w:rPr>
                <w:sz w:val="20"/>
                <w:szCs w:val="20"/>
              </w:rPr>
              <w:t>s pelo cliente em servidores para alocar o sistema.</w:t>
            </w:r>
          </w:p>
        </w:tc>
        <w:tc>
          <w:tcPr>
            <w:tcW w:w="4808" w:type="dxa"/>
          </w:tcPr>
          <w:p w14:paraId="412AFAD7" w14:textId="64B09410" w:rsidR="00824D3C" w:rsidRPr="00CA31E4" w:rsidRDefault="00BE56D4" w:rsidP="009A43F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planejamento orçamentário não há alocação de verbas para essa finalidade.</w:t>
            </w:r>
          </w:p>
        </w:tc>
      </w:tr>
      <w:tr w:rsidR="00BE39FA" w:rsidRPr="00CA31E4" w14:paraId="5A511DD3" w14:textId="77777777" w:rsidTr="003460DF">
        <w:tc>
          <w:tcPr>
            <w:tcW w:w="4808" w:type="dxa"/>
          </w:tcPr>
          <w:p w14:paraId="5F0B9B2E" w14:textId="77777777" w:rsidR="00BE56D4" w:rsidRDefault="007753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 solicitou que seja entregue mais funcionalidades</w:t>
            </w:r>
            <w:r w:rsidR="00BE56D4">
              <w:rPr>
                <w:sz w:val="20"/>
                <w:szCs w:val="20"/>
              </w:rPr>
              <w:t>, como:</w:t>
            </w:r>
          </w:p>
          <w:p w14:paraId="36F3A18D" w14:textId="39843EDF" w:rsidR="00BE56D4" w:rsidRPr="00BE56D4" w:rsidRDefault="00BE56D4" w:rsidP="00BE56D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E56D4">
              <w:rPr>
                <w:sz w:val="20"/>
                <w:szCs w:val="20"/>
              </w:rPr>
              <w:t>previsão de vendas por temperatura</w:t>
            </w:r>
            <w:r>
              <w:rPr>
                <w:sz w:val="20"/>
                <w:szCs w:val="20"/>
              </w:rPr>
              <w:t>.</w:t>
            </w:r>
          </w:p>
          <w:p w14:paraId="2054B794" w14:textId="38CF2764" w:rsidR="00BE56D4" w:rsidRPr="00BE56D4" w:rsidRDefault="00BE56D4" w:rsidP="00BE56D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E56D4">
              <w:rPr>
                <w:sz w:val="20"/>
                <w:szCs w:val="20"/>
              </w:rPr>
              <w:t>cálculo de saídas de produtos de acordo com a sazonalidade</w:t>
            </w:r>
            <w:r>
              <w:rPr>
                <w:sz w:val="20"/>
                <w:szCs w:val="20"/>
              </w:rPr>
              <w:t>.</w:t>
            </w:r>
            <w:r w:rsidRPr="00BE56D4">
              <w:rPr>
                <w:sz w:val="20"/>
                <w:szCs w:val="20"/>
              </w:rPr>
              <w:t xml:space="preserve"> </w:t>
            </w:r>
          </w:p>
          <w:p w14:paraId="474FCE4F" w14:textId="77777777" w:rsidR="00BE39FA" w:rsidRDefault="00BE56D4" w:rsidP="00BE56D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E56D4">
              <w:rPr>
                <w:sz w:val="20"/>
                <w:szCs w:val="20"/>
              </w:rPr>
              <w:t>rastreio do envio do pedido</w:t>
            </w:r>
            <w:r>
              <w:rPr>
                <w:sz w:val="20"/>
                <w:szCs w:val="20"/>
              </w:rPr>
              <w:t>.</w:t>
            </w:r>
          </w:p>
          <w:p w14:paraId="769242E7" w14:textId="54A6F0D6" w:rsidR="00BE56D4" w:rsidRPr="00BE56D4" w:rsidRDefault="00BE56D4" w:rsidP="00BE56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vão além do planejamento e capacidade de desenvolvimento do grupo</w:t>
            </w:r>
          </w:p>
        </w:tc>
        <w:tc>
          <w:tcPr>
            <w:tcW w:w="4808" w:type="dxa"/>
          </w:tcPr>
          <w:p w14:paraId="641D7CFF" w14:textId="47986EF8" w:rsidR="00BE39FA" w:rsidRPr="00CA31E4" w:rsidRDefault="007753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somos uma equipe pequena vamos entregar apenas as funcionalidades básicas</w:t>
            </w:r>
            <w:r w:rsidR="009A43FC">
              <w:rPr>
                <w:sz w:val="20"/>
                <w:szCs w:val="20"/>
              </w:rPr>
              <w:t xml:space="preserve"> a solução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74F203A9" w14:textId="77777777" w:rsidR="00824D3C" w:rsidRDefault="00824D3C"/>
    <w:sectPr w:rsidR="00824D3C" w:rsidSect="00F41C3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9AD73" w14:textId="77777777" w:rsidR="00E00FF9" w:rsidRDefault="00E00FF9">
      <w:pPr>
        <w:spacing w:line="240" w:lineRule="auto"/>
      </w:pPr>
      <w:r>
        <w:separator/>
      </w:r>
    </w:p>
  </w:endnote>
  <w:endnote w:type="continuationSeparator" w:id="0">
    <w:p w14:paraId="4261323A" w14:textId="77777777" w:rsidR="00E00FF9" w:rsidRDefault="00E00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BB5EA" w14:textId="77777777" w:rsidR="00824D3C" w:rsidRDefault="000046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 w:rsidR="00F41C38">
      <w:rPr>
        <w:color w:val="000000"/>
      </w:rPr>
      <w:fldChar w:fldCharType="begin"/>
    </w:r>
    <w:r>
      <w:rPr>
        <w:color w:val="000000"/>
      </w:rPr>
      <w:instrText>PAGE</w:instrText>
    </w:r>
    <w:r w:rsidR="00F41C38">
      <w:rPr>
        <w:color w:val="000000"/>
      </w:rPr>
      <w:fldChar w:fldCharType="separate"/>
    </w:r>
    <w:r w:rsidR="00DA680F">
      <w:rPr>
        <w:noProof/>
        <w:color w:val="000000"/>
      </w:rPr>
      <w:t>1</w:t>
    </w:r>
    <w:r w:rsidR="00F41C38">
      <w:rPr>
        <w:color w:val="000000"/>
      </w:rPr>
      <w:fldChar w:fldCharType="end"/>
    </w:r>
  </w:p>
  <w:p w14:paraId="094E7C7F" w14:textId="77777777" w:rsidR="00824D3C" w:rsidRDefault="00824D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A386A" w14:textId="77777777" w:rsidR="00E00FF9" w:rsidRDefault="00E00FF9">
      <w:pPr>
        <w:spacing w:line="240" w:lineRule="auto"/>
      </w:pPr>
      <w:r>
        <w:separator/>
      </w:r>
    </w:p>
  </w:footnote>
  <w:footnote w:type="continuationSeparator" w:id="0">
    <w:p w14:paraId="3A232AC5" w14:textId="77777777" w:rsidR="00E00FF9" w:rsidRDefault="00E00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861E0"/>
    <w:multiLevelType w:val="hybridMultilevel"/>
    <w:tmpl w:val="2E446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D3C"/>
    <w:rsid w:val="00004616"/>
    <w:rsid w:val="003460DF"/>
    <w:rsid w:val="0050530A"/>
    <w:rsid w:val="00775315"/>
    <w:rsid w:val="007B695A"/>
    <w:rsid w:val="00824D3C"/>
    <w:rsid w:val="008B5A6C"/>
    <w:rsid w:val="009A43FC"/>
    <w:rsid w:val="00A03D7A"/>
    <w:rsid w:val="00A06044"/>
    <w:rsid w:val="00AD7C0D"/>
    <w:rsid w:val="00B61A48"/>
    <w:rsid w:val="00BE39FA"/>
    <w:rsid w:val="00BE56D4"/>
    <w:rsid w:val="00CA31E4"/>
    <w:rsid w:val="00DA680F"/>
    <w:rsid w:val="00E00FF9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38A7"/>
  <w15:docId w15:val="{5612145E-2F6C-4C92-A837-F915BF95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C38"/>
  </w:style>
  <w:style w:type="paragraph" w:styleId="Ttulo1">
    <w:name w:val="heading 1"/>
    <w:basedOn w:val="Normal"/>
    <w:next w:val="Normal"/>
    <w:uiPriority w:val="9"/>
    <w:qFormat/>
    <w:rsid w:val="00F41C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41C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41C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41C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41C3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41C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41C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F41C38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F41C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rsid w:val="00F41C3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F41C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table" w:customStyle="1" w:styleId="a0">
    <w:basedOn w:val="TableNormal0"/>
    <w:rsid w:val="00F41C3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sid w:val="00F41C3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rsid w:val="00F41C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CA31E4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50530A"/>
    <w:rPr>
      <w:color w:val="666666"/>
      <w:sz w:val="30"/>
      <w:szCs w:val="30"/>
    </w:rPr>
  </w:style>
  <w:style w:type="table" w:styleId="TabeladeGradeClara">
    <w:name w:val="Grid Table Light"/>
    <w:basedOn w:val="Tabelanormal"/>
    <w:uiPriority w:val="40"/>
    <w:rsid w:val="003460D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BE5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y7Qk2XA8+CokE7ip8eAacmlWg==">AMUW2mUPAhudJXC4bazA1dj4tCegRljPHV7WXCDqs4sVl+poxlbwoDQWzTEsWlwfbh4QYVetDpP1cnWINLNPY966ZDK8EeAqJHKK8ZVE+QQDmLBNjXPZI+szbMLz0D2hLHUT/t4QsHUH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9</cp:revision>
  <dcterms:created xsi:type="dcterms:W3CDTF">2019-10-07T16:02:00Z</dcterms:created>
  <dcterms:modified xsi:type="dcterms:W3CDTF">2020-11-12T00:22:00Z</dcterms:modified>
</cp:coreProperties>
</file>