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88FE6" w14:textId="77777777" w:rsidR="00372C71" w:rsidRDefault="00000000">
      <w:pPr>
        <w:pStyle w:val="Heading1"/>
        <w:jc w:val="center"/>
      </w:pPr>
      <w:r>
        <w:t>Roadmap: Legal PDF Summarizer – Version 1 to Version 2 Enhancements</w:t>
      </w:r>
    </w:p>
    <w:p w14:paraId="2C8563F1" w14:textId="77777777" w:rsidR="00372C71" w:rsidRDefault="00000000">
      <w:pPr>
        <w:pStyle w:val="Heading2"/>
      </w:pPr>
      <w:r>
        <w:t>Version 1 (Current Capabilities)</w:t>
      </w:r>
    </w:p>
    <w:p w14:paraId="1457D1EC" w14:textId="77777777" w:rsidR="00372C71" w:rsidRDefault="00000000">
      <w:pPr>
        <w:pStyle w:val="ListBullet"/>
      </w:pPr>
      <w:r>
        <w:t>Upload a single legal PDF and extract text</w:t>
      </w:r>
    </w:p>
    <w:p w14:paraId="081CF526" w14:textId="77777777" w:rsidR="00372C71" w:rsidRDefault="00000000">
      <w:pPr>
        <w:pStyle w:val="ListBullet"/>
      </w:pPr>
      <w:r>
        <w:t>Summarization into structured sections:</w:t>
      </w:r>
    </w:p>
    <w:p w14:paraId="59F55EF0" w14:textId="77777777" w:rsidR="00372C71" w:rsidRDefault="00000000">
      <w:pPr>
        <w:pStyle w:val="ListBullet"/>
      </w:pPr>
      <w:r>
        <w:t xml:space="preserve">  - Parties</w:t>
      </w:r>
    </w:p>
    <w:p w14:paraId="3547F681" w14:textId="77777777" w:rsidR="00372C71" w:rsidRDefault="00000000">
      <w:pPr>
        <w:pStyle w:val="ListBullet"/>
      </w:pPr>
      <w:r>
        <w:t xml:space="preserve">  - Effective Date</w:t>
      </w:r>
    </w:p>
    <w:p w14:paraId="24C87A1F" w14:textId="77777777" w:rsidR="00372C71" w:rsidRDefault="00000000">
      <w:pPr>
        <w:pStyle w:val="ListBullet"/>
      </w:pPr>
      <w:r>
        <w:t xml:space="preserve">  - Term</w:t>
      </w:r>
    </w:p>
    <w:p w14:paraId="3A01C723" w14:textId="77777777" w:rsidR="00372C71" w:rsidRDefault="00000000">
      <w:pPr>
        <w:pStyle w:val="ListBullet"/>
      </w:pPr>
      <w:r>
        <w:t xml:space="preserve">  - Confidential Info</w:t>
      </w:r>
    </w:p>
    <w:p w14:paraId="71415551" w14:textId="77777777" w:rsidR="00372C71" w:rsidRDefault="00000000">
      <w:pPr>
        <w:pStyle w:val="ListBullet"/>
      </w:pPr>
      <w:r>
        <w:t xml:space="preserve">  - Obligations</w:t>
      </w:r>
    </w:p>
    <w:p w14:paraId="7272E8D4" w14:textId="77777777" w:rsidR="00372C71" w:rsidRDefault="00000000">
      <w:pPr>
        <w:pStyle w:val="ListBullet"/>
      </w:pPr>
      <w:r>
        <w:t xml:space="preserve">  - Jurisdiction</w:t>
      </w:r>
    </w:p>
    <w:p w14:paraId="3D5AF624" w14:textId="77777777" w:rsidR="00372C71" w:rsidRDefault="00000000">
      <w:pPr>
        <w:pStyle w:val="ListBullet"/>
      </w:pPr>
      <w:r>
        <w:t xml:space="preserve">  - Risk Flags (general, flat text)</w:t>
      </w:r>
    </w:p>
    <w:p w14:paraId="65A196EC" w14:textId="77777777" w:rsidR="00372C71" w:rsidRDefault="00000000">
      <w:pPr>
        <w:pStyle w:val="Heading2"/>
      </w:pPr>
      <w:r>
        <w:t>Planned Version 2 Enhancements</w:t>
      </w:r>
    </w:p>
    <w:p w14:paraId="0327BF65" w14:textId="77777777" w:rsidR="00372C71" w:rsidRDefault="00000000">
      <w:pPr>
        <w:pStyle w:val="Heading3"/>
      </w:pPr>
      <w:r>
        <w:t>1. Advanced Risk Flags</w:t>
      </w:r>
    </w:p>
    <w:p w14:paraId="26E62922" w14:textId="77777777" w:rsidR="00372C71" w:rsidRDefault="00000000">
      <w:r>
        <w:t>Classify risk flags into High, Medium, Low. Highlight clauses or omissions that lead to each category.</w:t>
      </w:r>
    </w:p>
    <w:p w14:paraId="66C4D3F8" w14:textId="77777777" w:rsidR="00372C71" w:rsidRDefault="00000000">
      <w:pPr>
        <w:pStyle w:val="Heading3"/>
      </w:pPr>
      <w:r>
        <w:t>2. Key Clauses Extraction</w:t>
      </w:r>
    </w:p>
    <w:p w14:paraId="2804C10A" w14:textId="77777777" w:rsidR="00372C71" w:rsidRDefault="00000000">
      <w:r>
        <w:t>Automatically extract and display critical clauses: Termination, Liability, Indemnity, Confidentiality, Payment obligations, etc.</w:t>
      </w:r>
    </w:p>
    <w:p w14:paraId="596E5E58" w14:textId="77777777" w:rsidR="00372C71" w:rsidRDefault="00000000">
      <w:pPr>
        <w:pStyle w:val="Heading3"/>
      </w:pPr>
      <w:r>
        <w:t>3. Expanded Date Recognition</w:t>
      </w:r>
    </w:p>
    <w:p w14:paraId="7A263B45" w14:textId="77777777" w:rsidR="00372C71" w:rsidRDefault="00000000">
      <w:r>
        <w:t>In addition to Effective Date, detect Expiry/End Dates and Renewal/Auto-renewal terms.</w:t>
      </w:r>
    </w:p>
    <w:p w14:paraId="27BCB616" w14:textId="77777777" w:rsidR="00372C71" w:rsidRDefault="00000000">
      <w:pPr>
        <w:pStyle w:val="Heading3"/>
      </w:pPr>
      <w:r>
        <w:t>4. Named Entity Highlighting</w:t>
      </w:r>
    </w:p>
    <w:p w14:paraId="0DA232C0" w14:textId="77777777" w:rsidR="00372C71" w:rsidRDefault="00000000">
      <w:r>
        <w:t>Highlight parties (organizations/individuals), dates, and monetary amounts for quick scanning.</w:t>
      </w:r>
    </w:p>
    <w:p w14:paraId="2281B18A" w14:textId="77777777" w:rsidR="00372C71" w:rsidRDefault="00000000">
      <w:pPr>
        <w:pStyle w:val="Heading3"/>
      </w:pPr>
      <w:r>
        <w:t>5. Downloadable Summary Report</w:t>
      </w:r>
    </w:p>
    <w:p w14:paraId="6484C10A" w14:textId="77777777" w:rsidR="00372C71" w:rsidRDefault="00000000">
      <w:r>
        <w:t>Add a button to export the generated summary as a PDF or Word document.</w:t>
      </w:r>
    </w:p>
    <w:p w14:paraId="53EE8887" w14:textId="77777777" w:rsidR="00372C71" w:rsidRDefault="00000000">
      <w:pPr>
        <w:pStyle w:val="Heading3"/>
      </w:pPr>
      <w:r>
        <w:t>6. Batch Processing</w:t>
      </w:r>
    </w:p>
    <w:p w14:paraId="00F89277" w14:textId="77777777" w:rsidR="00372C71" w:rsidRDefault="00000000">
      <w:r>
        <w:t>Enable uploading multiple documents at once to generate side-by-side summaries.</w:t>
      </w:r>
    </w:p>
    <w:p w14:paraId="5B179687" w14:textId="77777777" w:rsidR="00372C71" w:rsidRDefault="00000000">
      <w:pPr>
        <w:pStyle w:val="Heading3"/>
      </w:pPr>
      <w:r>
        <w:t>7. UI Improvements</w:t>
      </w:r>
    </w:p>
    <w:p w14:paraId="32F694D5" w14:textId="77777777" w:rsidR="00372C71" w:rsidRDefault="00000000">
      <w:r>
        <w:t>Enhance layout with collapsible sections, cleaner interface, and a model selection dropdown (fast vs. detailed) to control cost and accuracy.</w:t>
      </w:r>
    </w:p>
    <w:p w14:paraId="3D2F74C6" w14:textId="77777777" w:rsidR="00AC5796" w:rsidRDefault="00AC5796"/>
    <w:p w14:paraId="66F34B3D" w14:textId="0AEF1A6E" w:rsidR="00AC5796" w:rsidRDefault="00AC5796">
      <w:r>
        <w:t xml:space="preserve">Testing and Performance </w:t>
      </w:r>
      <w:r>
        <w:br/>
      </w:r>
    </w:p>
    <w:p w14:paraId="1EFB26D7" w14:textId="77777777" w:rsidR="00AC5796" w:rsidRDefault="00AC5796" w:rsidP="00AC5796">
      <w:pPr>
        <w:pStyle w:val="Heading3"/>
      </w:pPr>
      <w:r>
        <w:lastRenderedPageBreak/>
        <w:t>Stress-Test Checklist</w:t>
      </w:r>
    </w:p>
    <w:p w14:paraId="240DBDEE" w14:textId="77777777" w:rsidR="00AC5796" w:rsidRDefault="00AC5796" w:rsidP="00AC5796">
      <w:pPr>
        <w:pStyle w:val="p1"/>
        <w:numPr>
          <w:ilvl w:val="0"/>
          <w:numId w:val="10"/>
        </w:numPr>
      </w:pPr>
      <w:r>
        <w:rPr>
          <w:b/>
          <w:bCs/>
        </w:rPr>
        <w:t>Vary Document Lengths</w:t>
      </w:r>
    </w:p>
    <w:p w14:paraId="3E3C134D" w14:textId="77777777" w:rsidR="00AC5796" w:rsidRDefault="00AC5796" w:rsidP="00AC5796">
      <w:pPr>
        <w:pStyle w:val="p1"/>
        <w:numPr>
          <w:ilvl w:val="1"/>
          <w:numId w:val="10"/>
        </w:numPr>
      </w:pPr>
      <w:r>
        <w:t>Upload 1 short (1-page), 1 medium (5–10 pages), and 3 long PDFs.</w:t>
      </w:r>
    </w:p>
    <w:p w14:paraId="21BD4186" w14:textId="77777777" w:rsidR="00AC5796" w:rsidRDefault="00AC5796" w:rsidP="00AC5796">
      <w:pPr>
        <w:pStyle w:val="p1"/>
        <w:numPr>
          <w:ilvl w:val="1"/>
          <w:numId w:val="10"/>
        </w:numPr>
      </w:pPr>
      <w:r>
        <w:t>Check performance + LLM token limits (we’re slicing to 10,000 characters per file now).</w:t>
      </w:r>
    </w:p>
    <w:p w14:paraId="74876F45" w14:textId="77777777" w:rsidR="00AC5796" w:rsidRDefault="00AC5796" w:rsidP="00AC5796">
      <w:pPr>
        <w:pStyle w:val="p1"/>
        <w:numPr>
          <w:ilvl w:val="0"/>
          <w:numId w:val="10"/>
        </w:numPr>
      </w:pPr>
      <w:r>
        <w:rPr>
          <w:b/>
          <w:bCs/>
        </w:rPr>
        <w:t>Filename Edge Cases</w:t>
      </w:r>
    </w:p>
    <w:p w14:paraId="0AC48FBF" w14:textId="77777777" w:rsidR="00AC5796" w:rsidRDefault="00AC5796" w:rsidP="00AC5796">
      <w:pPr>
        <w:pStyle w:val="p1"/>
        <w:numPr>
          <w:ilvl w:val="1"/>
          <w:numId w:val="10"/>
        </w:numPr>
      </w:pPr>
      <w:r>
        <w:t>Try filenames with spaces, dashes, non-ASCII characters.</w:t>
      </w:r>
    </w:p>
    <w:p w14:paraId="31CB5899" w14:textId="77777777" w:rsidR="00AC5796" w:rsidRDefault="00AC5796" w:rsidP="00AC5796">
      <w:pPr>
        <w:pStyle w:val="p1"/>
        <w:numPr>
          <w:ilvl w:val="0"/>
          <w:numId w:val="10"/>
        </w:numPr>
      </w:pPr>
      <w:r>
        <w:rPr>
          <w:b/>
          <w:bCs/>
        </w:rPr>
        <w:t>Empty or Corrupt PDFs</w:t>
      </w:r>
    </w:p>
    <w:p w14:paraId="6112A0A0" w14:textId="77777777" w:rsidR="00AC5796" w:rsidRDefault="00AC5796" w:rsidP="00AC5796">
      <w:pPr>
        <w:pStyle w:val="p1"/>
        <w:numPr>
          <w:ilvl w:val="1"/>
          <w:numId w:val="10"/>
        </w:numPr>
      </w:pPr>
      <w:r>
        <w:t>Upload a blank PDF or a corrupt one to see if any errors are thrown.</w:t>
      </w:r>
    </w:p>
    <w:p w14:paraId="22A8F910" w14:textId="77777777" w:rsidR="00AC5796" w:rsidRDefault="00AC5796" w:rsidP="00AC5796">
      <w:pPr>
        <w:pStyle w:val="p1"/>
        <w:numPr>
          <w:ilvl w:val="0"/>
          <w:numId w:val="10"/>
        </w:numPr>
      </w:pPr>
      <w:r>
        <w:rPr>
          <w:b/>
          <w:bCs/>
        </w:rPr>
        <w:t>Download Button</w:t>
      </w:r>
    </w:p>
    <w:p w14:paraId="4767939C" w14:textId="77777777" w:rsidR="00AC5796" w:rsidRDefault="00AC5796" w:rsidP="00AC5796">
      <w:pPr>
        <w:pStyle w:val="p1"/>
        <w:numPr>
          <w:ilvl w:val="1"/>
          <w:numId w:val="10"/>
        </w:numPr>
      </w:pPr>
      <w:r>
        <w:t xml:space="preserve">Confirm the </w:t>
      </w:r>
      <w:r>
        <w:rPr>
          <w:rStyle w:val="s1"/>
        </w:rPr>
        <w:t>.docx</w:t>
      </w:r>
      <w:r>
        <w:t xml:space="preserve"> file downloads as expected for each document.</w:t>
      </w:r>
    </w:p>
    <w:p w14:paraId="6B96955F" w14:textId="77777777" w:rsidR="00AC5796" w:rsidRDefault="00AC5796" w:rsidP="00AC5796">
      <w:pPr>
        <w:pStyle w:val="p1"/>
        <w:numPr>
          <w:ilvl w:val="0"/>
          <w:numId w:val="10"/>
        </w:numPr>
      </w:pPr>
      <w:r>
        <w:rPr>
          <w:b/>
          <w:bCs/>
        </w:rPr>
        <w:t>API Rate Limits</w:t>
      </w:r>
    </w:p>
    <w:p w14:paraId="0AED4537" w14:textId="77777777" w:rsidR="00AC5796" w:rsidRDefault="00AC5796" w:rsidP="00AC5796">
      <w:pPr>
        <w:pStyle w:val="p1"/>
        <w:numPr>
          <w:ilvl w:val="1"/>
          <w:numId w:val="10"/>
        </w:numPr>
      </w:pPr>
      <w:r>
        <w:t>If using GPT-4o free-tier or capped key, observe whether repeated uploads trigger throttling.</w:t>
      </w:r>
    </w:p>
    <w:p w14:paraId="4B851171" w14:textId="77777777" w:rsidR="00AC5796" w:rsidRDefault="00DD67F9" w:rsidP="00AC5796">
      <w:pPr>
        <w:rPr>
          <w:rStyle w:val="s1"/>
        </w:rPr>
      </w:pPr>
      <w:r>
        <w:rPr>
          <w:rStyle w:val="s1"/>
          <w:noProof/>
        </w:rPr>
        <w:pict w14:anchorId="4502FEF0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4AFAFA4F" w14:textId="2566DAE2" w:rsidR="00AC5796" w:rsidRDefault="00AC5796" w:rsidP="00AC5796">
      <w:pPr>
        <w:pStyle w:val="p2"/>
      </w:pPr>
      <w:r>
        <w:t>The next enhancement steps</w:t>
      </w:r>
    </w:p>
    <w:p w14:paraId="196195DF" w14:textId="77777777" w:rsidR="00AC5796" w:rsidRDefault="00AC5796" w:rsidP="00AC5796">
      <w:pPr>
        <w:pStyle w:val="p1"/>
        <w:numPr>
          <w:ilvl w:val="0"/>
          <w:numId w:val="11"/>
        </w:numPr>
      </w:pPr>
      <w:r>
        <w:rPr>
          <w:rStyle w:val="s1"/>
        </w:rPr>
        <w:t xml:space="preserve">Add a </w:t>
      </w:r>
      <w:r>
        <w:rPr>
          <w:b/>
          <w:bCs/>
        </w:rPr>
        <w:t>comparison table</w:t>
      </w:r>
    </w:p>
    <w:p w14:paraId="4FBF5870" w14:textId="77777777" w:rsidR="00AC5796" w:rsidRDefault="00AC5796" w:rsidP="00AC5796">
      <w:pPr>
        <w:pStyle w:val="p1"/>
        <w:numPr>
          <w:ilvl w:val="0"/>
          <w:numId w:val="11"/>
        </w:numPr>
      </w:pPr>
      <w:r>
        <w:t xml:space="preserve">Merge multiple summaries into a single </w:t>
      </w:r>
      <w:r>
        <w:rPr>
          <w:rStyle w:val="s1"/>
        </w:rPr>
        <w:t>.docx</w:t>
      </w:r>
    </w:p>
    <w:p w14:paraId="7AB0A503" w14:textId="77777777" w:rsidR="00AC5796" w:rsidRDefault="00AC5796" w:rsidP="00AC5796">
      <w:pPr>
        <w:pStyle w:val="p1"/>
        <w:numPr>
          <w:ilvl w:val="0"/>
          <w:numId w:val="11"/>
        </w:numPr>
      </w:pPr>
      <w:r>
        <w:t>Add Excel export of key findings</w:t>
      </w:r>
    </w:p>
    <w:p w14:paraId="65B76C9B" w14:textId="77777777" w:rsidR="00AC5796" w:rsidRDefault="00AC5796" w:rsidP="00AC5796">
      <w:pPr>
        <w:pStyle w:val="p1"/>
        <w:numPr>
          <w:ilvl w:val="0"/>
          <w:numId w:val="11"/>
        </w:numPr>
      </w:pPr>
      <w:r>
        <w:t xml:space="preserve">Toggle between </w:t>
      </w:r>
      <w:r>
        <w:rPr>
          <w:rStyle w:val="s1"/>
          <w:b/>
          <w:bCs/>
        </w:rPr>
        <w:t>Single vs Multi modes</w:t>
      </w:r>
      <w:r>
        <w:t xml:space="preserve"> inside one clean layout</w:t>
      </w:r>
    </w:p>
    <w:p w14:paraId="48CE7490" w14:textId="77777777" w:rsidR="00AC5796" w:rsidRDefault="00AC5796" w:rsidP="00AC5796">
      <w:pPr>
        <w:pStyle w:val="p3"/>
      </w:pPr>
    </w:p>
    <w:p w14:paraId="4A23A86E" w14:textId="77777777" w:rsidR="00AC5796" w:rsidRDefault="00AC5796"/>
    <w:sectPr w:rsidR="00AC57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D1AB3"/>
    <w:multiLevelType w:val="multilevel"/>
    <w:tmpl w:val="0D9E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A531C2"/>
    <w:multiLevelType w:val="multilevel"/>
    <w:tmpl w:val="530A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6254461">
    <w:abstractNumId w:val="8"/>
  </w:num>
  <w:num w:numId="2" w16cid:durableId="1841627352">
    <w:abstractNumId w:val="6"/>
  </w:num>
  <w:num w:numId="3" w16cid:durableId="1542594414">
    <w:abstractNumId w:val="5"/>
  </w:num>
  <w:num w:numId="4" w16cid:durableId="1273974958">
    <w:abstractNumId w:val="4"/>
  </w:num>
  <w:num w:numId="5" w16cid:durableId="549733388">
    <w:abstractNumId w:val="7"/>
  </w:num>
  <w:num w:numId="6" w16cid:durableId="1345327226">
    <w:abstractNumId w:val="3"/>
  </w:num>
  <w:num w:numId="7" w16cid:durableId="974023689">
    <w:abstractNumId w:val="2"/>
  </w:num>
  <w:num w:numId="8" w16cid:durableId="1949190635">
    <w:abstractNumId w:val="1"/>
  </w:num>
  <w:num w:numId="9" w16cid:durableId="565993545">
    <w:abstractNumId w:val="0"/>
  </w:num>
  <w:num w:numId="10" w16cid:durableId="1848862142">
    <w:abstractNumId w:val="10"/>
  </w:num>
  <w:num w:numId="11" w16cid:durableId="19798461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C71"/>
    <w:rsid w:val="00985F3F"/>
    <w:rsid w:val="00AA1D8D"/>
    <w:rsid w:val="00AC5796"/>
    <w:rsid w:val="00B47730"/>
    <w:rsid w:val="00CB0664"/>
    <w:rsid w:val="00DD67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CF5D3"/>
  <w14:defaultImageDpi w14:val="300"/>
  <w15:docId w15:val="{108E437E-FAE0-0C46-BBBF-5A136DE7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AC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AC5796"/>
  </w:style>
  <w:style w:type="paragraph" w:customStyle="1" w:styleId="p2">
    <w:name w:val="p2"/>
    <w:basedOn w:val="Normal"/>
    <w:rsid w:val="00AC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AC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Arouni</cp:lastModifiedBy>
  <cp:revision>2</cp:revision>
  <dcterms:created xsi:type="dcterms:W3CDTF">2013-12-23T23:15:00Z</dcterms:created>
  <dcterms:modified xsi:type="dcterms:W3CDTF">2025-08-06T16:24:00Z</dcterms:modified>
  <cp:category/>
</cp:coreProperties>
</file>