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</w:p>
    <w:p>
      <w:pPr>
        <w:pStyle w:val="FirstParagraph"/>
      </w:pPr>
      <w:r>
        <w:t xml:space="preserve">Flask File Download Example</w:t>
      </w:r>
    </w:p>
    <w:bookmarkStart w:id="20" w:name="download-a-file"/>
    <w:p>
      <w:pPr>
        <w:pStyle w:val="Heading2"/>
      </w:pPr>
      <w:r>
        <w:t xml:space="preserve">Download a file</w:t>
      </w:r>
    </w:p>
    <w:p>
      <w:pPr>
        <w:pStyle w:val="FirstParagraph"/>
      </w:pPr>
      <w:r>
        <w:t xml:space="preserve">Involvements:[{"id": 1, "Involvement_Type": "Involvement_Type111", "MCR_No": "1234o18", "Event": "Event111", "Role": "Role111", "Start_Date": "Start_Date111", "End_Date": "End_Date111"}]</w:t>
      </w:r>
    </w:p>
    <w:p>
      <w:pPr>
        <w:pStyle w:val="BodyText"/>
      </w:pPr>
      <w:r>
        <w:t xml:space="preserve">                                                    AWARDS &amp; RECOGNITION                                                          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Examples: RISE Award, best HO/MO during a particular posting, best oral speaker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Name of Award</w:t>
            </w:r>
          </w:p>
        </w:tc>
        <w:tc>
          <w:tcPr/>
          <w:p>
            <w:pPr>
              <w:jc w:val="left"/>
            </w:pPr>
            <w:r>
              <w:t xml:space="preserve">Date Received</w:t>
            </w:r>
          </w:p>
        </w:tc>
      </w:tr>
      <w:tr>
        <w:tc>
          <w:tcPr/>
          <w:p>
            <w:pPr>
              <w:jc w:val="left"/>
            </w:pPr>
            <w:r>
              <w:t xml:space="preserve">RISE Awards – Outstanding Performance at 2013 ITE</w:t>
            </w:r>
          </w:p>
        </w:tc>
        <w:tc>
          <w:tcPr/>
          <w:p>
            <w:pPr>
              <w:jc w:val="left"/>
            </w:pPr>
            <w:r>
              <w:t xml:space="preserve">25 Sep 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/>
  <dc:language>en</dc:language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