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Audit Report</w:t>
      </w:r>
    </w:p>
    <w:p>
      <w:r>
        <w:t>This document contains automated findings and analysis.</w:t>
      </w:r>
    </w:p>
    <w:p/>
    <w:p>
      <w:pPr>
        <w:pStyle w:val="Heading2"/>
      </w:pPr>
      <w:r>
        <w:t>Findings</w:t>
      </w:r>
    </w:p>
    <w:p>
      <w:r>
        <w:t>The following sections include extracted findings: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