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Reorganized Working Document: Sport, Religion, Immanence</w:t>
      </w:r>
    </w:p>
    <w:p>
      <w:r>
        <w:t>I. Sport as Embodied Play</w:t>
      </w:r>
    </w:p>
    <w:p/>
    <w:p>
      <w:r>
        <w:t>References</w:t>
      </w:r>
    </w:p>
    <w:p>
      <w:r>
        <w:t>Johan Huizinga, Homo Ludens, Conceptual role: Play as finite, rule bound, culturally meaningful activity.</w:t>
      </w:r>
    </w:p>
    <w:p>
      <w:r>
        <w:t>Bernard Suits, The Grasshopper, Conceptual role: Games as voluntary engagement with unnecessary obstacles.</w:t>
      </w:r>
    </w:p>
    <w:p/>
    <w:p>
      <w:r>
        <w:t>[Your wording]</w:t>
      </w:r>
    </w:p>
    <w:p>
      <w:r>
        <w:t>The ethical tension in high-performance sport does not arise because play is finite, but because its outcomes are treated as transcendent and enduring.</w:t>
      </w:r>
    </w:p>
    <w:p/>
    <w:p>
      <w:r>
        <w:t>Following Huizinga, play is finite and bounded; the difficulty in high-performance sport arises when the outcomes of finite play are granted enduring, quasi-transcendent significance.</w:t>
      </w:r>
    </w:p>
    <w:p/>
    <w:p>
      <w:r>
        <w:t>Play as world-making: We need play to develop things, to draw outside of existing boundaries. Then, we sacralised the rulebook. Play was only for</w:t>
      </w:r>
    </w:p>
    <w:p/>
    <w:p>
      <w:r>
        <w:t>Play is a free activity standing quite consciously outside ‘ordinary’ life as being ‘not serious’, but at the same time absorbing the player intensely and utterly; it is an activity connected with no material interest, and no profit can be gained by it.</w:t>
      </w:r>
    </w:p>
    <w:p>
      <w:r>
        <w:t>It proceeds within its own proper boundaries of time and space according to fixed rules and in an orderly manner.</w:t>
      </w:r>
    </w:p>
    <w:p/>
    <w:p>
      <w:r>
        <w:t>[Your wording]</w:t>
      </w:r>
    </w:p>
    <w:p>
      <w:r>
        <w:t>The problem is not the obstacle itself, but what happens when “the same obstacle” is encountered by radically different bodies.</w:t>
      </w:r>
    </w:p>
    <w:p/>
    <w:p/>
    <w:p>
      <w:r>
        <w:t>II. The Religious Structure of Excellence in Modern Sport</w:t>
      </w:r>
    </w:p>
    <w:p/>
    <w:p>
      <w:r>
        <w:t>References</w:t>
      </w:r>
    </w:p>
    <w:p>
      <w:r>
        <w:t>Peter Sloterdijk, You Must Change Your Life, Conceptual role: Ascetic training cultures and vertical striving.</w:t>
      </w:r>
    </w:p>
    <w:p/>
    <w:p>
      <w:r>
        <w:t>[Your corrected core insight]</w:t>
      </w:r>
    </w:p>
    <w:p>
      <w:r>
        <w:t>Sport is religious not because of embodied striving, but because of disembodied striving: the optimisation of the body for a single, bigger than human ideal, detached from its wider functions.</w:t>
      </w:r>
    </w:p>
    <w:p/>
    <w:p>
      <w:r>
        <w:t>[Your wording]</w:t>
      </w:r>
    </w:p>
    <w:p>
      <w:r>
        <w:t>Sport is religious because of the striving for something inhuman.</w:t>
      </w:r>
    </w:p>
    <w:p/>
    <w:p>
      <w:r>
        <w:t>High-performance sport becomes religious where it treats the body as a site of sacrifice and purification for an inhuman ideal—an ideal that exceeds ordinary human flourishing.</w:t>
      </w:r>
    </w:p>
    <w:p/>
    <w:p>
      <w:r>
        <w:t>Its religiosity is visible not in belief but in ascetic optimisation: training regimes, ritualised discipline, and the constant temptation of disembodying techniques that instrumentalise the body beyond lived wholeness.</w:t>
      </w:r>
    </w:p>
    <w:p/>
    <w:p>
      <w:r>
        <w:t>Supporting themes</w:t>
      </w:r>
    </w:p>
    <w:p>
      <w:r>
        <w:t>Ritualised training regimes</w:t>
      </w:r>
    </w:p>
    <w:p>
      <w:r>
        <w:t>Sacrifice of the whole body for a single metric</w:t>
      </w:r>
    </w:p>
    <w:p>
      <w:r>
        <w:t>Doping as disembodying practice</w:t>
      </w:r>
    </w:p>
    <w:p/>
    <w:p/>
    <w:p>
      <w:r>
        <w:t>III. Linearity, Measurement, and the Male-Centred Body</w:t>
      </w:r>
    </w:p>
    <w:p/>
    <w:p>
      <w:r>
        <w:t>References</w:t>
      </w:r>
    </w:p>
    <w:p>
      <w:r>
        <w:t>Sigmund Loland, Performance criteria and hierarchy, Conceptual role: Performance standards and fairness.</w:t>
      </w:r>
    </w:p>
    <w:p>
      <w:r>
        <w:t>Sandra Meeuwsen, Affective turn, Conceptual role: Normativity emerging through practice.</w:t>
      </w:r>
    </w:p>
    <w:p/>
    <w:p>
      <w:r>
        <w:t>[Your wording]</w:t>
      </w:r>
    </w:p>
    <w:p>
      <w:r>
        <w:t>The misogyny is not accidental; it is inherent to linear systems of comparison that rank bodies along a single axis.</w:t>
      </w:r>
    </w:p>
    <w:p/>
    <w:p>
      <w:r>
        <w:t>Rules become second nature through repetition but whose nature is encoded in them</w:t>
      </w:r>
    </w:p>
    <w:p/>
    <w:p>
      <w:r>
        <w:t>My point is not that we need borders here. My point is that striving for the highest excellence, something that contains, if borderless a clear biological winner, is very hard to nót become misoginistic, as the direction is linear, not multi-dimensional. A linear goal encapsulates the direction especially also with defined borders male female. Thus these borders are worthless and the misoginy is inherent to the game if winning is measured in this sense and the game is designed around male bodies.</w:t>
      </w:r>
    </w:p>
    <w:p/>
    <w:p>
      <w:r>
        <w:t>What kind of excellence the game is oriented toward in the first place</w:t>
      </w:r>
    </w:p>
    <w:p/>
    <w:p>
      <w:r>
        <w:t>Fastest woman is still positioned on the same vertical axis as fastest human</w:t>
      </w:r>
    </w:p>
    <w:p/>
    <w:p>
      <w:r>
        <w:t>The axis itself remains biologically biased</w:t>
      </w:r>
    </w:p>
    <w:p/>
    <w:p>
      <w:r>
        <w:t>And the top of the axis silently functions as the real measure of value</w:t>
      </w:r>
    </w:p>
    <w:p/>
    <w:p>
      <w:r>
        <w:t>So borders become protective shells not alternative logics</w:t>
      </w:r>
    </w:p>
    <w:p/>
    <w:p>
      <w:r>
        <w:t>Misoginy enters at the level of teleology what the game is for</w:t>
      </w:r>
    </w:p>
    <w:p/>
    <w:p>
      <w:r>
        <w:t>If we play linear games</w:t>
      </w:r>
    </w:p>
    <w:p/>
    <w:p>
      <w:r>
        <w:t>Male bodies become the implicit horizon of meaning</w:t>
      </w:r>
    </w:p>
    <w:p/>
    <w:p>
      <w:r>
        <w:t>Women’s sport becomes excellent within the limits of</w:t>
      </w:r>
    </w:p>
    <w:p/>
    <w:p>
      <w:r>
        <w:t>Para sport becomes inspiring within the limits of</w:t>
      </w:r>
    </w:p>
    <w:p/>
    <w:p>
      <w:r>
        <w:t>This happens even if everyone is respectful</w:t>
      </w:r>
    </w:p>
    <w:p/>
    <w:p>
      <w:r>
        <w:t>Misogyny here is ontological not moral</w:t>
      </w:r>
    </w:p>
    <w:p/>
    <w:p>
      <w:r>
        <w:t>Thus Even perfectly fair categories cannot redeem a conception of excellence that is inherently one dimensional</w:t>
      </w:r>
    </w:p>
    <w:p/>
    <w:p/>
    <w:p>
      <w:r>
        <w:t>IV. Inclusion Through Borders</w:t>
      </w:r>
    </w:p>
    <w:p/>
    <w:p>
      <w:r>
        <w:t>References</w:t>
      </w:r>
    </w:p>
    <w:p>
      <w:r>
        <w:t>Robert L Simon, Procedural fairness and categorisation, Conceptual role: Categories aim to preserve fairness.</w:t>
      </w:r>
    </w:p>
    <w:p/>
    <w:p>
      <w:r>
        <w:t>[Your wording]</w:t>
      </w:r>
    </w:p>
    <w:p>
      <w:r>
        <w:t>The adding of border conditions has almost become a religious practice in itself the ritual of inclusion without rethinking excellence</w:t>
      </w:r>
    </w:p>
    <w:p/>
    <w:p>
      <w:r>
        <w:t>From a phenomenology of practice perspective the repeated introduction of categorical borders in sport can be understood as a sedimented moral response to exclusion A response that stabilises inclusion while leaving the linear orientation of excellence itself largely unquestioned</w:t>
      </w:r>
    </w:p>
    <w:p/>
    <w:p>
      <w:r>
        <w:t>Fair play as a necessary fiction inside an unequal outcome</w:t>
      </w:r>
    </w:p>
    <w:p/>
    <w:p>
      <w:r>
        <w:t>Sport requires shared rules shared space shared time</w:t>
      </w:r>
    </w:p>
    <w:p/>
    <w:p>
      <w:r>
        <w:t>But sport aims at asymmetry winner loser</w:t>
      </w:r>
    </w:p>
    <w:p/>
    <w:p>
      <w:r>
        <w:t>Therefore fairness is procedural not existential</w:t>
      </w:r>
    </w:p>
    <w:p/>
    <w:p>
      <w:r>
        <w:t>Fair play is a border condition on a linear path of striving</w:t>
      </w:r>
    </w:p>
    <w:p/>
    <w:p>
      <w:r>
        <w:t>We strive to find the best opportunity to break away from the training pattern of the other to show our true excellence Because</w:t>
      </w:r>
    </w:p>
    <w:p/>
    <w:p>
      <w:r>
        <w:t>Innovation threatens sameness</w:t>
      </w:r>
    </w:p>
    <w:p/>
    <w:p>
      <w:r>
        <w:t>Genius threatens fairness</w:t>
      </w:r>
    </w:p>
    <w:p/>
    <w:p>
      <w:r>
        <w:t>Uniqueness threatens the shared frame</w:t>
      </w:r>
    </w:p>
    <w:p/>
    <w:p>
      <w:r>
        <w:t>The sacrality of becoming the best rests on the illusion that excellence can be detached from the shared conditions that made it possible</w:t>
      </w:r>
    </w:p>
    <w:p/>
    <w:p>
      <w:r>
        <w:t>We agree to inhabit the same world in order to prove that we are not the same</w:t>
      </w:r>
    </w:p>
    <w:p/>
    <w:p/>
    <w:p>
      <w:r>
        <w:t>V. Embodiment Reconsidered</w:t>
      </w:r>
    </w:p>
    <w:p/>
    <w:p>
      <w:r>
        <w:t>References</w:t>
      </w:r>
    </w:p>
    <w:p>
      <w:r>
        <w:t>Maurice Merleau Ponty, Phenomenology of Perception, Conceptual role: Lived body as subject.</w:t>
      </w:r>
    </w:p>
    <w:p>
      <w:r>
        <w:t>Max van Manen, Phenomenology of Practice, Conceptual role: Meaning in situated embodied action.</w:t>
      </w:r>
    </w:p>
    <w:p/>
    <w:p>
      <w:r>
        <w:t>[Your wording]</w:t>
      </w:r>
    </w:p>
    <w:p>
      <w:r>
        <w:t>Sport has one door to immanence that religion often struggles with embodiment</w:t>
      </w:r>
    </w:p>
    <w:p/>
    <w:p>
      <w:r>
        <w:t>This body the embodiment needs to be forming the bridge with the opponent or challenger</w:t>
      </w:r>
    </w:p>
    <w:p/>
    <w:p>
      <w:r>
        <w:t>The opponent is the embodied condition that turns solitary optimisation into relational meaning</w:t>
      </w:r>
    </w:p>
    <w:p/>
    <w:p/>
    <w:p>
      <w:r>
        <w:t>VI. The Affective Turn and Feminist Relationality</w:t>
      </w:r>
    </w:p>
    <w:p/>
    <w:p>
      <w:r>
        <w:t>References</w:t>
      </w:r>
    </w:p>
    <w:p>
      <w:r>
        <w:t>Sandra Meeuwsen, de affectieve wending, Conceptual role: Relationality affect vulnerability.</w:t>
      </w:r>
    </w:p>
    <w:p>
      <w:r>
        <w:t>Eva von Redecker, Domination versus relation, Conceptual role: Ownership logics critique.</w:t>
      </w:r>
    </w:p>
    <w:p>
      <w:r>
        <w:t>Feminist Theology Gebara Ruether Keller, Conceptual role: Immanence relational ontology.</w:t>
      </w:r>
    </w:p>
    <w:p/>
    <w:p>
      <w:r>
        <w:t>[Your positioning]</w:t>
      </w:r>
    </w:p>
    <w:p>
      <w:r>
        <w:t>This paper stands in dialogue with the affective turn while shifting the question toward teleology excellence and transcendence</w:t>
      </w:r>
    </w:p>
    <w:p/>
    <w:p>
      <w:r>
        <w:t>Linear excellence risks turning bodies into resources rather than relations</w:t>
      </w:r>
    </w:p>
    <w:p/>
    <w:p>
      <w:r>
        <w:t>Against this I align with Eva von Redecker’s critique of ownership logics capacities are not possessions but relationally constituted practices</w:t>
      </w:r>
    </w:p>
    <w:p/>
    <w:p/>
    <w:p>
      <w:r>
        <w:t>VII. Practice Based Contrast</w:t>
      </w:r>
    </w:p>
    <w:p/>
    <w:p>
      <w:r>
        <w:t>References</w:t>
      </w:r>
    </w:p>
    <w:p>
      <w:r>
        <w:t>Alasdair MacIntyre, After Virtue, Conceptual role: Practices and internal goods.</w:t>
      </w:r>
    </w:p>
    <w:p/>
    <w:p>
      <w:r>
        <w:t>[Your formulation]</w:t>
      </w:r>
    </w:p>
    <w:p>
      <w:r>
        <w:t>Your excellence is only validated by the excellence and comparable experience of the process of getting there</w:t>
      </w:r>
    </w:p>
    <w:p/>
    <w:p>
      <w:r>
        <w:t>Phenomenological contrasts playfight dance movement</w:t>
      </w:r>
    </w:p>
    <w:p/>
    <w:p>
      <w:r>
        <w:t>Core concept Co constitution</w:t>
      </w:r>
    </w:p>
    <w:p/>
    <w:p>
      <w:r>
        <w:t>Your embodied performance is made by the other pace pressure timing risk The opponent is not outside the act they are inside its unfolding</w:t>
      </w:r>
    </w:p>
    <w:p/>
    <w:p>
      <w:r>
        <w:t>The obstacles are chosen unequally to create an equal playing field for everyone to enjoy play with each other</w:t>
      </w:r>
    </w:p>
    <w:p/>
    <w:p>
      <w:r>
        <w:t>The obstacles are relational</w:t>
      </w:r>
    </w:p>
    <w:p/>
    <w:p>
      <w:r>
        <w:t>Playfight does not abandon rules it radicalises the lusory attitude</w:t>
      </w:r>
    </w:p>
    <w:p/>
    <w:p>
      <w:r>
        <w:t>While Suits defines games as voluntary overcoming of unnecessary obstacles practices such as playfighting suggest that obstacles need not be uniformly imposed to be meaningful rather they may be dynamically adjusted to sustain mutual engagement shifting the telos of play from winning to continuation</w:t>
      </w:r>
    </w:p>
    <w:p/>
    <w:p/>
    <w:p>
      <w:r>
        <w:t>VIII. Community and Societal Mirror</w:t>
      </w:r>
    </w:p>
    <w:p/>
    <w:p>
      <w:r>
        <w:t>References</w:t>
      </w:r>
    </w:p>
    <w:p>
      <w:r>
        <w:t>Robert D Putnam, Bowling Alone, Conceptual role: Decline of social capital.</w:t>
      </w:r>
    </w:p>
    <w:p>
      <w:r>
        <w:t>R Stokvis, Lege kerken volle stadions, Conceptual role: Sport as contemporary sacrality.</w:t>
      </w:r>
    </w:p>
    <w:p/>
    <w:p>
      <w:r>
        <w:t>Without adopting a sociological framework Putnam’s analysis resonates with erosion of shared practices</w:t>
      </w:r>
    </w:p>
    <w:p/>
    <w:p>
      <w:r>
        <w:t>Modern sport increasingly takes on roles once fulfilled by religious institutions</w:t>
      </w:r>
    </w:p>
    <w:p/>
    <w:p>
      <w:r>
        <w:t>The stadium becomes a site of sacralisation</w:t>
      </w:r>
    </w:p>
    <w:p/>
    <w:p/>
    <w:p>
      <w:r>
        <w:t>IX. Synthesis Concepts</w:t>
      </w:r>
    </w:p>
    <w:p/>
    <w:p>
      <w:r>
        <w:t>Linear striving single axis optimisation hierarchical comparison terminal peak</w:t>
      </w:r>
    </w:p>
    <w:p/>
    <w:p>
      <w:r>
        <w:t>Immanent striving all encompassing relational cultivation of excellence within practice</w:t>
      </w:r>
    </w:p>
    <w:p/>
    <w:p>
      <w:r>
        <w:t>Transcendent striving pursuit of an external or inhuman ideal exceeding lived embodiment</w:t>
      </w:r>
    </w:p>
    <w:p/>
    <w:p>
      <w:r>
        <w:t>Co constitution excellence emerges through relational encounter</w:t>
      </w:r>
    </w:p>
    <w:p/>
    <w:p>
      <w:r>
        <w:t>Immanent striving describes practices whose internal orientation remains within the activity itself rather than being resolved by a terminal outcome that transcends the practice</w:t>
      </w:r>
    </w:p>
    <w:p/>
    <w:p>
      <w:r>
        <w:t>When the internal orientation of a practice is redirected from sustaining embodied engagement to producing a final hierarchy meaning shifts from immanent to transcendent</w:t>
      </w:r>
    </w:p>
    <w:p/>
    <w:p/>
    <w:p>
      <w:r>
        <w:t>X. Flow and Immanence</w:t>
      </w:r>
    </w:p>
    <w:p/>
    <w:p>
      <w:r>
        <w:t>References</w:t>
      </w:r>
    </w:p>
    <w:p>
      <w:r>
        <w:t>Purser, Being in your body and being in the moment, Conceptual role: Phenomenology of embodied peak experience.</w:t>
      </w:r>
    </w:p>
    <w:p/>
    <w:p>
      <w:r>
        <w:t>Flow describes a phenomenological state in which striving remains fully immanent to practice</w:t>
      </w:r>
    </w:p>
    <w:p/>
    <w:p>
      <w:r>
        <w:t>Flow undermines linear striving because</w:t>
      </w:r>
    </w:p>
    <w:p/>
    <w:p>
      <w:r>
        <w:t>It is not outcome oriented</w:t>
      </w:r>
    </w:p>
    <w:p/>
    <w:p>
      <w:r>
        <w:t>It resists ranking</w:t>
      </w:r>
    </w:p>
    <w:p/>
    <w:p>
      <w:r>
        <w:t>It is not enforceable</w:t>
      </w:r>
    </w:p>
    <w:p/>
    <w:p>
      <w:r>
        <w:t>It appears as a byproduct of attunement</w:t>
      </w:r>
    </w:p>
    <w:p/>
    <w:p>
      <w:r>
        <w:t>Flow is not about something more it is about leaning fully into the capacity of the body the other the environment</w:t>
      </w:r>
    </w:p>
    <w:p/>
    <w:p>
      <w:r>
        <w:t>Immanence is not just already enough immanence can be filled to the fullest rather than hollowed out to strive for something outside of it</w:t>
      </w:r>
    </w:p>
    <w:p/>
    <w:p/>
    <w:p>
      <w:r>
        <w:t>XI. Surplus Philosophical Phrasing</w:t>
      </w:r>
    </w:p>
    <w:p/>
    <w:p>
      <w:r>
        <w:t>My critique is not of striving but of linear striving striving that is oriented toward a single transcendent metric and therefore requires disembodiment</w:t>
      </w:r>
    </w:p>
    <w:p/>
    <w:p>
      <w:r>
        <w:t>Immanence could be the purest most deep form of physical excellence the excellent is in the all encompassing</w:t>
      </w:r>
    </w:p>
    <w:p/>
    <w:p>
      <w:r>
        <w:t>When excellence becomes linear borderless and transcendent sport betrays its own immanent foundations</w:t>
      </w:r>
    </w:p>
    <w:p/>
    <w:p>
      <w:r>
        <w:t>Fair winning does not exist</w:t>
      </w:r>
    </w:p>
    <w:p/>
    <w:p>
      <w:r>
        <w:t>The sacrality of becoming the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