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3D5A"/>
        </w:rPr>
        <w:t>Maas — Controle de Mao de Obra</w:t>
      </w:r>
    </w:p>
    <w:p>
      <w:r>
        <w:t xml:space="preserve">Sistema web para apontamento e controle de produtividade de colaboradores, desenvolvido para a </w:t>
      </w:r>
      <w:r>
        <w:rPr>
          <w:b/>
        </w:rPr>
        <w:t>MAAS Servicos</w:t>
      </w:r>
      <w:r>
        <w:t>.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Tecnologias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4320"/>
            <w:shd w:val="clear" w:fill="1C3D5A"/>
          </w:tcPr>
          <w:p>
            <w:r/>
            <w:r>
              <w:rPr>
                <w:b/>
                <w:color w:val="FFFFFF"/>
              </w:rPr>
              <w:t>Funcao</w:t>
            </w:r>
          </w:p>
        </w:tc>
      </w:tr>
      <w:tr>
        <w:tc>
          <w:tcPr>
            <w:tcW w:type="dxa" w:w="4320"/>
          </w:tcPr>
          <w:p>
            <w:r/>
            <w:r>
              <w:t>HTML / CSS / JavaScript</w:t>
            </w:r>
          </w:p>
        </w:tc>
        <w:tc>
          <w:tcPr>
            <w:tcW w:type="dxa" w:w="4320"/>
          </w:tcPr>
          <w:p>
            <w:r/>
            <w:r>
              <w:t>Interface do sistema (sem framework)</w:t>
            </w:r>
          </w:p>
        </w:tc>
      </w:tr>
      <w:tr>
        <w:tc>
          <w:tcPr>
            <w:tcW w:type="dxa" w:w="4320"/>
          </w:tcPr>
          <w:p>
            <w:r/>
            <w:r>
              <w:t>[Vite](https://vitejs.dev/)</w:t>
            </w:r>
          </w:p>
        </w:tc>
        <w:tc>
          <w:tcPr>
            <w:tcW w:type="dxa" w:w="4320"/>
          </w:tcPr>
          <w:p>
            <w:r/>
            <w:r>
              <w:t>Ferramenta de build e servidor de desenvolvimento</w:t>
            </w:r>
          </w:p>
        </w:tc>
      </w:tr>
      <w:tr>
        <w:tc>
          <w:tcPr>
            <w:tcW w:type="dxa" w:w="4320"/>
          </w:tcPr>
          <w:p>
            <w:r/>
            <w:r>
              <w:t>[Supabase](https://supabase.com/)</w:t>
            </w:r>
          </w:p>
        </w:tc>
        <w:tc>
          <w:tcPr>
            <w:tcW w:type="dxa" w:w="4320"/>
          </w:tcPr>
          <w:p>
            <w:r/>
            <w:r>
              <w:t>Banco de dados e backend (PostgreSQL + Edge Functions)</w:t>
            </w:r>
          </w:p>
        </w:tc>
      </w:tr>
      <w:tr>
        <w:tc>
          <w:tcPr>
            <w:tcW w:type="dxa" w:w="4320"/>
          </w:tcPr>
          <w:p>
            <w:r/>
            <w:r>
              <w:t>[Vercel](https://vercel.com/)</w:t>
            </w:r>
          </w:p>
        </w:tc>
        <w:tc>
          <w:tcPr>
            <w:tcW w:type="dxa" w:w="4320"/>
          </w:tcPr>
          <w:p>
            <w:r/>
            <w:r>
              <w:t>Hospedagem e deploy automatico</w:t>
            </w:r>
          </w:p>
        </w:tc>
      </w:tr>
      <w:tr>
        <w:tc>
          <w:tcPr>
            <w:tcW w:type="dxa" w:w="4320"/>
          </w:tcPr>
          <w:p>
            <w:r/>
            <w:r>
              <w:t>[SheetJS](https://sheetjs.com/)</w:t>
            </w:r>
          </w:p>
        </w:tc>
        <w:tc>
          <w:tcPr>
            <w:tcW w:type="dxa" w:w="4320"/>
          </w:tcPr>
          <w:p>
            <w:r/>
            <w:r>
              <w:t>Exportacao de relatorios em Excel</w:t>
            </w:r>
          </w:p>
        </w:tc>
      </w:tr>
    </w:tbl>
    <w:p/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Estrutura de Arquivos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ControleMaodeObra/</w:t>
      </w:r>
      <w:r>
        <w:br/>
      </w:r>
      <w:r>
        <w:rPr>
          <w:rFonts w:ascii="Consolas" w:hAnsi="Consolas"/>
          <w:color w:val="333333"/>
          <w:sz w:val="18"/>
        </w:rPr>
        <w:t>├── index.html               -&gt; Tela de apontamento operacional</w:t>
      </w:r>
      <w:r>
        <w:br/>
      </w:r>
      <w:r>
        <w:rPr>
          <w:rFonts w:ascii="Consolas" w:hAnsi="Consolas"/>
          <w:color w:val="333333"/>
          <w:sz w:val="18"/>
        </w:rPr>
        <w:t>├── dashboard.html           -&gt; Painel de gestao com KPIs</w:t>
      </w:r>
      <w:r>
        <w:br/>
      </w:r>
      <w:r>
        <w:rPr>
          <w:rFonts w:ascii="Consolas" w:hAnsi="Consolas"/>
          <w:color w:val="333333"/>
          <w:sz w:val="18"/>
        </w:rPr>
        <w:t>├── consulta-os.html         -&gt; Consulta de Ordens de Servico</w:t>
      </w:r>
      <w:r>
        <w:br/>
      </w:r>
      <w:r>
        <w:rPr>
          <w:rFonts w:ascii="Consolas" w:hAnsi="Consolas"/>
          <w:color w:val="333333"/>
          <w:sz w:val="18"/>
        </w:rPr>
        <w:t>│</w:t>
      </w:r>
      <w:r>
        <w:br/>
      </w:r>
      <w:r>
        <w:rPr>
          <w:rFonts w:ascii="Consolas" w:hAnsi="Consolas"/>
          <w:color w:val="333333"/>
          <w:sz w:val="18"/>
        </w:rPr>
        <w:t>├── js/</w:t>
      </w:r>
      <w:r>
        <w:br/>
      </w:r>
      <w:r>
        <w:rPr>
          <w:rFonts w:ascii="Consolas" w:hAnsi="Consolas"/>
          <w:color w:val="333333"/>
          <w:sz w:val="18"/>
        </w:rPr>
        <w:t>│   ├── supabaseClient.js    -&gt; Conexao com o Supabase</w:t>
      </w:r>
      <w:r>
        <w:br/>
      </w:r>
      <w:r>
        <w:rPr>
          <w:rFonts w:ascii="Consolas" w:hAnsi="Consolas"/>
          <w:color w:val="333333"/>
          <w:sz w:val="18"/>
        </w:rPr>
        <w:t>│   ├── operacional.js       -&gt; Logica da tela de apontamento</w:t>
      </w:r>
      <w:r>
        <w:br/>
      </w:r>
      <w:r>
        <w:rPr>
          <w:rFonts w:ascii="Consolas" w:hAnsi="Consolas"/>
          <w:color w:val="333333"/>
          <w:sz w:val="18"/>
        </w:rPr>
        <w:t>│   ├── dashboard.js         -&gt; Logica do painel de gestao</w:t>
      </w:r>
      <w:r>
        <w:br/>
      </w:r>
      <w:r>
        <w:rPr>
          <w:rFonts w:ascii="Consolas" w:hAnsi="Consolas"/>
          <w:color w:val="333333"/>
          <w:sz w:val="18"/>
        </w:rPr>
        <w:t>│   └── consulta-os.js       -&gt; Logica da consulta de O.S.</w:t>
      </w:r>
      <w:r>
        <w:br/>
      </w:r>
      <w:r>
        <w:rPr>
          <w:rFonts w:ascii="Consolas" w:hAnsi="Consolas"/>
          <w:color w:val="333333"/>
          <w:sz w:val="18"/>
        </w:rPr>
        <w:t>│</w:t>
      </w:r>
      <w:r>
        <w:br/>
      </w:r>
      <w:r>
        <w:rPr>
          <w:rFonts w:ascii="Consolas" w:hAnsi="Consolas"/>
          <w:color w:val="333333"/>
          <w:sz w:val="18"/>
        </w:rPr>
        <w:t>├── css/</w:t>
      </w:r>
      <w:r>
        <w:br/>
      </w:r>
      <w:r>
        <w:rPr>
          <w:rFonts w:ascii="Consolas" w:hAnsi="Consolas"/>
          <w:color w:val="333333"/>
          <w:sz w:val="18"/>
        </w:rPr>
        <w:t>│   ├── operacional.css</w:t>
      </w:r>
      <w:r>
        <w:br/>
      </w:r>
      <w:r>
        <w:rPr>
          <w:rFonts w:ascii="Consolas" w:hAnsi="Consolas"/>
          <w:color w:val="333333"/>
          <w:sz w:val="18"/>
        </w:rPr>
        <w:t>│   ├── dashboard.css</w:t>
      </w:r>
      <w:r>
        <w:br/>
      </w:r>
      <w:r>
        <w:rPr>
          <w:rFonts w:ascii="Consolas" w:hAnsi="Consolas"/>
          <w:color w:val="333333"/>
          <w:sz w:val="18"/>
        </w:rPr>
        <w:t>│   └── consulta-os.css</w:t>
      </w:r>
      <w:r>
        <w:br/>
      </w:r>
      <w:r>
        <w:rPr>
          <w:rFonts w:ascii="Consolas" w:hAnsi="Consolas"/>
          <w:color w:val="333333"/>
          <w:sz w:val="18"/>
        </w:rPr>
        <w:t>│</w:t>
      </w:r>
      <w:r>
        <w:br/>
      </w:r>
      <w:r>
        <w:rPr>
          <w:rFonts w:ascii="Consolas" w:hAnsi="Consolas"/>
          <w:color w:val="333333"/>
          <w:sz w:val="18"/>
        </w:rPr>
        <w:t>├── supabase/</w:t>
      </w:r>
      <w:r>
        <w:br/>
      </w:r>
      <w:r>
        <w:rPr>
          <w:rFonts w:ascii="Consolas" w:hAnsi="Consolas"/>
          <w:color w:val="333333"/>
          <w:sz w:val="18"/>
        </w:rPr>
        <w:t>│   └── functions/</w:t>
      </w:r>
      <w:r>
        <w:br/>
      </w:r>
      <w:r>
        <w:rPr>
          <w:rFonts w:ascii="Consolas" w:hAnsi="Consolas"/>
          <w:color w:val="333333"/>
          <w:sz w:val="18"/>
        </w:rPr>
        <w:t>│       └── excluir-apontamento/</w:t>
      </w:r>
      <w:r>
        <w:br/>
      </w:r>
      <w:r>
        <w:rPr>
          <w:rFonts w:ascii="Consolas" w:hAnsi="Consolas"/>
          <w:color w:val="333333"/>
          <w:sz w:val="18"/>
        </w:rPr>
        <w:t>│           └── index.ts     -&gt; Edge Function de exclusao segura</w:t>
      </w:r>
      <w:r>
        <w:br/>
      </w:r>
      <w:r>
        <w:rPr>
          <w:rFonts w:ascii="Consolas" w:hAnsi="Consolas"/>
          <w:color w:val="333333"/>
          <w:sz w:val="18"/>
        </w:rPr>
        <w:t>│</w:t>
      </w:r>
      <w:r>
        <w:br/>
      </w:r>
      <w:r>
        <w:rPr>
          <w:rFonts w:ascii="Consolas" w:hAnsi="Consolas"/>
          <w:color w:val="333333"/>
          <w:sz w:val="18"/>
        </w:rPr>
        <w:t>├── Imagens/</w:t>
      </w:r>
      <w:r>
        <w:br/>
      </w:r>
      <w:r>
        <w:rPr>
          <w:rFonts w:ascii="Consolas" w:hAnsi="Consolas"/>
          <w:color w:val="333333"/>
          <w:sz w:val="18"/>
        </w:rPr>
        <w:t>├── .env                     -&gt; Variaveis de ambiente (NAO sobe pro GitHub)</w:t>
      </w:r>
      <w:r>
        <w:br/>
      </w:r>
      <w:r>
        <w:rPr>
          <w:rFonts w:ascii="Consolas" w:hAnsi="Consolas"/>
          <w:color w:val="333333"/>
          <w:sz w:val="18"/>
        </w:rPr>
        <w:t>├── .env.example             -&gt; Modelo do .env (sobe pro GitHub)</w:t>
      </w:r>
      <w:r>
        <w:br/>
      </w:r>
      <w:r>
        <w:rPr>
          <w:rFonts w:ascii="Consolas" w:hAnsi="Consolas"/>
          <w:color w:val="333333"/>
          <w:sz w:val="18"/>
        </w:rPr>
        <w:t>├── .gitignore</w:t>
      </w:r>
      <w:r>
        <w:br/>
      </w:r>
      <w:r>
        <w:rPr>
          <w:rFonts w:ascii="Consolas" w:hAnsi="Consolas"/>
          <w:color w:val="333333"/>
          <w:sz w:val="18"/>
        </w:rPr>
        <w:t>├── vite.config.js</w:t>
      </w:r>
      <w:r>
        <w:br/>
      </w:r>
      <w:r>
        <w:rPr>
          <w:rFonts w:ascii="Consolas" w:hAnsi="Consolas"/>
          <w:color w:val="333333"/>
          <w:sz w:val="18"/>
        </w:rPr>
        <w:t>└── package.json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Tabelas no Supabase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4320"/>
            <w:shd w:val="clear" w:fill="1C3D5A"/>
          </w:tcPr>
          <w:p>
            <w:r/>
            <w:r>
              <w:rPr>
                <w:b/>
                <w:color w:val="FFFFFF"/>
              </w:rPr>
              <w:t>Descricao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Funcionarios_Maas</w:t>
            </w:r>
          </w:p>
        </w:tc>
        <w:tc>
          <w:tcPr>
            <w:tcW w:type="dxa" w:w="4320"/>
          </w:tcPr>
          <w:p>
            <w:r/>
            <w:r>
              <w:t>Cadastro de colaboradores (matricula, nome, funcao, valor_hora)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SistemaOS_Maas</w:t>
            </w:r>
          </w:p>
        </w:tc>
        <w:tc>
          <w:tcPr>
            <w:tcW w:type="dxa" w:w="4320"/>
          </w:tcPr>
          <w:p>
            <w:r/>
            <w:r>
              <w:t>Todos os apontamentos realizados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Admin_Maas</w:t>
            </w:r>
          </w:p>
        </w:tc>
        <w:tc>
          <w:tcPr>
            <w:tcW w:type="dxa" w:w="4320"/>
          </w:tcPr>
          <w:p>
            <w:r/>
            <w:r>
              <w:t>Usuarios autorizados a excluir apontamentos (matricula, senha, nome)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ServicosAvulsos_Maas</w:t>
            </w:r>
          </w:p>
        </w:tc>
        <w:tc>
          <w:tcPr>
            <w:tcW w:type="dxa" w:w="4320"/>
          </w:tcPr>
          <w:p>
            <w:r/>
            <w:r>
              <w:t>Servicos avulsos disponiveis para apontamento (nome, ativo)</w:t>
            </w:r>
          </w:p>
        </w:tc>
      </w:tr>
    </w:tbl>
    <w:p/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Codigos de Status (</w:t>
      </w:r>
      <w:r>
        <w:rPr>
          <w:rFonts w:ascii="Consolas" w:hAnsi="Consolas"/>
          <w:color w:val="1C3D5A"/>
          <w:sz w:val="20"/>
        </w:rPr>
        <w:t>status_cod</w:t>
      </w:r>
      <w:r>
        <w:rPr>
          <w:color w:val="1C3D5A"/>
        </w:rP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C3D5A"/>
          </w:tcPr>
          <w:p>
            <w:r/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4320"/>
            <w:shd w:val="clear" w:fill="1C3D5A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t>Inicio de O.S.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t>Aguardando Pecas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t>Intervalo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t>Retorno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t>Termino de O.S.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t>Pausa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t>Fim de Expediente</w:t>
            </w:r>
          </w:p>
        </w:tc>
      </w:tr>
    </w:tbl>
    <w:p/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Seguranca</w:t>
      </w:r>
    </w:p>
    <w:p>
      <w:pPr>
        <w:pStyle w:val="Heading2"/>
      </w:pPr>
      <w:r>
        <w:rPr>
          <w:color w:val="1C3D5A"/>
        </w:rPr>
        <w:t>Credenciais fora do codigo</w:t>
      </w:r>
    </w:p>
    <w:p>
      <w:r>
        <w:t xml:space="preserve">As chaves do Supabase ficam no arquivo </w:t>
      </w:r>
      <w:r>
        <w:rPr>
          <w:rFonts w:ascii="Consolas" w:hAnsi="Consolas"/>
          <w:color w:val="A31E1E"/>
          <w:sz w:val="20"/>
        </w:rPr>
        <w:t>.env</w:t>
      </w:r>
      <w:r>
        <w:t xml:space="preserve"> (ignorado pelo Git) e nas variaveis de ambiente do Vercel. O codigo-fonte nunca contem credenciais.</w:t>
      </w:r>
    </w:p>
    <w:p>
      <w:pPr>
        <w:pStyle w:val="Heading2"/>
      </w:pPr>
      <w:r>
        <w:rPr>
          <w:color w:val="1C3D5A"/>
        </w:rPr>
        <w:t>Protecao contra XSS</w:t>
      </w:r>
    </w:p>
    <w:p>
      <w:r>
        <w:t xml:space="preserve">Todos os valores vindos do banco de dados que sao inseridos no HTML passam pela funcao </w:t>
      </w:r>
      <w:r>
        <w:rPr>
          <w:rFonts w:ascii="Consolas" w:hAnsi="Consolas"/>
          <w:color w:val="A31E1E"/>
          <w:sz w:val="20"/>
        </w:rPr>
        <w:t>esc()</w:t>
      </w:r>
      <w:r>
        <w:t>, que neutraliza caracteres especiais (</w:t>
      </w:r>
      <w:r>
        <w:rPr>
          <w:rFonts w:ascii="Consolas" w:hAnsi="Consolas"/>
          <w:color w:val="A31E1E"/>
          <w:sz w:val="20"/>
        </w:rPr>
        <w:t>&lt;</w:t>
      </w:r>
      <w:r>
        <w:t xml:space="preserve">, </w:t>
      </w:r>
      <w:r>
        <w:rPr>
          <w:rFonts w:ascii="Consolas" w:hAnsi="Consolas"/>
          <w:color w:val="A31E1E"/>
          <w:sz w:val="20"/>
        </w:rPr>
        <w:t>&gt;</w:t>
      </w:r>
      <w:r>
        <w:t xml:space="preserve">, </w:t>
      </w:r>
      <w:r>
        <w:rPr>
          <w:rFonts w:ascii="Consolas" w:hAnsi="Consolas"/>
          <w:color w:val="A31E1E"/>
          <w:sz w:val="20"/>
        </w:rPr>
        <w:t>"</w:t>
      </w:r>
      <w:r>
        <w:t xml:space="preserve">, </w:t>
      </w:r>
      <w:r>
        <w:rPr>
          <w:rFonts w:ascii="Consolas" w:hAnsi="Consolas"/>
          <w:color w:val="A31E1E"/>
          <w:sz w:val="20"/>
        </w:rPr>
        <w:t>'</w:t>
      </w:r>
      <w:r>
        <w:t xml:space="preserve">, </w:t>
      </w:r>
      <w:r>
        <w:rPr>
          <w:rFonts w:ascii="Consolas" w:hAnsi="Consolas"/>
          <w:color w:val="A31E1E"/>
          <w:sz w:val="20"/>
        </w:rPr>
        <w:t>&amp;</w:t>
      </w:r>
      <w:r>
        <w:t xml:space="preserve">). Botoes dinamicos usam atributos </w:t>
      </w:r>
      <w:r>
        <w:rPr>
          <w:rFonts w:ascii="Consolas" w:hAnsi="Consolas"/>
          <w:color w:val="A31E1E"/>
          <w:sz w:val="20"/>
        </w:rPr>
        <w:t>data-*</w:t>
      </w:r>
      <w:r>
        <w:t xml:space="preserve"> com event listeners em vez de </w:t>
      </w:r>
      <w:r>
        <w:rPr>
          <w:rFonts w:ascii="Consolas" w:hAnsi="Consolas"/>
          <w:color w:val="A31E1E"/>
          <w:sz w:val="20"/>
        </w:rPr>
        <w:t>onclick</w:t>
      </w:r>
      <w:r>
        <w:t xml:space="preserve"> com dados embutidos.</w:t>
      </w:r>
    </w:p>
    <w:p>
      <w:pPr>
        <w:pStyle w:val="Heading2"/>
      </w:pPr>
      <w:r>
        <w:rPr>
          <w:color w:val="1C3D5A"/>
        </w:rPr>
        <w:t>Exclusao de apontamento via Edge Function</w:t>
      </w:r>
    </w:p>
    <w:p>
      <w:r>
        <w:t xml:space="preserve">A validacao de senha para exclusao e feita em uma </w:t>
      </w:r>
      <w:r>
        <w:rPr>
          <w:b/>
        </w:rPr>
        <w:t>Supabase Edge Function</w:t>
      </w:r>
      <w:r>
        <w:t xml:space="preserve"> (servidor), nunca no browser. O fluxo e: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Browser envia: matricula + senha + id</w:t>
      </w:r>
      <w:r>
        <w:br/>
      </w:r>
      <w:r>
        <w:rPr>
          <w:rFonts w:ascii="Consolas" w:hAnsi="Consolas"/>
          <w:color w:val="333333"/>
          <w:sz w:val="18"/>
        </w:rPr>
        <w:t xml:space="preserve">      ↓</w:t>
      </w:r>
      <w:r>
        <w:br/>
      </w:r>
      <w:r>
        <w:rPr>
          <w:rFonts w:ascii="Consolas" w:hAnsi="Consolas"/>
          <w:color w:val="333333"/>
          <w:sz w:val="18"/>
        </w:rPr>
        <w:t>Edge Function (servidor):</w:t>
      </w:r>
      <w:r>
        <w:br/>
      </w:r>
      <w:r>
        <w:rPr>
          <w:rFonts w:ascii="Consolas" w:hAnsi="Consolas"/>
          <w:color w:val="333333"/>
          <w:sz w:val="18"/>
        </w:rPr>
        <w:t xml:space="preserve">  - Consulta Admin_Maas com Service Role Key</w:t>
      </w:r>
      <w:r>
        <w:br/>
      </w:r>
      <w:r>
        <w:rPr>
          <w:rFonts w:ascii="Consolas" w:hAnsi="Consolas"/>
          <w:color w:val="333333"/>
          <w:sz w:val="18"/>
        </w:rPr>
        <w:t xml:space="preserve">  - Compara a senha</w:t>
      </w:r>
      <w:r>
        <w:br/>
      </w:r>
      <w:r>
        <w:rPr>
          <w:rFonts w:ascii="Consolas" w:hAnsi="Consolas"/>
          <w:color w:val="333333"/>
          <w:sz w:val="18"/>
        </w:rPr>
        <w:t xml:space="preserve">  - Se valida: executa DELETE</w:t>
      </w:r>
      <w:r>
        <w:br/>
      </w:r>
      <w:r>
        <w:rPr>
          <w:rFonts w:ascii="Consolas" w:hAnsi="Consolas"/>
          <w:color w:val="333333"/>
          <w:sz w:val="18"/>
        </w:rPr>
        <w:t xml:space="preserve">  - Retorna sucesso ou erro</w:t>
      </w:r>
    </w:p>
    <w:p>
      <w:r>
        <w:t>A senha nunca e enviada ao browser. A Service Role Key fica exclusivamente no servidor do Supabase.</w:t>
      </w:r>
    </w:p>
    <w:p>
      <w:pPr>
        <w:pStyle w:val="Heading2"/>
      </w:pPr>
      <w:r>
        <w:rPr>
          <w:color w:val="1C3D5A"/>
        </w:rPr>
        <w:t>RLS (Row Level Security)</w:t>
      </w:r>
    </w:p>
    <w:p>
      <w:r>
        <w:t>Todas as tabelas tem RLS ativo no Supabase: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C3D5A"/>
          </w:tcPr>
          <w:p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2160"/>
            <w:shd w:val="clear" w:fill="1C3D5A"/>
          </w:tcPr>
          <w:p>
            <w:r/>
            <w:r>
              <w:rPr>
                <w:b/>
                <w:color w:val="FFFFFF"/>
              </w:rPr>
              <w:t>SELECT</w:t>
            </w:r>
          </w:p>
        </w:tc>
        <w:tc>
          <w:tcPr>
            <w:tcW w:type="dxa" w:w="2160"/>
            <w:shd w:val="clear" w:fill="1C3D5A"/>
          </w:tcPr>
          <w:p>
            <w:r/>
            <w:r>
              <w:rPr>
                <w:b/>
                <w:color w:val="FFFFFF"/>
              </w:rPr>
              <w:t>INSERT</w:t>
            </w:r>
          </w:p>
        </w:tc>
        <w:tc>
          <w:tcPr>
            <w:tcW w:type="dxa" w:w="2160"/>
            <w:shd w:val="clear" w:fill="1C3D5A"/>
          </w:tcPr>
          <w:p>
            <w:r/>
            <w:r>
              <w:rPr>
                <w:b/>
                <w:color w:val="FFFFFF"/>
              </w:rPr>
              <w:t>DELETE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Funcionarios_Maas</w:t>
            </w:r>
          </w:p>
        </w:tc>
        <w:tc>
          <w:tcPr>
            <w:tcW w:type="dxa" w:w="2160"/>
          </w:tcPr>
          <w:p>
            <w:r/>
            <w:r>
              <w:t>Publico</w:t>
            </w:r>
          </w:p>
        </w:tc>
        <w:tc>
          <w:tcPr>
            <w:tcW w:type="dxa" w:w="2160"/>
          </w:tcPr>
          <w:p>
            <w:r/>
            <w:r>
              <w:t>Nao</w:t>
            </w:r>
          </w:p>
        </w:tc>
        <w:tc>
          <w:tcPr>
            <w:tcW w:type="dxa" w:w="2160"/>
          </w:tcPr>
          <w:p>
            <w:r/>
            <w:r>
              <w:t>Nao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SistemaOS_Maas</w:t>
            </w:r>
          </w:p>
        </w:tc>
        <w:tc>
          <w:tcPr>
            <w:tcW w:type="dxa" w:w="2160"/>
          </w:tcPr>
          <w:p>
            <w:r/>
            <w:r>
              <w:t>Publico</w:t>
            </w:r>
          </w:p>
        </w:tc>
        <w:tc>
          <w:tcPr>
            <w:tcW w:type="dxa" w:w="2160"/>
          </w:tcPr>
          <w:p>
            <w:r/>
            <w:r>
              <w:t>Publico</w:t>
            </w:r>
          </w:p>
        </w:tc>
        <w:tc>
          <w:tcPr>
            <w:tcW w:type="dxa" w:w="2160"/>
          </w:tcPr>
          <w:p>
            <w:r/>
            <w:r>
              <w:t>Apenas via Edge Function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Admin_Maas</w:t>
            </w:r>
          </w:p>
        </w:tc>
        <w:tc>
          <w:tcPr>
            <w:tcW w:type="dxa" w:w="2160"/>
          </w:tcPr>
          <w:p>
            <w:r/>
            <w:r>
              <w:t>Publico (so nome)</w:t>
            </w:r>
          </w:p>
        </w:tc>
        <w:tc>
          <w:tcPr>
            <w:tcW w:type="dxa" w:w="2160"/>
          </w:tcPr>
          <w:p>
            <w:r/>
            <w:r>
              <w:t>Nao</w:t>
            </w:r>
          </w:p>
        </w:tc>
        <w:tc>
          <w:tcPr>
            <w:tcW w:type="dxa" w:w="2160"/>
          </w:tcPr>
          <w:p>
            <w:r/>
            <w:r>
              <w:t>Nao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A31E1E"/>
                <w:sz w:val="20"/>
              </w:rPr>
              <w:t>ServicosAvulsos_Maas</w:t>
            </w:r>
          </w:p>
        </w:tc>
        <w:tc>
          <w:tcPr>
            <w:tcW w:type="dxa" w:w="2160"/>
          </w:tcPr>
          <w:p>
            <w:r/>
            <w:r>
              <w:t>Publico</w:t>
            </w:r>
          </w:p>
        </w:tc>
        <w:tc>
          <w:tcPr>
            <w:tcW w:type="dxa" w:w="2160"/>
          </w:tcPr>
          <w:p>
            <w:r/>
            <w:r>
              <w:t>Nao</w:t>
            </w:r>
          </w:p>
        </w:tc>
        <w:tc>
          <w:tcPr>
            <w:tcW w:type="dxa" w:w="2160"/>
          </w:tcPr>
          <w:p>
            <w:r/>
            <w:r>
              <w:t>Nao</w:t>
            </w:r>
          </w:p>
        </w:tc>
      </w:tr>
    </w:tbl>
    <w:p/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Como Rodar Localmente</w:t>
      </w:r>
    </w:p>
    <w:p>
      <w:r>
        <w:rPr>
          <w:b/>
        </w:rPr>
        <w:t>1. Instalar dependencias: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npm install</w:t>
      </w:r>
    </w:p>
    <w:p>
      <w:r>
        <w:rPr>
          <w:b/>
        </w:rPr>
        <w:t>2. Criar o arquivo `.env`</w:t>
      </w:r>
      <w:r>
        <w:t xml:space="preserve"> na raiz do projeto (copie o </w:t>
      </w:r>
      <w:r>
        <w:rPr>
          <w:rFonts w:ascii="Consolas" w:hAnsi="Consolas"/>
          <w:color w:val="A31E1E"/>
          <w:sz w:val="20"/>
        </w:rPr>
        <w:t>.env.example</w:t>
      </w:r>
      <w:r>
        <w:t>):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VITE_SUPABASE_URL=https://seu-projeto.supabase.co</w:t>
      </w:r>
      <w:r>
        <w:br/>
      </w:r>
      <w:r>
        <w:rPr>
          <w:rFonts w:ascii="Consolas" w:hAnsi="Consolas"/>
          <w:color w:val="333333"/>
          <w:sz w:val="18"/>
        </w:rPr>
        <w:t>VITE_SUPABASE_KEY=sua-chave-publica</w:t>
      </w:r>
    </w:p>
    <w:p>
      <w:r>
        <w:rPr>
          <w:b/>
        </w:rPr>
        <w:t>3. Iniciar o servidor de desenvolvimento: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npm run dev</w:t>
      </w:r>
    </w:p>
    <w:p>
      <w:r>
        <w:t xml:space="preserve">Acesse </w:t>
      </w:r>
      <w:r>
        <w:rPr>
          <w:rFonts w:ascii="Consolas" w:hAnsi="Consolas"/>
          <w:color w:val="A31E1E"/>
          <w:sz w:val="20"/>
        </w:rPr>
        <w:t>http://localhost:5173</w:t>
      </w:r>
    </w:p>
    <w:p>
      <w:r>
        <w:rPr>
          <w:b/>
        </w:rPr>
        <w:t>4. Gerar build de producao: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npm run build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Deploy</w:t>
      </w:r>
    </w:p>
    <w:p>
      <w:pPr>
        <w:pStyle w:val="Heading2"/>
      </w:pPr>
      <w:r>
        <w:rPr>
          <w:color w:val="1C3D5A"/>
        </w:rPr>
        <w:t>Vercel (frontend)</w:t>
      </w:r>
    </w:p>
    <w:p>
      <w:r>
        <w:t xml:space="preserve">O deploy e automatico a cada </w:t>
      </w:r>
      <w:r>
        <w:rPr>
          <w:rFonts w:ascii="Consolas" w:hAnsi="Consolas"/>
          <w:color w:val="A31E1E"/>
          <w:sz w:val="20"/>
        </w:rPr>
        <w:t>git push</w:t>
      </w:r>
      <w:r>
        <w:t xml:space="preserve"> na branch </w:t>
      </w:r>
      <w:r>
        <w:rPr>
          <w:rFonts w:ascii="Consolas" w:hAnsi="Consolas"/>
          <w:color w:val="A31E1E"/>
          <w:sz w:val="20"/>
        </w:rPr>
        <w:t>main</w:t>
      </w:r>
      <w:r>
        <w:t>.</w:t>
      </w:r>
    </w:p>
    <w:p>
      <w:r>
        <w:t>Variaveis de ambiente necessarias no painel do Vercel:</w:t>
      </w:r>
    </w:p>
    <w:p>
      <w:pPr>
        <w:pStyle w:val="ListBullet"/>
      </w:pPr>
      <w:r>
        <w:rPr>
          <w:rFonts w:ascii="Consolas" w:hAnsi="Consolas"/>
          <w:color w:val="A31E1E"/>
          <w:sz w:val="20"/>
        </w:rPr>
        <w:t>VITE_SUPABASE_URL</w:t>
      </w:r>
    </w:p>
    <w:p>
      <w:pPr>
        <w:pStyle w:val="ListBullet"/>
      </w:pPr>
      <w:r>
        <w:rPr>
          <w:rFonts w:ascii="Consolas" w:hAnsi="Consolas"/>
          <w:color w:val="A31E1E"/>
          <w:sz w:val="20"/>
        </w:rPr>
        <w:t>VITE_SUPABASE_KEY</w:t>
      </w:r>
    </w:p>
    <w:p>
      <w:pPr>
        <w:pStyle w:val="Heading2"/>
      </w:pPr>
      <w:r>
        <w:rPr>
          <w:color w:val="1C3D5A"/>
        </w:rPr>
        <w:t>Supabase Edge Functions</w:t>
      </w:r>
    </w:p>
    <w:p>
      <w:r>
        <w:t>Para publicar ou atualizar a Edge Function:</w:t>
      </w:r>
    </w:p>
    <w:p>
      <w:pPr>
        <w:spacing w:before="80" w:after="160"/>
        <w:shd w:val="clear" w:fill="F1F1F1"/>
      </w:pPr>
      <w:r>
        <w:rPr>
          <w:rFonts w:ascii="Consolas" w:hAnsi="Consolas"/>
          <w:color w:val="333333"/>
          <w:sz w:val="18"/>
        </w:rPr>
        <w:t>npx supabase login</w:t>
      </w:r>
      <w:r>
        <w:br/>
      </w:r>
      <w:r>
        <w:rPr>
          <w:rFonts w:ascii="Consolas" w:hAnsi="Consolas"/>
          <w:color w:val="333333"/>
          <w:sz w:val="18"/>
        </w:rPr>
        <w:t>npx supabase link --project-ref SEU_PROJECT_REF</w:t>
      </w:r>
      <w:r>
        <w:br/>
      </w:r>
      <w:r>
        <w:rPr>
          <w:rFonts w:ascii="Consolas" w:hAnsi="Consolas"/>
          <w:color w:val="333333"/>
          <w:sz w:val="18"/>
        </w:rPr>
        <w:t>npx supabase functions deploy excluir-apontamento</w:t>
      </w:r>
    </w:p>
    <w:p>
      <w:pPr>
        <w:spacing w:before="40" w:after="200"/>
        <w:pBdr>
          <w:bottom w:val="single" w:sz="6" w:space="4" w:color="CCCCCC"/>
        </w:pBdr>
      </w:pPr>
    </w:p>
    <w:p>
      <w:pPr>
        <w:pStyle w:val="Heading1"/>
      </w:pPr>
      <w:r>
        <w:rPr>
          <w:color w:val="1C3D5A"/>
        </w:rPr>
        <w:t>Funcionalidades</w:t>
      </w:r>
    </w:p>
    <w:p>
      <w:pPr>
        <w:pStyle w:val="ListBullet"/>
      </w:pPr>
      <w:r>
        <w:rPr>
          <w:b/>
        </w:rPr>
        <w:t>Apontamento operacional</w:t>
      </w:r>
      <w:r>
        <w:t xml:space="preserve"> — colaborador digita matricula e O.S., registra Inicio, Pausa, Intervalo, Pecas, Termino e Fim de Expediente</w:t>
      </w:r>
    </w:p>
    <w:p>
      <w:pPr>
        <w:pStyle w:val="ListBullet"/>
      </w:pPr>
      <w:r>
        <w:rPr>
          <w:b/>
        </w:rPr>
        <w:t>Servico Avulso</w:t>
      </w:r>
      <w:r>
        <w:t xml:space="preserve"> — chips clicaveis para apontar servicos sem O.S. especifica (ex: SEINFRA)</w:t>
      </w:r>
    </w:p>
    <w:p>
      <w:pPr>
        <w:pStyle w:val="ListBullet"/>
      </w:pPr>
      <w:r>
        <w:rPr>
          <w:b/>
        </w:rPr>
        <w:t>Exclusao de apontamento</w:t>
      </w:r>
      <w:r>
        <w:t xml:space="preserve"> — requer autenticacao com matricula + senha, validada no servidor via Edge Function</w:t>
      </w:r>
    </w:p>
    <w:p>
      <w:pPr>
        <w:pStyle w:val="ListBullet"/>
      </w:pPr>
      <w:r>
        <w:rPr>
          <w:b/>
        </w:rPr>
        <w:t>Dashboard</w:t>
      </w:r>
      <w:r>
        <w:t xml:space="preserve"> — KPIs de O.S. em andamento, pausadas e finalizadas, com calculo de tempo e custo de mao de obra</w:t>
      </w:r>
    </w:p>
    <w:p>
      <w:pPr>
        <w:pStyle w:val="ListBullet"/>
      </w:pPr>
      <w:r>
        <w:rPr>
          <w:b/>
        </w:rPr>
        <w:t>Consulta de O.S.</w:t>
      </w:r>
      <w:r>
        <w:t xml:space="preserve"> — busca todos os apontamentos de uma O.S. com tempo trabalhado por colaborador</w:t>
      </w:r>
    </w:p>
    <w:p>
      <w:pPr>
        <w:pStyle w:val="ListBullet"/>
      </w:pPr>
      <w:r>
        <w:rPr>
          <w:b/>
        </w:rPr>
        <w:t>Exportacao Excel</w:t>
      </w:r>
      <w:r>
        <w:t xml:space="preserve"> — relatorio completo com tempo e custo de mao de obra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