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839" w:rsidRDefault="00D10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Matheus de Amorim Favero – Ciência da Computação</w:t>
      </w:r>
    </w:p>
    <w:p w:rsidR="00D1071B" w:rsidRDefault="00D107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 Computação – Prof. Renan</w:t>
      </w:r>
    </w:p>
    <w:p w:rsidR="00D1071B" w:rsidRDefault="00D1071B">
      <w:pPr>
        <w:rPr>
          <w:rFonts w:ascii="Arial" w:hAnsi="Arial" w:cs="Arial"/>
          <w:sz w:val="24"/>
          <w:szCs w:val="24"/>
        </w:rPr>
      </w:pPr>
    </w:p>
    <w:p w:rsidR="00D1071B" w:rsidRDefault="00D1071B" w:rsidP="00942025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Arial" w:hAnsi="Arial" w:cs="Arial"/>
          <w:color w:val="000000" w:themeColor="text1"/>
        </w:rPr>
      </w:pPr>
      <w:r w:rsidRPr="00D1071B">
        <w:rPr>
          <w:rFonts w:ascii="Arial" w:hAnsi="Arial" w:cs="Arial"/>
          <w:color w:val="000000" w:themeColor="text1"/>
        </w:rPr>
        <w:t>Pesquise e defina: o que é o Sistema Computacional</w:t>
      </w:r>
    </w:p>
    <w:p w:rsidR="00942025" w:rsidRPr="00942025" w:rsidRDefault="00942025" w:rsidP="00942025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R. Sistema computacional é o conjunto de peças eletrônicas que juntas fazem o papel de processamento de dados. A parte chave do hardware é a CPU, memória, entradas e saídas (E/S) e os barramentos. Já no software, é o sistema operacional.</w:t>
      </w:r>
    </w:p>
    <w:p w:rsidR="00942025" w:rsidRDefault="00942025" w:rsidP="00942025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Arial" w:hAnsi="Arial" w:cs="Arial"/>
          <w:color w:val="000000" w:themeColor="text1"/>
        </w:rPr>
      </w:pPr>
      <w:r w:rsidRPr="00D1071B">
        <w:rPr>
          <w:rFonts w:ascii="Arial" w:hAnsi="Arial" w:cs="Arial"/>
          <w:color w:val="000000" w:themeColor="text1"/>
        </w:rPr>
        <w:t>Junte argumentos para defender ou refutar: o computador gamer não é uma classificação exclusiva, pois se trata de apenas um computador normal.</w:t>
      </w:r>
    </w:p>
    <w:p w:rsidR="005021D8" w:rsidRDefault="00942025" w:rsidP="00942025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R. O termo “computador gamer” surge a partir de um PC (personal computer) com componentes eletrônicos mais aprimorados</w:t>
      </w:r>
      <w:r w:rsidR="005021D8">
        <w:rPr>
          <w:rFonts w:ascii="Arial" w:hAnsi="Arial" w:cs="Arial"/>
          <w:color w:val="000000" w:themeColor="text1"/>
        </w:rPr>
        <w:t>, sejam</w:t>
      </w:r>
      <w:r>
        <w:rPr>
          <w:rFonts w:ascii="Arial" w:hAnsi="Arial" w:cs="Arial"/>
          <w:color w:val="000000" w:themeColor="text1"/>
        </w:rPr>
        <w:t xml:space="preserve"> de memória, CPU, placa de vídeo etc. </w:t>
      </w:r>
    </w:p>
    <w:p w:rsidR="00942025" w:rsidRDefault="00942025" w:rsidP="00942025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 conceito do computador gamer é relacionado com sua capacidade de desempenho para executar tarefas que exigem mais </w:t>
      </w:r>
      <w:r w:rsidR="005021D8">
        <w:rPr>
          <w:rFonts w:ascii="Arial" w:hAnsi="Arial" w:cs="Arial"/>
          <w:color w:val="000000" w:themeColor="text1"/>
        </w:rPr>
        <w:t>que o normal de um computador convencional, como por exemplo: executar múltiplas tarefas simultâneas de grande uso de memória, jogos virtuais que exigem mais energia de uma placa gráfica etc.</w:t>
      </w:r>
    </w:p>
    <w:p w:rsidR="005021D8" w:rsidRPr="00942025" w:rsidRDefault="005021D8" w:rsidP="00942025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Desta forma, o computador gamer não possui uma classificação própria nos Sistemas de Computação, pois se trata somente de um computador pessoal, com componentes eletrônicos mais potentes</w:t>
      </w:r>
      <w:r w:rsidR="00AE2AB9">
        <w:rPr>
          <w:rFonts w:ascii="Arial" w:hAnsi="Arial" w:cs="Arial"/>
          <w:color w:val="000000" w:themeColor="text1"/>
        </w:rPr>
        <w:t>. Apesar de possuir um potencial de desempenho elevado,</w:t>
      </w:r>
      <w:r>
        <w:rPr>
          <w:rFonts w:ascii="Arial" w:hAnsi="Arial" w:cs="Arial"/>
          <w:color w:val="000000" w:themeColor="text1"/>
        </w:rPr>
        <w:t xml:space="preserve"> </w:t>
      </w:r>
      <w:r w:rsidR="00AE2AB9">
        <w:rPr>
          <w:rFonts w:ascii="Arial" w:hAnsi="Arial" w:cs="Arial"/>
          <w:color w:val="000000" w:themeColor="text1"/>
        </w:rPr>
        <w:t>não possui</w:t>
      </w:r>
      <w:r>
        <w:rPr>
          <w:rFonts w:ascii="Arial" w:hAnsi="Arial" w:cs="Arial"/>
          <w:color w:val="000000" w:themeColor="text1"/>
        </w:rPr>
        <w:t xml:space="preserve"> uma característica exclusiva em seu uso</w:t>
      </w:r>
      <w:r w:rsidR="00AE2AB9">
        <w:rPr>
          <w:rFonts w:ascii="Arial" w:hAnsi="Arial" w:cs="Arial"/>
          <w:color w:val="000000" w:themeColor="text1"/>
        </w:rPr>
        <w:t xml:space="preserve"> para possuir uma classificação </w:t>
      </w:r>
      <w:r w:rsidR="00921E26">
        <w:rPr>
          <w:rFonts w:ascii="Arial" w:hAnsi="Arial" w:cs="Arial"/>
          <w:color w:val="000000" w:themeColor="text1"/>
        </w:rPr>
        <w:t>à</w:t>
      </w:r>
      <w:r w:rsidR="00AE2AB9">
        <w:rPr>
          <w:rFonts w:ascii="Arial" w:hAnsi="Arial" w:cs="Arial"/>
          <w:color w:val="000000" w:themeColor="text1"/>
        </w:rPr>
        <w:t xml:space="preserve"> parte.</w:t>
      </w:r>
    </w:p>
    <w:p w:rsidR="00942025" w:rsidRPr="00D1071B" w:rsidRDefault="00942025" w:rsidP="00942025">
      <w:pPr>
        <w:pStyle w:val="NormalWeb"/>
        <w:spacing w:before="0" w:beforeAutospacing="0"/>
        <w:ind w:left="360"/>
        <w:jc w:val="both"/>
        <w:rPr>
          <w:rFonts w:ascii="Arial" w:hAnsi="Arial" w:cs="Arial"/>
          <w:color w:val="000000" w:themeColor="text1"/>
        </w:rPr>
      </w:pPr>
    </w:p>
    <w:p w:rsidR="00D1071B" w:rsidRPr="00942025" w:rsidRDefault="00D1071B" w:rsidP="00942025">
      <w:pPr>
        <w:pStyle w:val="NormalWeb"/>
        <w:spacing w:before="0" w:beforeAutospacing="0"/>
        <w:ind w:left="36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D1071B" w:rsidRPr="00D1071B" w:rsidRDefault="00D1071B">
      <w:pPr>
        <w:rPr>
          <w:rFonts w:ascii="Arial" w:hAnsi="Arial" w:cs="Arial"/>
          <w:sz w:val="24"/>
          <w:szCs w:val="24"/>
        </w:rPr>
      </w:pPr>
    </w:p>
    <w:sectPr w:rsidR="00D1071B" w:rsidRPr="00D10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96302"/>
    <w:multiLevelType w:val="hybridMultilevel"/>
    <w:tmpl w:val="C05618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47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1B"/>
    <w:rsid w:val="005021D8"/>
    <w:rsid w:val="00921E26"/>
    <w:rsid w:val="00942025"/>
    <w:rsid w:val="009C4839"/>
    <w:rsid w:val="00AE2AB9"/>
    <w:rsid w:val="00D1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A450"/>
  <w15:chartTrackingRefBased/>
  <w15:docId w15:val="{49D6EA09-D808-48CD-9AEA-F8551D1B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Amorim Favero</dc:creator>
  <cp:keywords/>
  <dc:description/>
  <cp:lastModifiedBy>Matheus de Amorim Favero</cp:lastModifiedBy>
  <cp:revision>2</cp:revision>
  <dcterms:created xsi:type="dcterms:W3CDTF">2023-04-13T15:29:00Z</dcterms:created>
  <dcterms:modified xsi:type="dcterms:W3CDTF">2023-04-13T16:04:00Z</dcterms:modified>
</cp:coreProperties>
</file>