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B8" w:rsidRDefault="00284E5E" w:rsidP="00284E5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Milestone 2</w:t>
      </w:r>
    </w:p>
    <w:p w:rsidR="00692BA1" w:rsidRDefault="00692BA1" w:rsidP="00692BA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Statechart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Diagram of the Game:</w:t>
      </w:r>
    </w:p>
    <w:p w:rsidR="00692BA1" w:rsidRDefault="00692BA1" w:rsidP="00692B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86425" cy="580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BA1" w:rsidRDefault="00692B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92BA1" w:rsidRDefault="0077453B" w:rsidP="00692B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Gantt </w:t>
      </w:r>
      <w:proofErr w:type="gramStart"/>
      <w:r>
        <w:rPr>
          <w:rFonts w:ascii="Arial" w:hAnsi="Arial" w:cs="Arial"/>
          <w:sz w:val="24"/>
          <w:szCs w:val="24"/>
          <w:u w:val="single"/>
        </w:rPr>
        <w:t>Chart</w:t>
      </w:r>
      <w:proofErr w:type="gramEnd"/>
      <w:r>
        <w:rPr>
          <w:rFonts w:ascii="Arial" w:hAnsi="Arial" w:cs="Arial"/>
          <w:sz w:val="24"/>
          <w:szCs w:val="24"/>
          <w:u w:val="single"/>
        </w:rPr>
        <w:t xml:space="preserve"> of the Project:</w:t>
      </w:r>
    </w:p>
    <w:p w:rsidR="0077453B" w:rsidRPr="0077453B" w:rsidRDefault="0077453B" w:rsidP="00692BA1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947564">
            <wp:extent cx="6351831" cy="3781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698" cy="3780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77453B" w:rsidRPr="00774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E5E"/>
    <w:rsid w:val="00284E5E"/>
    <w:rsid w:val="00350368"/>
    <w:rsid w:val="00692BA1"/>
    <w:rsid w:val="0077453B"/>
    <w:rsid w:val="009E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B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B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Ruekami</dc:creator>
  <cp:lastModifiedBy>Ruekami</cp:lastModifiedBy>
  <cp:revision>3</cp:revision>
  <dcterms:created xsi:type="dcterms:W3CDTF">2012-10-01T04:56:00Z</dcterms:created>
  <dcterms:modified xsi:type="dcterms:W3CDTF">2012-10-01T06:47:00Z</dcterms:modified>
</cp:coreProperties>
</file>