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FFE1" w14:textId="2B0B2097" w:rsidR="005126E7" w:rsidRPr="005126E7" w:rsidRDefault="005126E7" w:rsidP="00364B78">
      <w:pPr>
        <w:spacing w:line="360" w:lineRule="auto"/>
        <w:jc w:val="center"/>
        <w:rPr>
          <w:rFonts w:ascii="Cambria" w:hAnsi="Cambria"/>
          <w:b/>
          <w:bCs/>
          <w:sz w:val="24"/>
          <w:szCs w:val="24"/>
          <w:u w:val="single"/>
          <w:lang w:val="en-US"/>
        </w:rPr>
      </w:pPr>
      <w:r w:rsidRPr="005126E7">
        <w:rPr>
          <w:rFonts w:ascii="Cambria" w:hAnsi="Cambria"/>
          <w:b/>
          <w:bCs/>
          <w:sz w:val="24"/>
          <w:szCs w:val="24"/>
          <w:u w:val="single"/>
          <w:lang w:val="en-US"/>
        </w:rPr>
        <w:t>Robotics Process Automation Design and Development (UiPath) – BCG701 Lab</w:t>
      </w:r>
    </w:p>
    <w:p w14:paraId="46A20463" w14:textId="2DD60059" w:rsidR="005126E7" w:rsidRPr="00364B78" w:rsidRDefault="005126E7" w:rsidP="005126E7">
      <w:pPr>
        <w:jc w:val="center"/>
        <w:rPr>
          <w:rFonts w:ascii="Cambria" w:hAnsi="Cambria"/>
          <w:b/>
          <w:bCs/>
          <w:sz w:val="24"/>
          <w:szCs w:val="24"/>
          <w:u w:val="single"/>
          <w:lang w:val="en-US"/>
        </w:rPr>
      </w:pPr>
      <w:r w:rsidRPr="00364B78">
        <w:rPr>
          <w:rFonts w:ascii="Cambria" w:hAnsi="Cambria"/>
          <w:b/>
          <w:bCs/>
          <w:sz w:val="24"/>
          <w:szCs w:val="24"/>
          <w:u w:val="single"/>
          <w:lang w:val="en-US"/>
        </w:rPr>
        <w:t xml:space="preserve">Experiment No: </w:t>
      </w:r>
      <w:r w:rsidR="0047080A">
        <w:rPr>
          <w:rFonts w:ascii="Cambria" w:hAnsi="Cambria"/>
          <w:b/>
          <w:bCs/>
          <w:sz w:val="24"/>
          <w:szCs w:val="24"/>
          <w:u w:val="single"/>
          <w:lang w:val="en-US"/>
        </w:rPr>
        <w:t>3</w:t>
      </w:r>
      <w:r w:rsidRPr="00364B78">
        <w:rPr>
          <w:rFonts w:ascii="Cambria" w:hAnsi="Cambria"/>
          <w:b/>
          <w:bCs/>
          <w:sz w:val="24"/>
          <w:szCs w:val="24"/>
          <w:u w:val="single"/>
          <w:lang w:val="en-US"/>
        </w:rPr>
        <w:t xml:space="preserve">                                                              </w:t>
      </w:r>
    </w:p>
    <w:p w14:paraId="4FEDFD8D" w14:textId="0352DC6A" w:rsidR="00FE42A6" w:rsidRDefault="00FE42A6" w:rsidP="00A17D28">
      <w:pPr>
        <w:jc w:val="both"/>
        <w:rPr>
          <w:rFonts w:ascii="Cambria" w:hAnsi="Cambria"/>
          <w:sz w:val="24"/>
          <w:szCs w:val="24"/>
          <w:lang w:val="en-US"/>
        </w:rPr>
      </w:pPr>
      <w:r w:rsidRPr="00AA5912">
        <w:rPr>
          <w:rFonts w:ascii="Cambria" w:hAnsi="Cambria"/>
          <w:b/>
          <w:bCs/>
          <w:sz w:val="24"/>
          <w:szCs w:val="24"/>
          <w:lang w:val="en-US"/>
        </w:rPr>
        <w:t>Title:</w:t>
      </w:r>
      <w:r w:rsidRPr="00AA5912">
        <w:rPr>
          <w:rFonts w:ascii="Cambria" w:hAnsi="Cambria"/>
          <w:sz w:val="24"/>
          <w:szCs w:val="24"/>
          <w:lang w:val="en-US"/>
        </w:rPr>
        <w:t xml:space="preserve"> </w:t>
      </w:r>
      <w:r w:rsidR="0047080A" w:rsidRPr="0047080A">
        <w:rPr>
          <w:rFonts w:ascii="Cambria" w:hAnsi="Cambria"/>
          <w:sz w:val="24"/>
          <w:szCs w:val="24"/>
          <w:lang w:val="en-US"/>
        </w:rPr>
        <w:t xml:space="preserve">Develop UI automation in UiPath </w:t>
      </w:r>
      <w:proofErr w:type="spellStart"/>
      <w:r w:rsidR="0047080A" w:rsidRPr="0047080A">
        <w:rPr>
          <w:rFonts w:ascii="Cambria" w:hAnsi="Cambria"/>
          <w:sz w:val="24"/>
          <w:szCs w:val="24"/>
          <w:lang w:val="en-US"/>
        </w:rPr>
        <w:t>StudioX</w:t>
      </w:r>
      <w:proofErr w:type="spellEnd"/>
      <w:r w:rsidR="0047080A" w:rsidRPr="0047080A">
        <w:rPr>
          <w:rFonts w:ascii="Cambria" w:hAnsi="Cambria"/>
          <w:sz w:val="24"/>
          <w:szCs w:val="24"/>
          <w:lang w:val="en-US"/>
        </w:rPr>
        <w:t xml:space="preserve"> to demonstrate the following activities: </w:t>
      </w:r>
      <w:bookmarkStart w:id="0" w:name="_Hlk207288941"/>
      <w:r w:rsidR="0047080A" w:rsidRPr="0047080A">
        <w:rPr>
          <w:rFonts w:ascii="Cambria" w:hAnsi="Cambria"/>
          <w:sz w:val="24"/>
          <w:szCs w:val="24"/>
          <w:lang w:val="en-US"/>
        </w:rPr>
        <w:t>Use Application/ Browser</w:t>
      </w:r>
      <w:bookmarkEnd w:id="0"/>
      <w:r w:rsidR="0047080A" w:rsidRPr="0047080A">
        <w:rPr>
          <w:rFonts w:ascii="Cambria" w:hAnsi="Cambria"/>
          <w:sz w:val="24"/>
          <w:szCs w:val="24"/>
          <w:lang w:val="en-US"/>
        </w:rPr>
        <w:t xml:space="preserve">, </w:t>
      </w:r>
      <w:bookmarkStart w:id="1" w:name="_Hlk207288954"/>
      <w:r w:rsidR="0047080A" w:rsidRPr="0047080A">
        <w:rPr>
          <w:rFonts w:ascii="Cambria" w:hAnsi="Cambria"/>
          <w:sz w:val="24"/>
          <w:szCs w:val="24"/>
          <w:lang w:val="en-US"/>
        </w:rPr>
        <w:t>Go To URL</w:t>
      </w:r>
      <w:bookmarkEnd w:id="1"/>
      <w:r w:rsidR="0047080A" w:rsidRPr="0047080A">
        <w:rPr>
          <w:rFonts w:ascii="Cambria" w:hAnsi="Cambria"/>
          <w:sz w:val="24"/>
          <w:szCs w:val="24"/>
          <w:lang w:val="en-US"/>
        </w:rPr>
        <w:t xml:space="preserve">, </w:t>
      </w:r>
      <w:bookmarkStart w:id="2" w:name="_Hlk207288966"/>
      <w:r w:rsidR="0047080A" w:rsidRPr="0047080A">
        <w:rPr>
          <w:rFonts w:ascii="Cambria" w:hAnsi="Cambria"/>
          <w:sz w:val="24"/>
          <w:szCs w:val="24"/>
          <w:lang w:val="en-US"/>
        </w:rPr>
        <w:t>Navigate Browser</w:t>
      </w:r>
      <w:bookmarkEnd w:id="2"/>
      <w:r w:rsidR="0047080A" w:rsidRPr="0047080A">
        <w:rPr>
          <w:rFonts w:ascii="Cambria" w:hAnsi="Cambria"/>
          <w:sz w:val="24"/>
          <w:szCs w:val="24"/>
          <w:lang w:val="en-US"/>
        </w:rPr>
        <w:t xml:space="preserve">, </w:t>
      </w:r>
      <w:bookmarkStart w:id="3" w:name="_Hlk207288979"/>
      <w:r w:rsidR="0047080A" w:rsidRPr="0047080A">
        <w:rPr>
          <w:rFonts w:ascii="Cambria" w:hAnsi="Cambria"/>
          <w:sz w:val="24"/>
          <w:szCs w:val="24"/>
          <w:lang w:val="en-US"/>
        </w:rPr>
        <w:t>Highlight</w:t>
      </w:r>
      <w:bookmarkEnd w:id="3"/>
      <w:r w:rsidR="0047080A" w:rsidRPr="0047080A">
        <w:rPr>
          <w:rFonts w:ascii="Cambria" w:hAnsi="Cambria"/>
          <w:sz w:val="24"/>
          <w:szCs w:val="24"/>
          <w:lang w:val="en-US"/>
        </w:rPr>
        <w:t xml:space="preserve"> and </w:t>
      </w:r>
      <w:bookmarkStart w:id="4" w:name="_Hlk207288992"/>
      <w:r w:rsidR="0047080A" w:rsidRPr="0047080A">
        <w:rPr>
          <w:rFonts w:ascii="Cambria" w:hAnsi="Cambria"/>
          <w:sz w:val="24"/>
          <w:szCs w:val="24"/>
          <w:lang w:val="en-US"/>
        </w:rPr>
        <w:t>Take Screenshot</w:t>
      </w:r>
      <w:bookmarkEnd w:id="4"/>
      <w:r w:rsidRPr="00AA5912">
        <w:rPr>
          <w:rFonts w:ascii="Cambria" w:hAnsi="Cambria"/>
          <w:sz w:val="24"/>
          <w:szCs w:val="24"/>
          <w:lang w:val="en-US"/>
        </w:rPr>
        <w:t>.</w:t>
      </w:r>
    </w:p>
    <w:p w14:paraId="3482D131" w14:textId="77777777" w:rsidR="00AA5912" w:rsidRDefault="00AA5912" w:rsidP="00AA5912">
      <w:pPr>
        <w:jc w:val="both"/>
        <w:rPr>
          <w:rFonts w:ascii="Cambria" w:hAnsi="Cambria"/>
          <w:sz w:val="24"/>
          <w:szCs w:val="24"/>
          <w:lang w:val="en-US"/>
        </w:rPr>
      </w:pPr>
    </w:p>
    <w:p w14:paraId="2E3491B8" w14:textId="681B686A" w:rsidR="00AA5912" w:rsidRDefault="00AA5912" w:rsidP="00AA5912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AA5912">
        <w:rPr>
          <w:rFonts w:ascii="Cambria" w:hAnsi="Cambria"/>
          <w:b/>
          <w:bCs/>
          <w:sz w:val="24"/>
          <w:szCs w:val="24"/>
          <w:lang w:val="en-US"/>
        </w:rPr>
        <w:t>Aim:</w:t>
      </w:r>
      <w:r>
        <w:rPr>
          <w:rFonts w:ascii="Cambria" w:hAnsi="Cambria"/>
          <w:sz w:val="24"/>
          <w:szCs w:val="24"/>
          <w:lang w:val="en-US"/>
        </w:rPr>
        <w:t xml:space="preserve"> To develop an automation in UiPath </w:t>
      </w:r>
      <w:proofErr w:type="spellStart"/>
      <w:r>
        <w:rPr>
          <w:rFonts w:ascii="Cambria" w:hAnsi="Cambria"/>
          <w:sz w:val="24"/>
          <w:szCs w:val="24"/>
          <w:lang w:val="en-US"/>
        </w:rPr>
        <w:t>StudioX</w:t>
      </w:r>
      <w:proofErr w:type="spellEnd"/>
      <w:r>
        <w:rPr>
          <w:rFonts w:ascii="Cambria" w:hAnsi="Cambria"/>
          <w:sz w:val="24"/>
          <w:szCs w:val="24"/>
          <w:lang w:val="en-US"/>
        </w:rPr>
        <w:t xml:space="preserve"> to demonstrate the following activities:</w:t>
      </w:r>
    </w:p>
    <w:p w14:paraId="6B769179" w14:textId="77777777" w:rsidR="0047080A" w:rsidRDefault="0047080A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bookmarkStart w:id="5" w:name="_Hlk207289054"/>
      <w:r w:rsidRPr="0047080A">
        <w:rPr>
          <w:rFonts w:ascii="Cambria" w:hAnsi="Cambria"/>
          <w:sz w:val="24"/>
          <w:szCs w:val="24"/>
          <w:lang w:val="en-US"/>
        </w:rPr>
        <w:t>Use Application/ Browser</w:t>
      </w:r>
      <w:bookmarkEnd w:id="5"/>
      <w:r w:rsidRPr="0047080A">
        <w:rPr>
          <w:rFonts w:ascii="Cambria" w:hAnsi="Cambria"/>
          <w:sz w:val="24"/>
          <w:szCs w:val="24"/>
          <w:lang w:val="en-US"/>
        </w:rPr>
        <w:t xml:space="preserve"> </w:t>
      </w:r>
    </w:p>
    <w:p w14:paraId="12839210" w14:textId="7E73FD68" w:rsidR="00AA5912" w:rsidRPr="00AA5912" w:rsidRDefault="0047080A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bookmarkStart w:id="6" w:name="_Hlk207289076"/>
      <w:r w:rsidRPr="0047080A">
        <w:rPr>
          <w:rFonts w:ascii="Cambria" w:hAnsi="Cambria"/>
          <w:sz w:val="24"/>
          <w:szCs w:val="24"/>
          <w:lang w:val="en-US"/>
        </w:rPr>
        <w:t>Go To URL</w:t>
      </w:r>
      <w:bookmarkEnd w:id="6"/>
    </w:p>
    <w:p w14:paraId="74A1B077" w14:textId="32B6FEB9" w:rsidR="00AA5912" w:rsidRPr="00AA5912" w:rsidRDefault="0047080A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bookmarkStart w:id="7" w:name="_Hlk207289118"/>
      <w:r w:rsidRPr="0047080A">
        <w:rPr>
          <w:rFonts w:ascii="Cambria" w:hAnsi="Cambria"/>
          <w:sz w:val="24"/>
          <w:szCs w:val="24"/>
          <w:lang w:val="en-US"/>
        </w:rPr>
        <w:t>Navigate Browser</w:t>
      </w:r>
      <w:bookmarkEnd w:id="7"/>
    </w:p>
    <w:p w14:paraId="7F00D39D" w14:textId="1E3ADC40" w:rsidR="00AA5912" w:rsidRPr="00AA5912" w:rsidRDefault="0047080A" w:rsidP="00AA5912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bookmarkStart w:id="8" w:name="_Hlk207289191"/>
      <w:r w:rsidRPr="0047080A">
        <w:rPr>
          <w:rFonts w:ascii="Cambria" w:hAnsi="Cambria"/>
          <w:sz w:val="24"/>
          <w:szCs w:val="24"/>
          <w:lang w:val="en-US"/>
        </w:rPr>
        <w:t>Highlight</w:t>
      </w:r>
      <w:bookmarkEnd w:id="8"/>
    </w:p>
    <w:p w14:paraId="3910BBE5" w14:textId="5E7C9B26" w:rsidR="00AA5912" w:rsidRPr="00A17D28" w:rsidRDefault="0047080A" w:rsidP="00A17D28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bookmarkStart w:id="9" w:name="_Hlk207289241"/>
      <w:r w:rsidRPr="0047080A">
        <w:rPr>
          <w:rFonts w:ascii="Cambria" w:hAnsi="Cambria"/>
          <w:sz w:val="24"/>
          <w:szCs w:val="24"/>
          <w:lang w:val="en-US"/>
        </w:rPr>
        <w:t>Take Screenshot</w:t>
      </w:r>
      <w:r w:rsidR="00AA5912" w:rsidRPr="00AA5912">
        <w:rPr>
          <w:rFonts w:ascii="Cambria" w:hAnsi="Cambria"/>
          <w:sz w:val="24"/>
          <w:szCs w:val="24"/>
          <w:lang w:val="en-US"/>
        </w:rPr>
        <w:t xml:space="preserve"> </w:t>
      </w:r>
      <w:bookmarkEnd w:id="9"/>
    </w:p>
    <w:p w14:paraId="58C165AA" w14:textId="77777777" w:rsidR="00AA5912" w:rsidRDefault="00AA5912" w:rsidP="00AA5912">
      <w:pPr>
        <w:rPr>
          <w:rFonts w:ascii="Cambria" w:hAnsi="Cambria"/>
          <w:sz w:val="24"/>
          <w:szCs w:val="24"/>
          <w:lang w:val="en-US"/>
        </w:rPr>
      </w:pPr>
    </w:p>
    <w:p w14:paraId="7BBCA863" w14:textId="7FBCBCC8" w:rsidR="00AA5912" w:rsidRPr="000D7A65" w:rsidRDefault="00AA5912" w:rsidP="00AA5912">
      <w:pPr>
        <w:rPr>
          <w:rFonts w:ascii="Cambria" w:hAnsi="Cambria"/>
          <w:b/>
          <w:bCs/>
          <w:sz w:val="24"/>
          <w:szCs w:val="24"/>
          <w:lang w:val="en-US"/>
        </w:rPr>
      </w:pPr>
      <w:r w:rsidRPr="000D7A65">
        <w:rPr>
          <w:rFonts w:ascii="Cambria" w:hAnsi="Cambria"/>
          <w:b/>
          <w:bCs/>
          <w:sz w:val="24"/>
          <w:szCs w:val="24"/>
          <w:lang w:val="en-US"/>
        </w:rPr>
        <w:t xml:space="preserve">Theory: </w:t>
      </w:r>
    </w:p>
    <w:p w14:paraId="36CF4840" w14:textId="0F08B15E" w:rsidR="00AA5912" w:rsidRPr="0047080A" w:rsidRDefault="0047080A" w:rsidP="001C6BB0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  <w:lang w:val="en-US"/>
        </w:rPr>
      </w:pPr>
      <w:bookmarkStart w:id="10" w:name="_Hlk207289292"/>
      <w:r w:rsidRPr="0047080A">
        <w:rPr>
          <w:rFonts w:ascii="Cambria" w:hAnsi="Cambria"/>
          <w:b/>
          <w:bCs/>
          <w:sz w:val="24"/>
          <w:szCs w:val="24"/>
          <w:lang w:val="en-US"/>
        </w:rPr>
        <w:t>Use Application/ Browser</w:t>
      </w:r>
      <w:bookmarkEnd w:id="10"/>
      <w:r w:rsidR="00AA5912" w:rsidRPr="0047080A">
        <w:rPr>
          <w:rFonts w:ascii="Cambria" w:hAnsi="Cambria"/>
          <w:b/>
          <w:bCs/>
          <w:sz w:val="24"/>
          <w:szCs w:val="24"/>
          <w:lang w:val="en-US"/>
        </w:rPr>
        <w:t>:</w:t>
      </w:r>
      <w:r w:rsidR="00AA5912" w:rsidRPr="0047080A">
        <w:rPr>
          <w:rFonts w:ascii="Cambria" w:hAnsi="Cambria"/>
          <w:sz w:val="24"/>
          <w:szCs w:val="24"/>
          <w:lang w:val="en-US"/>
        </w:rPr>
        <w:t xml:space="preserve"> </w:t>
      </w:r>
      <w:r w:rsidRPr="0047080A">
        <w:rPr>
          <w:rFonts w:ascii="Cambria" w:hAnsi="Cambria"/>
          <w:sz w:val="24"/>
          <w:szCs w:val="24"/>
          <w:lang w:val="en-US"/>
        </w:rPr>
        <w:t>The Use Application/Browser activity allows you to open, close, and interact with a web or a desktop application. The Use Application/Browser activity will contain all the actions that you want to perform on the UI of a target application. For example, if you want to click a button on the screen, the Click activity will have to be added to the body of this activity</w:t>
      </w:r>
      <w:r w:rsidR="00AA5912" w:rsidRPr="0047080A">
        <w:rPr>
          <w:rFonts w:ascii="Cambria" w:hAnsi="Cambria"/>
          <w:sz w:val="24"/>
          <w:szCs w:val="24"/>
          <w:lang w:val="en-US"/>
        </w:rPr>
        <w:t>.</w:t>
      </w:r>
    </w:p>
    <w:p w14:paraId="57A3D3FE" w14:textId="44819EB6" w:rsidR="00AA5912" w:rsidRPr="000D7A65" w:rsidRDefault="0047080A" w:rsidP="000D7A65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  <w:lang w:val="en-US"/>
        </w:rPr>
      </w:pPr>
      <w:r w:rsidRPr="0047080A">
        <w:rPr>
          <w:rFonts w:ascii="Cambria" w:hAnsi="Cambria"/>
          <w:b/>
          <w:bCs/>
          <w:sz w:val="24"/>
          <w:szCs w:val="24"/>
          <w:lang w:val="en-US"/>
        </w:rPr>
        <w:t>Go To URL</w:t>
      </w:r>
      <w:r w:rsidR="00AA5912" w:rsidRPr="000D7A65">
        <w:rPr>
          <w:rFonts w:ascii="Cambria" w:hAnsi="Cambria"/>
          <w:b/>
          <w:bCs/>
          <w:sz w:val="24"/>
          <w:szCs w:val="24"/>
          <w:lang w:val="en-US"/>
        </w:rPr>
        <w:t>:</w:t>
      </w:r>
      <w:r w:rsidR="00AA5912" w:rsidRPr="000D7A65">
        <w:rPr>
          <w:rFonts w:ascii="Cambria" w:hAnsi="Cambria"/>
          <w:sz w:val="24"/>
          <w:szCs w:val="24"/>
          <w:lang w:val="en-US"/>
        </w:rPr>
        <w:t xml:space="preserve"> </w:t>
      </w:r>
      <w:r w:rsidRPr="0047080A">
        <w:rPr>
          <w:rFonts w:ascii="Cambria" w:hAnsi="Cambria"/>
          <w:sz w:val="24"/>
          <w:szCs w:val="24"/>
          <w:lang w:val="en-US"/>
        </w:rPr>
        <w:t xml:space="preserve">The Go </w:t>
      </w:r>
      <w:proofErr w:type="gramStart"/>
      <w:r w:rsidRPr="0047080A">
        <w:rPr>
          <w:rFonts w:ascii="Cambria" w:hAnsi="Cambria"/>
          <w:sz w:val="24"/>
          <w:szCs w:val="24"/>
          <w:lang w:val="en-US"/>
        </w:rPr>
        <w:t>To</w:t>
      </w:r>
      <w:proofErr w:type="gramEnd"/>
      <w:r w:rsidRPr="0047080A">
        <w:rPr>
          <w:rFonts w:ascii="Cambria" w:hAnsi="Cambria"/>
          <w:sz w:val="24"/>
          <w:szCs w:val="24"/>
          <w:lang w:val="en-US"/>
        </w:rPr>
        <w:t xml:space="preserve"> URL activity allows you to open a specified URL in a browser</w:t>
      </w:r>
      <w:r w:rsidR="00AA5912" w:rsidRPr="000D7A65">
        <w:rPr>
          <w:rFonts w:ascii="Cambria" w:hAnsi="Cambria"/>
          <w:sz w:val="24"/>
          <w:szCs w:val="24"/>
          <w:lang w:val="en-US"/>
        </w:rPr>
        <w:t>.</w:t>
      </w:r>
    </w:p>
    <w:p w14:paraId="4259FC41" w14:textId="38974EA8" w:rsidR="00AA5912" w:rsidRPr="00A17D28" w:rsidRDefault="0047080A" w:rsidP="00664568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  <w:lang w:val="en-US"/>
        </w:rPr>
      </w:pPr>
      <w:r w:rsidRPr="0047080A">
        <w:rPr>
          <w:rFonts w:ascii="Cambria" w:hAnsi="Cambria"/>
          <w:b/>
          <w:bCs/>
          <w:sz w:val="24"/>
          <w:szCs w:val="24"/>
          <w:lang w:val="en-US"/>
        </w:rPr>
        <w:t>Navigate Browser</w:t>
      </w:r>
      <w:r w:rsidR="00AA5912" w:rsidRPr="00A17D28">
        <w:rPr>
          <w:rFonts w:ascii="Cambria" w:hAnsi="Cambria"/>
          <w:b/>
          <w:bCs/>
          <w:sz w:val="24"/>
          <w:szCs w:val="24"/>
          <w:lang w:val="en-US"/>
        </w:rPr>
        <w:t>:</w:t>
      </w:r>
      <w:r w:rsidR="00AA5912" w:rsidRPr="00A17D28">
        <w:rPr>
          <w:rFonts w:ascii="Cambria" w:hAnsi="Cambria"/>
          <w:sz w:val="24"/>
          <w:szCs w:val="24"/>
          <w:lang w:val="en-US"/>
        </w:rPr>
        <w:t xml:space="preserve"> </w:t>
      </w:r>
      <w:r w:rsidRPr="0047080A">
        <w:rPr>
          <w:rFonts w:ascii="Cambria" w:hAnsi="Cambria"/>
          <w:sz w:val="24"/>
          <w:szCs w:val="24"/>
          <w:lang w:val="en-US"/>
        </w:rPr>
        <w:t>The Navigate Browser activity allows you to perform basic browser navigations such as Go Back, Go Forward, Go Home, Refresh, and Close Tab</w:t>
      </w:r>
      <w:r w:rsidR="00AA5912" w:rsidRPr="00A17D28">
        <w:rPr>
          <w:rFonts w:ascii="Cambria" w:hAnsi="Cambria"/>
          <w:sz w:val="24"/>
          <w:szCs w:val="24"/>
          <w:lang w:val="en-US"/>
        </w:rPr>
        <w:t>.</w:t>
      </w:r>
    </w:p>
    <w:p w14:paraId="47CC4C0A" w14:textId="16943213" w:rsidR="00AA5912" w:rsidRPr="0047080A" w:rsidRDefault="0047080A" w:rsidP="00735795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  <w:lang w:val="en-US"/>
        </w:rPr>
      </w:pPr>
      <w:r w:rsidRPr="0047080A">
        <w:rPr>
          <w:rFonts w:ascii="Cambria" w:hAnsi="Cambria"/>
          <w:b/>
          <w:bCs/>
          <w:sz w:val="24"/>
          <w:szCs w:val="24"/>
          <w:lang w:val="en-US"/>
        </w:rPr>
        <w:t>Highlight</w:t>
      </w:r>
      <w:r w:rsidR="00AA5912" w:rsidRPr="0047080A">
        <w:rPr>
          <w:rFonts w:ascii="Cambria" w:hAnsi="Cambria"/>
          <w:b/>
          <w:bCs/>
          <w:sz w:val="24"/>
          <w:szCs w:val="24"/>
          <w:lang w:val="en-US"/>
        </w:rPr>
        <w:t>:</w:t>
      </w:r>
      <w:r w:rsidR="00AA5912" w:rsidRPr="0047080A">
        <w:rPr>
          <w:rFonts w:ascii="Cambria" w:hAnsi="Cambria"/>
          <w:sz w:val="24"/>
          <w:szCs w:val="24"/>
          <w:lang w:val="en-US"/>
        </w:rPr>
        <w:t xml:space="preserve"> </w:t>
      </w:r>
      <w:r w:rsidRPr="0047080A">
        <w:rPr>
          <w:rFonts w:ascii="Cambria" w:hAnsi="Cambria"/>
          <w:sz w:val="24"/>
          <w:szCs w:val="24"/>
          <w:lang w:val="en-US"/>
        </w:rPr>
        <w:t>The Highlight activity allows you to visually highlight a specified area while the automation is running. The automation creates a box around the specified element. For tasks where you want to visually emphasize specific UI elements while a process is executing, the Highlight activity is a great way to support such requirements</w:t>
      </w:r>
      <w:r w:rsidR="00AA5912" w:rsidRPr="0047080A">
        <w:rPr>
          <w:rFonts w:ascii="Cambria" w:hAnsi="Cambria"/>
          <w:sz w:val="24"/>
          <w:szCs w:val="24"/>
          <w:lang w:val="en-US"/>
        </w:rPr>
        <w:t>.</w:t>
      </w:r>
    </w:p>
    <w:p w14:paraId="0040DDD3" w14:textId="22D885C0" w:rsidR="00AA5912" w:rsidRPr="0047080A" w:rsidRDefault="0047080A" w:rsidP="003D2620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  <w:lang w:val="en-US"/>
        </w:rPr>
      </w:pPr>
      <w:r w:rsidRPr="0047080A">
        <w:rPr>
          <w:rFonts w:ascii="Cambria" w:hAnsi="Cambria"/>
          <w:b/>
          <w:bCs/>
          <w:sz w:val="24"/>
          <w:szCs w:val="24"/>
          <w:lang w:val="en-US"/>
        </w:rPr>
        <w:t>Take Screenshot</w:t>
      </w:r>
      <w:r w:rsidR="00AA5912" w:rsidRPr="0047080A">
        <w:rPr>
          <w:rFonts w:ascii="Cambria" w:hAnsi="Cambria"/>
          <w:b/>
          <w:bCs/>
          <w:sz w:val="24"/>
          <w:szCs w:val="24"/>
          <w:lang w:val="en-US"/>
        </w:rPr>
        <w:t>:</w:t>
      </w:r>
      <w:r w:rsidR="000D7A65" w:rsidRPr="0047080A">
        <w:rPr>
          <w:rFonts w:ascii="Cambria" w:hAnsi="Cambria"/>
          <w:sz w:val="24"/>
          <w:szCs w:val="24"/>
          <w:lang w:val="en-US"/>
        </w:rPr>
        <w:t xml:space="preserve"> </w:t>
      </w:r>
      <w:r w:rsidRPr="0047080A">
        <w:rPr>
          <w:rFonts w:ascii="Cambria" w:hAnsi="Cambria"/>
          <w:sz w:val="24"/>
          <w:szCs w:val="24"/>
          <w:lang w:val="en-US"/>
        </w:rPr>
        <w:t>The Take Screenshot activity allows you to capture a screenshot of a specified area. For tasks where you need to provide evidence for audit purposes that a particular action was taken, the Take Screenshot activity is a great way to support such requirements</w:t>
      </w:r>
      <w:r w:rsidR="000D7A65" w:rsidRPr="0047080A">
        <w:rPr>
          <w:rFonts w:ascii="Cambria" w:hAnsi="Cambria"/>
          <w:sz w:val="24"/>
          <w:szCs w:val="24"/>
          <w:lang w:val="en-US"/>
        </w:rPr>
        <w:t>.</w:t>
      </w:r>
    </w:p>
    <w:p w14:paraId="384D8D2D" w14:textId="77777777" w:rsidR="000D7A65" w:rsidRDefault="000D7A65" w:rsidP="000D7A65">
      <w:pPr>
        <w:jc w:val="both"/>
        <w:rPr>
          <w:rFonts w:ascii="Cambria" w:hAnsi="Cambria"/>
          <w:sz w:val="24"/>
          <w:szCs w:val="24"/>
          <w:lang w:val="en-US"/>
        </w:rPr>
      </w:pPr>
    </w:p>
    <w:p w14:paraId="2E7E0B5B" w14:textId="77777777" w:rsidR="00F666B3" w:rsidRDefault="00F666B3" w:rsidP="000D7A65">
      <w:pPr>
        <w:jc w:val="both"/>
        <w:rPr>
          <w:rFonts w:ascii="Cambria" w:hAnsi="Cambria"/>
          <w:sz w:val="24"/>
          <w:szCs w:val="24"/>
          <w:lang w:val="en-US"/>
        </w:rPr>
      </w:pPr>
    </w:p>
    <w:p w14:paraId="50C8FA40" w14:textId="77777777" w:rsidR="00A17D28" w:rsidRDefault="00A17D28" w:rsidP="000D7A65">
      <w:pPr>
        <w:jc w:val="both"/>
        <w:rPr>
          <w:rFonts w:ascii="Cambria" w:hAnsi="Cambria"/>
          <w:sz w:val="24"/>
          <w:szCs w:val="24"/>
          <w:lang w:val="en-US"/>
        </w:rPr>
      </w:pPr>
    </w:p>
    <w:p w14:paraId="14590D35" w14:textId="77777777" w:rsidR="0047080A" w:rsidRDefault="0047080A" w:rsidP="000D7A65">
      <w:pPr>
        <w:jc w:val="both"/>
        <w:rPr>
          <w:rFonts w:ascii="Cambria" w:hAnsi="Cambria"/>
          <w:sz w:val="24"/>
          <w:szCs w:val="24"/>
          <w:lang w:val="en-US"/>
        </w:rPr>
      </w:pPr>
    </w:p>
    <w:p w14:paraId="700883A2" w14:textId="77777777" w:rsidR="0047080A" w:rsidRDefault="0047080A" w:rsidP="000D7A65">
      <w:pPr>
        <w:jc w:val="both"/>
        <w:rPr>
          <w:rFonts w:ascii="Cambria" w:hAnsi="Cambria"/>
          <w:sz w:val="24"/>
          <w:szCs w:val="24"/>
          <w:lang w:val="en-US"/>
        </w:rPr>
      </w:pPr>
    </w:p>
    <w:p w14:paraId="7C1C55BE" w14:textId="77777777" w:rsidR="0047080A" w:rsidRDefault="0047080A" w:rsidP="000D7A65">
      <w:pPr>
        <w:jc w:val="both"/>
        <w:rPr>
          <w:rFonts w:ascii="Cambria" w:hAnsi="Cambria"/>
          <w:sz w:val="24"/>
          <w:szCs w:val="24"/>
          <w:lang w:val="en-US"/>
        </w:rPr>
      </w:pPr>
    </w:p>
    <w:p w14:paraId="6A8F040F" w14:textId="77777777" w:rsidR="0047080A" w:rsidRDefault="0047080A" w:rsidP="000D7A65">
      <w:pPr>
        <w:jc w:val="both"/>
        <w:rPr>
          <w:rFonts w:ascii="Cambria" w:hAnsi="Cambria"/>
          <w:sz w:val="24"/>
          <w:szCs w:val="24"/>
          <w:lang w:val="en-US"/>
        </w:rPr>
      </w:pPr>
    </w:p>
    <w:p w14:paraId="5CD9F846" w14:textId="754F9115" w:rsidR="000D7A65" w:rsidRDefault="000D7A65" w:rsidP="000D7A65">
      <w:pPr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F666B3">
        <w:rPr>
          <w:rFonts w:ascii="Cambria" w:hAnsi="Cambria"/>
          <w:b/>
          <w:bCs/>
          <w:sz w:val="24"/>
          <w:szCs w:val="24"/>
          <w:lang w:val="en-US"/>
        </w:rPr>
        <w:lastRenderedPageBreak/>
        <w:t xml:space="preserve">Conduction: </w:t>
      </w:r>
    </w:p>
    <w:p w14:paraId="3504C1DC" w14:textId="42EAE2DF" w:rsidR="0082155C" w:rsidRDefault="0047080A" w:rsidP="000D7A65">
      <w:pPr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47080A">
        <w:rPr>
          <w:rFonts w:ascii="Cambria" w:hAnsi="Cambria"/>
          <w:b/>
          <w:bCs/>
          <w:sz w:val="24"/>
          <w:szCs w:val="24"/>
          <w:lang w:val="en-US"/>
        </w:rPr>
        <w:t xml:space="preserve">Use Application/ Browser </w:t>
      </w:r>
      <w:r w:rsidR="0082155C">
        <w:rPr>
          <w:rFonts w:ascii="Cambria" w:hAnsi="Cambria"/>
          <w:b/>
          <w:bCs/>
          <w:sz w:val="24"/>
          <w:szCs w:val="24"/>
          <w:lang w:val="en-US"/>
        </w:rPr>
        <w:t>activity:</w:t>
      </w:r>
    </w:p>
    <w:p w14:paraId="727D8074" w14:textId="3E75BEBA" w:rsidR="004048E0" w:rsidRDefault="004048E0" w:rsidP="000D7A65">
      <w:pPr>
        <w:jc w:val="both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622CD92" wp14:editId="250AFD7D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683250" cy="3098800"/>
            <wp:effectExtent l="0" t="0" r="0" b="6350"/>
            <wp:wrapTight wrapText="bothSides">
              <wp:wrapPolygon edited="0">
                <wp:start x="0" y="0"/>
                <wp:lineTo x="0" y="21511"/>
                <wp:lineTo x="21503" y="21511"/>
                <wp:lineTo x="21503" y="0"/>
                <wp:lineTo x="0" y="0"/>
              </wp:wrapPolygon>
            </wp:wrapTight>
            <wp:docPr id="76432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230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25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FF7A35" w14:textId="0D194F81" w:rsidR="00E73F5E" w:rsidRDefault="0032286C" w:rsidP="00E73F5E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t xml:space="preserve">Output: </w:t>
      </w:r>
    </w:p>
    <w:p w14:paraId="0434392E" w14:textId="1F0BCB4D" w:rsidR="008A7C6C" w:rsidRDefault="008A7C6C" w:rsidP="00E73F5E">
      <w:pPr>
        <w:rPr>
          <w:rFonts w:ascii="Cambria" w:hAnsi="Cambria"/>
          <w:b/>
          <w:bCs/>
          <w:sz w:val="24"/>
          <w:szCs w:val="24"/>
          <w:lang w:val="en-US"/>
        </w:rPr>
      </w:pPr>
      <w:r w:rsidRPr="008A7C6C">
        <w:rPr>
          <w:rFonts w:ascii="Cambria" w:hAnsi="Cambria"/>
          <w:b/>
          <w:bCs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6BC490F3" wp14:editId="4FD5F756">
            <wp:simplePos x="0" y="0"/>
            <wp:positionH relativeFrom="column">
              <wp:posOffset>120650</wp:posOffset>
            </wp:positionH>
            <wp:positionV relativeFrom="paragraph">
              <wp:posOffset>104140</wp:posOffset>
            </wp:positionV>
            <wp:extent cx="5204198" cy="2413000"/>
            <wp:effectExtent l="0" t="0" r="0" b="6350"/>
            <wp:wrapTight wrapText="bothSides">
              <wp:wrapPolygon edited="0">
                <wp:start x="0" y="0"/>
                <wp:lineTo x="0" y="21486"/>
                <wp:lineTo x="21508" y="21486"/>
                <wp:lineTo x="21508" y="0"/>
                <wp:lineTo x="0" y="0"/>
              </wp:wrapPolygon>
            </wp:wrapTight>
            <wp:docPr id="158465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537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198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B65E4" w14:textId="3F839ADF" w:rsidR="0032286C" w:rsidRPr="0032286C" w:rsidRDefault="0032286C" w:rsidP="00E73F5E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79339585" w14:textId="04AEC427" w:rsidR="0032286C" w:rsidRDefault="0032286C" w:rsidP="00E73F5E">
      <w:pPr>
        <w:rPr>
          <w:rFonts w:ascii="Cambria" w:hAnsi="Cambria"/>
          <w:sz w:val="24"/>
          <w:szCs w:val="24"/>
          <w:lang w:val="en-US"/>
        </w:rPr>
      </w:pPr>
    </w:p>
    <w:p w14:paraId="5FE51822" w14:textId="77777777" w:rsidR="0032286C" w:rsidRDefault="0032286C" w:rsidP="00E73F5E">
      <w:pPr>
        <w:rPr>
          <w:rFonts w:ascii="Cambria" w:hAnsi="Cambria"/>
          <w:sz w:val="24"/>
          <w:szCs w:val="24"/>
          <w:lang w:val="en-US"/>
        </w:rPr>
      </w:pPr>
    </w:p>
    <w:p w14:paraId="6FA15108" w14:textId="42216C01" w:rsidR="0032286C" w:rsidRDefault="0032286C" w:rsidP="00E73F5E">
      <w:pPr>
        <w:rPr>
          <w:rFonts w:ascii="Cambria" w:hAnsi="Cambria"/>
          <w:sz w:val="24"/>
          <w:szCs w:val="24"/>
          <w:lang w:val="en-US"/>
        </w:rPr>
      </w:pPr>
    </w:p>
    <w:p w14:paraId="515E022A" w14:textId="77777777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149DE7C9" w14:textId="77777777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740BA407" w14:textId="77777777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12F0B76B" w14:textId="41A724E0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575F2512" w14:textId="17393EE7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1172F143" wp14:editId="0A2EE3E9">
            <wp:simplePos x="0" y="0"/>
            <wp:positionH relativeFrom="margin">
              <wp:align>center</wp:align>
            </wp:positionH>
            <wp:positionV relativeFrom="paragraph">
              <wp:posOffset>108585</wp:posOffset>
            </wp:positionV>
            <wp:extent cx="4983480" cy="1326515"/>
            <wp:effectExtent l="0" t="0" r="7620" b="6985"/>
            <wp:wrapTight wrapText="bothSides">
              <wp:wrapPolygon edited="0">
                <wp:start x="0" y="0"/>
                <wp:lineTo x="0" y="21404"/>
                <wp:lineTo x="21550" y="21404"/>
                <wp:lineTo x="21550" y="0"/>
                <wp:lineTo x="0" y="0"/>
              </wp:wrapPolygon>
            </wp:wrapTight>
            <wp:docPr id="62068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9ED518" w14:textId="77777777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29935FE6" w14:textId="77777777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50BB5FF0" w14:textId="77777777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53416B87" w14:textId="77777777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5CEEC923" w14:textId="77777777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5A8A1238" w14:textId="4EC928D6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 w:rsidRPr="008A7C6C">
        <w:rPr>
          <w:rFonts w:ascii="Cambria" w:hAnsi="Cambria"/>
          <w:b/>
          <w:bCs/>
          <w:sz w:val="24"/>
          <w:szCs w:val="24"/>
          <w:lang w:val="en-US"/>
        </w:rPr>
        <w:lastRenderedPageBreak/>
        <w:t>Go To URL</w:t>
      </w:r>
      <w:r w:rsidRPr="0047080A"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>
        <w:rPr>
          <w:rFonts w:ascii="Cambria" w:hAnsi="Cambria"/>
          <w:b/>
          <w:bCs/>
          <w:sz w:val="24"/>
          <w:szCs w:val="24"/>
          <w:lang w:val="en-US"/>
        </w:rPr>
        <w:t>activity:</w:t>
      </w:r>
    </w:p>
    <w:p w14:paraId="10889885" w14:textId="72D1404D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09CC11B" wp14:editId="3FD931A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2988310"/>
            <wp:effectExtent l="0" t="0" r="2540" b="254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45295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511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432EE2" w14:textId="449921F1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t>Output:</w:t>
      </w:r>
    </w:p>
    <w:p w14:paraId="3AEDCCC8" w14:textId="41B7F1B1" w:rsidR="008A7C6C" w:rsidRDefault="009A6EC7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 w:rsidRPr="008A7C6C">
        <w:rPr>
          <w:rFonts w:ascii="Cambria" w:hAnsi="Cambria"/>
          <w:b/>
          <w:bCs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3FC2B91D" wp14:editId="2C47C3BB">
            <wp:simplePos x="0" y="0"/>
            <wp:positionH relativeFrom="margin">
              <wp:posOffset>441960</wp:posOffset>
            </wp:positionH>
            <wp:positionV relativeFrom="paragraph">
              <wp:posOffset>8255</wp:posOffset>
            </wp:positionV>
            <wp:extent cx="5032375" cy="2333625"/>
            <wp:effectExtent l="0" t="0" r="0" b="9525"/>
            <wp:wrapTight wrapText="bothSides">
              <wp:wrapPolygon edited="0">
                <wp:start x="0" y="0"/>
                <wp:lineTo x="0" y="21512"/>
                <wp:lineTo x="21505" y="21512"/>
                <wp:lineTo x="21505" y="0"/>
                <wp:lineTo x="0" y="0"/>
              </wp:wrapPolygon>
            </wp:wrapTight>
            <wp:docPr id="63512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5375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5ADC8A" w14:textId="77777777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7816C3B6" w14:textId="07D462BE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05F21B9D" w14:textId="0CFCC84F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672AC9E8" w14:textId="3E6E7F54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1B2D89AB" w14:textId="7F64380E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56D6D9C4" w14:textId="69153DB0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749AACD1" w14:textId="5408A5DC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1F0FAD65" w14:textId="6ACFDB09" w:rsidR="008A7C6C" w:rsidRDefault="009A6EC7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1" locked="0" layoutInCell="1" allowOverlap="1" wp14:anchorId="2140467E" wp14:editId="6738B54C">
            <wp:simplePos x="0" y="0"/>
            <wp:positionH relativeFrom="margin">
              <wp:align>right</wp:align>
            </wp:positionH>
            <wp:positionV relativeFrom="paragraph">
              <wp:posOffset>185420</wp:posOffset>
            </wp:positionV>
            <wp:extent cx="5395595" cy="1477645"/>
            <wp:effectExtent l="0" t="0" r="0" b="8255"/>
            <wp:wrapTight wrapText="bothSides">
              <wp:wrapPolygon edited="0">
                <wp:start x="0" y="0"/>
                <wp:lineTo x="0" y="21442"/>
                <wp:lineTo x="21506" y="21442"/>
                <wp:lineTo x="21506" y="0"/>
                <wp:lineTo x="0" y="0"/>
              </wp:wrapPolygon>
            </wp:wrapTight>
            <wp:docPr id="1739005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DBB530" w14:textId="77777777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3D327359" w14:textId="77777777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6FFD9BDC" w14:textId="77777777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1A50BD53" w14:textId="22FBADD0" w:rsidR="008A7C6C" w:rsidRDefault="009A6EC7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 w:rsidRPr="009A6EC7">
        <w:rPr>
          <w:rFonts w:ascii="Cambria" w:hAnsi="Cambria"/>
          <w:b/>
          <w:bCs/>
          <w:sz w:val="24"/>
          <w:szCs w:val="24"/>
          <w:lang w:val="en-US"/>
        </w:rPr>
        <w:lastRenderedPageBreak/>
        <w:t>Navigate Browser</w:t>
      </w:r>
      <w:r w:rsidRPr="0047080A"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>
        <w:rPr>
          <w:rFonts w:ascii="Cambria" w:hAnsi="Cambria"/>
          <w:b/>
          <w:bCs/>
          <w:sz w:val="24"/>
          <w:szCs w:val="24"/>
          <w:lang w:val="en-US"/>
        </w:rPr>
        <w:t>activity:</w:t>
      </w:r>
    </w:p>
    <w:p w14:paraId="79B32823" w14:textId="07093D73" w:rsidR="008A7C6C" w:rsidRDefault="00C27E51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88716D5" wp14:editId="32F83276">
            <wp:simplePos x="0" y="0"/>
            <wp:positionH relativeFrom="column">
              <wp:posOffset>0</wp:posOffset>
            </wp:positionH>
            <wp:positionV relativeFrom="paragraph">
              <wp:posOffset>-3238</wp:posOffset>
            </wp:positionV>
            <wp:extent cx="5731510" cy="2988310"/>
            <wp:effectExtent l="0" t="0" r="2540" b="254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08811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158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70892" w14:textId="77777777" w:rsidR="00C27E51" w:rsidRDefault="00C27E51" w:rsidP="00C27E51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t>Output:</w:t>
      </w:r>
    </w:p>
    <w:p w14:paraId="4CCD1E6F" w14:textId="6B4A2686" w:rsidR="008A7C6C" w:rsidRDefault="00C27E51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6432" behindDoc="1" locked="0" layoutInCell="1" allowOverlap="1" wp14:anchorId="23FA5C9A" wp14:editId="3B09C940">
            <wp:simplePos x="0" y="0"/>
            <wp:positionH relativeFrom="margin">
              <wp:posOffset>-13447</wp:posOffset>
            </wp:positionH>
            <wp:positionV relativeFrom="paragraph">
              <wp:posOffset>3210111</wp:posOffset>
            </wp:positionV>
            <wp:extent cx="5727700" cy="1386205"/>
            <wp:effectExtent l="0" t="0" r="6350" b="4445"/>
            <wp:wrapTight wrapText="bothSides">
              <wp:wrapPolygon edited="0">
                <wp:start x="0" y="0"/>
                <wp:lineTo x="0" y="21372"/>
                <wp:lineTo x="21552" y="21372"/>
                <wp:lineTo x="21552" y="0"/>
                <wp:lineTo x="0" y="0"/>
              </wp:wrapPolygon>
            </wp:wrapTight>
            <wp:docPr id="886239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E51">
        <w:rPr>
          <w:rFonts w:ascii="Cambria" w:hAnsi="Cambria"/>
          <w:b/>
          <w:bCs/>
          <w:sz w:val="24"/>
          <w:szCs w:val="24"/>
          <w:lang w:val="en-US"/>
        </w:rPr>
        <w:drawing>
          <wp:anchor distT="0" distB="0" distL="114300" distR="114300" simplePos="0" relativeHeight="251667456" behindDoc="1" locked="0" layoutInCell="1" allowOverlap="1" wp14:anchorId="235DE694" wp14:editId="2BA8B518">
            <wp:simplePos x="0" y="0"/>
            <wp:positionH relativeFrom="column">
              <wp:posOffset>0</wp:posOffset>
            </wp:positionH>
            <wp:positionV relativeFrom="paragraph">
              <wp:posOffset>-1633</wp:posOffset>
            </wp:positionV>
            <wp:extent cx="5731510" cy="2743200"/>
            <wp:effectExtent l="0" t="0" r="2540" b="0"/>
            <wp:wrapTight wrapText="bothSides">
              <wp:wrapPolygon edited="0">
                <wp:start x="0" y="0"/>
                <wp:lineTo x="0" y="21450"/>
                <wp:lineTo x="21538" y="21450"/>
                <wp:lineTo x="21538" y="0"/>
                <wp:lineTo x="0" y="0"/>
              </wp:wrapPolygon>
            </wp:wrapTight>
            <wp:docPr id="51523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3455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63E270" w14:textId="7518FBB2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7FD0E4D9" w14:textId="303F70B5" w:rsidR="00C27E51" w:rsidRDefault="00FA15F4" w:rsidP="00C27E51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59FAF8E4" wp14:editId="0CD3A553">
            <wp:simplePos x="0" y="0"/>
            <wp:positionH relativeFrom="margin">
              <wp:align>right</wp:align>
            </wp:positionH>
            <wp:positionV relativeFrom="paragraph">
              <wp:posOffset>293444</wp:posOffset>
            </wp:positionV>
            <wp:extent cx="5731510" cy="3848100"/>
            <wp:effectExtent l="0" t="0" r="2540" b="0"/>
            <wp:wrapTight wrapText="bothSides">
              <wp:wrapPolygon edited="0">
                <wp:start x="0" y="0"/>
                <wp:lineTo x="0" y="21493"/>
                <wp:lineTo x="21538" y="21493"/>
                <wp:lineTo x="21538" y="0"/>
                <wp:lineTo x="0" y="0"/>
              </wp:wrapPolygon>
            </wp:wrapTight>
            <wp:docPr id="75951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1307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E51" w:rsidRPr="00C27E51">
        <w:rPr>
          <w:rFonts w:ascii="Cambria" w:hAnsi="Cambria"/>
          <w:b/>
          <w:bCs/>
          <w:sz w:val="24"/>
          <w:szCs w:val="24"/>
          <w:lang w:val="en-US"/>
        </w:rPr>
        <w:t>Highlight</w:t>
      </w:r>
      <w:r w:rsidR="00C27E51" w:rsidRPr="00C27E51"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C27E51">
        <w:rPr>
          <w:rFonts w:ascii="Cambria" w:hAnsi="Cambria"/>
          <w:b/>
          <w:bCs/>
          <w:sz w:val="24"/>
          <w:szCs w:val="24"/>
          <w:lang w:val="en-US"/>
        </w:rPr>
        <w:t>activity:</w:t>
      </w:r>
    </w:p>
    <w:p w14:paraId="2E7A2543" w14:textId="77777777" w:rsidR="00FA15F4" w:rsidRDefault="00FA15F4" w:rsidP="00FA15F4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t>Output:</w:t>
      </w:r>
    </w:p>
    <w:p w14:paraId="0A61F453" w14:textId="40267F92" w:rsidR="008A7C6C" w:rsidRDefault="00FA15F4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inline distT="0" distB="0" distL="0" distR="0" wp14:anchorId="520504C6" wp14:editId="53AD7320">
            <wp:extent cx="5728335" cy="3146425"/>
            <wp:effectExtent l="0" t="0" r="5715" b="0"/>
            <wp:docPr id="56758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052E" w14:textId="2E577709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01DC7D2D" w14:textId="77777777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5746CCDB" w14:textId="77777777" w:rsidR="008A7C6C" w:rsidRDefault="008A7C6C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59FA5AC" w14:textId="50FD104A" w:rsidR="008A7C6C" w:rsidRDefault="00FA15F4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lastRenderedPageBreak/>
        <w:t xml:space="preserve">Take Screenshot </w:t>
      </w:r>
      <w:r>
        <w:rPr>
          <w:rFonts w:ascii="Cambria" w:hAnsi="Cambria"/>
          <w:b/>
          <w:bCs/>
          <w:sz w:val="24"/>
          <w:szCs w:val="24"/>
          <w:lang w:val="en-US"/>
        </w:rPr>
        <w:t>activity:</w:t>
      </w:r>
    </w:p>
    <w:p w14:paraId="42866772" w14:textId="0D14C1DF" w:rsidR="00C27E51" w:rsidRDefault="00B9755B" w:rsidP="0032286C">
      <w:pPr>
        <w:rPr>
          <w:noProof/>
        </w:rPr>
      </w:pPr>
      <w:r>
        <w:rPr>
          <w:noProof/>
        </w:rPr>
        <w:drawing>
          <wp:inline distT="0" distB="0" distL="0" distR="0" wp14:anchorId="705E47D9" wp14:editId="244A8326">
            <wp:extent cx="5731510" cy="1944370"/>
            <wp:effectExtent l="0" t="0" r="2540" b="0"/>
            <wp:docPr id="78571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13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5449" w14:textId="77777777" w:rsidR="00FA15F4" w:rsidRDefault="00FA15F4" w:rsidP="0032286C">
      <w:pPr>
        <w:rPr>
          <w:noProof/>
        </w:rPr>
      </w:pPr>
    </w:p>
    <w:p w14:paraId="51D77517" w14:textId="073B4348" w:rsidR="00FA15F4" w:rsidRDefault="00B9755B" w:rsidP="00FA15F4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9504" behindDoc="1" locked="0" layoutInCell="1" allowOverlap="1" wp14:anchorId="2D5F5BC7" wp14:editId="0790D922">
            <wp:simplePos x="0" y="0"/>
            <wp:positionH relativeFrom="margin">
              <wp:align>right</wp:align>
            </wp:positionH>
            <wp:positionV relativeFrom="paragraph">
              <wp:posOffset>292735</wp:posOffset>
            </wp:positionV>
            <wp:extent cx="5755640" cy="1917065"/>
            <wp:effectExtent l="0" t="0" r="0" b="6985"/>
            <wp:wrapTight wrapText="bothSides">
              <wp:wrapPolygon edited="0">
                <wp:start x="0" y="0"/>
                <wp:lineTo x="0" y="21464"/>
                <wp:lineTo x="21519" y="21464"/>
                <wp:lineTo x="21519" y="0"/>
                <wp:lineTo x="0" y="0"/>
              </wp:wrapPolygon>
            </wp:wrapTight>
            <wp:docPr id="747748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191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15F4" w:rsidRPr="0032286C">
        <w:rPr>
          <w:rFonts w:ascii="Cambria" w:hAnsi="Cambria"/>
          <w:b/>
          <w:bCs/>
          <w:sz w:val="24"/>
          <w:szCs w:val="24"/>
          <w:lang w:val="en-US"/>
        </w:rPr>
        <w:t>Output:</w:t>
      </w:r>
    </w:p>
    <w:p w14:paraId="6DDEBB14" w14:textId="4B90A5F3" w:rsidR="00B9755B" w:rsidRDefault="00B9755B" w:rsidP="00FA15F4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624603A4" w14:textId="5BDA2F2F" w:rsidR="00B9755B" w:rsidRDefault="00B9755B" w:rsidP="00B9755B">
      <w:pPr>
        <w:pStyle w:val="NormalWeb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3306A6F6" wp14:editId="7BEEEFD1">
            <wp:simplePos x="0" y="0"/>
            <wp:positionH relativeFrom="margin">
              <wp:posOffset>1290320</wp:posOffset>
            </wp:positionH>
            <wp:positionV relativeFrom="paragraph">
              <wp:posOffset>95250</wp:posOffset>
            </wp:positionV>
            <wp:extent cx="3139440" cy="2850515"/>
            <wp:effectExtent l="0" t="0" r="3810" b="6985"/>
            <wp:wrapTight wrapText="bothSides">
              <wp:wrapPolygon edited="0">
                <wp:start x="0" y="0"/>
                <wp:lineTo x="0" y="21509"/>
                <wp:lineTo x="21495" y="21509"/>
                <wp:lineTo x="21495" y="0"/>
                <wp:lineTo x="0" y="0"/>
              </wp:wrapPolygon>
            </wp:wrapTight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3BB03B" w14:textId="77777777" w:rsidR="00C27E51" w:rsidRDefault="00C27E51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7A419017" w14:textId="77777777" w:rsidR="00C27E51" w:rsidRDefault="00C27E51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36A67020" w14:textId="77777777" w:rsidR="00C27E51" w:rsidRDefault="00C27E51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69A85949" w14:textId="77777777" w:rsidR="00C27E51" w:rsidRDefault="00C27E51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258045D7" w14:textId="241509C9" w:rsidR="00C27E51" w:rsidRDefault="00C27E51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67EE079" w14:textId="77777777" w:rsidR="00C27E51" w:rsidRDefault="00C27E51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31568DAF" w14:textId="0430781C" w:rsidR="00C27E51" w:rsidRDefault="00C27E51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17573C69" w14:textId="760C95C2" w:rsidR="00C27E51" w:rsidRDefault="00C27E51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2FEA6453" w14:textId="77777777" w:rsidR="00C27E51" w:rsidRDefault="00C27E51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7B3D2922" w14:textId="77777777" w:rsidR="00C27E51" w:rsidRDefault="00C27E51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1E98247A" w14:textId="77777777" w:rsidR="00C27E51" w:rsidRDefault="00C27E51" w:rsidP="0032286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5E3FE3B9" w14:textId="7DE9E1CE" w:rsidR="0032286C" w:rsidRDefault="0032286C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lastRenderedPageBreak/>
        <w:t>Observation and Results:</w:t>
      </w:r>
    </w:p>
    <w:p w14:paraId="475151A5" w14:textId="69F1DD4B" w:rsidR="0032286C" w:rsidRDefault="0032286C" w:rsidP="0032286C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The following activities are demonstrated and executed using </w:t>
      </w:r>
      <w:r w:rsidRPr="0032286C">
        <w:rPr>
          <w:rFonts w:ascii="Cambria" w:hAnsi="Cambria"/>
          <w:sz w:val="24"/>
          <w:szCs w:val="24"/>
          <w:lang w:val="en-US"/>
        </w:rPr>
        <w:t xml:space="preserve">UiPath </w:t>
      </w:r>
      <w:proofErr w:type="spellStart"/>
      <w:r w:rsidRPr="0032286C">
        <w:rPr>
          <w:rFonts w:ascii="Cambria" w:hAnsi="Cambria"/>
          <w:sz w:val="24"/>
          <w:szCs w:val="24"/>
          <w:lang w:val="en-US"/>
        </w:rPr>
        <w:t>StudioX</w:t>
      </w:r>
      <w:proofErr w:type="spellEnd"/>
      <w:r>
        <w:rPr>
          <w:rFonts w:ascii="Cambria" w:hAnsi="Cambria"/>
          <w:sz w:val="24"/>
          <w:szCs w:val="24"/>
          <w:lang w:val="en-US"/>
        </w:rPr>
        <w:t>:</w:t>
      </w:r>
    </w:p>
    <w:p w14:paraId="51618141" w14:textId="77777777" w:rsidR="00B9755B" w:rsidRDefault="00B9755B" w:rsidP="00B9755B">
      <w:pPr>
        <w:pStyle w:val="ListParagraph"/>
        <w:numPr>
          <w:ilvl w:val="0"/>
          <w:numId w:val="5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47080A">
        <w:rPr>
          <w:rFonts w:ascii="Cambria" w:hAnsi="Cambria"/>
          <w:sz w:val="24"/>
          <w:szCs w:val="24"/>
          <w:lang w:val="en-US"/>
        </w:rPr>
        <w:t xml:space="preserve">Use Application/ Browser </w:t>
      </w:r>
    </w:p>
    <w:p w14:paraId="24A872BB" w14:textId="77777777" w:rsidR="00B9755B" w:rsidRPr="00AA5912" w:rsidRDefault="00B9755B" w:rsidP="00B9755B">
      <w:pPr>
        <w:pStyle w:val="ListParagraph"/>
        <w:numPr>
          <w:ilvl w:val="0"/>
          <w:numId w:val="5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47080A">
        <w:rPr>
          <w:rFonts w:ascii="Cambria" w:hAnsi="Cambria"/>
          <w:sz w:val="24"/>
          <w:szCs w:val="24"/>
          <w:lang w:val="en-US"/>
        </w:rPr>
        <w:t>Go To URL</w:t>
      </w:r>
    </w:p>
    <w:p w14:paraId="6D463AC9" w14:textId="77777777" w:rsidR="00B9755B" w:rsidRPr="00AA5912" w:rsidRDefault="00B9755B" w:rsidP="00B9755B">
      <w:pPr>
        <w:pStyle w:val="ListParagraph"/>
        <w:numPr>
          <w:ilvl w:val="0"/>
          <w:numId w:val="5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47080A">
        <w:rPr>
          <w:rFonts w:ascii="Cambria" w:hAnsi="Cambria"/>
          <w:sz w:val="24"/>
          <w:szCs w:val="24"/>
          <w:lang w:val="en-US"/>
        </w:rPr>
        <w:t>Navigate Browser</w:t>
      </w:r>
    </w:p>
    <w:p w14:paraId="3A4A1C78" w14:textId="77777777" w:rsidR="00B9755B" w:rsidRPr="00AA5912" w:rsidRDefault="00B9755B" w:rsidP="00B9755B">
      <w:pPr>
        <w:pStyle w:val="ListParagraph"/>
        <w:numPr>
          <w:ilvl w:val="0"/>
          <w:numId w:val="5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47080A">
        <w:rPr>
          <w:rFonts w:ascii="Cambria" w:hAnsi="Cambria"/>
          <w:sz w:val="24"/>
          <w:szCs w:val="24"/>
          <w:lang w:val="en-US"/>
        </w:rPr>
        <w:t>Highlight</w:t>
      </w:r>
    </w:p>
    <w:p w14:paraId="4832ED5A" w14:textId="77777777" w:rsidR="00B9755B" w:rsidRPr="00A17D28" w:rsidRDefault="00B9755B" w:rsidP="00B9755B">
      <w:pPr>
        <w:pStyle w:val="ListParagraph"/>
        <w:numPr>
          <w:ilvl w:val="0"/>
          <w:numId w:val="5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47080A">
        <w:rPr>
          <w:rFonts w:ascii="Cambria" w:hAnsi="Cambria"/>
          <w:sz w:val="24"/>
          <w:szCs w:val="24"/>
          <w:lang w:val="en-US"/>
        </w:rPr>
        <w:t>Take Screenshot</w:t>
      </w:r>
      <w:r w:rsidRPr="00AA5912">
        <w:rPr>
          <w:rFonts w:ascii="Cambria" w:hAnsi="Cambria"/>
          <w:sz w:val="24"/>
          <w:szCs w:val="24"/>
          <w:lang w:val="en-US"/>
        </w:rPr>
        <w:t xml:space="preserve"> </w:t>
      </w:r>
    </w:p>
    <w:p w14:paraId="58CCEFBE" w14:textId="77777777" w:rsid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6B6DC674" w14:textId="4040C7F8" w:rsidR="0032286C" w:rsidRDefault="0032286C" w:rsidP="0032286C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The output for the above-mentioned activities is verified.</w:t>
      </w:r>
    </w:p>
    <w:p w14:paraId="1237BF6C" w14:textId="5B5BEB21" w:rsid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4755051F" w14:textId="133ECCF9" w:rsidR="0032286C" w:rsidRDefault="0032286C" w:rsidP="0032286C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t>Evaluation:</w:t>
      </w:r>
    </w:p>
    <w:tbl>
      <w:tblPr>
        <w:tblStyle w:val="TableGrid"/>
        <w:tblW w:w="9114" w:type="dxa"/>
        <w:tblLook w:val="04A0" w:firstRow="1" w:lastRow="0" w:firstColumn="1" w:lastColumn="0" w:noHBand="0" w:noVBand="1"/>
      </w:tblPr>
      <w:tblGrid>
        <w:gridCol w:w="3823"/>
        <w:gridCol w:w="2693"/>
        <w:gridCol w:w="2598"/>
      </w:tblGrid>
      <w:tr w:rsidR="0032286C" w14:paraId="113C5DCB" w14:textId="0895ABCB" w:rsidTr="0032286C">
        <w:trPr>
          <w:trHeight w:val="588"/>
        </w:trPr>
        <w:tc>
          <w:tcPr>
            <w:tcW w:w="3823" w:type="dxa"/>
            <w:vAlign w:val="center"/>
          </w:tcPr>
          <w:p w14:paraId="1066DF77" w14:textId="5214EA06" w:rsidR="0032286C" w:rsidRPr="0032286C" w:rsidRDefault="0032286C" w:rsidP="0032286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2286C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Evaluation Parameters</w:t>
            </w:r>
          </w:p>
        </w:tc>
        <w:tc>
          <w:tcPr>
            <w:tcW w:w="2693" w:type="dxa"/>
            <w:vAlign w:val="center"/>
          </w:tcPr>
          <w:p w14:paraId="5597961F" w14:textId="6ACFB23A" w:rsidR="0032286C" w:rsidRPr="0032286C" w:rsidRDefault="0032286C" w:rsidP="0032286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2286C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2598" w:type="dxa"/>
            <w:vAlign w:val="center"/>
          </w:tcPr>
          <w:p w14:paraId="70EC34B4" w14:textId="3CF54B3D" w:rsidR="0032286C" w:rsidRPr="0032286C" w:rsidRDefault="0032286C" w:rsidP="0032286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2286C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Obtained Marks</w:t>
            </w:r>
          </w:p>
        </w:tc>
      </w:tr>
      <w:tr w:rsidR="0032286C" w14:paraId="4E701264" w14:textId="30AED2CE" w:rsidTr="0032286C">
        <w:trPr>
          <w:trHeight w:val="588"/>
        </w:trPr>
        <w:tc>
          <w:tcPr>
            <w:tcW w:w="3823" w:type="dxa"/>
            <w:vAlign w:val="center"/>
          </w:tcPr>
          <w:p w14:paraId="53E6EA52" w14:textId="156D1260" w:rsidR="0032286C" w:rsidRDefault="0032286C" w:rsidP="0032286C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Conduction</w:t>
            </w:r>
          </w:p>
        </w:tc>
        <w:tc>
          <w:tcPr>
            <w:tcW w:w="2693" w:type="dxa"/>
            <w:vAlign w:val="center"/>
          </w:tcPr>
          <w:p w14:paraId="5CB820C2" w14:textId="086B086B" w:rsidR="0032286C" w:rsidRDefault="00FC410F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8</w:t>
            </w:r>
          </w:p>
        </w:tc>
        <w:tc>
          <w:tcPr>
            <w:tcW w:w="2598" w:type="dxa"/>
            <w:vAlign w:val="center"/>
          </w:tcPr>
          <w:p w14:paraId="3DD9F497" w14:textId="77777777" w:rsidR="0032286C" w:rsidRDefault="0032286C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2286C" w14:paraId="70C1BAED" w14:textId="6D8910D5" w:rsidTr="0032286C">
        <w:trPr>
          <w:trHeight w:val="588"/>
        </w:trPr>
        <w:tc>
          <w:tcPr>
            <w:tcW w:w="3823" w:type="dxa"/>
            <w:vAlign w:val="center"/>
          </w:tcPr>
          <w:p w14:paraId="3C7E6291" w14:textId="0C00D46A" w:rsidR="0032286C" w:rsidRDefault="0032286C" w:rsidP="0032286C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Record Writing</w:t>
            </w:r>
          </w:p>
        </w:tc>
        <w:tc>
          <w:tcPr>
            <w:tcW w:w="2693" w:type="dxa"/>
            <w:vAlign w:val="center"/>
          </w:tcPr>
          <w:p w14:paraId="57981F27" w14:textId="0D2EB343" w:rsidR="0032286C" w:rsidRDefault="00FC410F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4</w:t>
            </w:r>
          </w:p>
        </w:tc>
        <w:tc>
          <w:tcPr>
            <w:tcW w:w="2598" w:type="dxa"/>
            <w:vAlign w:val="center"/>
          </w:tcPr>
          <w:p w14:paraId="3E579C43" w14:textId="77777777" w:rsidR="0032286C" w:rsidRDefault="0032286C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2286C" w14:paraId="68E1EFE8" w14:textId="42128AEF" w:rsidTr="0032286C">
        <w:trPr>
          <w:trHeight w:val="609"/>
        </w:trPr>
        <w:tc>
          <w:tcPr>
            <w:tcW w:w="3823" w:type="dxa"/>
            <w:vAlign w:val="center"/>
          </w:tcPr>
          <w:p w14:paraId="532D0A9D" w14:textId="72377F9A" w:rsidR="0032286C" w:rsidRDefault="0032286C" w:rsidP="0032286C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Viva</w:t>
            </w:r>
          </w:p>
        </w:tc>
        <w:tc>
          <w:tcPr>
            <w:tcW w:w="2693" w:type="dxa"/>
            <w:vAlign w:val="center"/>
          </w:tcPr>
          <w:p w14:paraId="01FD04D4" w14:textId="539FC244" w:rsidR="0032286C" w:rsidRDefault="00FC410F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3</w:t>
            </w:r>
          </w:p>
        </w:tc>
        <w:tc>
          <w:tcPr>
            <w:tcW w:w="2598" w:type="dxa"/>
            <w:vAlign w:val="center"/>
          </w:tcPr>
          <w:p w14:paraId="5C68CF6F" w14:textId="77777777" w:rsidR="0032286C" w:rsidRDefault="0032286C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FC410F" w14:paraId="633AE254" w14:textId="77777777" w:rsidTr="0032286C">
        <w:trPr>
          <w:trHeight w:val="609"/>
        </w:trPr>
        <w:tc>
          <w:tcPr>
            <w:tcW w:w="3823" w:type="dxa"/>
            <w:vAlign w:val="center"/>
          </w:tcPr>
          <w:p w14:paraId="5FBFFC61" w14:textId="60005934" w:rsidR="00FC410F" w:rsidRDefault="00FC410F" w:rsidP="0032286C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Total </w:t>
            </w:r>
          </w:p>
        </w:tc>
        <w:tc>
          <w:tcPr>
            <w:tcW w:w="2693" w:type="dxa"/>
            <w:vAlign w:val="center"/>
          </w:tcPr>
          <w:p w14:paraId="6341F2AC" w14:textId="3A2951B1" w:rsidR="00FC410F" w:rsidRPr="00FC410F" w:rsidRDefault="00FC410F" w:rsidP="00FC410F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FC410F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15</w:t>
            </w:r>
          </w:p>
        </w:tc>
        <w:tc>
          <w:tcPr>
            <w:tcW w:w="2598" w:type="dxa"/>
            <w:vAlign w:val="center"/>
          </w:tcPr>
          <w:p w14:paraId="74079DBA" w14:textId="77777777" w:rsidR="00FC410F" w:rsidRDefault="00FC410F" w:rsidP="00FC410F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</w:tbl>
    <w:p w14:paraId="11F02945" w14:textId="77777777" w:rsidR="0032286C" w:rsidRP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0C727334" w14:textId="77777777" w:rsidR="0032286C" w:rsidRDefault="0032286C" w:rsidP="0032286C">
      <w:pPr>
        <w:rPr>
          <w:rFonts w:ascii="Cambria" w:hAnsi="Cambria"/>
          <w:sz w:val="24"/>
          <w:szCs w:val="24"/>
          <w:lang w:val="en-US"/>
        </w:rPr>
      </w:pPr>
    </w:p>
    <w:p w14:paraId="3A9777F8" w14:textId="2556A204" w:rsidR="0032286C" w:rsidRPr="0032286C" w:rsidRDefault="00FC410F" w:rsidP="0032286C">
      <w:pPr>
        <w:rPr>
          <w:rFonts w:ascii="Cambria" w:hAnsi="Cambria"/>
          <w:sz w:val="24"/>
          <w:szCs w:val="24"/>
          <w:lang w:val="en-US"/>
        </w:rPr>
      </w:pPr>
      <w:r w:rsidRPr="00FC410F">
        <w:rPr>
          <w:rFonts w:ascii="Cambria" w:hAnsi="Cambria"/>
          <w:b/>
          <w:bCs/>
          <w:sz w:val="24"/>
          <w:szCs w:val="24"/>
          <w:lang w:val="en-US"/>
        </w:rPr>
        <w:t xml:space="preserve">Signature of the Faculty </w:t>
      </w:r>
      <w:proofErr w:type="spellStart"/>
      <w:r w:rsidRPr="00FC410F">
        <w:rPr>
          <w:rFonts w:ascii="Cambria" w:hAnsi="Cambria"/>
          <w:b/>
          <w:bCs/>
          <w:sz w:val="24"/>
          <w:szCs w:val="24"/>
          <w:lang w:val="en-US"/>
        </w:rPr>
        <w:t>incharge</w:t>
      </w:r>
      <w:proofErr w:type="spellEnd"/>
      <w:r w:rsidRPr="00FC410F">
        <w:rPr>
          <w:rFonts w:ascii="Cambria" w:hAnsi="Cambria"/>
          <w:b/>
          <w:bCs/>
          <w:sz w:val="24"/>
          <w:szCs w:val="24"/>
          <w:lang w:val="en-US"/>
        </w:rPr>
        <w:t xml:space="preserve"> with date:</w:t>
      </w:r>
    </w:p>
    <w:sectPr w:rsidR="0032286C" w:rsidRPr="0032286C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B9856" w14:textId="77777777" w:rsidR="00A8158D" w:rsidRDefault="00A8158D" w:rsidP="00FE42A6">
      <w:pPr>
        <w:spacing w:after="0" w:line="240" w:lineRule="auto"/>
      </w:pPr>
      <w:r>
        <w:separator/>
      </w:r>
    </w:p>
  </w:endnote>
  <w:endnote w:type="continuationSeparator" w:id="0">
    <w:p w14:paraId="339AE095" w14:textId="77777777" w:rsidR="00A8158D" w:rsidRDefault="00A8158D" w:rsidP="00FE4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41"/>
      <w:gridCol w:w="4485"/>
    </w:tblGrid>
    <w:tr w:rsidR="00B7607C" w:rsidRPr="00B7607C" w14:paraId="742C4B6A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2413D964" w14:textId="77777777" w:rsidR="002638A3" w:rsidRPr="00B7607C" w:rsidRDefault="002638A3">
          <w:pPr>
            <w:pStyle w:val="Header"/>
            <w:rPr>
              <w:caps/>
              <w:color w:val="000000" w:themeColor="text1"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28879357" w14:textId="77777777" w:rsidR="002638A3" w:rsidRPr="00B7607C" w:rsidRDefault="002638A3">
          <w:pPr>
            <w:pStyle w:val="Header"/>
            <w:jc w:val="right"/>
            <w:rPr>
              <w:caps/>
              <w:color w:val="000000" w:themeColor="text1"/>
              <w:sz w:val="18"/>
            </w:rPr>
          </w:pPr>
        </w:p>
      </w:tc>
    </w:tr>
    <w:tr w:rsidR="00B7607C" w:rsidRPr="00B7607C" w14:paraId="140CB256" w14:textId="77777777">
      <w:trPr>
        <w:jc w:val="center"/>
      </w:trPr>
      <w:sdt>
        <w:sdtPr>
          <w:rPr>
            <w:rFonts w:ascii="Cambria" w:hAnsi="Cambria"/>
            <w:caps/>
            <w:color w:val="000000" w:themeColor="text1"/>
            <w:sz w:val="18"/>
            <w:szCs w:val="18"/>
          </w:rPr>
          <w:alias w:val="Author"/>
          <w:tag w:val=""/>
          <w:id w:val="1534151868"/>
          <w:placeholder>
            <w:docPart w:val="FB2CB7B9F9D74A48B8CF928D7CA059D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62562767" w14:textId="671E7657" w:rsidR="002638A3" w:rsidRPr="00B7607C" w:rsidRDefault="002638A3">
              <w:pPr>
                <w:pStyle w:val="Footer"/>
                <w:rPr>
                  <w:rFonts w:ascii="Cambria" w:hAnsi="Cambria"/>
                  <w:caps/>
                  <w:color w:val="000000" w:themeColor="text1"/>
                  <w:sz w:val="18"/>
                  <w:szCs w:val="18"/>
                </w:rPr>
              </w:pPr>
              <w:r w:rsidRPr="00B7607C">
                <w:rPr>
                  <w:rFonts w:ascii="Cambria" w:hAnsi="Cambria"/>
                  <w:caps/>
                  <w:color w:val="000000" w:themeColor="text1"/>
                  <w:sz w:val="18"/>
                  <w:szCs w:val="18"/>
                </w:rPr>
                <w:t>Department of CS&amp;D, ATMECE, Mysuru</w:t>
              </w:r>
            </w:p>
          </w:tc>
        </w:sdtContent>
      </w:sdt>
      <w:tc>
        <w:tcPr>
          <w:tcW w:w="4674" w:type="dxa"/>
          <w:vAlign w:val="center"/>
        </w:tcPr>
        <w:p w14:paraId="1E328B0A" w14:textId="77777777" w:rsidR="002638A3" w:rsidRPr="00B7607C" w:rsidRDefault="002638A3">
          <w:pPr>
            <w:pStyle w:val="Footer"/>
            <w:jc w:val="right"/>
            <w:rPr>
              <w:rFonts w:ascii="Cambria" w:hAnsi="Cambria"/>
              <w:caps/>
              <w:color w:val="000000" w:themeColor="text1"/>
              <w:sz w:val="18"/>
              <w:szCs w:val="18"/>
            </w:rPr>
          </w:pPr>
          <w:r w:rsidRPr="00B7607C">
            <w:rPr>
              <w:rFonts w:ascii="Cambria" w:hAnsi="Cambria"/>
              <w:caps/>
              <w:color w:val="000000" w:themeColor="text1"/>
              <w:sz w:val="18"/>
              <w:szCs w:val="18"/>
            </w:rPr>
            <w:fldChar w:fldCharType="begin"/>
          </w:r>
          <w:r w:rsidRPr="00B7607C">
            <w:rPr>
              <w:rFonts w:ascii="Cambria" w:hAnsi="Cambria"/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B7607C">
            <w:rPr>
              <w:rFonts w:ascii="Cambria" w:hAnsi="Cambria"/>
              <w:caps/>
              <w:color w:val="000000" w:themeColor="text1"/>
              <w:sz w:val="18"/>
              <w:szCs w:val="18"/>
            </w:rPr>
            <w:fldChar w:fldCharType="separate"/>
          </w:r>
          <w:r w:rsidRPr="00B7607C">
            <w:rPr>
              <w:rFonts w:ascii="Cambria" w:hAnsi="Cambria"/>
              <w:caps/>
              <w:noProof/>
              <w:color w:val="000000" w:themeColor="text1"/>
              <w:sz w:val="18"/>
              <w:szCs w:val="18"/>
            </w:rPr>
            <w:t>2</w:t>
          </w:r>
          <w:r w:rsidRPr="00B7607C">
            <w:rPr>
              <w:rFonts w:ascii="Cambria" w:hAnsi="Cambria"/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5501E5D6" w14:textId="77777777" w:rsidR="002638A3" w:rsidRDefault="002638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41FB5" w14:textId="77777777" w:rsidR="00A8158D" w:rsidRDefault="00A8158D" w:rsidP="00FE42A6">
      <w:pPr>
        <w:spacing w:after="0" w:line="240" w:lineRule="auto"/>
      </w:pPr>
      <w:r>
        <w:separator/>
      </w:r>
    </w:p>
  </w:footnote>
  <w:footnote w:type="continuationSeparator" w:id="0">
    <w:p w14:paraId="16D997C2" w14:textId="77777777" w:rsidR="00A8158D" w:rsidRDefault="00A8158D" w:rsidP="00FE42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7331" w14:textId="53ADBB12" w:rsidR="00FE42A6" w:rsidRPr="00FE42A6" w:rsidRDefault="00000000">
    <w:pPr>
      <w:pStyle w:val="Header"/>
      <w:pBdr>
        <w:bottom w:val="single" w:sz="4" w:space="8" w:color="4472C4" w:themeColor="accent1"/>
      </w:pBdr>
      <w:spacing w:after="360"/>
      <w:contextualSpacing/>
      <w:jc w:val="right"/>
      <w:rPr>
        <w:rFonts w:ascii="Cambria" w:hAnsi="Cambria"/>
        <w:i/>
        <w:iCs/>
        <w:color w:val="404040" w:themeColor="text1" w:themeTint="BF"/>
      </w:rPr>
    </w:pPr>
    <w:sdt>
      <w:sdtPr>
        <w:rPr>
          <w:rFonts w:ascii="Cambria" w:hAnsi="Cambria"/>
          <w:i/>
          <w:iCs/>
        </w:rPr>
        <w:alias w:val="Title"/>
        <w:tag w:val=""/>
        <w:id w:val="942040131"/>
        <w:placeholder>
          <w:docPart w:val="12EA243BA5C94394A764BE88AAA3BD7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E42A6" w:rsidRPr="00FE42A6">
          <w:rPr>
            <w:rFonts w:ascii="Cambria" w:hAnsi="Cambria"/>
            <w:i/>
            <w:iCs/>
          </w:rPr>
          <w:t>Robotic Process Automation Design and Development (UiPath) – BCG701 Lab</w:t>
        </w:r>
      </w:sdtContent>
    </w:sdt>
  </w:p>
  <w:p w14:paraId="6EC82835" w14:textId="77777777" w:rsidR="00FE42A6" w:rsidRDefault="00FE42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B8E"/>
    <w:multiLevelType w:val="hybridMultilevel"/>
    <w:tmpl w:val="36F4AAA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52163"/>
    <w:multiLevelType w:val="hybridMultilevel"/>
    <w:tmpl w:val="36F4AAAE"/>
    <w:lvl w:ilvl="0" w:tplc="0F184EA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34090"/>
    <w:multiLevelType w:val="hybridMultilevel"/>
    <w:tmpl w:val="36F4AAA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96B4E"/>
    <w:multiLevelType w:val="hybridMultilevel"/>
    <w:tmpl w:val="A594A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656D9"/>
    <w:multiLevelType w:val="hybridMultilevel"/>
    <w:tmpl w:val="EEC47E98"/>
    <w:lvl w:ilvl="0" w:tplc="0F58E3D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896782">
    <w:abstractNumId w:val="1"/>
  </w:num>
  <w:num w:numId="2" w16cid:durableId="1988784074">
    <w:abstractNumId w:val="3"/>
  </w:num>
  <w:num w:numId="3" w16cid:durableId="1494905092">
    <w:abstractNumId w:val="0"/>
  </w:num>
  <w:num w:numId="4" w16cid:durableId="695930533">
    <w:abstractNumId w:val="4"/>
  </w:num>
  <w:num w:numId="5" w16cid:durableId="617029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6B"/>
    <w:rsid w:val="000402C7"/>
    <w:rsid w:val="00046762"/>
    <w:rsid w:val="000D7A65"/>
    <w:rsid w:val="002217AA"/>
    <w:rsid w:val="002638A3"/>
    <w:rsid w:val="00276563"/>
    <w:rsid w:val="0032286C"/>
    <w:rsid w:val="00364B78"/>
    <w:rsid w:val="004048E0"/>
    <w:rsid w:val="0047080A"/>
    <w:rsid w:val="005126E7"/>
    <w:rsid w:val="0065190F"/>
    <w:rsid w:val="006A3540"/>
    <w:rsid w:val="00724A0D"/>
    <w:rsid w:val="008073D9"/>
    <w:rsid w:val="0082155C"/>
    <w:rsid w:val="008570DD"/>
    <w:rsid w:val="008A7C6C"/>
    <w:rsid w:val="00973C52"/>
    <w:rsid w:val="009A04C1"/>
    <w:rsid w:val="009A6EC7"/>
    <w:rsid w:val="00A17D28"/>
    <w:rsid w:val="00A8158D"/>
    <w:rsid w:val="00AA0F7B"/>
    <w:rsid w:val="00AA1DB1"/>
    <w:rsid w:val="00AA5912"/>
    <w:rsid w:val="00AC6B07"/>
    <w:rsid w:val="00B42F74"/>
    <w:rsid w:val="00B4776B"/>
    <w:rsid w:val="00B7607C"/>
    <w:rsid w:val="00B9755B"/>
    <w:rsid w:val="00C27E51"/>
    <w:rsid w:val="00C454E9"/>
    <w:rsid w:val="00CC162A"/>
    <w:rsid w:val="00D204C9"/>
    <w:rsid w:val="00DF6223"/>
    <w:rsid w:val="00E04C64"/>
    <w:rsid w:val="00E73F5E"/>
    <w:rsid w:val="00EA4258"/>
    <w:rsid w:val="00F666B3"/>
    <w:rsid w:val="00FA15F4"/>
    <w:rsid w:val="00FC410F"/>
    <w:rsid w:val="00FE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5B60E"/>
  <w15:chartTrackingRefBased/>
  <w15:docId w15:val="{09FC0A16-7A92-4C08-BE49-F9043D6A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7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4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2A6"/>
  </w:style>
  <w:style w:type="paragraph" w:styleId="Footer">
    <w:name w:val="footer"/>
    <w:basedOn w:val="Normal"/>
    <w:link w:val="FooterChar"/>
    <w:uiPriority w:val="99"/>
    <w:unhideWhenUsed/>
    <w:rsid w:val="00FE4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2A6"/>
  </w:style>
  <w:style w:type="paragraph" w:styleId="NormalWeb">
    <w:name w:val="Normal (Web)"/>
    <w:basedOn w:val="Normal"/>
    <w:uiPriority w:val="99"/>
    <w:semiHidden/>
    <w:unhideWhenUsed/>
    <w:rsid w:val="00FE42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322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7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28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customXml" Target="../customXml/item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EA243BA5C94394A764BE88AAA3B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2EB3C-4E90-41BB-B410-9E1BA773612D}"/>
      </w:docPartPr>
      <w:docPartBody>
        <w:p w:rsidR="006B6F4B" w:rsidRDefault="00E70E9B" w:rsidP="00E70E9B">
          <w:pPr>
            <w:pStyle w:val="12EA243BA5C94394A764BE88AAA3BD79"/>
          </w:pPr>
          <w:r>
            <w:rPr>
              <w:color w:val="404040" w:themeColor="text1" w:themeTint="BF"/>
            </w:rPr>
            <w:t>[Document title]</w:t>
          </w:r>
        </w:p>
      </w:docPartBody>
    </w:docPart>
    <w:docPart>
      <w:docPartPr>
        <w:name w:val="FB2CB7B9F9D74A48B8CF928D7CA05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9C3DB-BFC2-4A25-8B26-87D3AB445E11}"/>
      </w:docPartPr>
      <w:docPartBody>
        <w:p w:rsidR="006B6F4B" w:rsidRDefault="00E70E9B" w:rsidP="00E70E9B">
          <w:pPr>
            <w:pStyle w:val="FB2CB7B9F9D74A48B8CF928D7CA059DC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9B"/>
    <w:rsid w:val="00046762"/>
    <w:rsid w:val="00184025"/>
    <w:rsid w:val="00276563"/>
    <w:rsid w:val="00437A28"/>
    <w:rsid w:val="006B6F4B"/>
    <w:rsid w:val="0079561F"/>
    <w:rsid w:val="00995667"/>
    <w:rsid w:val="00AC6B07"/>
    <w:rsid w:val="00B42F74"/>
    <w:rsid w:val="00CC162A"/>
    <w:rsid w:val="00D347CB"/>
    <w:rsid w:val="00E7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0E9B"/>
    <w:rPr>
      <w:color w:val="808080"/>
    </w:rPr>
  </w:style>
  <w:style w:type="paragraph" w:customStyle="1" w:styleId="12EA243BA5C94394A764BE88AAA3BD79">
    <w:name w:val="12EA243BA5C94394A764BE88AAA3BD79"/>
    <w:rsid w:val="00E70E9B"/>
  </w:style>
  <w:style w:type="paragraph" w:customStyle="1" w:styleId="FB2CB7B9F9D74A48B8CF928D7CA059DC">
    <w:name w:val="FB2CB7B9F9D74A48B8CF928D7CA059DC"/>
    <w:rsid w:val="00E70E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CE3587A6D9540880B8B719AF0796E" ma:contentTypeVersion="7" ma:contentTypeDescription="Create a new document." ma:contentTypeScope="" ma:versionID="e68b5ba349558c0bd348de4d8a4f37e2">
  <xsd:schema xmlns:xsd="http://www.w3.org/2001/XMLSchema" xmlns:xs="http://www.w3.org/2001/XMLSchema" xmlns:p="http://schemas.microsoft.com/office/2006/metadata/properties" xmlns:ns2="48b7565a-9dab-4b5b-aa67-74726aa22dcf" targetNamespace="http://schemas.microsoft.com/office/2006/metadata/properties" ma:root="true" ma:fieldsID="4d44056fa2e55211e22d9374a35d75de" ns2:_="">
    <xsd:import namespace="48b7565a-9dab-4b5b-aa67-74726aa22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b7565a-9dab-4b5b-aa67-74726aa22d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358AE9-B252-4702-AD5E-49E2FB7AFDCE}"/>
</file>

<file path=customXml/itemProps2.xml><?xml version="1.0" encoding="utf-8"?>
<ds:datastoreItem xmlns:ds="http://schemas.openxmlformats.org/officeDocument/2006/customXml" ds:itemID="{D0B00BC8-08BC-49C2-90B6-91EAFB82F8C2}"/>
</file>

<file path=customXml/itemProps3.xml><?xml version="1.0" encoding="utf-8"?>
<ds:datastoreItem xmlns:ds="http://schemas.openxmlformats.org/officeDocument/2006/customXml" ds:itemID="{00697DE4-F9B5-4A06-9794-57D82DC1D0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7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Robotic Process Automation Design and Development (UiPath) – BCG701 Lab</vt:lpstr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Robotic Process Automation Design and Development (UiPath) – BCG701 Lab</dc:title>
  <dc:subject/>
  <dc:creator>Department of CS&amp;D, ATMECE, Mysuru</dc:creator>
  <cp:keywords/>
  <dc:description/>
  <cp:lastModifiedBy>Yogesh Neelappa</cp:lastModifiedBy>
  <cp:revision>12</cp:revision>
  <dcterms:created xsi:type="dcterms:W3CDTF">2025-08-01T07:34:00Z</dcterms:created>
  <dcterms:modified xsi:type="dcterms:W3CDTF">2025-09-01T17:59:00Z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0x0101001F7CE3587A6D9540880B8B719AF0796E</vt:lpwstr>
  </property>
</Properties>
</file>