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170"/>
        <w:gridCol w:w="5710"/>
      </w:tblGrid>
      <w:tr w:rsidR="008C237B" w:rsidTr="008C237B">
        <w:trPr>
          <w:trHeight w:val="1061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8C237B" w:rsidRDefault="008C237B">
            <w:r>
              <w:rPr>
                <w:noProof/>
              </w:rPr>
              <w:drawing>
                <wp:inline distT="0" distB="0" distL="0" distR="0">
                  <wp:extent cx="3781355" cy="6067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ry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66" cy="610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822A96" w:rsidRPr="00822A96" w:rsidRDefault="008C237B" w:rsidP="00822A9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t xml:space="preserve">     </w:t>
            </w:r>
            <w:r w:rsidR="00822A96">
              <w:rPr>
                <w:rFonts w:ascii="Berlin Sans FB" w:hAnsi="Berlin Sans FB"/>
                <w:sz w:val="48"/>
                <w:szCs w:val="48"/>
              </w:rPr>
              <w:t xml:space="preserve">     VINTAGE DIARY</w:t>
            </w:r>
            <w:r w:rsidR="00822A96">
              <w:rPr>
                <w:rFonts w:ascii="Berlin Sans FB" w:hAnsi="Berlin Sans FB"/>
                <w:sz w:val="48"/>
                <w:szCs w:val="48"/>
              </w:rPr>
              <w:br/>
            </w:r>
            <w:r w:rsidR="00822A96">
              <w:rPr>
                <w:rFonts w:ascii="Berlin Sans FB" w:hAnsi="Berlin Sans FB"/>
                <w:sz w:val="48"/>
                <w:szCs w:val="48"/>
              </w:rPr>
              <w:br/>
            </w:r>
            <w:r w:rsidR="00822A96">
              <w:rPr>
                <w:rFonts w:ascii="Berlin Sans FB" w:hAnsi="Berlin Sans FB"/>
                <w:sz w:val="32"/>
                <w:szCs w:val="32"/>
              </w:rPr>
              <w:t>Description:</w:t>
            </w:r>
            <w:r w:rsidR="00822A96">
              <w:rPr>
                <w:rFonts w:ascii="Berlin Sans FB" w:hAnsi="Berlin Sans FB"/>
                <w:sz w:val="32"/>
                <w:szCs w:val="32"/>
              </w:rPr>
              <w:br/>
            </w:r>
            <w:r w:rsidR="00822A96" w:rsidRPr="00822A96">
              <w:rPr>
                <w:rFonts w:ascii="Berlin Sans FB" w:hAnsi="Berlin Sans FB"/>
                <w:sz w:val="36"/>
                <w:szCs w:val="36"/>
              </w:rPr>
              <w:t xml:space="preserve">                  </w:t>
            </w:r>
            <w:r w:rsidR="00822A96" w:rsidRPr="00822A96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="00822A96">
              <w:rPr>
                <w:rFonts w:asciiTheme="majorHAnsi" w:hAnsiTheme="majorHAnsi" w:cstheme="majorHAnsi"/>
                <w:sz w:val="36"/>
                <w:szCs w:val="36"/>
              </w:rPr>
              <w:t xml:space="preserve">Price: </w:t>
            </w:r>
            <w:r w:rsidR="00822A96" w:rsidRPr="00822A96">
              <w:rPr>
                <w:rFonts w:asciiTheme="majorHAnsi" w:hAnsiTheme="majorHAnsi" w:cstheme="majorHAnsi"/>
                <w:b/>
                <w:sz w:val="36"/>
                <w:szCs w:val="36"/>
              </w:rPr>
              <w:t>Rs.999</w:t>
            </w:r>
            <w:r w:rsidR="00822A96"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="00822A96" w:rsidRPr="00822A96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="00822A96" w:rsidRPr="00822A96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Vintage Diary</w:t>
            </w:r>
            <w:r w:rsidR="00822A96" w:rsidRPr="00822A96">
              <w:rPr>
                <w:rFonts w:asciiTheme="majorHAnsi" w:hAnsiTheme="majorHAnsi" w:cstheme="majorHAnsi"/>
                <w:sz w:val="28"/>
                <w:szCs w:val="28"/>
              </w:rPr>
              <w:t xml:space="preserve"> is a timeless and elegant journal designed for those who appreciate classic aesthetics and the joy of writing. Featuring a retro-inspired design with high-quality materials, this diary is perfect for journaling, planning, note-taking, or sketching. Whether used for personal reflections, travel logs, or daily organization, it adds a touch of nostalgia and sophistication to your writing experience.</w:t>
            </w:r>
            <w:r w:rsidR="00822A96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="00822A96" w:rsidRPr="00822A96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="00822A96" w:rsidRPr="00822A96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822A96">
              <w:rPr>
                <w:rFonts w:ascii="Segoe UI Symbol" w:hAnsi="Segoe UI Symbol" w:cs="Segoe UI Symbol"/>
                <w:sz w:val="32"/>
                <w:szCs w:val="32"/>
              </w:rPr>
              <w:t>:</w:t>
            </w:r>
            <w:proofErr w:type="gramEnd"/>
            <w:r w:rsidR="00822A96">
              <w:rPr>
                <w:rFonts w:ascii="Segoe UI Symbol" w:hAnsi="Segoe UI Symbol" w:cs="Segoe UI Symbol"/>
                <w:sz w:val="32"/>
                <w:szCs w:val="32"/>
              </w:rPr>
              <w:br/>
            </w:r>
            <w:r w:rsidR="00822A96" w:rsidRPr="00822A96">
              <w:rPr>
                <w:rFonts w:ascii="Segoe UI Symbol" w:eastAsia="Times New Roman" w:hAnsi="Segoe UI Symbol" w:cs="Segoe UI Symbol"/>
                <w:sz w:val="28"/>
                <w:szCs w:val="28"/>
              </w:rPr>
              <w:t>📜</w:t>
            </w:r>
            <w:r w:rsidR="00822A96"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822A96" w:rsidRPr="00822A96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Classic Vintage Design:</w:t>
            </w:r>
            <w:r w:rsidR="00822A96"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Inspired by antique journals, featuring aged paper, embossed covers, and intricate details.</w:t>
            </w:r>
          </w:p>
          <w:p w:rsidR="00822A96" w:rsidRPr="00822A96" w:rsidRDefault="00822A96" w:rsidP="00822A9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822A96">
              <w:rPr>
                <w:rFonts w:ascii="Segoe UI Symbol" w:eastAsia="Times New Roman" w:hAnsi="Segoe UI Symbol" w:cs="Segoe UI Symbol"/>
                <w:sz w:val="28"/>
                <w:szCs w:val="28"/>
              </w:rPr>
              <w:t>📖</w:t>
            </w:r>
            <w:r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822A96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Premium Quality Paper:</w:t>
            </w:r>
            <w:r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Thick, smooth, and bleed-resistant pages ideal for writing with pens, pencils, or fountain pens.</w:t>
            </w:r>
          </w:p>
          <w:p w:rsidR="00822A96" w:rsidRPr="00822A96" w:rsidRDefault="00822A96" w:rsidP="00822A9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822A96">
              <w:rPr>
                <w:rFonts w:ascii="Segoe UI Symbol" w:eastAsia="Times New Roman" w:hAnsi="Segoe UI Symbol" w:cs="Segoe UI Symbol"/>
                <w:sz w:val="28"/>
                <w:szCs w:val="28"/>
              </w:rPr>
              <w:t>📔</w:t>
            </w:r>
            <w:r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822A96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Durable &amp; Elegant Cover:</w:t>
            </w:r>
            <w:r w:rsidRPr="00822A96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Crafted from leather, faux leather, or hardcover materials for long-lasting use.</w:t>
            </w:r>
          </w:p>
          <w:p w:rsidR="00822A96" w:rsidRPr="00822A96" w:rsidRDefault="00822A96" w:rsidP="00822A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32"/>
                <w:szCs w:val="32"/>
              </w:rPr>
              <w:br/>
            </w:r>
          </w:p>
        </w:tc>
      </w:tr>
    </w:tbl>
    <w:p w:rsidR="000109E8" w:rsidRDefault="000A086C">
      <w:bookmarkStart w:id="0" w:name="_GoBack"/>
      <w:bookmarkEnd w:id="0"/>
    </w:p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7B"/>
    <w:rsid w:val="000A086C"/>
    <w:rsid w:val="00822A96"/>
    <w:rsid w:val="008C237B"/>
    <w:rsid w:val="00A36B24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9373-469E-485C-A230-1C4AF26A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22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2025-04-02T19:36:00Z</dcterms:created>
  <dcterms:modified xsi:type="dcterms:W3CDTF">2025-04-02T20:03:00Z</dcterms:modified>
</cp:coreProperties>
</file>