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300" w:lineRule="auto"/>
        <w:rPr/>
      </w:pPr>
      <w:r w:rsidDel="00000000" w:rsidR="00000000" w:rsidRPr="00000000">
        <w:rPr>
          <w:rFonts w:ascii="Consolas" w:cs="Consolas" w:eastAsia="Consolas" w:hAnsi="Consolas"/>
          <w:color w:val="c77f1a"/>
          <w:sz w:val="16"/>
          <w:szCs w:val="16"/>
          <w:rtl w:val="0"/>
        </w:rPr>
        <w:t xml:space="preserve">ENTERPRISE CRISIS INTELLIGENCE  // 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68"/>
          <w:szCs w:val="68"/>
          <w:rtl w:val="0"/>
        </w:rPr>
        <w:t xml:space="preserve">Sentinel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c77f1a"/>
          <w:sz w:val="30"/>
          <w:szCs w:val="30"/>
          <w:rtl w:val="0"/>
        </w:rPr>
        <w:t xml:space="preserve">The enterprise crisis war room, run by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89a2b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2b3542"/>
          <w:sz w:val="22"/>
          <w:szCs w:val="22"/>
          <w:rtl w:val="0"/>
        </w:rPr>
        <w:t xml:space="preserve">A Neuro SAN–powered multi-agent platform that condenses a 72-hour, email-driven escalation into a ~15-second autonomous pipeline. An executive states the crisis; a network of specialist AI agents reasons in parallel and returns one briefing with actions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22"/>
          <w:szCs w:val="22"/>
          <w:rtl w:val="0"/>
        </w:rPr>
        <w:t xml:space="preserve">10 agents</w:t>
      </w:r>
      <w:r w:rsidDel="00000000" w:rsidR="00000000" w:rsidRPr="00000000">
        <w:rPr>
          <w:rFonts w:ascii="Quattrocento Sans" w:cs="Quattrocento Sans" w:eastAsia="Quattrocento Sans" w:hAnsi="Quattrocento Sans"/>
          <w:color w:val="dbe1ec"/>
          <w:sz w:val="22"/>
          <w:szCs w:val="22"/>
          <w:rtl w:val="0"/>
        </w:rPr>
        <w:t xml:space="preserve">   ·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22"/>
          <w:szCs w:val="22"/>
          <w:rtl w:val="0"/>
        </w:rPr>
        <w:t xml:space="preserve">~15 s to full assessment</w:t>
      </w:r>
      <w:r w:rsidDel="00000000" w:rsidR="00000000" w:rsidRPr="00000000">
        <w:rPr>
          <w:rFonts w:ascii="Quattrocento Sans" w:cs="Quattrocento Sans" w:eastAsia="Quattrocento Sans" w:hAnsi="Quattrocento Sans"/>
          <w:color w:val="dbe1ec"/>
          <w:sz w:val="22"/>
          <w:szCs w:val="22"/>
          <w:rtl w:val="0"/>
        </w:rPr>
        <w:t xml:space="preserve">   ·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22"/>
          <w:szCs w:val="22"/>
          <w:rtl w:val="0"/>
        </w:rPr>
        <w:t xml:space="preserve">parallel reasoning</w:t>
      </w:r>
      <w:r w:rsidDel="00000000" w:rsidR="00000000" w:rsidRPr="00000000">
        <w:rPr>
          <w:rFonts w:ascii="Quattrocento Sans" w:cs="Quattrocento Sans" w:eastAsia="Quattrocento Sans" w:hAnsi="Quattrocento Sans"/>
          <w:color w:val="dbe1ec"/>
          <w:sz w:val="22"/>
          <w:szCs w:val="22"/>
          <w:rtl w:val="0"/>
        </w:rPr>
        <w:t xml:space="preserve">   ·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22"/>
          <w:szCs w:val="22"/>
          <w:rtl w:val="0"/>
        </w:rPr>
        <w:t xml:space="preserve">live WebSocket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714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dbe1ec" w:space="6" w:sz="4" w:val="single"/>
        </w:pBdr>
        <w:spacing w:after="2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color w:val="6b7688"/>
          <w:sz w:val="15"/>
          <w:szCs w:val="15"/>
          <w:rtl w:val="0"/>
        </w:rPr>
        <w:t xml:space="preserve">FIG 01 · Agent orchestration graph</w:t>
      </w:r>
      <w:r w:rsidDel="00000000" w:rsidR="00000000" w:rsidRPr="00000000">
        <w:rPr>
          <w:rFonts w:ascii="Consolas" w:cs="Consolas" w:eastAsia="Consolas" w:hAnsi="Consolas"/>
          <w:color w:val="a6aebc"/>
          <w:sz w:val="15"/>
          <w:szCs w:val="15"/>
          <w:rtl w:val="0"/>
        </w:rPr>
        <w:t xml:space="preserve">     Chief of Staff → 9 specialists →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18"/>
          <w:szCs w:val="18"/>
          <w:rtl w:val="0"/>
        </w:rPr>
        <w:t xml:space="preserve">Repository:  </w:t>
      </w:r>
      <w:r w:rsidDel="00000000" w:rsidR="00000000" w:rsidRPr="00000000">
        <w:rPr>
          <w:rFonts w:ascii="Consolas" w:cs="Consolas" w:eastAsia="Consolas" w:hAnsi="Consolas"/>
          <w:color w:val="3a6fd8"/>
          <w:sz w:val="18"/>
          <w:szCs w:val="18"/>
          <w:rtl w:val="0"/>
        </w:rPr>
        <w:t xml:space="preserve">github.com/maazcognizant/SentinelCommand</w:t>
      </w: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18"/>
          <w:szCs w:val="18"/>
          <w:rtl w:val="0"/>
        </w:rPr>
        <w:t xml:space="preserve">        Built at Cognizant with Neuro 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1"/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01 ·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01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Why Sentinel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="288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2b3542"/>
          <w:sz w:val="21"/>
          <w:szCs w:val="21"/>
          <w:rtl w:val="0"/>
        </w:rPr>
        <w:t xml:space="preserve">In large enterprises, a single crisis — a data breach, a vendor payment dispute, a compliance failure — pulls in Cybersecurity, Finance, Legal, HR and SAP Operations. The traditional escalation path is linear and human-driven: departments are reached one by one over email and ticketing systems, and it can take 48 to 72 hours just to reach a consensus for an executive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288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Sentinel Command condenses that process into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color w:val="13223e"/>
          <w:sz w:val="21"/>
          <w:szCs w:val="21"/>
          <w:rtl w:val="0"/>
        </w:rPr>
        <w:t xml:space="preserve">~15-second autonomous pipeline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. It acts as a digital Chief of Staff: instead of waiting for human departments to reply, it uses AI agents scoped to corporate policy to simulate departmental analysis in parallel, then returns a single, executive-ready briefing with direct action buttons.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8433b"/>
          <w:sz w:val="16"/>
          <w:szCs w:val="16"/>
          <w:rtl w:val="0"/>
        </w:rPr>
        <w:t xml:space="preserve">TRADITIONAL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Departments reached one by one over email and tickets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48–72 hours just to reach executive consensus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No shared memory — duplicate incidents re-worked from scratch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Hard to see cross-department impact in one place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e8f5a"/>
          <w:sz w:val="16"/>
          <w:szCs w:val="16"/>
          <w:rtl w:val="0"/>
        </w:rPr>
        <w:t xml:space="preserve">SENTINEL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A digital Chief of Staff routes the crisis to every relevant specialist at once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360° risk assessment returned in seconds, not days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Global Incident Database deduplicates repeat crises before work starts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One executive briefing with Approve / Escalate / Reject built in</w:t>
      </w:r>
    </w:p>
    <w:p w:rsidR="00000000" w:rsidDel="00000000" w:rsidP="00000000" w:rsidRDefault="00000000" w:rsidRPr="00000000" w14:paraId="0000001C">
      <w:pPr>
        <w:pageBreakBefore w:val="1"/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02 · AGENT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02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The agent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21"/>
          <w:szCs w:val="21"/>
          <w:rtl w:val="0"/>
        </w:rPr>
        <w:t xml:space="preserve">Neuro SAN is Cognizant’s framework for data-driven, multi-agent networks: agents are declared in a registry and the framework handles routing, delegation, and communication. Sentinel is a real agent network, not a single-prompt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77f1a"/>
          <w:sz w:val="16"/>
          <w:szCs w:val="16"/>
          <w:rtl w:val="0"/>
        </w:rPr>
        <w:t xml:space="preserve">NEURO SAN CAPABILITIES SENTINEL USES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dbe1ec" w:space="0" w:sz="2" w:val="single"/>
          <w:left w:color="dbe1ec" w:space="0" w:sz="2" w:val="single"/>
          <w:bottom w:color="dbe1ec" w:space="0" w:sz="2" w:val="single"/>
          <w:right w:color="dbe1ec" w:space="0" w:sz="2" w:val="single"/>
          <w:insideH w:color="dbe1ec" w:space="0" w:sz="2" w:val="single"/>
          <w:insideV w:color="dbe1ec" w:space="0" w:sz="2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19"/>
                <w:szCs w:val="19"/>
                <w:rtl w:val="0"/>
              </w:rPr>
              <w:t xml:space="preserve">Agent orchestration &amp; 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A Chief of Staff orchestrator analyses each crisis and delegates sub-tasks to the relevant specialist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19"/>
                <w:szCs w:val="19"/>
                <w:rtl w:val="0"/>
              </w:rPr>
              <w:t xml:space="preserve">Parallel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Specialists run concurrently instead of sequentially — full assessment in ~15s instead of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19"/>
                <w:szCs w:val="19"/>
                <w:rtl w:val="0"/>
              </w:rPr>
              <w:t xml:space="preserve">Shared context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The crisis prompt and injected Global Incident Database are shared across the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19"/>
                <w:szCs w:val="19"/>
                <w:rtl w:val="0"/>
              </w:rPr>
              <w:t xml:space="preserve">Modular registries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Every agent is defined in a registry (generated/sentinel_crisis_command) — new specialists snap in without code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19"/>
                <w:szCs w:val="19"/>
                <w:rtl w:val="0"/>
              </w:rPr>
              <w:t xml:space="preserve">nsflow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Agent reasoning and final markdown stream to the UI in real time over port 4173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19"/>
                <w:szCs w:val="19"/>
                <w:rtl w:val="0"/>
              </w:rPr>
              <w:t xml:space="preserve">MCP-ready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Model Context Protocol servers can add live tools (SAP OData, Microsoft Entra, UiPath RPA)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77f1a"/>
          <w:sz w:val="16"/>
          <w:szCs w:val="16"/>
          <w:rtl w:val="0"/>
        </w:rPr>
        <w:t xml:space="preserve">THE 10-AGENT ROSTER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dbe1ec" w:space="0" w:sz="2" w:val="single"/>
          <w:left w:color="dbe1ec" w:space="0" w:sz="2" w:val="single"/>
          <w:bottom w:color="dbe1ec" w:space="0" w:sz="2" w:val="single"/>
          <w:right w:color="dbe1ec" w:space="0" w:sz="2" w:val="single"/>
          <w:insideH w:color="dbe1ec" w:space="0" w:sz="2" w:val="single"/>
          <w:insideV w:color="dbe1ec" w:space="0" w:sz="2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1"/>
        </w:trPr>
        <w:tc>
          <w:tcPr>
            <w:shd w:fill="1322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322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77f1a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Chief of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Orchestrator — routes the crisis, invokes specialists, and aggregates the final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a6fd8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Global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Deduplication gate — checks the Global Incident Database before work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8433b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Cyber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Security analysis and breach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77f1a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SAP /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Business continuity and SAP operations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8f5a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Finance &amp;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Financial impact and risk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a6fd8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HR &amp;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Workforce and employee-safety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45c4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Compliance review and contract-law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e45c4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Regulatory (CERT-In)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Regulatory and statutory reporting (e.g. CERT-In directions)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8f5a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Customer and service-impact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8433b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PR &amp; Comms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Reputation and communications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a6fd8"/>
                <w:sz w:val="18"/>
                <w:szCs w:val="18"/>
                <w:rtl w:val="0"/>
              </w:rPr>
              <w:t xml:space="preserve">●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3223e"/>
                <w:sz w:val="18"/>
                <w:szCs w:val="18"/>
                <w:rtl w:val="0"/>
              </w:rPr>
              <w:t xml:space="preserve">Social Media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Public sentiment and social-media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="288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The Chief of Staff invokes specialists in parallel — Legal Counsel evaluates contract law while SAP / Operations evaluates continuity and Regulatory (CERT-In) checks statutory reporting — then aggregates their outputs into one unified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1"/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03 ·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03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21"/>
          <w:szCs w:val="21"/>
          <w:rtl w:val="0"/>
        </w:rPr>
        <w:t xml:space="preserve">A decoupled client–server design: a Vite + React command center streams over WebSockets into a Python Neuro SAN backend, with a memory bridge that injects prior sessions into every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352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dbe1ec" w:space="6" w:sz="4" w:val="single"/>
        </w:pBdr>
        <w:spacing w:after="2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color w:val="6b7688"/>
          <w:sz w:val="15"/>
          <w:szCs w:val="15"/>
          <w:rtl w:val="0"/>
        </w:rPr>
        <w:t xml:space="preserve">FIG 02 · Cognitive crisis management pipeline</w:t>
      </w:r>
      <w:r w:rsidDel="00000000" w:rsidR="00000000" w:rsidRPr="00000000">
        <w:rPr>
          <w:rFonts w:ascii="Consolas" w:cs="Consolas" w:eastAsia="Consolas" w:hAnsi="Consolas"/>
          <w:color w:val="a6aebc"/>
          <w:sz w:val="15"/>
          <w:szCs w:val="15"/>
          <w:rtl w:val="0"/>
        </w:rPr>
        <w:t xml:space="preserve">     Frontend · WebSocket · Neuro SAN ·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8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77f1a"/>
          <w:sz w:val="16"/>
          <w:szCs w:val="16"/>
          <w:rtl w:val="0"/>
        </w:rPr>
        <w:t xml:space="preserve">FRONTEND — REACT COMMAND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Global Memory Bridge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reads prior sessions and ServiceNow IDs from browser storage, compiles a Global Incident Database block, and injects it into context before the request reaches the backend.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Severity parsing engine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parses raw markdown from Neuro SAN to detect CRITICAL / MEDIUM / LOW and mount the matching UI (severity meter, impact panels, action buttons).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Natural-language intercept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catches intents like “create a ServiceNow ticket” in the UI and runs them as deterministic macros, bypassing the LLM for speed.</w:t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77f1a"/>
          <w:sz w:val="16"/>
          <w:szCs w:val="16"/>
          <w:rtl w:val="0"/>
        </w:rPr>
        <w:t xml:space="preserve">BACKEND — NEURO 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Parallel cognition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the Chief of Staff invokes Cyber Security, Legal Counsel, HR &amp; Safety, Finance &amp; Risk and SAP / Operations at once, cutting assessment from minutes to under 15 seconds.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nsflow streaming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agent thought processes and final markdown summaries stream back to the client in real time over port 4173.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MCP-ready extensibility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designed to snap in Model Context Protocol servers for live SAP OData, Microsoft Entra lookups and UiPath RPA triggers.</w:t>
      </w:r>
    </w:p>
    <w:p w:rsidR="00000000" w:rsidDel="00000000" w:rsidP="00000000" w:rsidRDefault="00000000" w:rsidRPr="00000000" w14:paraId="00000058">
      <w:pPr>
        <w:pageBreakBefore w:val="1"/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04 ·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04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How a crisis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21"/>
          <w:szCs w:val="21"/>
          <w:rtl w:val="0"/>
        </w:rPr>
        <w:t xml:space="preserve">Nine steps from the moment an executive states the problem to the moment they act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42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dbe1ec" w:space="6" w:sz="4" w:val="single"/>
        </w:pBdr>
        <w:spacing w:after="22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color w:val="6b7688"/>
          <w:sz w:val="15"/>
          <w:szCs w:val="15"/>
          <w:rtl w:val="0"/>
        </w:rPr>
        <w:t xml:space="preserve">FIG 03 · End-to-end request pipeline</w:t>
      </w:r>
      <w:r w:rsidDel="00000000" w:rsidR="00000000" w:rsidRPr="00000000">
        <w:rPr>
          <w:rFonts w:ascii="Consolas" w:cs="Consolas" w:eastAsia="Consolas" w:hAnsi="Consolas"/>
          <w:color w:val="a6aebc"/>
          <w:sz w:val="15"/>
          <w:szCs w:val="15"/>
          <w:rtl w:val="0"/>
        </w:rPr>
        <w:t xml:space="preserve">     Submit → Reason in parallel → 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05 ·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05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What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21"/>
          <w:szCs w:val="21"/>
          <w:rtl w:val="0"/>
        </w:rPr>
        <w:t xml:space="preserve">Sentinel is not a chatbot — it is active decision-support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Multi-agent orchestration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Specialists reason in parallel under a single Chief of Staff.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Executive decision support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One briefing with severity, impact and recommended actions.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Persistent incident memory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Past incidents carry forward as a Global Incident Database.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Duplicate detection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Global Search blocks repeat crises before work starts.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Severity classification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Automatic CRITICAL / MEDIUM / LOW tagging drives the UI.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Intelligent routing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Only the departments a crisis actually touches get engaged.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Real-time updates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Live WebSocket stream of agent reasoning and results.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Agent-to-UI execution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Natural language triggers real, deterministic UI actions.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13223e"/>
          <w:sz w:val="21"/>
          <w:szCs w:val="21"/>
          <w:u w:val="none"/>
          <w:shd w:fill="auto" w:val="clear"/>
          <w:vertAlign w:val="baseline"/>
          <w:rtl w:val="0"/>
        </w:rPr>
        <w:t xml:space="preserve">Enterprise integration ready —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b3542"/>
          <w:sz w:val="21"/>
          <w:szCs w:val="21"/>
          <w:u w:val="none"/>
          <w:shd w:fill="auto" w:val="clear"/>
          <w:vertAlign w:val="baseline"/>
          <w:rtl w:val="0"/>
        </w:rPr>
        <w:t xml:space="preserve">ServiceNow today; SAP, Graph and MCP tools next.</w:t>
      </w:r>
    </w:p>
    <w:p w:rsidR="00000000" w:rsidDel="00000000" w:rsidP="00000000" w:rsidRDefault="00000000" w:rsidRPr="00000000" w14:paraId="0000006C">
      <w:pPr>
        <w:pageBreakBefore w:val="1"/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06 ·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06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dbe1ec" w:space="0" w:sz="2" w:val="single"/>
          <w:left w:color="dbe1ec" w:space="0" w:sz="2" w:val="single"/>
          <w:bottom w:color="dbe1ec" w:space="0" w:sz="2" w:val="single"/>
          <w:right w:color="dbe1ec" w:space="0" w:sz="2" w:val="single"/>
          <w:insideH w:color="dbe1ec" w:space="0" w:sz="2" w:val="single"/>
          <w:insideV w:color="dbe1ec" w:space="0" w:sz="2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20"/>
                <w:szCs w:val="20"/>
                <w:rtl w:val="0"/>
              </w:rPr>
              <w:t xml:space="preserve">React · TypeScript · TailwindCSS ·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6"/>
                <w:szCs w:val="16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6"/>
                <w:szCs w:val="16"/>
                <w:rtl w:val="0"/>
              </w:rPr>
              <w:t xml:space="preserve">AI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20"/>
                <w:szCs w:val="20"/>
                <w:rtl w:val="0"/>
              </w:rPr>
              <w:t xml:space="preserve">Cognizant Neuro 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6"/>
                <w:szCs w:val="16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20"/>
                <w:szCs w:val="20"/>
                <w:rtl w:val="0"/>
              </w:rPr>
              <w:t xml:space="preserve">WebSocket · nsflow (port 4173)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6"/>
                <w:szCs w:val="16"/>
                <w:rtl w:val="0"/>
              </w:rPr>
              <w:t xml:space="preserve">LLM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20"/>
                <w:szCs w:val="20"/>
                <w:rtl w:val="0"/>
              </w:rPr>
              <w:t xml:space="preserve">Gemini · Mistral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6"/>
                <w:szCs w:val="16"/>
                <w:rtl w:val="0"/>
              </w:rPr>
              <w:t xml:space="preserve">FUTURE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13223e"/>
                <w:sz w:val="20"/>
                <w:szCs w:val="20"/>
                <w:rtl w:val="0"/>
              </w:rPr>
              <w:t xml:space="preserve">ServiceNow · SAP · Microsoft Graph · MCP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07 · QUICKSTART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07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Run it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21"/>
          <w:szCs w:val="21"/>
          <w:rtl w:val="0"/>
        </w:rPr>
        <w:t xml:space="preserve">Clone, install, point it at your keys, and open the command center on localhost.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d13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5"/>
                <w:szCs w:val="15"/>
                <w:rtl w:val="0"/>
              </w:rPr>
              <w:t xml:space="preserve">● ● ●   bash — sentinel-command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c1017" w:val="clear"/>
            <w:tcMar>
              <w:top w:w="140.0" w:type="dxa"/>
              <w:left w:w="20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8"/>
                <w:szCs w:val="18"/>
                <w:rtl w:val="0"/>
              </w:rPr>
              <w:t xml:space="preserve"># 1 · clone the 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git clone &lt;repository-url&gt;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cd Sentinel-Command-Center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8"/>
                <w:szCs w:val="18"/>
                <w:rtl w:val="0"/>
              </w:rPr>
              <w:t xml:space="preserve"># 2 · install dependencies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8"/>
                <w:szCs w:val="18"/>
                <w:rtl w:val="0"/>
              </w:rPr>
              <w:t xml:space="preserve"># 3 · run the Neuro SAN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nss run --registry </w:t>
            </w:r>
            <w:r w:rsidDel="00000000" w:rsidR="00000000" w:rsidRPr="00000000">
              <w:rPr>
                <w:rFonts w:ascii="Consolas" w:cs="Consolas" w:eastAsia="Consolas" w:hAnsi="Consolas"/>
                <w:color w:val="ffc873"/>
                <w:sz w:val="18"/>
                <w:szCs w:val="18"/>
                <w:rtl w:val="0"/>
              </w:rPr>
              <w:t xml:space="preserve">generated/sentinel_crisis_command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8"/>
                <w:szCs w:val="18"/>
                <w:rtl w:val="0"/>
              </w:rPr>
              <w:t xml:space="preserve"># 4 · run the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8"/>
                <w:szCs w:val="18"/>
                <w:rtl w:val="0"/>
              </w:rPr>
              <w:t xml:space="preserve"># 5 · open the command center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fd98b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open </w:t>
            </w:r>
            <w:r w:rsidDel="00000000" w:rsidR="00000000" w:rsidRPr="00000000">
              <w:rPr>
                <w:rFonts w:ascii="Consolas" w:cs="Consolas" w:eastAsia="Consolas" w:hAnsi="Consolas"/>
                <w:color w:val="ffc873"/>
                <w:sz w:val="18"/>
                <w:szCs w:val="18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77f1a"/>
          <w:sz w:val="16"/>
          <w:szCs w:val="16"/>
          <w:rtl w:val="0"/>
        </w:rPr>
        <w:t xml:space="preserve">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="288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Create 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13223e"/>
          <w:sz w:val="21"/>
          <w:szCs w:val="21"/>
          <w:rtl w:val="0"/>
        </w:rPr>
        <w:t xml:space="preserve">.env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 file in the project root with your provider keys. The backend streams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a6fd8"/>
          <w:sz w:val="21"/>
          <w:szCs w:val="21"/>
          <w:rtl w:val="0"/>
        </w:rPr>
        <w:t xml:space="preserve">:4173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 and the UI serves 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3a6fd8"/>
          <w:sz w:val="21"/>
          <w:szCs w:val="21"/>
          <w:rtl w:val="0"/>
        </w:rPr>
        <w:t xml:space="preserve">:5173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color w:val="2b3542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d13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688"/>
                <w:sz w:val="15"/>
                <w:szCs w:val="15"/>
                <w:rtl w:val="0"/>
              </w:rPr>
              <w:t xml:space="preserve">● ● ●  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c1017" w:val="clear"/>
            <w:tcMar>
              <w:top w:w="140.0" w:type="dxa"/>
              <w:left w:w="20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a6fd8"/>
                <w:sz w:val="18"/>
                <w:szCs w:val="18"/>
                <w:rtl w:val="0"/>
              </w:rPr>
              <w:t xml:space="preserve">GEMINI_API_KEY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=your_gemini_api_key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="30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a6fd8"/>
                <w:sz w:val="18"/>
                <w:szCs w:val="18"/>
                <w:rtl w:val="0"/>
              </w:rPr>
              <w:t xml:space="preserve">MISTRAL_API_KEY</w:t>
            </w:r>
            <w:r w:rsidDel="00000000" w:rsidR="00000000" w:rsidRPr="00000000">
              <w:rPr>
                <w:rFonts w:ascii="Consolas" w:cs="Consolas" w:eastAsia="Consolas" w:hAnsi="Consolas"/>
                <w:color w:val="c6cfe2"/>
                <w:sz w:val="18"/>
                <w:szCs w:val="18"/>
                <w:rtl w:val="0"/>
              </w:rPr>
              <w:t xml:space="preserve">=your_mistral_api_key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ageBreakBefore w:val="1"/>
        <w:spacing w:after="60" w:before="26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77f1a"/>
          <w:sz w:val="15"/>
          <w:szCs w:val="15"/>
          <w:rtl w:val="0"/>
        </w:rPr>
        <w:t xml:space="preserve">08 ·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77f1a"/>
          <w:sz w:val="30"/>
          <w:szCs w:val="30"/>
          <w:rtl w:val="0"/>
        </w:rPr>
        <w:t xml:space="preserve">08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3223e"/>
          <w:sz w:val="32"/>
          <w:szCs w:val="32"/>
          <w:rtl w:val="0"/>
        </w:rPr>
        <w:t xml:space="preserve">Prototype &amp;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e89a2b" w:space="1" w:sz="12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6b7688"/>
          <w:sz w:val="21"/>
          <w:szCs w:val="21"/>
          <w:rtl w:val="0"/>
        </w:rPr>
        <w:t xml:space="preserve">What ships in the current prototype, and what is planned next.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dbe1ec" w:space="0" w:sz="2" w:val="single"/>
          <w:left w:color="dbe1ec" w:space="0" w:sz="2" w:val="single"/>
          <w:bottom w:color="dbe1ec" w:space="0" w:sz="2" w:val="single"/>
          <w:right w:color="dbe1ec" w:space="0" w:sz="2" w:val="single"/>
          <w:insideH w:color="dbe1ec" w:space="0" w:sz="2" w:val="single"/>
          <w:insideV w:color="dbe1ec" w:space="0" w:sz="2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1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e8f5a"/>
                <w:sz w:val="17"/>
                <w:szCs w:val="17"/>
                <w:rtl w:val="0"/>
              </w:rPr>
              <w:t xml:space="preserve">▲ IMPLEMENTED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8f5a"/>
                <w:sz w:val="18"/>
                <w:szCs w:val="18"/>
                <w:rtl w:val="0"/>
              </w:rPr>
              <w:t xml:space="preserve">[✓]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Multi-agent orchestration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8f5a"/>
                <w:sz w:val="18"/>
                <w:szCs w:val="18"/>
                <w:rtl w:val="0"/>
              </w:rPr>
              <w:t xml:space="preserve">[✓]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Executive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8f5a"/>
                <w:sz w:val="18"/>
                <w:szCs w:val="18"/>
                <w:rtl w:val="0"/>
              </w:rPr>
              <w:t xml:space="preserve">[✓]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Persistent incident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8f5a"/>
                <w:sz w:val="18"/>
                <w:szCs w:val="18"/>
                <w:rtl w:val="0"/>
              </w:rPr>
              <w:t xml:space="preserve">[✓]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Duplicate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8f5a"/>
                <w:sz w:val="18"/>
                <w:szCs w:val="18"/>
                <w:rtl w:val="0"/>
              </w:rPr>
              <w:t xml:space="preserve">[✓]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Severity classification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8f5a"/>
                <w:sz w:val="18"/>
                <w:szCs w:val="18"/>
                <w:rtl w:val="0"/>
              </w:rPr>
              <w:t xml:space="preserve">[✓]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Real-time communication &amp; ServiceNow ticket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1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77f1a"/>
                <w:sz w:val="17"/>
                <w:szCs w:val="17"/>
                <w:rtl w:val="0"/>
              </w:rPr>
              <w:t xml:space="preserve">△ PLANNED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8"/>
                <w:szCs w:val="18"/>
                <w:rtl w:val="0"/>
              </w:rPr>
              <w:t xml:space="preserve">[ 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ServiceNow &amp; SAP integrations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8"/>
                <w:szCs w:val="18"/>
                <w:rtl w:val="0"/>
              </w:rPr>
              <w:t xml:space="preserve">[ 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Microsoft Graph &amp; Teams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8"/>
                <w:szCs w:val="18"/>
                <w:rtl w:val="0"/>
              </w:rPr>
              <w:t xml:space="preserve">[ 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Slack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8"/>
                <w:szCs w:val="18"/>
                <w:rtl w:val="0"/>
              </w:rPr>
              <w:t xml:space="preserve">[ 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Voice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8"/>
                <w:szCs w:val="18"/>
                <w:rtl w:val="0"/>
              </w:rPr>
              <w:t xml:space="preserve">[ 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Autonomous remediation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8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7f1a"/>
                <w:sz w:val="18"/>
                <w:szCs w:val="18"/>
                <w:rtl w:val="0"/>
              </w:rPr>
              <w:t xml:space="preserve">[ ]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b3542"/>
                <w:sz w:val="19"/>
                <w:szCs w:val="19"/>
                <w:rtl w:val="0"/>
              </w:rPr>
              <w:t xml:space="preserve">Live MCP tools (SAP OData · Entra · UiPath)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dbe1ec" w:space="8" w:sz="4" w:val="single"/>
        </w:pBdr>
        <w:spacing w:before="2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688"/>
          <w:sz w:val="20"/>
          <w:szCs w:val="20"/>
          <w:rtl w:val="0"/>
        </w:rPr>
        <w:t xml:space="preserve">Sentinel Command is active decision-support infrastructure — organizational memory, parallel reasoning and executive decision support unified into a single Neuro SAN workflow.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color="dbe1ec" w:space="6" w:sz="4" w:val="single"/>
      </w:pBdr>
      <w:jc w:val="right"/>
      <w:rPr/>
    </w:pPr>
    <w:r w:rsidDel="00000000" w:rsidR="00000000" w:rsidRPr="00000000">
      <w:rPr>
        <w:rFonts w:ascii="Consolas" w:cs="Consolas" w:eastAsia="Consolas" w:hAnsi="Consolas"/>
        <w:color w:val="6b7688"/>
        <w:sz w:val="14"/>
        <w:szCs w:val="14"/>
        <w:rtl w:val="0"/>
      </w:rPr>
      <w:t xml:space="preserve">SENTINEL COMMAND  ·  NEURO SAN CRISIS INTELLIGENCE      </w:t>
    </w:r>
    <w:r w:rsidDel="00000000" w:rsidR="00000000" w:rsidRPr="00000000">
      <w:rPr>
        <w:rFonts w:ascii="Consolas" w:cs="Consolas" w:eastAsia="Consolas" w:hAnsi="Consolas"/>
        <w:color w:val="c77f1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2b354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b354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