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D5CD1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Product Requirements Document (PRD): Food Analysis Pipeline v2.0 (Open-Source &amp; Free Edition)</w:t>
      </w:r>
    </w:p>
    <w:p w14:paraId="1D7E9A64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1. Executive Summary</w:t>
      </w:r>
    </w:p>
    <w:p w14:paraId="1CF5A75A" w14:textId="77777777" w:rsidR="0013653C" w:rsidRPr="0013653C" w:rsidRDefault="0013653C" w:rsidP="0013653C">
      <w:r w:rsidRPr="0013653C">
        <w:t>The current food analysis pipeline achieves ~30% accuracy due to severe bottlenecks in its architecture: brittle hardcoded vocabularies, uncalibrated monocular scale, and strict string-matching against APIs.</w:t>
      </w:r>
    </w:p>
    <w:p w14:paraId="1721E3F1" w14:textId="77777777" w:rsidR="0013653C" w:rsidRPr="0013653C" w:rsidRDefault="0013653C" w:rsidP="0013653C">
      <w:r w:rsidRPr="0013653C">
        <w:t xml:space="preserve">This PRD outlines a comprehensive, end-to-end overhaul to achieve </w:t>
      </w:r>
      <w:r w:rsidRPr="0013653C">
        <w:rPr>
          <w:b/>
          <w:bCs/>
        </w:rPr>
        <w:t>90% accuracy</w:t>
      </w:r>
      <w:r w:rsidRPr="0013653C">
        <w:t xml:space="preserve"> using </w:t>
      </w:r>
      <w:r w:rsidRPr="0013653C">
        <w:rPr>
          <w:b/>
          <w:bCs/>
        </w:rPr>
        <w:t>100% free, open-source, and locally runnable components</w:t>
      </w:r>
      <w:r w:rsidRPr="0013653C">
        <w:t>. There will be zero reliance on paid APIs (no OpenAI, no Anthropic, no paid enterprise food databases).</w:t>
      </w:r>
    </w:p>
    <w:p w14:paraId="0A324987" w14:textId="77777777" w:rsidR="0013653C" w:rsidRPr="0013653C" w:rsidRDefault="0013653C" w:rsidP="0013653C">
      <w:r w:rsidRPr="0013653C">
        <w:pict w14:anchorId="17BACCCD">
          <v:rect id="_x0000_i1043" style="width:0;height:1.5pt" o:hralign="center" o:hrstd="t" o:hr="t" fillcolor="#a0a0a0" stroked="f"/>
        </w:pict>
      </w:r>
    </w:p>
    <w:p w14:paraId="463B83A1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2. Exhaustive Issue &amp; Fix Breakdown</w:t>
      </w:r>
    </w:p>
    <w:p w14:paraId="74358B2E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2.1. Detection Module (</w:t>
      </w:r>
      <w:hyperlink w:history="1">
        <w:r w:rsidRPr="0013653C">
          <w:rPr>
            <w:rStyle w:val="Hyperlink"/>
            <w:b/>
            <w:bCs/>
          </w:rPr>
          <w:t>food_detector.py</w:t>
        </w:r>
      </w:hyperlink>
      <w:r w:rsidRPr="0013653C">
        <w:rPr>
          <w:b/>
          <w:bCs/>
        </w:rPr>
        <w:t>)</w:t>
      </w:r>
    </w:p>
    <w:p w14:paraId="45295FCB" w14:textId="77777777" w:rsidR="0013653C" w:rsidRPr="0013653C" w:rsidRDefault="0013653C" w:rsidP="0013653C">
      <w:r w:rsidRPr="0013653C">
        <w:rPr>
          <w:b/>
          <w:bCs/>
        </w:rPr>
        <w:t>Current Architecture:</w:t>
      </w:r>
      <w:r w:rsidRPr="0013653C">
        <w:t xml:space="preserve"> Two-stage pipeline using YOLOv8x COCO (only 10 food classes) + GroundingDINO.</w:t>
      </w:r>
    </w:p>
    <w:p w14:paraId="5F4CC0CA" w14:textId="77777777" w:rsidR="0013653C" w:rsidRPr="0013653C" w:rsidRDefault="0013653C" w:rsidP="0013653C">
      <w:pPr>
        <w:numPr>
          <w:ilvl w:val="0"/>
          <w:numId w:val="1"/>
        </w:numPr>
      </w:pPr>
      <w:r w:rsidRPr="0013653C">
        <w:rPr>
          <w:b/>
          <w:bCs/>
        </w:rPr>
        <w:t>Issue 1.1 (Vocabulary Limit):</w:t>
      </w:r>
      <w:r w:rsidRPr="0013653C">
        <w:t xml:space="preserve"> GroundingDINO degraded with &gt;15 prompts, forcing the use of 5 hardcoded prompt groups. Discovered foods falling outside these ~60 hardcoded terms are completely missed.</w:t>
      </w:r>
    </w:p>
    <w:p w14:paraId="1E8D019E" w14:textId="77777777" w:rsidR="0013653C" w:rsidRPr="0013653C" w:rsidRDefault="0013653C" w:rsidP="0013653C">
      <w:pPr>
        <w:numPr>
          <w:ilvl w:val="0"/>
          <w:numId w:val="1"/>
        </w:numPr>
      </w:pPr>
      <w:r w:rsidRPr="0013653C">
        <w:rPr>
          <w:b/>
          <w:bCs/>
        </w:rPr>
        <w:t>Issue 1.2 (Latency):</w:t>
      </w:r>
      <w:r w:rsidRPr="0013653C">
        <w:t xml:space="preserve"> GroundingDINO is excessively slow (~0.5s to 1s+ per text prompt run on CPU/Edge).</w:t>
      </w:r>
    </w:p>
    <w:p w14:paraId="2283C405" w14:textId="77777777" w:rsidR="0013653C" w:rsidRPr="0013653C" w:rsidRDefault="0013653C" w:rsidP="0013653C">
      <w:pPr>
        <w:numPr>
          <w:ilvl w:val="0"/>
          <w:numId w:val="1"/>
        </w:numPr>
      </w:pPr>
      <w:r w:rsidRPr="0013653C">
        <w:rPr>
          <w:b/>
          <w:bCs/>
        </w:rPr>
        <w:t>Fix (The Free Open-Source Solution):</w:t>
      </w:r>
    </w:p>
    <w:p w14:paraId="3403C171" w14:textId="77777777" w:rsidR="0013653C" w:rsidRPr="0013653C" w:rsidRDefault="0013653C" w:rsidP="0013653C">
      <w:pPr>
        <w:numPr>
          <w:ilvl w:val="1"/>
          <w:numId w:val="1"/>
        </w:numPr>
      </w:pPr>
      <w:r w:rsidRPr="0013653C">
        <w:rPr>
          <w:b/>
          <w:bCs/>
        </w:rPr>
        <w:t>Replace with YOLO-World (or FastSAM):</w:t>
      </w:r>
      <w:r w:rsidRPr="0013653C">
        <w:t xml:space="preserve"> Integrate YOLO-World (free, open-weight). It allows real-time open-vocabulary detection without the massive performance penalty of GDINO. We can preload it with a vocabulary of 1,000+ common food items offline.</w:t>
      </w:r>
    </w:p>
    <w:p w14:paraId="0F20ECC9" w14:textId="77777777" w:rsidR="0013653C" w:rsidRPr="0013653C" w:rsidRDefault="0013653C" w:rsidP="0013653C">
      <w:pPr>
        <w:numPr>
          <w:ilvl w:val="1"/>
          <w:numId w:val="1"/>
        </w:numPr>
      </w:pPr>
      <w:r w:rsidRPr="0013653C">
        <w:rPr>
          <w:b/>
          <w:bCs/>
        </w:rPr>
        <w:t>Alternative:</w:t>
      </w:r>
      <w:r w:rsidRPr="0013653C">
        <w:t xml:space="preserve"> Fine-tune a lightweight, free YOLOv10/11 model purely on the </w:t>
      </w:r>
      <w:r w:rsidRPr="0013653C">
        <w:rPr>
          <w:b/>
          <w:bCs/>
        </w:rPr>
        <w:t>FoodSeg103</w:t>
      </w:r>
      <w:r w:rsidRPr="0013653C">
        <w:t xml:space="preserve"> dataset so it natively understands "food" as a broad class without needing text prompts.</w:t>
      </w:r>
    </w:p>
    <w:p w14:paraId="7D28A199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2.2. Classification Module (</w:t>
      </w:r>
      <w:hyperlink w:history="1">
        <w:r w:rsidRPr="0013653C">
          <w:rPr>
            <w:rStyle w:val="Hyperlink"/>
            <w:b/>
            <w:bCs/>
          </w:rPr>
          <w:t>classify.py</w:t>
        </w:r>
      </w:hyperlink>
      <w:r w:rsidRPr="0013653C">
        <w:rPr>
          <w:b/>
          <w:bCs/>
        </w:rPr>
        <w:t>)</w:t>
      </w:r>
    </w:p>
    <w:p w14:paraId="1ACC6ED5" w14:textId="77777777" w:rsidR="0013653C" w:rsidRPr="0013653C" w:rsidRDefault="0013653C" w:rsidP="0013653C">
      <w:r w:rsidRPr="0013653C">
        <w:rPr>
          <w:b/>
          <w:bCs/>
        </w:rPr>
        <w:t>Current Architecture:</w:t>
      </w:r>
      <w:r w:rsidRPr="0013653C">
        <w:t xml:space="preserve"> CLIP zero-shot classification fine-tuned on Food-101 (101 classes).</w:t>
      </w:r>
    </w:p>
    <w:p w14:paraId="2FC4ABC9" w14:textId="77777777" w:rsidR="0013653C" w:rsidRPr="0013653C" w:rsidRDefault="0013653C" w:rsidP="0013653C">
      <w:pPr>
        <w:numPr>
          <w:ilvl w:val="0"/>
          <w:numId w:val="2"/>
        </w:numPr>
      </w:pPr>
      <w:r w:rsidRPr="0013653C">
        <w:rPr>
          <w:b/>
          <w:bCs/>
        </w:rPr>
        <w:t>Issue 2.1 (Severe Knowledge Gap):</w:t>
      </w:r>
      <w:r w:rsidRPr="0013653C">
        <w:t xml:space="preserve"> 101 classes cannot cover global diets. Real-world plates (e.g., "chicken tikka masala", "vegan burrito bowl") are forced into the closest of 101 buckets, destroying accuracy.</w:t>
      </w:r>
    </w:p>
    <w:p w14:paraId="26FEFFA9" w14:textId="77777777" w:rsidR="0013653C" w:rsidRPr="0013653C" w:rsidRDefault="0013653C" w:rsidP="0013653C">
      <w:pPr>
        <w:numPr>
          <w:ilvl w:val="0"/>
          <w:numId w:val="2"/>
        </w:numPr>
      </w:pPr>
      <w:r w:rsidRPr="0013653C">
        <w:rPr>
          <w:b/>
          <w:bCs/>
        </w:rPr>
        <w:t>Issue 2.2 (Closed-World Softmax):</w:t>
      </w:r>
      <w:r w:rsidRPr="0013653C">
        <w:t xml:space="preserve"> The </w:t>
      </w:r>
      <w:hyperlink w:history="1">
        <w:r w:rsidRPr="0013653C">
          <w:rPr>
            <w:rStyle w:val="Hyperlink"/>
          </w:rPr>
          <w:t>_hierarchical_refine</w:t>
        </w:r>
      </w:hyperlink>
      <w:r w:rsidRPr="0013653C">
        <w:t xml:space="preserve"> logic forces the model to pick from a tiny sub-list, generating spuriously high confidence (e.g., 99%) for incorrect labels.</w:t>
      </w:r>
    </w:p>
    <w:p w14:paraId="1FA2AE5E" w14:textId="77777777" w:rsidR="0013653C" w:rsidRPr="0013653C" w:rsidRDefault="0013653C" w:rsidP="0013653C">
      <w:pPr>
        <w:numPr>
          <w:ilvl w:val="0"/>
          <w:numId w:val="2"/>
        </w:numPr>
      </w:pPr>
      <w:r w:rsidRPr="0013653C">
        <w:rPr>
          <w:b/>
          <w:bCs/>
        </w:rPr>
        <w:t>Fix (The Free Open-Source Solution):</w:t>
      </w:r>
    </w:p>
    <w:p w14:paraId="3F0819ED" w14:textId="77777777" w:rsidR="0013653C" w:rsidRPr="0013653C" w:rsidRDefault="0013653C" w:rsidP="0013653C">
      <w:pPr>
        <w:numPr>
          <w:ilvl w:val="1"/>
          <w:numId w:val="2"/>
        </w:numPr>
      </w:pPr>
      <w:r w:rsidRPr="0013653C">
        <w:rPr>
          <w:b/>
          <w:bCs/>
        </w:rPr>
        <w:t>Local Vision-Language Model (VLM):</w:t>
      </w:r>
      <w:r w:rsidRPr="0013653C">
        <w:t xml:space="preserve"> Replace CLIP with a highly quantized, free, local VLM such as </w:t>
      </w:r>
      <w:r w:rsidRPr="0013653C">
        <w:rPr>
          <w:b/>
          <w:bCs/>
        </w:rPr>
        <w:t>Moondream2</w:t>
      </w:r>
      <w:r w:rsidRPr="0013653C">
        <w:t xml:space="preserve"> (1.8B parameters, runs fast on CPU/Edge) or </w:t>
      </w:r>
      <w:r w:rsidRPr="0013653C">
        <w:rPr>
          <w:b/>
          <w:bCs/>
        </w:rPr>
        <w:t>Qwen2-VL-2B</w:t>
      </w:r>
      <w:r w:rsidRPr="0013653C">
        <w:t xml:space="preserve">. Send the detected crop to the VLM with the prompt: </w:t>
      </w:r>
      <w:r w:rsidRPr="0013653C">
        <w:rPr>
          <w:i/>
          <w:iCs/>
        </w:rPr>
        <w:t>"What specific food dish or ingredient is this? Be concise."</w:t>
      </w:r>
    </w:p>
    <w:p w14:paraId="34D76168" w14:textId="77777777" w:rsidR="0013653C" w:rsidRPr="0013653C" w:rsidRDefault="0013653C" w:rsidP="0013653C">
      <w:pPr>
        <w:numPr>
          <w:ilvl w:val="1"/>
          <w:numId w:val="2"/>
        </w:numPr>
      </w:pPr>
      <w:r w:rsidRPr="0013653C">
        <w:rPr>
          <w:b/>
          <w:bCs/>
        </w:rPr>
        <w:lastRenderedPageBreak/>
        <w:t>Expanded CLIP Alternative:</w:t>
      </w:r>
      <w:r w:rsidRPr="0013653C">
        <w:t xml:space="preserve"> If VLMs are too heavy, replace the model with weights fine-tuned on </w:t>
      </w:r>
      <w:r w:rsidRPr="0013653C">
        <w:rPr>
          <w:b/>
          <w:bCs/>
        </w:rPr>
        <w:t>ISIA Food-500</w:t>
      </w:r>
      <w:r w:rsidRPr="0013653C">
        <w:t xml:space="preserve"> (500 classes) or </w:t>
      </w:r>
      <w:r w:rsidRPr="0013653C">
        <w:rPr>
          <w:b/>
          <w:bCs/>
        </w:rPr>
        <w:t>Food-2k</w:t>
      </w:r>
      <w:r w:rsidRPr="0013653C">
        <w:t xml:space="preserve"> (2,000 classes). (Weights are freely available on HuggingFace).</w:t>
      </w:r>
    </w:p>
    <w:p w14:paraId="45C0911F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2.3. Volume &amp; Weight Estimation (</w:t>
      </w:r>
      <w:hyperlink w:history="1">
        <w:r w:rsidRPr="0013653C">
          <w:rPr>
            <w:rStyle w:val="Hyperlink"/>
            <w:b/>
            <w:bCs/>
          </w:rPr>
          <w:t>volume_estimator.py</w:t>
        </w:r>
      </w:hyperlink>
      <w:r w:rsidRPr="0013653C">
        <w:rPr>
          <w:b/>
          <w:bCs/>
        </w:rPr>
        <w:t xml:space="preserve"> &amp; </w:t>
      </w:r>
      <w:hyperlink w:history="1">
        <w:r w:rsidRPr="0013653C">
          <w:rPr>
            <w:rStyle w:val="Hyperlink"/>
            <w:b/>
            <w:bCs/>
          </w:rPr>
          <w:t>volume_calculator.py</w:t>
        </w:r>
      </w:hyperlink>
      <w:r w:rsidRPr="0013653C">
        <w:rPr>
          <w:b/>
          <w:bCs/>
        </w:rPr>
        <w:t>)</w:t>
      </w:r>
    </w:p>
    <w:p w14:paraId="078C30E6" w14:textId="77777777" w:rsidR="0013653C" w:rsidRPr="0013653C" w:rsidRDefault="0013653C" w:rsidP="0013653C">
      <w:r w:rsidRPr="0013653C">
        <w:rPr>
          <w:b/>
          <w:bCs/>
        </w:rPr>
        <w:t>Current Architecture:</w:t>
      </w:r>
      <w:r w:rsidRPr="0013653C">
        <w:t xml:space="preserve"> DepthAnythingV2 metric depth → Point Cloud → Delaunay Height-Field integration → apply USDA_TYPICAL_VOLUMES and FAO_DENSITIES.</w:t>
      </w:r>
    </w:p>
    <w:p w14:paraId="283CAAD8" w14:textId="77777777" w:rsidR="0013653C" w:rsidRPr="0013653C" w:rsidRDefault="0013653C" w:rsidP="0013653C">
      <w:pPr>
        <w:numPr>
          <w:ilvl w:val="0"/>
          <w:numId w:val="3"/>
        </w:numPr>
      </w:pPr>
      <w:r w:rsidRPr="0013653C">
        <w:rPr>
          <w:b/>
          <w:bCs/>
        </w:rPr>
        <w:t>Issue 3.1 (Guessing Physical Scale):</w:t>
      </w:r>
      <w:r w:rsidRPr="0013653C">
        <w:t xml:space="preserve"> Monocular depth models (even "metric" ones) cannot determine true absolute physical scale without a baseline. The code currently </w:t>
      </w:r>
      <w:r w:rsidRPr="0013653C">
        <w:rPr>
          <w:i/>
          <w:iCs/>
        </w:rPr>
        <w:t>guesses</w:t>
      </w:r>
      <w:r w:rsidRPr="0013653C">
        <w:t xml:space="preserve"> using an assumed 70° camera FOV and arbitrarily anchors volumes to USDA_TYPICAL_VOLUMES (e.g., forcing a tiny apple to weigh 182g because the database says so).</w:t>
      </w:r>
    </w:p>
    <w:p w14:paraId="3A72D84A" w14:textId="77777777" w:rsidR="0013653C" w:rsidRPr="0013653C" w:rsidRDefault="0013653C" w:rsidP="0013653C">
      <w:pPr>
        <w:numPr>
          <w:ilvl w:val="0"/>
          <w:numId w:val="3"/>
        </w:numPr>
      </w:pPr>
      <w:r w:rsidRPr="0013653C">
        <w:rPr>
          <w:b/>
          <w:bCs/>
        </w:rPr>
        <w:t>Issue 3.2 (Static Density Dictionary):</w:t>
      </w:r>
      <w:r w:rsidRPr="0013653C">
        <w:t xml:space="preserve"> FAO_DENSITIES only has ~100 hardcoded items. Everything else defaults to 0.75 g/ml.</w:t>
      </w:r>
    </w:p>
    <w:p w14:paraId="62E07515" w14:textId="77777777" w:rsidR="0013653C" w:rsidRPr="0013653C" w:rsidRDefault="0013653C" w:rsidP="0013653C">
      <w:pPr>
        <w:numPr>
          <w:ilvl w:val="0"/>
          <w:numId w:val="3"/>
        </w:numPr>
      </w:pPr>
      <w:r w:rsidRPr="0013653C">
        <w:rPr>
          <w:b/>
          <w:bCs/>
        </w:rPr>
        <w:t>Fix 3.1 (Reference Object Calibration):</w:t>
      </w:r>
      <w:r w:rsidRPr="0013653C">
        <w:t xml:space="preserve"> Introduce a fully free, geometric calibration step. Use YOLO to detect a standard, universally sized object in the frame (e.g., a standard fork, a coin, or a credit card). Use the known physical dimensions of this object to calculate an exact pixel-to-cm ratio. This fixes the depth scale mathematically without relying on USDA crutches.</w:t>
      </w:r>
    </w:p>
    <w:p w14:paraId="57F89D8A" w14:textId="77777777" w:rsidR="0013653C" w:rsidRPr="0013653C" w:rsidRDefault="0013653C" w:rsidP="0013653C">
      <w:pPr>
        <w:numPr>
          <w:ilvl w:val="0"/>
          <w:numId w:val="3"/>
        </w:numPr>
      </w:pPr>
      <w:r w:rsidRPr="0013653C">
        <w:rPr>
          <w:b/>
          <w:bCs/>
        </w:rPr>
        <w:t>Fix 3.2 (Semantic Density Retrieval):</w:t>
      </w:r>
      <w:r w:rsidRPr="0013653C">
        <w:t xml:space="preserve"> Download the full USDA FNDDS dataset locally (SQLite). When a new food is detected, use a local NLP embedding model (like all-MiniLM-L6-v2) to find the closest matching food in the huge offline database and inherit its specific gravity/density.</w:t>
      </w:r>
    </w:p>
    <w:p w14:paraId="77C09B16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2.4. Nutritional API Integration (</w:t>
      </w:r>
      <w:hyperlink w:history="1">
        <w:r w:rsidRPr="0013653C">
          <w:rPr>
            <w:rStyle w:val="Hyperlink"/>
            <w:b/>
            <w:bCs/>
          </w:rPr>
          <w:t>usda_nutrition_lookup.py</w:t>
        </w:r>
      </w:hyperlink>
      <w:r w:rsidRPr="0013653C">
        <w:rPr>
          <w:b/>
          <w:bCs/>
        </w:rPr>
        <w:t>)</w:t>
      </w:r>
    </w:p>
    <w:p w14:paraId="330A80AC" w14:textId="77777777" w:rsidR="0013653C" w:rsidRPr="0013653C" w:rsidRDefault="0013653C" w:rsidP="0013653C">
      <w:r w:rsidRPr="0013653C">
        <w:rPr>
          <w:b/>
          <w:bCs/>
        </w:rPr>
        <w:t>Current Architecture:</w:t>
      </w:r>
      <w:r w:rsidRPr="0013653C">
        <w:t xml:space="preserve"> HTTP requests to the live USDA FoodData Central API, relying on exact string matches and heuristic processing penalties.</w:t>
      </w:r>
    </w:p>
    <w:p w14:paraId="34F70CB1" w14:textId="77777777" w:rsidR="0013653C" w:rsidRPr="0013653C" w:rsidRDefault="0013653C" w:rsidP="0013653C">
      <w:pPr>
        <w:numPr>
          <w:ilvl w:val="0"/>
          <w:numId w:val="4"/>
        </w:numPr>
      </w:pPr>
      <w:r w:rsidRPr="0013653C">
        <w:rPr>
          <w:b/>
          <w:bCs/>
        </w:rPr>
        <w:t>Issue 4.1 (API Limitations):</w:t>
      </w:r>
      <w:r w:rsidRPr="0013653C">
        <w:t xml:space="preserve"> The USDA API relies on rigid text queries. Querying "burger" returns hundreds of industrial components before the actual fast-food item. The brittle </w:t>
      </w:r>
      <w:hyperlink w:history="1">
        <w:r w:rsidRPr="0013653C">
          <w:rPr>
            <w:rStyle w:val="Hyperlink"/>
          </w:rPr>
          <w:t>_score_usda_candidate</w:t>
        </w:r>
      </w:hyperlink>
      <w:r w:rsidRPr="0013653C">
        <w:t xml:space="preserve"> regex penalties often break.</w:t>
      </w:r>
    </w:p>
    <w:p w14:paraId="04AEC3B6" w14:textId="77777777" w:rsidR="0013653C" w:rsidRPr="0013653C" w:rsidRDefault="0013653C" w:rsidP="0013653C">
      <w:pPr>
        <w:numPr>
          <w:ilvl w:val="0"/>
          <w:numId w:val="4"/>
        </w:numPr>
      </w:pPr>
      <w:r w:rsidRPr="0013653C">
        <w:rPr>
          <w:b/>
          <w:bCs/>
        </w:rPr>
        <w:t>Issue 4.2 (Network Dependency &amp; Limits):</w:t>
      </w:r>
      <w:r w:rsidRPr="0013653C">
        <w:t xml:space="preserve"> Making live API calls introduces latency, points of failure, and API key limits.</w:t>
      </w:r>
    </w:p>
    <w:p w14:paraId="3F96D5B0" w14:textId="77777777" w:rsidR="0013653C" w:rsidRPr="0013653C" w:rsidRDefault="0013653C" w:rsidP="0013653C">
      <w:pPr>
        <w:numPr>
          <w:ilvl w:val="0"/>
          <w:numId w:val="4"/>
        </w:numPr>
      </w:pPr>
      <w:r w:rsidRPr="0013653C">
        <w:rPr>
          <w:b/>
          <w:bCs/>
        </w:rPr>
        <w:t>Fix (The Free Open-Source Solution):</w:t>
      </w:r>
    </w:p>
    <w:p w14:paraId="1890A019" w14:textId="77777777" w:rsidR="0013653C" w:rsidRPr="0013653C" w:rsidRDefault="0013653C" w:rsidP="0013653C">
      <w:pPr>
        <w:numPr>
          <w:ilvl w:val="1"/>
          <w:numId w:val="4"/>
        </w:numPr>
      </w:pPr>
      <w:r w:rsidRPr="0013653C">
        <w:rPr>
          <w:b/>
          <w:bCs/>
        </w:rPr>
        <w:t>Local Vector Database (Offline USDA):</w:t>
      </w:r>
      <w:r w:rsidRPr="0013653C">
        <w:t xml:space="preserve"> Download the free USDA Foundation and SR Legacy datasets (CSV/JSON). Pre-compute embeddings for all 300,000+ food descriptions using a free local model (all-MiniLM-L6-v2).</w:t>
      </w:r>
    </w:p>
    <w:p w14:paraId="7F5AACC7" w14:textId="77777777" w:rsidR="0013653C" w:rsidRPr="0013653C" w:rsidRDefault="0013653C" w:rsidP="0013653C">
      <w:pPr>
        <w:numPr>
          <w:ilvl w:val="1"/>
          <w:numId w:val="4"/>
        </w:numPr>
      </w:pPr>
      <w:r w:rsidRPr="0013653C">
        <w:rPr>
          <w:b/>
          <w:bCs/>
        </w:rPr>
        <w:t>Semantic Search:</w:t>
      </w:r>
      <w:r w:rsidRPr="0013653C">
        <w:t xml:space="preserve"> When the classifier outputs "cheeseburger", we embed the word and do a rapid local vector similarity search against the offline database. This natively understands that "cheeseburger" is semantically identical to "Fast foods, hamburger; with cheese".</w:t>
      </w:r>
    </w:p>
    <w:p w14:paraId="54A35C5B" w14:textId="77777777" w:rsidR="0013653C" w:rsidRPr="0013653C" w:rsidRDefault="0013653C" w:rsidP="0013653C">
      <w:pPr>
        <w:numPr>
          <w:ilvl w:val="1"/>
          <w:numId w:val="4"/>
        </w:numPr>
      </w:pPr>
      <w:r w:rsidRPr="0013653C">
        <w:rPr>
          <w:b/>
          <w:bCs/>
        </w:rPr>
        <w:t>Integration of Open Food Facts:</w:t>
      </w:r>
      <w:r w:rsidRPr="0013653C">
        <w:t xml:space="preserve"> Augment the local database with a dump from </w:t>
      </w:r>
      <w:r w:rsidRPr="0013653C">
        <w:rPr>
          <w:b/>
          <w:bCs/>
        </w:rPr>
        <w:t>Open Food Facts</w:t>
      </w:r>
      <w:r w:rsidRPr="0013653C">
        <w:t xml:space="preserve"> (100% free, crowdsourced) to capture branded items and packaged goods that the USDA misses.</w:t>
      </w:r>
    </w:p>
    <w:p w14:paraId="1A1AF7E3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lastRenderedPageBreak/>
        <w:t>2.5. Segmentation (</w:t>
      </w:r>
      <w:hyperlink w:history="1">
        <w:r w:rsidRPr="0013653C">
          <w:rPr>
            <w:rStyle w:val="Hyperlink"/>
            <w:b/>
            <w:bCs/>
          </w:rPr>
          <w:t>segment_food.py</w:t>
        </w:r>
      </w:hyperlink>
      <w:r w:rsidRPr="0013653C">
        <w:rPr>
          <w:b/>
          <w:bCs/>
        </w:rPr>
        <w:t>)</w:t>
      </w:r>
    </w:p>
    <w:p w14:paraId="17A4775D" w14:textId="77777777" w:rsidR="0013653C" w:rsidRPr="0013653C" w:rsidRDefault="0013653C" w:rsidP="0013653C">
      <w:r w:rsidRPr="0013653C">
        <w:rPr>
          <w:b/>
          <w:bCs/>
        </w:rPr>
        <w:t>Current Architecture:</w:t>
      </w:r>
      <w:r w:rsidRPr="0013653C">
        <w:t xml:space="preserve"> SAM (Segment Anything) ViT-L.</w:t>
      </w:r>
    </w:p>
    <w:p w14:paraId="1B83F198" w14:textId="77777777" w:rsidR="0013653C" w:rsidRPr="0013653C" w:rsidRDefault="0013653C" w:rsidP="0013653C">
      <w:pPr>
        <w:numPr>
          <w:ilvl w:val="0"/>
          <w:numId w:val="5"/>
        </w:numPr>
      </w:pPr>
      <w:r w:rsidRPr="0013653C">
        <w:rPr>
          <w:b/>
          <w:bCs/>
        </w:rPr>
        <w:t>Issue 5.1 (Bloated &amp; Slow):</w:t>
      </w:r>
      <w:r w:rsidRPr="0013653C">
        <w:t xml:space="preserve"> The large ViT-L SAM model is massive (~1.2GB) and takes significant compute to generate masks for every bounding box.</w:t>
      </w:r>
    </w:p>
    <w:p w14:paraId="2FD820A6" w14:textId="77777777" w:rsidR="0013653C" w:rsidRPr="0013653C" w:rsidRDefault="0013653C" w:rsidP="0013653C">
      <w:pPr>
        <w:numPr>
          <w:ilvl w:val="0"/>
          <w:numId w:val="5"/>
        </w:numPr>
      </w:pPr>
      <w:r w:rsidRPr="0013653C">
        <w:rPr>
          <w:b/>
          <w:bCs/>
        </w:rPr>
        <w:t>Fix (The Free Open-Source Solution):</w:t>
      </w:r>
      <w:r w:rsidRPr="0013653C">
        <w:t xml:space="preserve"> Swap standard SAM for </w:t>
      </w:r>
      <w:r w:rsidRPr="0013653C">
        <w:rPr>
          <w:b/>
          <w:bCs/>
        </w:rPr>
        <w:t>EdgeSAM</w:t>
      </w:r>
      <w:r w:rsidRPr="0013653C">
        <w:t xml:space="preserve">, </w:t>
      </w:r>
      <w:r w:rsidRPr="0013653C">
        <w:rPr>
          <w:b/>
          <w:bCs/>
        </w:rPr>
        <w:t>MobileSAM</w:t>
      </w:r>
      <w:r w:rsidRPr="0013653C">
        <w:t xml:space="preserve">, or </w:t>
      </w:r>
      <w:r w:rsidRPr="0013653C">
        <w:rPr>
          <w:b/>
          <w:bCs/>
        </w:rPr>
        <w:t>FastSAM</w:t>
      </w:r>
      <w:r w:rsidRPr="0013653C">
        <w:t>. These are free, open-weights drop-in replacements that operate up to 40x faster with negligible loss in mask quality for food blob shapes.</w:t>
      </w:r>
    </w:p>
    <w:p w14:paraId="11693E46" w14:textId="77777777" w:rsidR="0013653C" w:rsidRPr="0013653C" w:rsidRDefault="0013653C" w:rsidP="0013653C">
      <w:r w:rsidRPr="0013653C">
        <w:pict w14:anchorId="744F81BA">
          <v:rect id="_x0000_i1044" style="width:0;height:1.5pt" o:hralign="center" o:hrstd="t" o:hr="t" fillcolor="#a0a0a0" stroked="f"/>
        </w:pict>
      </w:r>
    </w:p>
    <w:p w14:paraId="0D86BF3A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3. Implementation Roadmap (How we get to 90%)</w:t>
      </w:r>
    </w:p>
    <w:p w14:paraId="0562C59A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Phase 1: Local Knowledge &amp; Semantic Search (The Brain)</w:t>
      </w:r>
    </w:p>
    <w:p w14:paraId="39435AE5" w14:textId="77777777" w:rsidR="0013653C" w:rsidRPr="0013653C" w:rsidRDefault="0013653C" w:rsidP="0013653C">
      <w:pPr>
        <w:numPr>
          <w:ilvl w:val="0"/>
          <w:numId w:val="6"/>
        </w:numPr>
      </w:pPr>
      <w:r w:rsidRPr="0013653C">
        <w:rPr>
          <w:b/>
          <w:bCs/>
        </w:rPr>
        <w:t>Goal:</w:t>
      </w:r>
      <w:r w:rsidRPr="0013653C">
        <w:t xml:space="preserve"> Eliminate live API calls and hardcoded string matching.</w:t>
      </w:r>
    </w:p>
    <w:p w14:paraId="6802D4A3" w14:textId="77777777" w:rsidR="0013653C" w:rsidRPr="0013653C" w:rsidRDefault="0013653C" w:rsidP="0013653C">
      <w:pPr>
        <w:numPr>
          <w:ilvl w:val="0"/>
          <w:numId w:val="6"/>
        </w:numPr>
      </w:pPr>
      <w:r w:rsidRPr="0013653C">
        <w:rPr>
          <w:b/>
          <w:bCs/>
        </w:rPr>
        <w:t>Actionable Steps:</w:t>
      </w:r>
    </w:p>
    <w:p w14:paraId="4FA45C10" w14:textId="77777777" w:rsidR="0013653C" w:rsidRPr="0013653C" w:rsidRDefault="0013653C" w:rsidP="0013653C">
      <w:pPr>
        <w:numPr>
          <w:ilvl w:val="1"/>
          <w:numId w:val="6"/>
        </w:numPr>
      </w:pPr>
      <w:r w:rsidRPr="0013653C">
        <w:t>Create a script to download USDA SR Legacy &amp; Open Food Facts data locally.</w:t>
      </w:r>
    </w:p>
    <w:p w14:paraId="6F6CAC66" w14:textId="77777777" w:rsidR="0013653C" w:rsidRPr="0013653C" w:rsidRDefault="0013653C" w:rsidP="0013653C">
      <w:pPr>
        <w:numPr>
          <w:ilvl w:val="1"/>
          <w:numId w:val="6"/>
        </w:numPr>
      </w:pPr>
      <w:r w:rsidRPr="0013653C">
        <w:t>Build a local SQLite + FAISS (or ChromaDB) vector store.</w:t>
      </w:r>
    </w:p>
    <w:p w14:paraId="371EB60C" w14:textId="77777777" w:rsidR="0013653C" w:rsidRPr="0013653C" w:rsidRDefault="0013653C" w:rsidP="0013653C">
      <w:pPr>
        <w:numPr>
          <w:ilvl w:val="1"/>
          <w:numId w:val="6"/>
        </w:numPr>
      </w:pPr>
      <w:r w:rsidRPr="0013653C">
        <w:t>Create an embedding script using HuggingFace's sentence-transformers to map food descriptions to vector space.</w:t>
      </w:r>
    </w:p>
    <w:p w14:paraId="303AC0E7" w14:textId="77777777" w:rsidR="0013653C" w:rsidRPr="0013653C" w:rsidRDefault="0013653C" w:rsidP="0013653C">
      <w:pPr>
        <w:numPr>
          <w:ilvl w:val="1"/>
          <w:numId w:val="6"/>
        </w:numPr>
      </w:pPr>
      <w:r w:rsidRPr="0013653C">
        <w:t xml:space="preserve">Update </w:t>
      </w:r>
      <w:hyperlink w:history="1">
        <w:r w:rsidRPr="0013653C">
          <w:rPr>
            <w:rStyle w:val="Hyperlink"/>
          </w:rPr>
          <w:t>get_nutrition_info()</w:t>
        </w:r>
      </w:hyperlink>
      <w:r w:rsidRPr="0013653C">
        <w:t xml:space="preserve"> to query the local vector database.</w:t>
      </w:r>
    </w:p>
    <w:p w14:paraId="59072FE3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Phase 2: Classification Overhaul (The Eyes Part 1)</w:t>
      </w:r>
    </w:p>
    <w:p w14:paraId="03C50CBB" w14:textId="77777777" w:rsidR="0013653C" w:rsidRPr="0013653C" w:rsidRDefault="0013653C" w:rsidP="0013653C">
      <w:pPr>
        <w:numPr>
          <w:ilvl w:val="0"/>
          <w:numId w:val="7"/>
        </w:numPr>
      </w:pPr>
      <w:r w:rsidRPr="0013653C">
        <w:rPr>
          <w:b/>
          <w:bCs/>
        </w:rPr>
        <w:t>Goal:</w:t>
      </w:r>
      <w:r w:rsidRPr="0013653C">
        <w:t xml:space="preserve"> Break past the 101-class limit.</w:t>
      </w:r>
    </w:p>
    <w:p w14:paraId="39861FAD" w14:textId="77777777" w:rsidR="0013653C" w:rsidRPr="0013653C" w:rsidRDefault="0013653C" w:rsidP="0013653C">
      <w:pPr>
        <w:numPr>
          <w:ilvl w:val="0"/>
          <w:numId w:val="7"/>
        </w:numPr>
      </w:pPr>
      <w:r w:rsidRPr="0013653C">
        <w:rPr>
          <w:b/>
          <w:bCs/>
        </w:rPr>
        <w:t>Actionable Steps:</w:t>
      </w:r>
    </w:p>
    <w:p w14:paraId="6979FD19" w14:textId="77777777" w:rsidR="0013653C" w:rsidRPr="0013653C" w:rsidRDefault="0013653C" w:rsidP="0013653C">
      <w:pPr>
        <w:numPr>
          <w:ilvl w:val="1"/>
          <w:numId w:val="7"/>
        </w:numPr>
      </w:pPr>
      <w:r w:rsidRPr="0013653C">
        <w:t>Remove CLIP Food-101.</w:t>
      </w:r>
    </w:p>
    <w:p w14:paraId="07EF8C57" w14:textId="77777777" w:rsidR="0013653C" w:rsidRPr="0013653C" w:rsidRDefault="0013653C" w:rsidP="0013653C">
      <w:pPr>
        <w:numPr>
          <w:ilvl w:val="1"/>
          <w:numId w:val="7"/>
        </w:numPr>
      </w:pPr>
      <w:r w:rsidRPr="0013653C">
        <w:t>Implement HuggingFace transformers integration for a lightweight local VLM (e.g., Moondream2) or an expanded CLIP model (Food-2k).</w:t>
      </w:r>
    </w:p>
    <w:p w14:paraId="0BE79A6F" w14:textId="77777777" w:rsidR="0013653C" w:rsidRPr="0013653C" w:rsidRDefault="0013653C" w:rsidP="0013653C">
      <w:pPr>
        <w:numPr>
          <w:ilvl w:val="1"/>
          <w:numId w:val="7"/>
        </w:numPr>
      </w:pPr>
      <w:r w:rsidRPr="0013653C">
        <w:t>Feed crops to the local model, retrieve the rich text description, and pass it to Phase 1's semantic search.</w:t>
      </w:r>
    </w:p>
    <w:p w14:paraId="4F1C49F9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Phase 3: Fast Detection &amp; Segmentation (The Eyes Part 2)</w:t>
      </w:r>
    </w:p>
    <w:p w14:paraId="0B4EB166" w14:textId="77777777" w:rsidR="0013653C" w:rsidRPr="0013653C" w:rsidRDefault="0013653C" w:rsidP="0013653C">
      <w:pPr>
        <w:numPr>
          <w:ilvl w:val="0"/>
          <w:numId w:val="8"/>
        </w:numPr>
      </w:pPr>
      <w:r w:rsidRPr="0013653C">
        <w:rPr>
          <w:b/>
          <w:bCs/>
        </w:rPr>
        <w:t>Goal:</w:t>
      </w:r>
      <w:r w:rsidRPr="0013653C">
        <w:t xml:space="preserve"> Replace slow GroundingDINO and heavy SAM.</w:t>
      </w:r>
    </w:p>
    <w:p w14:paraId="64F844A8" w14:textId="77777777" w:rsidR="0013653C" w:rsidRPr="0013653C" w:rsidRDefault="0013653C" w:rsidP="0013653C">
      <w:pPr>
        <w:numPr>
          <w:ilvl w:val="0"/>
          <w:numId w:val="8"/>
        </w:numPr>
      </w:pPr>
      <w:r w:rsidRPr="0013653C">
        <w:rPr>
          <w:b/>
          <w:bCs/>
        </w:rPr>
        <w:t>Actionable Steps:</w:t>
      </w:r>
    </w:p>
    <w:p w14:paraId="236EE07D" w14:textId="77777777" w:rsidR="0013653C" w:rsidRPr="0013653C" w:rsidRDefault="0013653C" w:rsidP="0013653C">
      <w:pPr>
        <w:numPr>
          <w:ilvl w:val="1"/>
          <w:numId w:val="8"/>
        </w:numPr>
      </w:pPr>
      <w:r w:rsidRPr="0013653C">
        <w:t>Swap GroundingDINO for YOLO-World (or fine-tune YOLOv11 on FoodSeg103).</w:t>
      </w:r>
    </w:p>
    <w:p w14:paraId="6FA6CDC2" w14:textId="77777777" w:rsidR="0013653C" w:rsidRPr="0013653C" w:rsidRDefault="0013653C" w:rsidP="0013653C">
      <w:pPr>
        <w:numPr>
          <w:ilvl w:val="1"/>
          <w:numId w:val="8"/>
        </w:numPr>
      </w:pPr>
      <w:r w:rsidRPr="0013653C">
        <w:t>Swap SAM ViT-L for MobileSAM.</w:t>
      </w:r>
    </w:p>
    <w:p w14:paraId="6D308E13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Phase 4: Physics-Based Scaling (The Math)</w:t>
      </w:r>
    </w:p>
    <w:p w14:paraId="7AC75FD1" w14:textId="77777777" w:rsidR="0013653C" w:rsidRPr="0013653C" w:rsidRDefault="0013653C" w:rsidP="0013653C">
      <w:pPr>
        <w:numPr>
          <w:ilvl w:val="0"/>
          <w:numId w:val="9"/>
        </w:numPr>
      </w:pPr>
      <w:r w:rsidRPr="0013653C">
        <w:rPr>
          <w:b/>
          <w:bCs/>
        </w:rPr>
        <w:t>Goal:</w:t>
      </w:r>
      <w:r w:rsidRPr="0013653C">
        <w:t xml:space="preserve"> Destroy the reliance on static volume guessing.</w:t>
      </w:r>
    </w:p>
    <w:p w14:paraId="4DB3CAF0" w14:textId="77777777" w:rsidR="0013653C" w:rsidRPr="0013653C" w:rsidRDefault="0013653C" w:rsidP="0013653C">
      <w:pPr>
        <w:numPr>
          <w:ilvl w:val="0"/>
          <w:numId w:val="9"/>
        </w:numPr>
      </w:pPr>
      <w:r w:rsidRPr="0013653C">
        <w:rPr>
          <w:b/>
          <w:bCs/>
        </w:rPr>
        <w:t>Actionable Steps:</w:t>
      </w:r>
    </w:p>
    <w:p w14:paraId="057D3654" w14:textId="77777777" w:rsidR="0013653C" w:rsidRPr="0013653C" w:rsidRDefault="0013653C" w:rsidP="0013653C">
      <w:pPr>
        <w:numPr>
          <w:ilvl w:val="1"/>
          <w:numId w:val="9"/>
        </w:numPr>
      </w:pPr>
      <w:r w:rsidRPr="0013653C">
        <w:lastRenderedPageBreak/>
        <w:t>Add a reference object detector to the YOLO pipeline.</w:t>
      </w:r>
    </w:p>
    <w:p w14:paraId="2F99DF87" w14:textId="77777777" w:rsidR="0013653C" w:rsidRPr="0013653C" w:rsidRDefault="0013653C" w:rsidP="0013653C">
      <w:pPr>
        <w:numPr>
          <w:ilvl w:val="1"/>
          <w:numId w:val="9"/>
        </w:numPr>
      </w:pPr>
      <w:r w:rsidRPr="0013653C">
        <w:t>Calculate exact depth scaling based on the reference object's known bounding box size in pixels vs. reality.</w:t>
      </w:r>
    </w:p>
    <w:p w14:paraId="3D20FB8F" w14:textId="77777777" w:rsidR="0013653C" w:rsidRPr="0013653C" w:rsidRDefault="0013653C" w:rsidP="0013653C">
      <w:pPr>
        <w:numPr>
          <w:ilvl w:val="1"/>
          <w:numId w:val="9"/>
        </w:numPr>
      </w:pPr>
      <w:r w:rsidRPr="0013653C">
        <w:t>Remove USDA_TYPICAL_VOLUMES safety nets, trusting the calibrated height-field integration.</w:t>
      </w:r>
    </w:p>
    <w:p w14:paraId="355F7BA9" w14:textId="77777777" w:rsidR="0013653C" w:rsidRPr="0013653C" w:rsidRDefault="0013653C" w:rsidP="0013653C">
      <w:r w:rsidRPr="0013653C">
        <w:pict w14:anchorId="2930B1AF">
          <v:rect id="_x0000_i1045" style="width:0;height:1.5pt" o:hralign="center" o:hrstd="t" o:hr="t" fillcolor="#a0a0a0" stroked="f"/>
        </w:pict>
      </w:r>
    </w:p>
    <w:p w14:paraId="2B17CCA6" w14:textId="77777777" w:rsidR="0013653C" w:rsidRPr="0013653C" w:rsidRDefault="0013653C" w:rsidP="0013653C">
      <w:pPr>
        <w:rPr>
          <w:b/>
          <w:bCs/>
        </w:rPr>
      </w:pPr>
      <w:r w:rsidRPr="0013653C">
        <w:rPr>
          <w:b/>
          <w:bCs/>
        </w:rPr>
        <w:t>4. Success Metrics</w:t>
      </w:r>
    </w:p>
    <w:p w14:paraId="4B12D65E" w14:textId="77777777" w:rsidR="0013653C" w:rsidRPr="0013653C" w:rsidRDefault="0013653C" w:rsidP="0013653C">
      <w:r w:rsidRPr="0013653C">
        <w:t>By transitioning to this architecture, we achieve:</w:t>
      </w:r>
    </w:p>
    <w:p w14:paraId="2CB6BABA" w14:textId="77777777" w:rsidR="0013653C" w:rsidRPr="0013653C" w:rsidRDefault="0013653C" w:rsidP="0013653C">
      <w:pPr>
        <w:numPr>
          <w:ilvl w:val="0"/>
          <w:numId w:val="10"/>
        </w:numPr>
      </w:pPr>
      <w:r w:rsidRPr="0013653C">
        <w:rPr>
          <w:b/>
          <w:bCs/>
        </w:rPr>
        <w:t>100% Free Operation:</w:t>
      </w:r>
      <w:r w:rsidRPr="0013653C">
        <w:t xml:space="preserve"> $0 recurring costs for APIs or cloud models.</w:t>
      </w:r>
    </w:p>
    <w:p w14:paraId="79263E98" w14:textId="77777777" w:rsidR="0013653C" w:rsidRPr="0013653C" w:rsidRDefault="0013653C" w:rsidP="0013653C">
      <w:pPr>
        <w:numPr>
          <w:ilvl w:val="0"/>
          <w:numId w:val="10"/>
        </w:numPr>
      </w:pPr>
      <w:r w:rsidRPr="0013653C">
        <w:rPr>
          <w:b/>
          <w:bCs/>
        </w:rPr>
        <w:t>100% Offline Capability:</w:t>
      </w:r>
      <w:r w:rsidRPr="0013653C">
        <w:t xml:space="preserve"> Privacy-first, zero latency from network round-trips.</w:t>
      </w:r>
    </w:p>
    <w:p w14:paraId="4B3C42EE" w14:textId="77777777" w:rsidR="0013653C" w:rsidRPr="0013653C" w:rsidRDefault="0013653C" w:rsidP="0013653C">
      <w:pPr>
        <w:numPr>
          <w:ilvl w:val="0"/>
          <w:numId w:val="10"/>
        </w:numPr>
      </w:pPr>
      <w:r w:rsidRPr="0013653C">
        <w:rPr>
          <w:b/>
          <w:bCs/>
        </w:rPr>
        <w:t>&gt;90% Classification Accuracy</w:t>
      </w:r>
      <w:r w:rsidRPr="0013653C">
        <w:t xml:space="preserve"> (due to VLMs/Food-2k mapping via Semantic Search).</w:t>
      </w:r>
    </w:p>
    <w:p w14:paraId="61E08C16" w14:textId="77777777" w:rsidR="0013653C" w:rsidRPr="0013653C" w:rsidRDefault="0013653C" w:rsidP="0013653C">
      <w:pPr>
        <w:numPr>
          <w:ilvl w:val="0"/>
          <w:numId w:val="10"/>
        </w:numPr>
      </w:pPr>
      <w:r w:rsidRPr="0013653C">
        <w:rPr>
          <w:b/>
          <w:bCs/>
        </w:rPr>
        <w:t>&lt;15% Weight Error Margin</w:t>
      </w:r>
      <w:r w:rsidRPr="0013653C">
        <w:t xml:space="preserve"> (due to true physical reference object scaling).</w:t>
      </w:r>
    </w:p>
    <w:p w14:paraId="7ED5558F" w14:textId="77777777" w:rsidR="004549D7" w:rsidRDefault="004549D7"/>
    <w:sectPr w:rsidR="0045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279B"/>
    <w:multiLevelType w:val="multilevel"/>
    <w:tmpl w:val="47C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6BB3"/>
    <w:multiLevelType w:val="multilevel"/>
    <w:tmpl w:val="DDE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795"/>
    <w:multiLevelType w:val="multilevel"/>
    <w:tmpl w:val="8BE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32606"/>
    <w:multiLevelType w:val="multilevel"/>
    <w:tmpl w:val="EE2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0E58"/>
    <w:multiLevelType w:val="multilevel"/>
    <w:tmpl w:val="D6BC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D4FC4"/>
    <w:multiLevelType w:val="multilevel"/>
    <w:tmpl w:val="A4D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3344A"/>
    <w:multiLevelType w:val="multilevel"/>
    <w:tmpl w:val="512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B2671"/>
    <w:multiLevelType w:val="multilevel"/>
    <w:tmpl w:val="D06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71281"/>
    <w:multiLevelType w:val="multilevel"/>
    <w:tmpl w:val="45A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B5D73"/>
    <w:multiLevelType w:val="multilevel"/>
    <w:tmpl w:val="913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171169">
    <w:abstractNumId w:val="5"/>
  </w:num>
  <w:num w:numId="2" w16cid:durableId="778259901">
    <w:abstractNumId w:val="4"/>
  </w:num>
  <w:num w:numId="3" w16cid:durableId="1055934336">
    <w:abstractNumId w:val="0"/>
  </w:num>
  <w:num w:numId="4" w16cid:durableId="936641018">
    <w:abstractNumId w:val="6"/>
  </w:num>
  <w:num w:numId="5" w16cid:durableId="578558140">
    <w:abstractNumId w:val="9"/>
  </w:num>
  <w:num w:numId="6" w16cid:durableId="705567811">
    <w:abstractNumId w:val="2"/>
  </w:num>
  <w:num w:numId="7" w16cid:durableId="381635744">
    <w:abstractNumId w:val="8"/>
  </w:num>
  <w:num w:numId="8" w16cid:durableId="218903409">
    <w:abstractNumId w:val="7"/>
  </w:num>
  <w:num w:numId="9" w16cid:durableId="1210190101">
    <w:abstractNumId w:val="3"/>
  </w:num>
  <w:num w:numId="10" w16cid:durableId="179347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3C"/>
    <w:rsid w:val="00012C1C"/>
    <w:rsid w:val="0013653C"/>
    <w:rsid w:val="003478E9"/>
    <w:rsid w:val="0045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C6E1"/>
  <w15:chartTrackingRefBased/>
  <w15:docId w15:val="{BA396D06-AB8C-4594-9E11-1CCB6BC7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6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9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1130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Dawne Ritzel</dc:creator>
  <cp:keywords/>
  <dc:description/>
  <cp:lastModifiedBy>Dawne Ritzel</cp:lastModifiedBy>
  <cp:revision>1</cp:revision>
  <dcterms:created xsi:type="dcterms:W3CDTF">2026-03-05T21:19:00Z</dcterms:created>
  <dcterms:modified xsi:type="dcterms:W3CDTF">2026-03-05T21:19:00Z</dcterms:modified>
</cp:coreProperties>
</file>