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500"/>
              <w:left w:type="dxa" w:w="500"/>
              <w:bottom w:type="dxa" w:w="500"/>
              <w:right w:type="dxa" w:w="500"/>
            </w:tcMar>
          </w:tcPr>
          <w:p>
            <w:pPr>
              <w:spacing w:after="80" w:before="0"/>
              <w:jc w:val="center"/>
            </w:pPr>
            <w:r>
              <w:rPr>
                <w:rFonts w:ascii="Arial" w:cs="Arial" w:eastAsia="Arial" w:hAnsi="Arial"/>
                <w:b/>
                <w:bCs/>
                <w:color w:val="1A3D8F"/>
                <w:sz w:val="56"/>
                <w:szCs w:val="56"/>
              </w:rPr>
              <w:t xml:space="preserve">NEUROADAPT</w:t>
            </w:r>
          </w:p>
          <w:p>
            <w:pPr>
              <w:spacing w:after="200" w:before="0"/>
              <w:jc w:val="center"/>
            </w:pPr>
            <w:r>
              <w:rPr>
                <w:rFonts w:ascii="Arial" w:cs="Arial" w:eastAsia="Arial" w:hAnsi="Arial"/>
                <w:i/>
                <w:iCs/>
                <w:color w:val="1A56DB"/>
                <w:sz w:val="30"/>
                <w:szCs w:val="30"/>
              </w:rPr>
              <w:t xml:space="preserve">Technical Architecture Document</w:t>
            </w:r>
          </w:p>
          <w:p>
            <w:pPr>
              <w:spacing w:after="80" w:before="0"/>
              <w:jc w:val="center"/>
            </w:pPr>
            <w:r>
              <w:rPr>
                <w:rFonts w:ascii="Arial" w:cs="Arial" w:eastAsia="Arial" w:hAnsi="Arial"/>
                <w:color w:val="6B7280"/>
                <w:sz w:val="20"/>
                <w:szCs w:val="20"/>
              </w:rPr>
              <w:t xml:space="preserve">Version 1.0   |   Team DSY   |   TechForGood 2026   |   IEEE MIT ADT Student Branch</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1. Recommended Tech Stack with Reasoning</w:t>
      </w:r>
    </w:p>
    <w:p>
      <w:pPr>
        <w:spacing w:after="60" w:before="60"/>
      </w:pPr>
      <w:r>
        <w:rPr>
          <w:rFonts w:ascii="Arial" w:cs="Arial" w:eastAsia="Arial" w:hAnsi="Arial"/>
          <w:color w:val="374151"/>
          <w:sz w:val="22"/>
          <w:szCs w:val="22"/>
        </w:rPr>
        <w:t xml:space="preserve">Every technology choice below was made with three constraints in mind: 1-month build time, zero infrastructure cost during the internship prototype phase, and a codebase that can scale to production without a full rewrite.</w:t>
      </w:r>
    </w:p>
    <w:p>
      <w:pPr>
        <w:spacing w:after="80" w:before="0"/>
      </w:pPr>
      <w:r>
        <w:t xml:space="preserve"/>
      </w:r>
    </w:p>
    <w:p>
      <w:pPr>
        <w:pStyle w:val="Heading2"/>
        <w:spacing w:after="80" w:before="300"/>
      </w:pPr>
      <w:r>
        <w:rPr>
          <w:rFonts w:ascii="Arial" w:cs="Arial" w:eastAsia="Arial" w:hAnsi="Arial"/>
          <w:b/>
          <w:bCs/>
          <w:color w:val="374151"/>
          <w:sz w:val="26"/>
          <w:szCs w:val="26"/>
        </w:rPr>
        <w:t xml:space="preserve">1.1 Frontend — React.js +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Aspect</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Technology</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React.js (with Webpack/Vite for MV3 Chrome extension bundling)</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React</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Component-based architecture maps perfectly to the extension's popup panel, floating widget, and settings page — all as isolated reusable components. React's virtual DOM also prevents costly re-renders when injecting simplified text back into a live website.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not Vue/Svelte</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React has vastly more Chrome extension examples, starter templates, and community support. The team's existing knowledge also reduces ramp-up time.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Styling</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Tailwind CSS — utility-first, no context switching between CSS files and JSX. Critical for rapid UI iteration in a 1-month timeline.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Bundler</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Vite with CRXJS plugin — purpose-built for Chrome Extension Manifest V3. Handles hot-module replacement during development, which standard CRA cannot do for extensions.</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1.2 Content Script — Vanilla JavaScript</w:t>
      </w:r>
    </w:p>
    <w:p>
      <w:pPr>
        <w:spacing w:after="60" w:before="60"/>
      </w:pPr>
      <w:r>
        <w:rPr>
          <w:rFonts w:ascii="Arial" w:cs="Arial" w:eastAsia="Arial" w:hAnsi="Arial"/>
          <w:color w:val="374151"/>
          <w:sz w:val="22"/>
          <w:szCs w:val="22"/>
        </w:rPr>
        <w:t xml:space="preserve">The DOM manipulation layer (Focus Mode, Bionic reading, text injection) is written in plain JavaScript — NOT React. Reason: content scripts are injected into third-party websites. Injecting a React runtime into every page would add 40–120KB of overhead per tab, causing noticeable slowdown. Vanilla JS keeps the injection under 8KB.</w:t>
      </w:r>
    </w:p>
    <w:p>
      <w:pPr>
        <w:spacing w:after="80" w:before="0"/>
      </w:pPr>
      <w:r>
        <w:t xml:space="preserve"/>
      </w:r>
    </w:p>
    <w:p>
      <w:pPr>
        <w:pStyle w:val="Heading2"/>
        <w:spacing w:after="80" w:before="300"/>
      </w:pPr>
      <w:r>
        <w:rPr>
          <w:rFonts w:ascii="Arial" w:cs="Arial" w:eastAsia="Arial" w:hAnsi="Arial"/>
          <w:b/>
          <w:bCs/>
          <w:color w:val="374151"/>
          <w:sz w:val="26"/>
          <w:szCs w:val="26"/>
        </w:rPr>
        <w:t xml:space="preserve">1.3 Backend — Node.js + Express.js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Aspect</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Technology</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Node.js v20 LTS + Express.js v4</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Node</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JavaScript on both frontend and backend means the team shares one language context — no context switching. Node's non-blocking I/O is ideal for the primary workload: forwarding text to an external LLM API and waiting for a response.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Express</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Minimal, un-opinionated, and the most widely documented framework for Node. For a 4-route MVP, NestJS or Fastify would be overkill.</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Auth</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JSON Web Tokens (JWT) via jsonwebtoken package. Stateless auth means the backend does not need session storage, keeping the architecture simple.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Rate Limiting</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express-rate-limit middleware — protects the LLM API key from abuse. Configured to 20 requests/minute per IP.</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1.4 Database — MongoDB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Aspect</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Detail</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Technology</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MongoDB Atlas M0 free tier + Mongoose ODM</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MongoDB</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User accessibility preferences are a loosely structured JSON blob that evolves frequently (new features add new fields). MongoDB's schema-less documents absorb these changes with zero migrations — critical in a fast-moving 1-month sprint.</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Why not PostgreSQL</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SQL's rigid schema would require ALTER TABLE migrations every time a new accessibility toggle is added. MongoDB's flexible documents eliminate this friction entirely during prototype phase.</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Caching</w:t>
            </w:r>
          </w:p>
        </w:tc>
        <w:tc>
          <w:tcPr>
            <w:tcW w:type="dxa" w:w="702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Simplified text results are cached directly in MongoDB (SimplificationCache collection) using a SHA-256 hash of the input text as the lookup key. This avoids a Redis dependency in the prototype.</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1.5 AI /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Provider</w:t>
            </w:r>
          </w:p>
        </w:tc>
        <w:tc>
          <w:tcPr>
            <w:tcW w:type="dxa" w:w="2808"/>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Model</w:t>
            </w:r>
          </w:p>
        </w:tc>
        <w:tc>
          <w:tcPr>
            <w:tcW w:type="dxa" w:w="3744"/>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Use Case &amp; Reason</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Google AI Studio</w:t>
            </w:r>
          </w:p>
        </w:tc>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Gemini 1.5 Flash</w:t>
            </w:r>
          </w:p>
        </w:tc>
        <w:tc>
          <w:tcPr>
            <w:tcW w:type="dxa" w:w="3744"/>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Primary: cheapest capable LLM at $0.075/1M tokens. Free tier (15 req/min) covers entire prototype phase.</w:t>
            </w:r>
          </w:p>
        </w:tc>
      </w:tr>
      <w:tr>
        <w:tc>
          <w:tcPr>
            <w:tcW w:type="dxa" w:w="280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OpenAI</w:t>
            </w:r>
          </w:p>
        </w:tc>
        <w:tc>
          <w:tcPr>
            <w:tcW w:type="dxa" w:w="280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GPT-4o-mini</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Fallback: better instruction-following for edge cases. Switch via ENV variable — no code change required.</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HuggingFace Inference</w:t>
            </w:r>
          </w:p>
        </w:tc>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facebook/bart-large-cnn</w:t>
            </w:r>
          </w:p>
        </w:tc>
        <w:tc>
          <w:tcPr>
            <w:tcW w:type="dxa" w:w="3744"/>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Offline/open-source fallback for summarisation. Free but slower. Good for local dev without API key.</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2. Complete File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16"/>
              <w:bottom w:val="single" w:color="D1D5DB" w:sz="1"/>
              <w:right w:val="single" w:color="D1D5DB" w:sz="1"/>
            </w:tcBorders>
            <w:shd w:fill="EBF0FF" w:val="clear"/>
            <w:tcMar>
              <w:top w:type="dxa" w:w="120"/>
              <w:left w:type="dxa" w:w="200"/>
              <w:bottom w:type="dxa" w:w="120"/>
              <w:right w:type="dxa" w:w="200"/>
            </w:tcMar>
          </w:tcPr>
          <w:p>
            <w:pPr>
              <w:spacing w:after="40" w:before="0"/>
            </w:pPr>
            <w:r>
              <w:rPr>
                <w:rFonts w:ascii="Arial" w:cs="Arial" w:eastAsia="Arial" w:hAnsi="Arial"/>
                <w:b/>
                <w:bCs/>
                <w:color w:val="1A56DB"/>
                <w:sz w:val="20"/>
                <w:szCs w:val="20"/>
              </w:rPr>
              <w:t xml:space="preserve">Architecture Pattern</w:t>
            </w:r>
          </w:p>
          <w:p>
            <w:pPr>
              <w:spacing w:after="0" w:before="0"/>
            </w:pPr>
            <w:r>
              <w:rPr>
                <w:rFonts w:ascii="Arial" w:cs="Arial" w:eastAsia="Arial" w:hAnsi="Arial"/>
                <w:color w:val="374151"/>
                <w:sz w:val="21"/>
                <w:szCs w:val="21"/>
              </w:rPr>
              <w:t xml:space="preserve">The project is structured as a monorepo with two top-level packages: /extension (the Chrome browser extension built with React) and /backend (the Node.js API server). This keeps all code in one Git repository while maintaining clear separation of concerns.</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2.1 Root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neuroadapt/</w:t>
            </w:r>
          </w:p>
          <w:p>
            <w:pPr>
              <w:spacing w:after="0" w:before="0"/>
            </w:pPr>
            <w:r>
              <w:rPr>
                <w:rFonts w:ascii="Courier New" w:cs="Courier New" w:eastAsia="Courier New" w:hAnsi="Courier New"/>
                <w:color w:val="1F2937"/>
                <w:sz w:val="18"/>
                <w:szCs w:val="18"/>
              </w:rPr>
              <w:t xml:space="preserve">├── extension/              # Chrome Extension (React + Vite)</w:t>
            </w:r>
          </w:p>
          <w:p>
            <w:pPr>
              <w:spacing w:after="0" w:before="0"/>
            </w:pPr>
            <w:r>
              <w:rPr>
                <w:rFonts w:ascii="Courier New" w:cs="Courier New" w:eastAsia="Courier New" w:hAnsi="Courier New"/>
                <w:color w:val="1F2937"/>
                <w:sz w:val="18"/>
                <w:szCs w:val="18"/>
              </w:rPr>
              <w:t xml:space="preserve">├── backend/                # Node.js + Express API</w:t>
            </w:r>
          </w:p>
          <w:p>
            <w:pPr>
              <w:spacing w:after="0" w:before="0"/>
            </w:pPr>
            <w:r>
              <w:rPr>
                <w:rFonts w:ascii="Courier New" w:cs="Courier New" w:eastAsia="Courier New" w:hAnsi="Courier New"/>
                <w:color w:val="1F2937"/>
                <w:sz w:val="18"/>
                <w:szCs w:val="18"/>
              </w:rPr>
              <w:t xml:space="preserve">├── .gitignore</w:t>
            </w:r>
          </w:p>
          <w:p>
            <w:pPr>
              <w:spacing w:after="0" w:before="0"/>
            </w:pPr>
            <w:r>
              <w:rPr>
                <w:rFonts w:ascii="Courier New" w:cs="Courier New" w:eastAsia="Courier New" w:hAnsi="Courier New"/>
                <w:color w:val="1F2937"/>
                <w:sz w:val="18"/>
                <w:szCs w:val="18"/>
              </w:rPr>
              <w:t xml:space="preserve">├── .env.example            # Template for all environment variables</w:t>
            </w:r>
          </w:p>
          <w:p>
            <w:pPr>
              <w:spacing w:after="0" w:before="0"/>
            </w:pPr>
            <w:r>
              <w:rPr>
                <w:rFonts w:ascii="Courier New" w:cs="Courier New" w:eastAsia="Courier New" w:hAnsi="Courier New"/>
                <w:color w:val="1F2937"/>
                <w:sz w:val="18"/>
                <w:szCs w:val="18"/>
              </w:rPr>
              <w:t xml:space="preserve">└── README.md</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2.2 Extension —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extension/</w:t>
            </w:r>
          </w:p>
          <w:p>
            <w:pPr>
              <w:spacing w:after="0" w:before="0"/>
            </w:pPr>
            <w:r>
              <w:rPr>
                <w:rFonts w:ascii="Courier New" w:cs="Courier New" w:eastAsia="Courier New" w:hAnsi="Courier New"/>
                <w:color w:val="1F2937"/>
                <w:sz w:val="18"/>
                <w:szCs w:val="18"/>
              </w:rPr>
              <w:t xml:space="preserve">├── public/</w:t>
            </w:r>
          </w:p>
          <w:p>
            <w:pPr>
              <w:spacing w:after="0" w:before="0"/>
            </w:pPr>
            <w:r>
              <w:rPr>
                <w:rFonts w:ascii="Courier New" w:cs="Courier New" w:eastAsia="Courier New" w:hAnsi="Courier New"/>
                <w:color w:val="1F2937"/>
                <w:sz w:val="18"/>
                <w:szCs w:val="18"/>
              </w:rPr>
              <w:t xml:space="preserve">│   ├── manifest.json       # Chrome MV3 manifest (permissions, CSP, icons)</w:t>
            </w:r>
          </w:p>
          <w:p>
            <w:pPr>
              <w:spacing w:after="0" w:before="0"/>
            </w:pPr>
            <w:r>
              <w:rPr>
                <w:rFonts w:ascii="Courier New" w:cs="Courier New" w:eastAsia="Courier New" w:hAnsi="Courier New"/>
                <w:color w:val="1F2937"/>
                <w:sz w:val="18"/>
                <w:szCs w:val="18"/>
              </w:rPr>
              <w:t xml:space="preserve">│   ├── icon16.png</w:t>
            </w:r>
          </w:p>
          <w:p>
            <w:pPr>
              <w:spacing w:after="0" w:before="0"/>
            </w:pPr>
            <w:r>
              <w:rPr>
                <w:rFonts w:ascii="Courier New" w:cs="Courier New" w:eastAsia="Courier New" w:hAnsi="Courier New"/>
                <w:color w:val="1F2937"/>
                <w:sz w:val="18"/>
                <w:szCs w:val="18"/>
              </w:rPr>
              <w:t xml:space="preserve">│   ├── icon48.png</w:t>
            </w:r>
          </w:p>
          <w:p>
            <w:pPr>
              <w:spacing w:after="0" w:before="0"/>
            </w:pPr>
            <w:r>
              <w:rPr>
                <w:rFonts w:ascii="Courier New" w:cs="Courier New" w:eastAsia="Courier New" w:hAnsi="Courier New"/>
                <w:color w:val="1F2937"/>
                <w:sz w:val="18"/>
                <w:szCs w:val="18"/>
              </w:rPr>
              <w:t xml:space="preserve">│   └── icon128.png</w:t>
            </w:r>
          </w:p>
          <w:p>
            <w:pPr>
              <w:spacing w:after="0" w:before="0"/>
            </w:pPr>
            <w:r>
              <w:rPr>
                <w:rFonts w:ascii="Courier New" w:cs="Courier New" w:eastAsia="Courier New" w:hAnsi="Courier New"/>
                <w:color w:val="1F2937"/>
                <w:sz w:val="18"/>
                <w:szCs w:val="18"/>
              </w:rPr>
              <w:t xml:space="preserve">├── src/</w:t>
            </w:r>
          </w:p>
          <w:p>
            <w:pPr>
              <w:spacing w:after="0" w:before="0"/>
            </w:pPr>
            <w:r>
              <w:rPr>
                <w:rFonts w:ascii="Courier New" w:cs="Courier New" w:eastAsia="Courier New" w:hAnsi="Courier New"/>
                <w:color w:val="1F2937"/>
                <w:sz w:val="18"/>
                <w:szCs w:val="18"/>
              </w:rPr>
              <w:t xml:space="preserve">│   ├── popup/              # React app for the extension popup panel</w:t>
            </w:r>
          </w:p>
          <w:p>
            <w:pPr>
              <w:spacing w:after="0" w:before="0"/>
            </w:pPr>
            <w:r>
              <w:rPr>
                <w:rFonts w:ascii="Courier New" w:cs="Courier New" w:eastAsia="Courier New" w:hAnsi="Courier New"/>
                <w:color w:val="1F2937"/>
                <w:sz w:val="18"/>
                <w:szCs w:val="18"/>
              </w:rPr>
              <w:t xml:space="preserve">│   │   ├── Popup.jsx       # Root popup component</w:t>
            </w:r>
          </w:p>
          <w:p>
            <w:pPr>
              <w:spacing w:after="0" w:before="0"/>
            </w:pPr>
            <w:r>
              <w:rPr>
                <w:rFonts w:ascii="Courier New" w:cs="Courier New" w:eastAsia="Courier New" w:hAnsi="Courier New"/>
                <w:color w:val="1F2937"/>
                <w:sz w:val="18"/>
                <w:szCs w:val="18"/>
              </w:rPr>
              <w:t xml:space="preserve">│   │   ├── components/</w:t>
            </w:r>
          </w:p>
          <w:p>
            <w:pPr>
              <w:spacing w:after="0" w:before="0"/>
            </w:pPr>
            <w:r>
              <w:rPr>
                <w:rFonts w:ascii="Courier New" w:cs="Courier New" w:eastAsia="Courier New" w:hAnsi="Courier New"/>
                <w:color w:val="1F2937"/>
                <w:sz w:val="18"/>
                <w:szCs w:val="18"/>
              </w:rPr>
              <w:t xml:space="preserve">│   │   │   ├── LoginForm.jsx</w:t>
            </w:r>
          </w:p>
          <w:p>
            <w:pPr>
              <w:spacing w:after="0" w:before="0"/>
            </w:pPr>
            <w:r>
              <w:rPr>
                <w:rFonts w:ascii="Courier New" w:cs="Courier New" w:eastAsia="Courier New" w:hAnsi="Courier New"/>
                <w:color w:val="1F2937"/>
                <w:sz w:val="18"/>
                <w:szCs w:val="18"/>
              </w:rPr>
              <w:t xml:space="preserve">│   │   │   ├── ProfilePanel.jsx</w:t>
            </w:r>
          </w:p>
          <w:p>
            <w:pPr>
              <w:spacing w:after="0" w:before="0"/>
            </w:pPr>
            <w:r>
              <w:rPr>
                <w:rFonts w:ascii="Courier New" w:cs="Courier New" w:eastAsia="Courier New" w:hAnsi="Courier New"/>
                <w:color w:val="1F2937"/>
                <w:sz w:val="18"/>
                <w:szCs w:val="18"/>
              </w:rPr>
              <w:t xml:space="preserve">│   │   │   ├── ThemeSelector.jsx</w:t>
            </w:r>
          </w:p>
          <w:p>
            <w:pPr>
              <w:spacing w:after="0" w:before="0"/>
            </w:pPr>
            <w:r>
              <w:rPr>
                <w:rFonts w:ascii="Courier New" w:cs="Courier New" w:eastAsia="Courier New" w:hAnsi="Courier New"/>
                <w:color w:val="1F2937"/>
                <w:sz w:val="18"/>
                <w:szCs w:val="18"/>
              </w:rPr>
              <w:t xml:space="preserve">│   │   │   ├── FontControls.jsx</w:t>
            </w:r>
          </w:p>
          <w:p>
            <w:pPr>
              <w:spacing w:after="0" w:before="0"/>
            </w:pPr>
            <w:r>
              <w:rPr>
                <w:rFonts w:ascii="Courier New" w:cs="Courier New" w:eastAsia="Courier New" w:hAnsi="Courier New"/>
                <w:color w:val="1F2937"/>
                <w:sz w:val="18"/>
                <w:szCs w:val="18"/>
              </w:rPr>
              <w:t xml:space="preserve">│   │   │   └── SimplifyButton.jsx</w:t>
            </w:r>
          </w:p>
          <w:p>
            <w:pPr>
              <w:spacing w:after="0" w:before="0"/>
            </w:pPr>
            <w:r>
              <w:rPr>
                <w:rFonts w:ascii="Courier New" w:cs="Courier New" w:eastAsia="Courier New" w:hAnsi="Courier New"/>
                <w:color w:val="1F2937"/>
                <w:sz w:val="18"/>
                <w:szCs w:val="18"/>
              </w:rPr>
              <w:t xml:space="preserve">│   │   └── index.jsx       # React DOM root for popup</w:t>
            </w:r>
          </w:p>
          <w:p>
            <w:pPr>
              <w:spacing w:after="0" w:before="0"/>
            </w:pPr>
            <w:r>
              <w:rPr>
                <w:rFonts w:ascii="Courier New" w:cs="Courier New" w:eastAsia="Courier New" w:hAnsi="Courier New"/>
                <w:color w:val="1F2937"/>
                <w:sz w:val="18"/>
                <w:szCs w:val="18"/>
              </w:rPr>
              <w:t xml:space="preserve">│   ├── content/            # Content script — injected into web pages</w:t>
            </w:r>
          </w:p>
          <w:p>
            <w:pPr>
              <w:spacing w:after="0" w:before="0"/>
            </w:pPr>
            <w:r>
              <w:rPr>
                <w:rFonts w:ascii="Courier New" w:cs="Courier New" w:eastAsia="Courier New" w:hAnsi="Courier New"/>
                <w:color w:val="1F2937"/>
                <w:sz w:val="18"/>
                <w:szCs w:val="18"/>
              </w:rPr>
              <w:t xml:space="preserve">│   │   ├── content.js      # Entry point — orchestrates all page-level features</w:t>
            </w:r>
          </w:p>
          <w:p>
            <w:pPr>
              <w:spacing w:after="0" w:before="0"/>
            </w:pPr>
            <w:r>
              <w:rPr>
                <w:rFonts w:ascii="Courier New" w:cs="Courier New" w:eastAsia="Courier New" w:hAnsi="Courier New"/>
                <w:color w:val="1F2937"/>
                <w:sz w:val="18"/>
                <w:szCs w:val="18"/>
              </w:rPr>
              <w:t xml:space="preserve">│   │   ├── bionicMode.js   # Bionic reading algorithm</w:t>
            </w:r>
          </w:p>
          <w:p>
            <w:pPr>
              <w:spacing w:after="0" w:before="0"/>
            </w:pPr>
            <w:r>
              <w:rPr>
                <w:rFonts w:ascii="Courier New" w:cs="Courier New" w:eastAsia="Courier New" w:hAnsi="Courier New"/>
                <w:color w:val="1F2937"/>
                <w:sz w:val="18"/>
                <w:szCs w:val="18"/>
              </w:rPr>
              <w:t xml:space="preserve">│   │   ├── focusMode.js    # DOM declutter + OpenDyslexic font injection</w:t>
            </w:r>
          </w:p>
          <w:p>
            <w:pPr>
              <w:spacing w:after="0" w:before="0"/>
            </w:pPr>
            <w:r>
              <w:rPr>
                <w:rFonts w:ascii="Courier New" w:cs="Courier New" w:eastAsia="Courier New" w:hAnsi="Courier New"/>
                <w:color w:val="1F2937"/>
                <w:sz w:val="18"/>
                <w:szCs w:val="18"/>
              </w:rPr>
              <w:t xml:space="preserve">│   │   ├── simplify.js     # Sends selected text to backend, replaces DOM node</w:t>
            </w:r>
          </w:p>
          <w:p>
            <w:pPr>
              <w:spacing w:after="0" w:before="0"/>
            </w:pPr>
            <w:r>
              <w:rPr>
                <w:rFonts w:ascii="Courier New" w:cs="Courier New" w:eastAsia="Courier New" w:hAnsi="Courier New"/>
                <w:color w:val="1F2937"/>
                <w:sz w:val="18"/>
                <w:szCs w:val="18"/>
              </w:rPr>
              <w:t xml:space="preserve">│   │   └── widget.js       # Renders the floating NeuroAdapt widget on every page</w:t>
            </w:r>
          </w:p>
          <w:p>
            <w:pPr>
              <w:spacing w:after="0" w:before="0"/>
            </w:pPr>
            <w:r>
              <w:rPr>
                <w:rFonts w:ascii="Courier New" w:cs="Courier New" w:eastAsia="Courier New" w:hAnsi="Courier New"/>
                <w:color w:val="1F2937"/>
                <w:sz w:val="18"/>
                <w:szCs w:val="18"/>
              </w:rPr>
              <w:t xml:space="preserve">│   ├── background/</w:t>
            </w:r>
          </w:p>
          <w:p>
            <w:pPr>
              <w:spacing w:after="0" w:before="0"/>
            </w:pPr>
            <w:r>
              <w:rPr>
                <w:rFonts w:ascii="Courier New" w:cs="Courier New" w:eastAsia="Courier New" w:hAnsi="Courier New"/>
                <w:color w:val="1F2937"/>
                <w:sz w:val="18"/>
                <w:szCs w:val="18"/>
              </w:rPr>
              <w:t xml:space="preserve">│   │   └── service_worker.js  # MV3 background service worker (API communication)</w:t>
            </w:r>
          </w:p>
          <w:p>
            <w:pPr>
              <w:spacing w:after="0" w:before="0"/>
            </w:pPr>
            <w:r>
              <w:rPr>
                <w:rFonts w:ascii="Courier New" w:cs="Courier New" w:eastAsia="Courier New" w:hAnsi="Courier New"/>
                <w:color w:val="1F2937"/>
                <w:sz w:val="18"/>
                <w:szCs w:val="18"/>
              </w:rPr>
              <w:t xml:space="preserve">│   ├── styles/</w:t>
            </w:r>
          </w:p>
          <w:p>
            <w:pPr>
              <w:spacing w:after="0" w:before="0"/>
            </w:pPr>
            <w:r>
              <w:rPr>
                <w:rFonts w:ascii="Courier New" w:cs="Courier New" w:eastAsia="Courier New" w:hAnsi="Courier New"/>
                <w:color w:val="1F2937"/>
                <w:sz w:val="18"/>
                <w:szCs w:val="18"/>
              </w:rPr>
              <w:t xml:space="preserve">│   │   ├── global.css</w:t>
            </w:r>
          </w:p>
          <w:p>
            <w:pPr>
              <w:spacing w:after="0" w:before="0"/>
            </w:pPr>
            <w:r>
              <w:rPr>
                <w:rFonts w:ascii="Courier New" w:cs="Courier New" w:eastAsia="Courier New" w:hAnsi="Courier New"/>
                <w:color w:val="1F2937"/>
                <w:sz w:val="18"/>
                <w:szCs w:val="18"/>
              </w:rPr>
              <w:t xml:space="preserve">│   │   ├── widget.css      # Injected widget styles (scoped to avoid page conflicts)</w:t>
            </w:r>
          </w:p>
          <w:p>
            <w:pPr>
              <w:spacing w:after="0" w:before="0"/>
            </w:pPr>
            <w:r>
              <w:rPr>
                <w:rFonts w:ascii="Courier New" w:cs="Courier New" w:eastAsia="Courier New" w:hAnsi="Courier New"/>
                <w:color w:val="1F2937"/>
                <w:sz w:val="18"/>
                <w:szCs w:val="18"/>
              </w:rPr>
              <w:t xml:space="preserve">│   │   └── openDyslexic.css</w:t>
            </w:r>
          </w:p>
          <w:p>
            <w:pPr>
              <w:spacing w:after="0" w:before="0"/>
            </w:pPr>
            <w:r>
              <w:rPr>
                <w:rFonts w:ascii="Courier New" w:cs="Courier New" w:eastAsia="Courier New" w:hAnsi="Courier New"/>
                <w:color w:val="1F2937"/>
                <w:sz w:val="18"/>
                <w:szCs w:val="18"/>
              </w:rPr>
              <w:t xml:space="preserve">│   └── utils/</w:t>
            </w:r>
          </w:p>
          <w:p>
            <w:pPr>
              <w:spacing w:after="0" w:before="0"/>
            </w:pPr>
            <w:r>
              <w:rPr>
                <w:rFonts w:ascii="Courier New" w:cs="Courier New" w:eastAsia="Courier New" w:hAnsi="Courier New"/>
                <w:color w:val="1F2937"/>
                <w:sz w:val="18"/>
                <w:szCs w:val="18"/>
              </w:rPr>
              <w:t xml:space="preserve">│       ├── api.js          # Axios wrapper for backend API calls</w:t>
            </w:r>
          </w:p>
          <w:p>
            <w:pPr>
              <w:spacing w:after="0" w:before="0"/>
            </w:pPr>
            <w:r>
              <w:rPr>
                <w:rFonts w:ascii="Courier New" w:cs="Courier New" w:eastAsia="Courier New" w:hAnsi="Courier New"/>
                <w:color w:val="1F2937"/>
                <w:sz w:val="18"/>
                <w:szCs w:val="18"/>
              </w:rPr>
              <w:t xml:space="preserve">│       ├── auth.js         # JWT token storage in chrome.storage.local</w:t>
            </w:r>
          </w:p>
          <w:p>
            <w:pPr>
              <w:spacing w:after="0" w:before="0"/>
            </w:pPr>
            <w:r>
              <w:rPr>
                <w:rFonts w:ascii="Courier New" w:cs="Courier New" w:eastAsia="Courier New" w:hAnsi="Courier New"/>
                <w:color w:val="1F2937"/>
                <w:sz w:val="18"/>
                <w:szCs w:val="18"/>
              </w:rPr>
              <w:t xml:space="preserve">│       └── constants.js    # API base URL, simplification levels, theme names</w:t>
            </w:r>
          </w:p>
          <w:p>
            <w:pPr>
              <w:spacing w:after="0" w:before="0"/>
            </w:pPr>
            <w:r>
              <w:rPr>
                <w:rFonts w:ascii="Courier New" w:cs="Courier New" w:eastAsia="Courier New" w:hAnsi="Courier New"/>
                <w:color w:val="1F2937"/>
                <w:sz w:val="18"/>
                <w:szCs w:val="18"/>
              </w:rPr>
              <w:t xml:space="preserve">├── vite.config.js          # Vite + CRXJS config for MV3 extension bundling</w:t>
            </w:r>
          </w:p>
          <w:p>
            <w:pPr>
              <w:spacing w:after="0" w:before="0"/>
            </w:pPr>
            <w:r>
              <w:rPr>
                <w:rFonts w:ascii="Courier New" w:cs="Courier New" w:eastAsia="Courier New" w:hAnsi="Courier New"/>
                <w:color w:val="1F2937"/>
                <w:sz w:val="18"/>
                <w:szCs w:val="18"/>
              </w:rPr>
              <w:t xml:space="preserve">├── tailwind.config.js</w:t>
            </w:r>
          </w:p>
          <w:p>
            <w:pPr>
              <w:spacing w:after="0" w:before="0"/>
            </w:pPr>
            <w:r>
              <w:rPr>
                <w:rFonts w:ascii="Courier New" w:cs="Courier New" w:eastAsia="Courier New" w:hAnsi="Courier New"/>
                <w:color w:val="1F2937"/>
                <w:sz w:val="18"/>
                <w:szCs w:val="18"/>
              </w:rPr>
              <w:t xml:space="preserve">├── package.json</w:t>
            </w:r>
          </w:p>
          <w:p>
            <w:pPr>
              <w:spacing w:after="0" w:before="0"/>
            </w:pPr>
            <w:r>
              <w:rPr>
                <w:rFonts w:ascii="Courier New" w:cs="Courier New" w:eastAsia="Courier New" w:hAnsi="Courier New"/>
                <w:color w:val="1F2937"/>
                <w:sz w:val="18"/>
                <w:szCs w:val="18"/>
              </w:rPr>
              <w:t xml:space="preserve">└── .env                    # VITE_API_BASE_URL</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2.3 Backend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backend/</w:t>
            </w:r>
          </w:p>
          <w:p>
            <w:pPr>
              <w:spacing w:after="0" w:before="0"/>
            </w:pPr>
            <w:r>
              <w:rPr>
                <w:rFonts w:ascii="Courier New" w:cs="Courier New" w:eastAsia="Courier New" w:hAnsi="Courier New"/>
                <w:color w:val="1F2937"/>
                <w:sz w:val="18"/>
                <w:szCs w:val="18"/>
              </w:rPr>
              <w:t xml:space="preserve">├── src/</w:t>
            </w:r>
          </w:p>
          <w:p>
            <w:pPr>
              <w:spacing w:after="0" w:before="0"/>
            </w:pPr>
            <w:r>
              <w:rPr>
                <w:rFonts w:ascii="Courier New" w:cs="Courier New" w:eastAsia="Courier New" w:hAnsi="Courier New"/>
                <w:color w:val="1F2937"/>
                <w:sz w:val="18"/>
                <w:szCs w:val="18"/>
              </w:rPr>
              <w:t xml:space="preserve">│   ├── server.js           # Express app entry point</w:t>
            </w:r>
          </w:p>
          <w:p>
            <w:pPr>
              <w:spacing w:after="0" w:before="0"/>
            </w:pPr>
            <w:r>
              <w:rPr>
                <w:rFonts w:ascii="Courier New" w:cs="Courier New" w:eastAsia="Courier New" w:hAnsi="Courier New"/>
                <w:color w:val="1F2937"/>
                <w:sz w:val="18"/>
                <w:szCs w:val="18"/>
              </w:rPr>
              <w:t xml:space="preserve">│   ├── config/</w:t>
            </w:r>
          </w:p>
          <w:p>
            <w:pPr>
              <w:spacing w:after="0" w:before="0"/>
            </w:pPr>
            <w:r>
              <w:rPr>
                <w:rFonts w:ascii="Courier New" w:cs="Courier New" w:eastAsia="Courier New" w:hAnsi="Courier New"/>
                <w:color w:val="1F2937"/>
                <w:sz w:val="18"/>
                <w:szCs w:val="18"/>
              </w:rPr>
              <w:t xml:space="preserve">│   │   ├── db.js           # MongoDB connection via Mongoose</w:t>
            </w:r>
          </w:p>
          <w:p>
            <w:pPr>
              <w:spacing w:after="0" w:before="0"/>
            </w:pPr>
            <w:r>
              <w:rPr>
                <w:rFonts w:ascii="Courier New" w:cs="Courier New" w:eastAsia="Courier New" w:hAnsi="Courier New"/>
                <w:color w:val="1F2937"/>
                <w:sz w:val="18"/>
                <w:szCs w:val="18"/>
              </w:rPr>
              <w:t xml:space="preserve">│   │   └── env.js          # Validates all ENV variables on startup (fail-fast)</w:t>
            </w:r>
          </w:p>
          <w:p>
            <w:pPr>
              <w:spacing w:after="0" w:before="0"/>
            </w:pPr>
            <w:r>
              <w:rPr>
                <w:rFonts w:ascii="Courier New" w:cs="Courier New" w:eastAsia="Courier New" w:hAnsi="Courier New"/>
                <w:color w:val="1F2937"/>
                <w:sz w:val="18"/>
                <w:szCs w:val="18"/>
              </w:rPr>
              <w:t xml:space="preserve">│   ├── routes/</w:t>
            </w:r>
          </w:p>
          <w:p>
            <w:pPr>
              <w:spacing w:after="0" w:before="0"/>
            </w:pPr>
            <w:r>
              <w:rPr>
                <w:rFonts w:ascii="Courier New" w:cs="Courier New" w:eastAsia="Courier New" w:hAnsi="Courier New"/>
                <w:color w:val="1F2937"/>
                <w:sz w:val="18"/>
                <w:szCs w:val="18"/>
              </w:rPr>
              <w:t xml:space="preserve">│   │   ├── auth.routes.js  # POST /auth/register, POST /auth/login</w:t>
            </w:r>
          </w:p>
          <w:p>
            <w:pPr>
              <w:spacing w:after="0" w:before="0"/>
            </w:pPr>
            <w:r>
              <w:rPr>
                <w:rFonts w:ascii="Courier New" w:cs="Courier New" w:eastAsia="Courier New" w:hAnsi="Courier New"/>
                <w:color w:val="1F2937"/>
                <w:sz w:val="18"/>
                <w:szCs w:val="18"/>
              </w:rPr>
              <w:t xml:space="preserve">│   │   ├── simplify.routes.js   # POST /api/simplify</w:t>
            </w:r>
          </w:p>
          <w:p>
            <w:pPr>
              <w:spacing w:after="0" w:before="0"/>
            </w:pPr>
            <w:r>
              <w:rPr>
                <w:rFonts w:ascii="Courier New" w:cs="Courier New" w:eastAsia="Courier New" w:hAnsi="Courier New"/>
                <w:color w:val="1F2937"/>
                <w:sz w:val="18"/>
                <w:szCs w:val="18"/>
              </w:rPr>
              <w:t xml:space="preserve">│   │   └── profile.routes.js    # GET/PUT /api/profile</w:t>
            </w:r>
          </w:p>
          <w:p>
            <w:pPr>
              <w:spacing w:after="0" w:before="0"/>
            </w:pPr>
            <w:r>
              <w:rPr>
                <w:rFonts w:ascii="Courier New" w:cs="Courier New" w:eastAsia="Courier New" w:hAnsi="Courier New"/>
                <w:color w:val="1F2937"/>
                <w:sz w:val="18"/>
                <w:szCs w:val="18"/>
              </w:rPr>
              <w:t xml:space="preserve">│   ├── controllers/</w:t>
            </w:r>
          </w:p>
          <w:p>
            <w:pPr>
              <w:spacing w:after="0" w:before="0"/>
            </w:pPr>
            <w:r>
              <w:rPr>
                <w:rFonts w:ascii="Courier New" w:cs="Courier New" w:eastAsia="Courier New" w:hAnsi="Courier New"/>
                <w:color w:val="1F2937"/>
                <w:sz w:val="18"/>
                <w:szCs w:val="18"/>
              </w:rPr>
              <w:t xml:space="preserve">│   │   ├── auth.controller.js</w:t>
            </w:r>
          </w:p>
          <w:p>
            <w:pPr>
              <w:spacing w:after="0" w:before="0"/>
            </w:pPr>
            <w:r>
              <w:rPr>
                <w:rFonts w:ascii="Courier New" w:cs="Courier New" w:eastAsia="Courier New" w:hAnsi="Courier New"/>
                <w:color w:val="1F2937"/>
                <w:sz w:val="18"/>
                <w:szCs w:val="18"/>
              </w:rPr>
              <w:t xml:space="preserve">│   │   ├── simplify.controller.js</w:t>
            </w:r>
          </w:p>
          <w:p>
            <w:pPr>
              <w:spacing w:after="0" w:before="0"/>
            </w:pPr>
            <w:r>
              <w:rPr>
                <w:rFonts w:ascii="Courier New" w:cs="Courier New" w:eastAsia="Courier New" w:hAnsi="Courier New"/>
                <w:color w:val="1F2937"/>
                <w:sz w:val="18"/>
                <w:szCs w:val="18"/>
              </w:rPr>
              <w:t xml:space="preserve">│   │   └── profile.controller.js</w:t>
            </w:r>
          </w:p>
          <w:p>
            <w:pPr>
              <w:spacing w:after="0" w:before="0"/>
            </w:pPr>
            <w:r>
              <w:rPr>
                <w:rFonts w:ascii="Courier New" w:cs="Courier New" w:eastAsia="Courier New" w:hAnsi="Courier New"/>
                <w:color w:val="1F2937"/>
                <w:sz w:val="18"/>
                <w:szCs w:val="18"/>
              </w:rPr>
              <w:t xml:space="preserve">│   ├── models/             # Mongoose schemas</w:t>
            </w:r>
          </w:p>
          <w:p>
            <w:pPr>
              <w:spacing w:after="0" w:before="0"/>
            </w:pPr>
            <w:r>
              <w:rPr>
                <w:rFonts w:ascii="Courier New" w:cs="Courier New" w:eastAsia="Courier New" w:hAnsi="Courier New"/>
                <w:color w:val="1F2937"/>
                <w:sz w:val="18"/>
                <w:szCs w:val="18"/>
              </w:rPr>
              <w:t xml:space="preserve">│   │   ├── User.model.js</w:t>
            </w:r>
          </w:p>
          <w:p>
            <w:pPr>
              <w:spacing w:after="0" w:before="0"/>
            </w:pPr>
            <w:r>
              <w:rPr>
                <w:rFonts w:ascii="Courier New" w:cs="Courier New" w:eastAsia="Courier New" w:hAnsi="Courier New"/>
                <w:color w:val="1F2937"/>
                <w:sz w:val="18"/>
                <w:szCs w:val="18"/>
              </w:rPr>
              <w:t xml:space="preserve">│   │   ├── SimplificationCache.model.js</w:t>
            </w:r>
          </w:p>
          <w:p>
            <w:pPr>
              <w:spacing w:after="0" w:before="0"/>
            </w:pPr>
            <w:r>
              <w:rPr>
                <w:rFonts w:ascii="Courier New" w:cs="Courier New" w:eastAsia="Courier New" w:hAnsi="Courier New"/>
                <w:color w:val="1F2937"/>
                <w:sz w:val="18"/>
                <w:szCs w:val="18"/>
              </w:rPr>
              <w:t xml:space="preserve">│   │   └── UsageLog.model.js</w:t>
            </w:r>
          </w:p>
          <w:p>
            <w:pPr>
              <w:spacing w:after="0" w:before="0"/>
            </w:pPr>
            <w:r>
              <w:rPr>
                <w:rFonts w:ascii="Courier New" w:cs="Courier New" w:eastAsia="Courier New" w:hAnsi="Courier New"/>
                <w:color w:val="1F2937"/>
                <w:sz w:val="18"/>
                <w:szCs w:val="18"/>
              </w:rPr>
              <w:t xml:space="preserve">│   ├── middleware/</w:t>
            </w:r>
          </w:p>
          <w:p>
            <w:pPr>
              <w:spacing w:after="0" w:before="0"/>
            </w:pPr>
            <w:r>
              <w:rPr>
                <w:rFonts w:ascii="Courier New" w:cs="Courier New" w:eastAsia="Courier New" w:hAnsi="Courier New"/>
                <w:color w:val="1F2937"/>
                <w:sz w:val="18"/>
                <w:szCs w:val="18"/>
              </w:rPr>
              <w:t xml:space="preserve">│   │   ├── auth.middleware.js   # JWT verification on protected routes</w:t>
            </w:r>
          </w:p>
          <w:p>
            <w:pPr>
              <w:spacing w:after="0" w:before="0"/>
            </w:pPr>
            <w:r>
              <w:rPr>
                <w:rFonts w:ascii="Courier New" w:cs="Courier New" w:eastAsia="Courier New" w:hAnsi="Courier New"/>
                <w:color w:val="1F2937"/>
                <w:sz w:val="18"/>
                <w:szCs w:val="18"/>
              </w:rPr>
              <w:t xml:space="preserve">│   │   ├── rateLimit.middleware.js</w:t>
            </w:r>
          </w:p>
          <w:p>
            <w:pPr>
              <w:spacing w:after="0" w:before="0"/>
            </w:pPr>
            <w:r>
              <w:rPr>
                <w:rFonts w:ascii="Courier New" w:cs="Courier New" w:eastAsia="Courier New" w:hAnsi="Courier New"/>
                <w:color w:val="1F2937"/>
                <w:sz w:val="18"/>
                <w:szCs w:val="18"/>
              </w:rPr>
              <w:t xml:space="preserve">│   │   └── errorHandler.middleware.js</w:t>
            </w:r>
          </w:p>
          <w:p>
            <w:pPr>
              <w:spacing w:after="0" w:before="0"/>
            </w:pPr>
            <w:r>
              <w:rPr>
                <w:rFonts w:ascii="Courier New" w:cs="Courier New" w:eastAsia="Courier New" w:hAnsi="Courier New"/>
                <w:color w:val="1F2937"/>
                <w:sz w:val="18"/>
                <w:szCs w:val="18"/>
              </w:rPr>
              <w:t xml:space="preserve">│   ├── services/</w:t>
            </w:r>
          </w:p>
          <w:p>
            <w:pPr>
              <w:spacing w:after="0" w:before="0"/>
            </w:pPr>
            <w:r>
              <w:rPr>
                <w:rFonts w:ascii="Courier New" w:cs="Courier New" w:eastAsia="Courier New" w:hAnsi="Courier New"/>
                <w:color w:val="1F2937"/>
                <w:sz w:val="18"/>
                <w:szCs w:val="18"/>
              </w:rPr>
              <w:t xml:space="preserve">│   │   ├── llm.service.js       # Gemini / OpenAI API calls + prompt templates</w:t>
            </w:r>
          </w:p>
          <w:p>
            <w:pPr>
              <w:spacing w:after="0" w:before="0"/>
            </w:pPr>
            <w:r>
              <w:rPr>
                <w:rFonts w:ascii="Courier New" w:cs="Courier New" w:eastAsia="Courier New" w:hAnsi="Courier New"/>
                <w:color w:val="1F2937"/>
                <w:sz w:val="18"/>
                <w:szCs w:val="18"/>
              </w:rPr>
              <w:t xml:space="preserve">│   │   └── cache.service.js     # SHA-256 hash lookup in SimplificationCache</w:t>
            </w:r>
          </w:p>
          <w:p>
            <w:pPr>
              <w:spacing w:after="0" w:before="0"/>
            </w:pPr>
            <w:r>
              <w:rPr>
                <w:rFonts w:ascii="Courier New" w:cs="Courier New" w:eastAsia="Courier New" w:hAnsi="Courier New"/>
                <w:color w:val="1F2937"/>
                <w:sz w:val="18"/>
                <w:szCs w:val="18"/>
              </w:rPr>
              <w:t xml:space="preserve">│   └── utils/</w:t>
            </w:r>
          </w:p>
          <w:p>
            <w:pPr>
              <w:spacing w:after="0" w:before="0"/>
            </w:pPr>
            <w:r>
              <w:rPr>
                <w:rFonts w:ascii="Courier New" w:cs="Courier New" w:eastAsia="Courier New" w:hAnsi="Courier New"/>
                <w:color w:val="1F2937"/>
                <w:sz w:val="18"/>
                <w:szCs w:val="18"/>
              </w:rPr>
              <w:t xml:space="preserve">│       ├── hashText.js     # crypto SHA-256 helper</w:t>
            </w:r>
          </w:p>
          <w:p>
            <w:pPr>
              <w:spacing w:after="0" w:before="0"/>
            </w:pPr>
            <w:r>
              <w:rPr>
                <w:rFonts w:ascii="Courier New" w:cs="Courier New" w:eastAsia="Courier New" w:hAnsi="Courier New"/>
                <w:color w:val="1F2937"/>
                <w:sz w:val="18"/>
                <w:szCs w:val="18"/>
              </w:rPr>
              <w:t xml:space="preserve">│       └── logger.js       # Console logger with timestamps</w:t>
            </w:r>
          </w:p>
          <w:p>
            <w:pPr>
              <w:spacing w:after="0" w:before="0"/>
            </w:pPr>
            <w:r>
              <w:rPr>
                <w:rFonts w:ascii="Courier New" w:cs="Courier New" w:eastAsia="Courier New" w:hAnsi="Courier New"/>
                <w:color w:val="1F2937"/>
                <w:sz w:val="18"/>
                <w:szCs w:val="18"/>
              </w:rPr>
              <w:t xml:space="preserve">├── .env                    # All secrets (never committed)</w:t>
            </w:r>
          </w:p>
          <w:p>
            <w:pPr>
              <w:spacing w:after="0" w:before="0"/>
            </w:pPr>
            <w:r>
              <w:rPr>
                <w:rFonts w:ascii="Courier New" w:cs="Courier New" w:eastAsia="Courier New" w:hAnsi="Courier New"/>
                <w:color w:val="1F2937"/>
                <w:sz w:val="18"/>
                <w:szCs w:val="18"/>
              </w:rPr>
              <w:t xml:space="preserve">├── .env.example</w:t>
            </w:r>
          </w:p>
          <w:p>
            <w:pPr>
              <w:spacing w:after="0" w:before="0"/>
            </w:pPr>
            <w:r>
              <w:rPr>
                <w:rFonts w:ascii="Courier New" w:cs="Courier New" w:eastAsia="Courier New" w:hAnsi="Courier New"/>
                <w:color w:val="1F2937"/>
                <w:sz w:val="18"/>
                <w:szCs w:val="18"/>
              </w:rPr>
              <w:t xml:space="preserve">├── package.json</w:t>
            </w:r>
          </w:p>
          <w:p>
            <w:pPr>
              <w:spacing w:after="0" w:before="0"/>
            </w:pPr>
            <w:r>
              <w:rPr>
                <w:rFonts w:ascii="Courier New" w:cs="Courier New" w:eastAsia="Courier New" w:hAnsi="Courier New"/>
                <w:color w:val="1F2937"/>
                <w:sz w:val="18"/>
                <w:szCs w:val="18"/>
              </w:rPr>
              <w:t xml:space="preserve">└── Procfile                # For Railway/Render deployment: web: node src/server.js</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636E" w:sz="6"/>
              <w:left w:val="single" w:color="05636E" w:sz="16"/>
              <w:bottom w:val="single" w:color="D1D5DB" w:sz="1"/>
              <w:right w:val="single" w:color="D1D5DB" w:sz="1"/>
            </w:tcBorders>
            <w:shd w:fill="D5F5F6" w:val="clear"/>
            <w:tcMar>
              <w:top w:type="dxa" w:w="120"/>
              <w:left w:type="dxa" w:w="200"/>
              <w:bottom w:type="dxa" w:w="120"/>
              <w:right w:type="dxa" w:w="200"/>
            </w:tcMar>
          </w:tcPr>
          <w:p>
            <w:pPr>
              <w:spacing w:after="40" w:before="0"/>
            </w:pPr>
            <w:r>
              <w:rPr>
                <w:rFonts w:ascii="Arial" w:cs="Arial" w:eastAsia="Arial" w:hAnsi="Arial"/>
                <w:b/>
                <w:bCs/>
                <w:color w:val="05636E"/>
                <w:sz w:val="20"/>
                <w:szCs w:val="20"/>
              </w:rPr>
              <w:t xml:space="preserve">Schema Philosophy</w:t>
            </w:r>
          </w:p>
          <w:p>
            <w:pPr>
              <w:spacing w:after="0" w:before="0"/>
            </w:pPr>
            <w:r>
              <w:rPr>
                <w:rFonts w:ascii="Arial" w:cs="Arial" w:eastAsia="Arial" w:hAnsi="Arial"/>
                <w:color w:val="374151"/>
                <w:sz w:val="21"/>
                <w:szCs w:val="21"/>
              </w:rPr>
              <w:t xml:space="preserve">NeuroAdapt uses three MongoDB collections. Each document is explained below in plain English — what it stores, why that field exists, and how collections relate to each other. Mongoose schemas enforce structure at the application layer, giving the flexibility of MongoDB while preventing malformed data.</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3.1 Collection: Users</w:t>
      </w:r>
    </w:p>
    <w:p>
      <w:pPr>
        <w:spacing w:after="60" w:before="60"/>
      </w:pPr>
      <w:r>
        <w:rPr>
          <w:rFonts w:ascii="Arial" w:cs="Arial" w:eastAsia="Arial" w:hAnsi="Arial"/>
          <w:color w:val="374151"/>
          <w:sz w:val="22"/>
          <w:szCs w:val="22"/>
        </w:rPr>
        <w:t xml:space="preserve">Stores one document per registered NeuroAdapt user. This is the master identity and preferences record — it is the most important collection.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 models/User.model.js</w:t>
            </w:r>
          </w:p>
          <w:p>
            <w:pPr>
              <w:spacing w:after="0" w:before="0"/>
            </w:pPr>
            <w:r>
              <w:rPr>
                <w:rFonts w:ascii="Courier New" w:cs="Courier New" w:eastAsia="Courier New" w:hAnsi="Courier New"/>
                <w:color w:val="1F2937"/>
                <w:sz w:val="18"/>
                <w:szCs w:val="18"/>
              </w:rPr>
              <w:t xml:space="preserve">const UserSchema = new Schema({</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Identity ──────────────────────────────</w:t>
            </w:r>
          </w:p>
          <w:p>
            <w:pPr>
              <w:spacing w:after="0" w:before="0"/>
            </w:pPr>
            <w:r>
              <w:rPr>
                <w:rFonts w:ascii="Courier New" w:cs="Courier New" w:eastAsia="Courier New" w:hAnsi="Courier New"/>
                <w:color w:val="1F2937"/>
                <w:sz w:val="18"/>
                <w:szCs w:val="18"/>
              </w:rPr>
              <w:t xml:space="preserve">  email:        { type: String, required: true, unique: true, lowercase: true },</w:t>
            </w:r>
          </w:p>
          <w:p>
            <w:pPr>
              <w:spacing w:after="0" w:before="0"/>
            </w:pPr>
            <w:r>
              <w:rPr>
                <w:rFonts w:ascii="Courier New" w:cs="Courier New" w:eastAsia="Courier New" w:hAnsi="Courier New"/>
                <w:color w:val="1F2937"/>
                <w:sz w:val="18"/>
                <w:szCs w:val="18"/>
              </w:rPr>
              <w:t xml:space="preserve">  passwordHash: { type: String, required: true },  // bcrypt, 10 rounds</w:t>
            </w:r>
          </w:p>
          <w:p>
            <w:pPr>
              <w:spacing w:after="0" w:before="0"/>
            </w:pPr>
            <w:r>
              <w:rPr>
                <w:rFonts w:ascii="Courier New" w:cs="Courier New" w:eastAsia="Courier New" w:hAnsi="Courier New"/>
                <w:color w:val="1F2937"/>
                <w:sz w:val="18"/>
                <w:szCs w:val="18"/>
              </w:rPr>
              <w:t xml:space="preserve">  displayName:  { type: String, default: ''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Accessibility Profile ─────────────────</w:t>
            </w:r>
          </w:p>
          <w:p>
            <w:pPr>
              <w:spacing w:after="0" w:before="0"/>
            </w:pPr>
            <w:r>
              <w:rPr>
                <w:rFonts w:ascii="Courier New" w:cs="Courier New" w:eastAsia="Courier New" w:hAnsi="Courier New"/>
                <w:color w:val="1F2937"/>
                <w:sz w:val="18"/>
                <w:szCs w:val="18"/>
              </w:rPr>
              <w:t xml:space="preserve">  preferences: {</w:t>
            </w:r>
          </w:p>
          <w:p>
            <w:pPr>
              <w:spacing w:after="0" w:before="0"/>
            </w:pPr>
            <w:r>
              <w:rPr>
                <w:rFonts w:ascii="Courier New" w:cs="Courier New" w:eastAsia="Courier New" w:hAnsi="Courier New"/>
                <w:color w:val="1F2937"/>
                <w:sz w:val="18"/>
                <w:szCs w:val="18"/>
              </w:rPr>
              <w:t xml:space="preserve">    simplificationLevel: { type: String, enum: ['basic','standard','academic'], default: 'standard' },</w:t>
            </w:r>
          </w:p>
          <w:p>
            <w:pPr>
              <w:spacing w:after="0" w:before="0"/>
            </w:pPr>
            <w:r>
              <w:rPr>
                <w:rFonts w:ascii="Courier New" w:cs="Courier New" w:eastAsia="Courier New" w:hAnsi="Courier New"/>
                <w:color w:val="1F2937"/>
                <w:sz w:val="18"/>
                <w:szCs w:val="18"/>
              </w:rPr>
              <w:t xml:space="preserve">    bionicModeEnabled:   { type: Boolean, default: false },</w:t>
            </w:r>
          </w:p>
          <w:p>
            <w:pPr>
              <w:spacing w:after="0" w:before="0"/>
            </w:pPr>
            <w:r>
              <w:rPr>
                <w:rFonts w:ascii="Courier New" w:cs="Courier New" w:eastAsia="Courier New" w:hAnsi="Courier New"/>
                <w:color w:val="1F2937"/>
                <w:sz w:val="18"/>
                <w:szCs w:val="18"/>
              </w:rPr>
              <w:t xml:space="preserve">    focusModeEnabled:    { type: Boolean, default: false },</w:t>
            </w:r>
          </w:p>
          <w:p>
            <w:pPr>
              <w:spacing w:after="0" w:before="0"/>
            </w:pPr>
            <w:r>
              <w:rPr>
                <w:rFonts w:ascii="Courier New" w:cs="Courier New" w:eastAsia="Courier New" w:hAnsi="Courier New"/>
                <w:color w:val="1F2937"/>
                <w:sz w:val="18"/>
                <w:szCs w:val="18"/>
              </w:rPr>
              <w:t xml:space="preserve">    fontFamily:          { type: String, enum: ['default','openDyslexic'], default: 'default' },</w:t>
            </w:r>
          </w:p>
          <w:p>
            <w:pPr>
              <w:spacing w:after="0" w:before="0"/>
            </w:pPr>
            <w:r>
              <w:rPr>
                <w:rFonts w:ascii="Courier New" w:cs="Courier New" w:eastAsia="Courier New" w:hAnsi="Courier New"/>
                <w:color w:val="1F2937"/>
                <w:sz w:val="18"/>
                <w:szCs w:val="18"/>
              </w:rPr>
              <w:t xml:space="preserve">    fontSize:            { type: Number, min: 12, max: 28, default: 16 },</w:t>
            </w:r>
          </w:p>
          <w:p>
            <w:pPr>
              <w:spacing w:after="0" w:before="0"/>
            </w:pPr>
            <w:r>
              <w:rPr>
                <w:rFonts w:ascii="Courier New" w:cs="Courier New" w:eastAsia="Courier New" w:hAnsi="Courier New"/>
                <w:color w:val="1F2937"/>
                <w:sz w:val="18"/>
                <w:szCs w:val="18"/>
              </w:rPr>
              <w:t xml:space="preserve">    colorTheme:          { type: String, enum: ['light','dark','yellow','cream'], default: 'light' },</w:t>
            </w:r>
          </w:p>
          <w:p>
            <w:pPr>
              <w:spacing w:after="0" w:before="0"/>
            </w:pPr>
            <w:r>
              <w:rPr>
                <w:rFonts w:ascii="Courier New" w:cs="Courier New" w:eastAsia="Courier New" w:hAnsi="Courier New"/>
                <w:color w:val="1F2937"/>
                <w:sz w:val="18"/>
                <w:szCs w:val="18"/>
              </w:rPr>
              <w:t xml:space="preserve">    lineSpacing:         { type: Number, min: 1.0, max: 2.5, default: 1.5 },</w:t>
            </w:r>
          </w:p>
          <w:p>
            <w:pPr>
              <w:spacing w:after="0" w:before="0"/>
            </w:pPr>
            <w:r>
              <w:rPr>
                <w:rFonts w:ascii="Courier New" w:cs="Courier New" w:eastAsia="Courier New" w:hAnsi="Courier New"/>
                <w:color w:val="1F2937"/>
                <w:sz w:val="18"/>
                <w:szCs w:val="18"/>
              </w:rPr>
              <w:t xml:space="preserve">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Metadata ──────────────────────────────</w:t>
            </w:r>
          </w:p>
          <w:p>
            <w:pPr>
              <w:spacing w:after="0" w:before="0"/>
            </w:pPr>
            <w:r>
              <w:rPr>
                <w:rFonts w:ascii="Courier New" w:cs="Courier New" w:eastAsia="Courier New" w:hAnsi="Courier New"/>
                <w:color w:val="1F2937"/>
                <w:sz w:val="18"/>
                <w:szCs w:val="18"/>
              </w:rPr>
              <w:t xml:space="preserve">  profileType:  { type: String, enum: ['dyslexia','adhd','elderly','general'], default: 'general' },</w:t>
            </w:r>
          </w:p>
          <w:p>
            <w:pPr>
              <w:spacing w:after="0" w:before="0"/>
            </w:pPr>
            <w:r>
              <w:rPr>
                <w:rFonts w:ascii="Courier New" w:cs="Courier New" w:eastAsia="Courier New" w:hAnsi="Courier New"/>
                <w:color w:val="1F2937"/>
                <w:sz w:val="18"/>
                <w:szCs w:val="18"/>
              </w:rPr>
              <w:t xml:space="preserve">  createdAt:    { type: Date, default: Date.now },</w:t>
            </w:r>
          </w:p>
          <w:p>
            <w:pPr>
              <w:spacing w:after="0" w:before="0"/>
            </w:pPr>
            <w:r>
              <w:rPr>
                <w:rFonts w:ascii="Courier New" w:cs="Courier New" w:eastAsia="Courier New" w:hAnsi="Courier New"/>
                <w:color w:val="1F2937"/>
                <w:sz w:val="18"/>
                <w:szCs w:val="18"/>
              </w:rPr>
              <w:t xml:space="preserve">  lastActiveAt: { type: Date, default: Date.now },</w:t>
            </w:r>
          </w:p>
          <w:p>
            <w:pPr>
              <w:spacing w:after="0" w:before="0"/>
            </w:pPr>
            <w:r>
              <w:rPr>
                <w:rFonts w:ascii="Courier New" w:cs="Courier New" w:eastAsia="Courier New" w:hAnsi="Courier New"/>
                <w:color w:val="1F2937"/>
                <w:sz w:val="18"/>
                <w:szCs w:val="18"/>
              </w:rPr>
              <w:t xml:space="preserve">  totalSimplifications: { type: Number, default: 0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timestamps: true });</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3.1.1 Field Explanations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Type</w:t>
            </w:r>
          </w:p>
        </w:tc>
        <w:tc>
          <w:tcPr>
            <w:tcW w:type="dxa" w:w="52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Plain-English Purpose</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email</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String</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Primary user identifier. Stored lowercase to prevent duplicate accounts from capitalisation differences.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passwordHash</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String</w:t>
            </w:r>
          </w:p>
        </w:tc>
        <w:tc>
          <w:tcPr>
            <w:tcW w:type="dxa" w:w="5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The user's password is NEVER stored. Only a bcrypt hash (10 salt rounds). Comparing a login attempt runs bcrypt.compare() — not string equality.</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preferences{}</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Object</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The entire accessibility config for this user. Synced to the extension on every login so the user's settings follow them to any device.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simplificationLevel</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Enum</w:t>
            </w:r>
          </w:p>
        </w:tc>
        <w:tc>
          <w:tcPr>
            <w:tcW w:type="dxa" w:w="5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Controls the LLM prompt strictness. 'basic' targets Grade 5 reading level. 'standard' targets Grade 8. 'academic' does light simplification for university users.</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fontFamily</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Enum</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'openDyslexic' injects a custom CSS font-face into the page that makes letter shapes more distinct, reducing character reversal for dyslexic users.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profileType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Enum</w:t>
            </w:r>
          </w:p>
        </w:tc>
        <w:tc>
          <w:tcPr>
            <w:tcW w:type="dxa" w:w="5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Set during onboarding. Used for future personalised default presets and anonymised usage analytics for the IEEE research paper.</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totalSimplifications</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Number</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Incremented on every simplification request. Key metric for the success dashboard and user engagement measurement.</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3.2 Collection: SimplificationCache</w:t>
      </w:r>
    </w:p>
    <w:p>
      <w:pPr>
        <w:spacing w:after="60" w:before="60"/>
      </w:pPr>
      <w:r>
        <w:rPr>
          <w:rFonts w:ascii="Arial" w:cs="Arial" w:eastAsia="Arial" w:hAnsi="Arial"/>
          <w:color w:val="374151"/>
          <w:sz w:val="22"/>
          <w:szCs w:val="22"/>
        </w:rPr>
        <w:t xml:space="preserve">Stores the results of previous AI simplification calls. When a user simplifies text that another user has already simplified, NeuroAdapt serves the cached result instantly — no LLM API call needed. This is the primary cost-control mechanism.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 models/SimplificationCache.model.js</w:t>
            </w:r>
          </w:p>
          <w:p>
            <w:pPr>
              <w:spacing w:after="0" w:before="0"/>
            </w:pPr>
            <w:r>
              <w:rPr>
                <w:rFonts w:ascii="Courier New" w:cs="Courier New" w:eastAsia="Courier New" w:hAnsi="Courier New"/>
                <w:color w:val="1F2937"/>
                <w:sz w:val="18"/>
                <w:szCs w:val="18"/>
              </w:rPr>
              <w:t xml:space="preserve">const CacheSchema = new Schema({</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Lookup Key ────────────────────────────</w:t>
            </w:r>
          </w:p>
          <w:p>
            <w:pPr>
              <w:spacing w:after="0" w:before="0"/>
            </w:pPr>
            <w:r>
              <w:rPr>
                <w:rFonts w:ascii="Courier New" w:cs="Courier New" w:eastAsia="Courier New" w:hAnsi="Courier New"/>
                <w:color w:val="1F2937"/>
                <w:sz w:val="18"/>
                <w:szCs w:val="18"/>
              </w:rPr>
              <w:t xml:space="preserve">  inputHash:   { type: String, required: true, unique: true, index: true },</w:t>
            </w:r>
          </w:p>
          <w:p>
            <w:pPr>
              <w:spacing w:after="0" w:before="0"/>
            </w:pPr>
            <w:r>
              <w:rPr>
                <w:rFonts w:ascii="Courier New" w:cs="Courier New" w:eastAsia="Courier New" w:hAnsi="Courier New"/>
                <w:color w:val="1F2937"/>
                <w:sz w:val="18"/>
                <w:szCs w:val="18"/>
              </w:rPr>
              <w:t xml:space="preserve">  // SHA-256 of (originalText + simplificationLevel) — composite key</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Content ───────────────────────────────</w:t>
            </w:r>
          </w:p>
          <w:p>
            <w:pPr>
              <w:spacing w:after="0" w:before="0"/>
            </w:pPr>
            <w:r>
              <w:rPr>
                <w:rFonts w:ascii="Courier New" w:cs="Courier New" w:eastAsia="Courier New" w:hAnsi="Courier New"/>
                <w:color w:val="1F2937"/>
                <w:sz w:val="18"/>
                <w:szCs w:val="18"/>
              </w:rPr>
              <w:t xml:space="preserve">  originalText:    { type: String, required: true },</w:t>
            </w:r>
          </w:p>
          <w:p>
            <w:pPr>
              <w:spacing w:after="0" w:before="0"/>
            </w:pPr>
            <w:r>
              <w:rPr>
                <w:rFonts w:ascii="Courier New" w:cs="Courier New" w:eastAsia="Courier New" w:hAnsi="Courier New"/>
                <w:color w:val="1F2937"/>
                <w:sz w:val="18"/>
                <w:szCs w:val="18"/>
              </w:rPr>
              <w:t xml:space="preserve">  simplifiedText:  { type: String, required: true },</w:t>
            </w:r>
          </w:p>
          <w:p>
            <w:pPr>
              <w:spacing w:after="0" w:before="0"/>
            </w:pPr>
            <w:r>
              <w:rPr>
                <w:rFonts w:ascii="Courier New" w:cs="Courier New" w:eastAsia="Courier New" w:hAnsi="Courier New"/>
                <w:color w:val="1F2937"/>
                <w:sz w:val="18"/>
                <w:szCs w:val="18"/>
              </w:rPr>
              <w:t xml:space="preserve">  simplificationLevel: { type: String, enum: ['basic','standard','academic']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 Performance Metadata ──────────────────</w:t>
            </w:r>
          </w:p>
          <w:p>
            <w:pPr>
              <w:spacing w:after="0" w:before="0"/>
            </w:pPr>
            <w:r>
              <w:rPr>
                <w:rFonts w:ascii="Courier New" w:cs="Courier New" w:eastAsia="Courier New" w:hAnsi="Courier New"/>
                <w:color w:val="1F2937"/>
                <w:sz w:val="18"/>
                <w:szCs w:val="18"/>
              </w:rPr>
              <w:t xml:space="preserve">  hitCount:    { type: Number, default: 1 },   // How many times this cache was served</w:t>
            </w:r>
          </w:p>
          <w:p>
            <w:pPr>
              <w:spacing w:after="0" w:before="0"/>
            </w:pPr>
            <w:r>
              <w:rPr>
                <w:rFonts w:ascii="Courier New" w:cs="Courier New" w:eastAsia="Courier New" w:hAnsi="Courier New"/>
                <w:color w:val="1F2937"/>
                <w:sz w:val="18"/>
                <w:szCs w:val="18"/>
              </w:rPr>
              <w:t xml:space="preserve">  llmProvider: { type: String },               // 'gemini' | 'openai' — for A/B quality tracking</w:t>
            </w:r>
          </w:p>
          <w:p>
            <w:pPr>
              <w:spacing w:after="0" w:before="0"/>
            </w:pPr>
            <w:r>
              <w:rPr>
                <w:rFonts w:ascii="Courier New" w:cs="Courier New" w:eastAsia="Courier New" w:hAnsi="Courier New"/>
                <w:color w:val="1F2937"/>
                <w:sz w:val="18"/>
                <w:szCs w:val="18"/>
              </w:rPr>
              <w:t xml:space="preserve">  latencyMs:   { type: Number },               // How long the original LLM call took</w:t>
            </w:r>
          </w:p>
          <w:p>
            <w:pPr>
              <w:spacing w:after="0" w:before="0"/>
            </w:pPr>
            <w:r>
              <w:rPr>
                <w:rFonts w:ascii="Courier New" w:cs="Courier New" w:eastAsia="Courier New" w:hAnsi="Courier New"/>
                <w:color w:val="1F2937"/>
                <w:sz w:val="18"/>
                <w:szCs w:val="18"/>
              </w:rPr>
              <w:t xml:space="preserve">  createdAt:   { type: Date, default: Date.now },</w:t>
            </w:r>
          </w:p>
          <w:p>
            <w:pPr>
              <w:spacing w:after="0" w:before="0"/>
            </w:pPr>
            <w:r>
              <w:rPr>
                <w:rFonts w:ascii="Courier New" w:cs="Courier New" w:eastAsia="Courier New" w:hAnsi="Courier New"/>
                <w:color w:val="1F2937"/>
                <w:sz w:val="18"/>
                <w:szCs w:val="18"/>
              </w:rPr>
              <w:t xml:space="preserve">  lastHitAt:   { type: Date, default: Date.now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TTL: Auto-delete cache entries after 30 days of no use</w:t>
            </w:r>
          </w:p>
          <w:p>
            <w:pPr>
              <w:spacing w:after="0" w:before="0"/>
            </w:pPr>
            <w:r>
              <w:rPr>
                <w:rFonts w:ascii="Courier New" w:cs="Courier New" w:eastAsia="Courier New" w:hAnsi="Courier New"/>
                <w:color w:val="1F2937"/>
                <w:sz w:val="18"/>
                <w:szCs w:val="18"/>
              </w:rPr>
              <w:t xml:space="preserve">  expiresAt:   { type: Date, index: { expireAfterSeconds: 0 }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timestamps: false });</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3.2.1 Field Explanations — SimplificationCache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Type</w:t>
            </w:r>
          </w:p>
        </w:tc>
        <w:tc>
          <w:tcPr>
            <w:tcW w:type="dxa" w:w="52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Plain-English Purpose</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inputHash</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String</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A SHA-256 fingerprint of the original text + simplification level combined. Acts as the cache key. If two users highlight the exact same paragraph and both want 'standard' simplification, inputHash is identical — cache hit.</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hitCount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Number</w:t>
            </w:r>
          </w:p>
        </w:tc>
        <w:tc>
          <w:tcPr>
            <w:tcW w:type="dxa" w:w="5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Tracks how many times this specific simplification was served from cache rather than calling the LLM. High hitCount = high ROI on this cached entry. Used in the success metrics dashboard.</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expiresAt</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Date</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MongoDB TTL index — automatically deletes cache entries 30 days after their last use. Prevents the cache collection from growing unboundedly and keeps costs predictable.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llmProvider</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String</w:t>
            </w:r>
          </w:p>
        </w:tc>
        <w:tc>
          <w:tcPr>
            <w:tcW w:type="dxa" w:w="5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Records whether this result came from Gemini or OpenAI. Enables quality comparison between providers over time, informing which to default to.</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3.3 Collection: UsageLogs</w:t>
      </w:r>
    </w:p>
    <w:p>
      <w:pPr>
        <w:spacing w:after="60" w:before="60"/>
      </w:pPr>
      <w:r>
        <w:rPr>
          <w:rFonts w:ascii="Arial" w:cs="Arial" w:eastAsia="Arial" w:hAnsi="Arial"/>
          <w:color w:val="374151"/>
          <w:sz w:val="22"/>
          <w:szCs w:val="22"/>
        </w:rPr>
        <w:t xml:space="preserve">An append-only log of every simplification event. Never updated, only inserted. Used for the research paper's empirical data — measuring how many users used the tool, on which types of sites, and how often.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 models/UsageLog.model.js</w:t>
            </w:r>
          </w:p>
          <w:p>
            <w:pPr>
              <w:spacing w:after="0" w:before="0"/>
            </w:pPr>
            <w:r>
              <w:rPr>
                <w:rFonts w:ascii="Courier New" w:cs="Courier New" w:eastAsia="Courier New" w:hAnsi="Courier New"/>
                <w:color w:val="1F2937"/>
                <w:sz w:val="18"/>
                <w:szCs w:val="18"/>
              </w:rPr>
              <w:t xml:space="preserve">const UsageLogSchema = new Schema({</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userId:      { type: Schema.Types.ObjectId, ref: 'User', index: true },</w:t>
            </w:r>
          </w:p>
          <w:p>
            <w:pPr>
              <w:spacing w:after="0" w:before="0"/>
            </w:pPr>
            <w:r>
              <w:rPr>
                <w:rFonts w:ascii="Courier New" w:cs="Courier New" w:eastAsia="Courier New" w:hAnsi="Courier New"/>
                <w:color w:val="1F2937"/>
                <w:sz w:val="18"/>
                <w:szCs w:val="18"/>
              </w:rPr>
              <w:t xml:space="preserve">  // Nullable — anonymous users (not logged in) are still logged without userId</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eventType:   { type: String, enum: ['simplify','focusMode','bionicMode','profileUpdate'] },</w:t>
            </w:r>
          </w:p>
          <w:p>
            <w:pPr>
              <w:spacing w:after="0" w:before="0"/>
            </w:pPr>
            <w:r>
              <w:rPr>
                <w:rFonts w:ascii="Courier New" w:cs="Courier New" w:eastAsia="Courier New" w:hAnsi="Courier New"/>
                <w:color w:val="1F2937"/>
                <w:sz w:val="18"/>
                <w:szCs w:val="18"/>
              </w:rPr>
              <w:t xml:space="preserve">  cacheHit:    { type: Boolean },          // Was this served from cache?</w:t>
            </w:r>
          </w:p>
          <w:p>
            <w:pPr>
              <w:spacing w:after="0" w:before="0"/>
            </w:pPr>
            <w:r>
              <w:rPr>
                <w:rFonts w:ascii="Courier New" w:cs="Courier New" w:eastAsia="Courier New" w:hAnsi="Courier New"/>
                <w:color w:val="1F2937"/>
                <w:sz w:val="18"/>
                <w:szCs w:val="18"/>
              </w:rPr>
              <w:t xml:space="preserve">  charCount:   { type: Number },            // Length of text simplified</w:t>
            </w:r>
          </w:p>
          <w:p>
            <w:pPr>
              <w:spacing w:after="0" w:before="0"/>
            </w:pPr>
            <w:r>
              <w:rPr>
                <w:rFonts w:ascii="Courier New" w:cs="Courier New" w:eastAsia="Courier New" w:hAnsi="Courier New"/>
                <w:color w:val="1F2937"/>
                <w:sz w:val="18"/>
                <w:szCs w:val="18"/>
              </w:rPr>
              <w:t xml:space="preserve">  hostname:    { type: String },            // e.g. 'en.wikipedia.org' (no full URL for privacy)</w:t>
            </w:r>
          </w:p>
          <w:p>
            <w:pPr>
              <w:spacing w:after="0" w:before="0"/>
            </w:pPr>
            <w:r>
              <w:rPr>
                <w:rFonts w:ascii="Courier New" w:cs="Courier New" w:eastAsia="Courier New" w:hAnsi="Courier New"/>
                <w:color w:val="1F2937"/>
                <w:sz w:val="18"/>
                <w:szCs w:val="18"/>
              </w:rPr>
              <w:t xml:space="preserve">  simplificationLevel: { type: String },</w:t>
            </w:r>
          </w:p>
          <w:p>
            <w:pPr>
              <w:spacing w:after="0" w:before="0"/>
            </w:pPr>
            <w:r>
              <w:rPr>
                <w:rFonts w:ascii="Courier New" w:cs="Courier New" w:eastAsia="Courier New" w:hAnsi="Courier New"/>
                <w:color w:val="1F2937"/>
                <w:sz w:val="18"/>
                <w:szCs w:val="18"/>
              </w:rPr>
              <w:t xml:space="preserve">  latencyMs:   { type: Number },            // End-to-end response time seen by the extension</w:t>
            </w:r>
          </w:p>
          <w:p>
            <w:pPr>
              <w:spacing w:after="0" w:before="0"/>
            </w:pPr>
            <w:r>
              <w:rPr>
                <w:rFonts w:ascii="Courier New" w:cs="Courier New" w:eastAsia="Courier New" w:hAnsi="Courier New"/>
                <w:color w:val="1F2937"/>
                <w:sz w:val="18"/>
                <w:szCs w:val="18"/>
              </w:rPr>
              <w:t xml:space="preserve">  timestamp:   { type: Date, default: Date.now, index: true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timestamps: false });</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Index for analytics queries (find all events in a date range for a user)</w:t>
            </w:r>
          </w:p>
          <w:p>
            <w:pPr>
              <w:spacing w:after="0" w:before="0"/>
            </w:pPr>
            <w:r>
              <w:rPr>
                <w:rFonts w:ascii="Courier New" w:cs="Courier New" w:eastAsia="Courier New" w:hAnsi="Courier New"/>
                <w:color w:val="1F2937"/>
                <w:sz w:val="18"/>
                <w:szCs w:val="18"/>
              </w:rPr>
              <w:t xml:space="preserve">UsageLogSchema.index({ userId: 1, timestamp: -1 });</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3.4 Collection Relationships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From</w:t>
            </w:r>
          </w:p>
        </w:tc>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To</w:t>
            </w:r>
          </w:p>
        </w:tc>
        <w:tc>
          <w:tcPr>
            <w:tcW w:type="dxa" w:w="41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Relationship</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Users</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UsageLogs</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One-to-Many. One user can have thousands of usage log entries. userId in UsageLog references _id in Users. Anonymous sessions have no userId.</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Users</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SimplificationCache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No direct reference. Cache is global — shared across all users. Any user simplifying the same text benefits from another user's prior simplification.</w:t>
            </w:r>
          </w:p>
        </w:tc>
      </w:tr>
      <w:tr>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SimplificationCache</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UsageLogs</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No reference. UsageLogs record cacheHit:true/false independently. Cache and logs are separate concerns.</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4. API Endpoint Reference</w:t>
      </w:r>
    </w:p>
    <w:p>
      <w:pPr>
        <w:pStyle w:val="Heading2"/>
        <w:spacing w:after="80" w:before="300"/>
      </w:pPr>
      <w:r>
        <w:rPr>
          <w:rFonts w:ascii="Arial" w:cs="Arial" w:eastAsia="Arial" w:hAnsi="Arial"/>
          <w:b/>
          <w:bCs/>
          <w:color w:val="374151"/>
          <w:sz w:val="26"/>
          <w:szCs w:val="26"/>
        </w:rPr>
        <w:t xml:space="preserve">4.1 Auth Routes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600"/>
        <w:gridCol w:w="280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Method</w:t>
            </w:r>
          </w:p>
        </w:tc>
        <w:tc>
          <w:tcPr>
            <w:tcW w:type="dxa" w:w="2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Endpoint</w:t>
            </w:r>
          </w:p>
        </w:tc>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Body</w:t>
            </w:r>
          </w:p>
        </w:tc>
        <w:tc>
          <w:tcPr>
            <w:tcW w:type="dxa" w:w="2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Response</w:t>
            </w:r>
          </w:p>
        </w:tc>
      </w:tr>
      <w:tr>
        <w:tc>
          <w:tcPr>
            <w:tcW w:type="dxa" w:w="1400"/>
            <w:tcBorders>
              <w:top w:val="single" w:color="D1D5DB" w:sz="1"/>
              <w:left w:val="single" w:color="D1D5DB" w:sz="1"/>
              <w:bottom w:val="single" w:color="D1D5DB" w:sz="1"/>
              <w:right w:val="single" w:color="D1D5DB" w:sz="1"/>
            </w:tcBorders>
            <w:shd w:fill="DEF7EC" w:val="clear"/>
            <w:tcMar>
              <w:top w:type="dxa" w:w="100"/>
              <w:left w:type="dxa" w:w="150"/>
              <w:bottom w:type="dxa" w:w="100"/>
              <w:right w:type="dxa" w:w="150"/>
            </w:tcMar>
          </w:tcPr>
          <w:p>
            <w:pPr>
              <w:spacing w:after="30" w:before="30"/>
            </w:pPr>
            <w:r>
              <w:rPr>
                <w:rFonts w:ascii="Arial" w:cs="Arial" w:eastAsia="Arial" w:hAnsi="Arial"/>
                <w:b/>
                <w:bCs/>
                <w:color w:val="057A55"/>
                <w:sz w:val="20"/>
                <w:szCs w:val="20"/>
              </w:rPr>
              <w:t xml:space="preserve">POST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/auth/register</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email, password, displayName, profileType }</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token, user: { id, email, preferences } }</w:t>
            </w:r>
          </w:p>
        </w:tc>
      </w:tr>
      <w:tr>
        <w:tc>
          <w:tcPr>
            <w:tcW w:type="dxa" w:w="1400"/>
            <w:tcBorders>
              <w:top w:val="single" w:color="D1D5DB" w:sz="1"/>
              <w:left w:val="single" w:color="D1D5DB" w:sz="1"/>
              <w:bottom w:val="single" w:color="D1D5DB" w:sz="1"/>
              <w:right w:val="single" w:color="D1D5DB" w:sz="1"/>
            </w:tcBorders>
            <w:shd w:fill="DEF7EC" w:val="clear"/>
            <w:tcMar>
              <w:top w:type="dxa" w:w="100"/>
              <w:left w:type="dxa" w:w="150"/>
              <w:bottom w:type="dxa" w:w="100"/>
              <w:right w:type="dxa" w:w="150"/>
            </w:tcMar>
          </w:tcPr>
          <w:p>
            <w:pPr>
              <w:spacing w:after="30" w:before="30"/>
            </w:pPr>
            <w:r>
              <w:rPr>
                <w:rFonts w:ascii="Arial" w:cs="Arial" w:eastAsia="Arial" w:hAnsi="Arial"/>
                <w:b/>
                <w:bCs/>
                <w:color w:val="057A55"/>
                <w:sz w:val="20"/>
                <w:szCs w:val="20"/>
              </w:rPr>
              <w:t xml:space="preserve">POST</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/auth/login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email, password }</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token, user: { id, email, preferences } }</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4.2 Protected Routes (Require JWT Bearer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600"/>
        <w:gridCol w:w="280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Method</w:t>
            </w:r>
          </w:p>
        </w:tc>
        <w:tc>
          <w:tcPr>
            <w:tcW w:type="dxa" w:w="2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Endpoint</w:t>
            </w:r>
          </w:p>
        </w:tc>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Body</w:t>
            </w:r>
          </w:p>
        </w:tc>
        <w:tc>
          <w:tcPr>
            <w:tcW w:type="dxa" w:w="2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Response</w:t>
            </w:r>
          </w:p>
        </w:tc>
      </w:tr>
      <w:tr>
        <w:tc>
          <w:tcPr>
            <w:tcW w:type="dxa" w:w="1400"/>
            <w:tcBorders>
              <w:top w:val="single" w:color="D1D5DB" w:sz="1"/>
              <w:left w:val="single" w:color="D1D5DB" w:sz="1"/>
              <w:bottom w:val="single" w:color="D1D5DB" w:sz="1"/>
              <w:right w:val="single" w:color="D1D5DB" w:sz="1"/>
            </w:tcBorders>
            <w:shd w:fill="DEF7EC" w:val="clear"/>
            <w:tcMar>
              <w:top w:type="dxa" w:w="100"/>
              <w:left w:type="dxa" w:w="150"/>
              <w:bottom w:type="dxa" w:w="100"/>
              <w:right w:type="dxa" w:w="150"/>
            </w:tcMar>
          </w:tcPr>
          <w:p>
            <w:pPr>
              <w:spacing w:after="30" w:before="30"/>
            </w:pPr>
            <w:r>
              <w:rPr>
                <w:rFonts w:ascii="Arial" w:cs="Arial" w:eastAsia="Arial" w:hAnsi="Arial"/>
                <w:b/>
                <w:bCs/>
                <w:color w:val="057A55"/>
                <w:sz w:val="20"/>
                <w:szCs w:val="20"/>
              </w:rPr>
              <w:t xml:space="preserve">POST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/api/simplify</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text, level, hostname }</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simplifiedText, cacheHit, latencyMs }</w:t>
            </w:r>
          </w:p>
        </w:tc>
      </w:tr>
      <w:tr>
        <w:tc>
          <w:tcPr>
            <w:tcW w:type="dxa" w:w="140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56DB"/>
                <w:sz w:val="20"/>
                <w:szCs w:val="20"/>
              </w:rPr>
              <w:t xml:space="preserve">GET</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/api/profile</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user: { email, preferences, totalSimplifications } }</w:t>
            </w:r>
          </w:p>
        </w:tc>
      </w:tr>
      <w:tr>
        <w:tc>
          <w:tcPr>
            <w:tcW w:type="dxa" w:w="14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pPr>
              <w:spacing w:after="30" w:before="30"/>
            </w:pPr>
            <w:r>
              <w:rPr>
                <w:rFonts w:ascii="Arial" w:cs="Arial" w:eastAsia="Arial" w:hAnsi="Arial"/>
                <w:b/>
                <w:bCs/>
                <w:color w:val="92400E"/>
                <w:sz w:val="20"/>
                <w:szCs w:val="20"/>
              </w:rPr>
              <w:t xml:space="preserve">PUT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/api/profile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preferences: {...} }</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Courier New" w:cs="Courier New" w:eastAsia="Courier New" w:hAnsi="Courier New"/>
                <w:b w:val="false"/>
                <w:bCs w:val="false"/>
                <w:color w:val="374151"/>
                <w:sz w:val="18"/>
                <w:szCs w:val="18"/>
              </w:rPr>
              <w:t xml:space="preserve">{ preferences } (updated object)</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5. Environment Variables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E1E" w:sz="6"/>
              <w:left w:val="single" w:color="C81E1E" w:sz="16"/>
              <w:bottom w:val="single" w:color="D1D5DB" w:sz="1"/>
              <w:right w:val="single" w:color="D1D5DB" w:sz="1"/>
            </w:tcBorders>
            <w:shd w:fill="FDE8E8" w:val="clear"/>
            <w:tcMar>
              <w:top w:type="dxa" w:w="120"/>
              <w:left w:type="dxa" w:w="200"/>
              <w:bottom w:type="dxa" w:w="120"/>
              <w:right w:type="dxa" w:w="200"/>
            </w:tcMar>
          </w:tcPr>
          <w:p>
            <w:pPr>
              <w:spacing w:after="40" w:before="0"/>
            </w:pPr>
            <w:r>
              <w:rPr>
                <w:rFonts w:ascii="Arial" w:cs="Arial" w:eastAsia="Arial" w:hAnsi="Arial"/>
                <w:b/>
                <w:bCs/>
                <w:color w:val="C81E1E"/>
                <w:sz w:val="20"/>
                <w:szCs w:val="20"/>
              </w:rPr>
              <w:t xml:space="preserve">Security Rule #1</w:t>
            </w:r>
          </w:p>
          <w:p>
            <w:pPr>
              <w:spacing w:after="0" w:before="0"/>
            </w:pPr>
            <w:r>
              <w:rPr>
                <w:rFonts w:ascii="Arial" w:cs="Arial" w:eastAsia="Arial" w:hAnsi="Arial"/>
                <w:color w:val="374151"/>
                <w:sz w:val="21"/>
                <w:szCs w:val="21"/>
              </w:rPr>
              <w:t xml:space="preserve">The .env file is NEVER committed to Git. Add it to .gitignore immediately. The .env.example file (with placeholder values, no secrets) IS committed so new developers know what variables to set up.</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5.1 Backend — /backend/.env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 ── Server ────────────────────────────────────────────────</w:t>
            </w:r>
          </w:p>
          <w:p>
            <w:pPr>
              <w:spacing w:after="0" w:before="0"/>
            </w:pPr>
            <w:r>
              <w:rPr>
                <w:rFonts w:ascii="Courier New" w:cs="Courier New" w:eastAsia="Courier New" w:hAnsi="Courier New"/>
                <w:color w:val="1F2937"/>
                <w:sz w:val="18"/>
                <w:szCs w:val="18"/>
              </w:rPr>
              <w:t xml:space="preserve">PORT=5000</w:t>
            </w:r>
          </w:p>
          <w:p>
            <w:pPr>
              <w:spacing w:after="0" w:before="0"/>
            </w:pPr>
            <w:r>
              <w:rPr>
                <w:rFonts w:ascii="Courier New" w:cs="Courier New" w:eastAsia="Courier New" w:hAnsi="Courier New"/>
                <w:color w:val="1F2937"/>
                <w:sz w:val="18"/>
                <w:szCs w:val="18"/>
              </w:rPr>
              <w:t xml:space="preserve">NODE_ENV=development            # 'production' on Railway/Render</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Database ──────────────────────────────────────────────</w:t>
            </w:r>
          </w:p>
          <w:p>
            <w:pPr>
              <w:spacing w:after="0" w:before="0"/>
            </w:pPr>
            <w:r>
              <w:rPr>
                <w:rFonts w:ascii="Courier New" w:cs="Courier New" w:eastAsia="Courier New" w:hAnsi="Courier New"/>
                <w:color w:val="1F2937"/>
                <w:sz w:val="18"/>
                <w:szCs w:val="18"/>
              </w:rPr>
              <w:t xml:space="preserve">MONGODB_URI=mongodb+srv://&lt;user&gt;:&lt;password&gt;@cluster0.xxxxx.mongodb.net/neuroadapt</w:t>
            </w:r>
          </w:p>
          <w:p>
            <w:pPr>
              <w:spacing w:after="0" w:before="0"/>
            </w:pPr>
            <w:r>
              <w:rPr>
                <w:rFonts w:ascii="Courier New" w:cs="Courier New" w:eastAsia="Courier New" w:hAnsi="Courier New"/>
                <w:color w:val="1F2937"/>
                <w:sz w:val="18"/>
                <w:szCs w:val="18"/>
              </w:rPr>
              <w:t xml:space="preserve"># Get this from MongoDB Atlas → Connect → Drivers</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Auth ──────────────────────────────────────────────────</w:t>
            </w:r>
          </w:p>
          <w:p>
            <w:pPr>
              <w:spacing w:after="0" w:before="0"/>
            </w:pPr>
            <w:r>
              <w:rPr>
                <w:rFonts w:ascii="Courier New" w:cs="Courier New" w:eastAsia="Courier New" w:hAnsi="Courier New"/>
                <w:color w:val="1F2937"/>
                <w:sz w:val="18"/>
                <w:szCs w:val="18"/>
              </w:rPr>
              <w:t xml:space="preserve">JWT_SECRET=your_super_secret_32_char_random_string_here</w:t>
            </w:r>
          </w:p>
          <w:p>
            <w:pPr>
              <w:spacing w:after="0" w:before="0"/>
            </w:pPr>
            <w:r>
              <w:rPr>
                <w:rFonts w:ascii="Courier New" w:cs="Courier New" w:eastAsia="Courier New" w:hAnsi="Courier New"/>
                <w:color w:val="1F2937"/>
                <w:sz w:val="18"/>
                <w:szCs w:val="18"/>
              </w:rPr>
              <w:t xml:space="preserve">JWT_EXPIRES_IN=7d              # Token expiry — 7 days is reasonable for an extension</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AI Providers (at least one required) ──────────────────</w:t>
            </w:r>
          </w:p>
          <w:p>
            <w:pPr>
              <w:spacing w:after="0" w:before="0"/>
            </w:pPr>
            <w:r>
              <w:rPr>
                <w:rFonts w:ascii="Courier New" w:cs="Courier New" w:eastAsia="Courier New" w:hAnsi="Courier New"/>
                <w:color w:val="1F2937"/>
                <w:sz w:val="18"/>
                <w:szCs w:val="18"/>
              </w:rPr>
              <w:t xml:space="preserve">GEMINI_API_KEY=AIzaSy...       # From Google AI Studio (aistudio.google.com)</w:t>
            </w:r>
          </w:p>
          <w:p>
            <w:pPr>
              <w:spacing w:after="0" w:before="0"/>
            </w:pPr>
            <w:r>
              <w:rPr>
                <w:rFonts w:ascii="Courier New" w:cs="Courier New" w:eastAsia="Courier New" w:hAnsi="Courier New"/>
                <w:color w:val="1F2937"/>
                <w:sz w:val="18"/>
                <w:szCs w:val="18"/>
              </w:rPr>
              <w:t xml:space="preserve">OPENAI_API_KEY=sk-...          # From platform.openai.com (fallback)</w:t>
            </w:r>
          </w:p>
          <w:p>
            <w:pPr>
              <w:spacing w:after="0" w:before="0"/>
            </w:pPr>
            <w:r>
              <w:rPr>
                <w:rFonts w:ascii="Courier New" w:cs="Courier New" w:eastAsia="Courier New" w:hAnsi="Courier New"/>
                <w:color w:val="1F2937"/>
                <w:sz w:val="18"/>
                <w:szCs w:val="18"/>
              </w:rPr>
              <w:t xml:space="preserve">LLM_PROVIDER=gemini            # 'gemini' | 'openai' — controls which is primary</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Rate Limiting ─────────────────────────────────────────</w:t>
            </w:r>
          </w:p>
          <w:p>
            <w:pPr>
              <w:spacing w:after="0" w:before="0"/>
            </w:pPr>
            <w:r>
              <w:rPr>
                <w:rFonts w:ascii="Courier New" w:cs="Courier New" w:eastAsia="Courier New" w:hAnsi="Courier New"/>
                <w:color w:val="1F2937"/>
                <w:sz w:val="18"/>
                <w:szCs w:val="18"/>
              </w:rPr>
              <w:t xml:space="preserve">RATE_LIMIT_WINDOW_MS=60000     # 1 minute window</w:t>
            </w:r>
          </w:p>
          <w:p>
            <w:pPr>
              <w:spacing w:after="0" w:before="0"/>
            </w:pPr>
            <w:r>
              <w:rPr>
                <w:rFonts w:ascii="Courier New" w:cs="Courier New" w:eastAsia="Courier New" w:hAnsi="Courier New"/>
                <w:color w:val="1F2937"/>
                <w:sz w:val="18"/>
                <w:szCs w:val="18"/>
              </w:rPr>
              <w:t xml:space="preserve">RATE_LIMIT_MAX=20              # 20 requests per window per IP</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Cache ─────────────────────────────────────────────────</w:t>
            </w:r>
          </w:p>
          <w:p>
            <w:pPr>
              <w:spacing w:after="0" w:before="0"/>
            </w:pPr>
            <w:r>
              <w:rPr>
                <w:rFonts w:ascii="Courier New" w:cs="Courier New" w:eastAsia="Courier New" w:hAnsi="Courier New"/>
                <w:color w:val="1F2937"/>
                <w:sz w:val="18"/>
                <w:szCs w:val="18"/>
              </w:rPr>
              <w:t xml:space="preserve">CACHE_TTL_DAYS=30              # Auto-expire unused cache entries after 30 days</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 CORS ──────────────────────────────────────────────────</w:t>
            </w:r>
          </w:p>
          <w:p>
            <w:pPr>
              <w:spacing w:after="0" w:before="0"/>
            </w:pPr>
            <w:r>
              <w:rPr>
                <w:rFonts w:ascii="Courier New" w:cs="Courier New" w:eastAsia="Courier New" w:hAnsi="Courier New"/>
                <w:color w:val="1F2937"/>
                <w:sz w:val="18"/>
                <w:szCs w:val="18"/>
              </w:rPr>
              <w:t xml:space="preserve">ALLOWED_ORIGINS=chrome-extension://YOUR_EXTENSION_ID</w:t>
            </w:r>
          </w:p>
          <w:p>
            <w:pPr>
              <w:spacing w:after="0" w:before="0"/>
            </w:pPr>
            <w:r>
              <w:rPr>
                <w:rFonts w:ascii="Courier New" w:cs="Courier New" w:eastAsia="Courier New" w:hAnsi="Courier New"/>
                <w:color w:val="1F2937"/>
                <w:sz w:val="18"/>
                <w:szCs w:val="18"/>
              </w:rPr>
              <w:t xml:space="preserve"># Replace with your actual Extension ID from chrome://extensions</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5.2 Extension — /extension/.env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F2937"/>
                <w:sz w:val="18"/>
                <w:szCs w:val="18"/>
              </w:rPr>
              <w:t xml:space="preserve"># The extension only needs one variable: where is the backend?</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VITE_API_BASE_URL=http://localhost:5000</w:t>
            </w:r>
          </w:p>
          <w:p>
            <w:pPr>
              <w:spacing w:after="0" w:before="0"/>
            </w:pPr>
            <w:r>
              <w:rPr>
                <w:rFonts w:ascii="Courier New" w:cs="Courier New" w:eastAsia="Courier New" w:hAnsi="Courier New"/>
                <w:color w:val="1F2937"/>
                <w:sz w:val="18"/>
                <w:szCs w:val="18"/>
              </w:rPr>
              <w:t xml:space="preserve"># Change to https://your-app.railway.app for production builds</w:t>
            </w:r>
          </w:p>
          <w:p>
            <w:pPr>
              <w:spacing w:after="0" w:before="0"/>
            </w:pPr>
            <w:r>
              <w:rPr>
                <w:rFonts w:ascii="Courier New" w:cs="Courier New" w:eastAsia="Courier New" w:hAnsi="Courier New"/>
                <w:color w:val="1F2937"/>
                <w:sz w:val="18"/>
                <w:szCs w:val="18"/>
              </w:rPr>
              <w:t xml:space="preserve"/>
            </w:r>
          </w:p>
          <w:p>
            <w:pPr>
              <w:spacing w:after="0" w:before="0"/>
            </w:pPr>
            <w:r>
              <w:rPr>
                <w:rFonts w:ascii="Courier New" w:cs="Courier New" w:eastAsia="Courier New" w:hAnsi="Courier New"/>
                <w:color w:val="1F2937"/>
                <w:sz w:val="18"/>
                <w:szCs w:val="18"/>
              </w:rPr>
              <w:t xml:space="preserve"># Vite exposes this to the extension via import.meta.env.VITE_API_BASE_URL</w:t>
            </w:r>
          </w:p>
          <w:p>
            <w:pPr>
              <w:spacing w:after="0" w:before="0"/>
            </w:pPr>
            <w:r>
              <w:rPr>
                <w:rFonts w:ascii="Courier New" w:cs="Courier New" w:eastAsia="Courier New" w:hAnsi="Courier New"/>
                <w:color w:val="1F2937"/>
                <w:sz w:val="18"/>
                <w:szCs w:val="18"/>
              </w:rPr>
              <w:t xml:space="preserve"># NOTE: All VITE_ prefixed vars are bundled into the extension build.</w:t>
            </w:r>
          </w:p>
          <w:p>
            <w:pPr>
              <w:spacing w:after="0" w:before="0"/>
            </w:pPr>
            <w:r>
              <w:rPr>
                <w:rFonts w:ascii="Courier New" w:cs="Courier New" w:eastAsia="Courier New" w:hAnsi="Courier New"/>
                <w:color w:val="1F2937"/>
                <w:sz w:val="18"/>
                <w:szCs w:val="18"/>
              </w:rPr>
              <w:t xml:space="preserve"># NEVER put secrets (API keys, JWT secret) here — they would be visible</w:t>
            </w:r>
          </w:p>
          <w:p>
            <w:pPr>
              <w:spacing w:after="0" w:before="0"/>
            </w:pPr>
            <w:r>
              <w:rPr>
                <w:rFonts w:ascii="Courier New" w:cs="Courier New" w:eastAsia="Courier New" w:hAnsi="Courier New"/>
                <w:color w:val="1F2937"/>
                <w:sz w:val="18"/>
                <w:szCs w:val="18"/>
              </w:rPr>
              <w:t xml:space="preserve"># to anyone who inspects the extension files.</w:t>
            </w:r>
          </w:p>
        </w:tc>
      </w:tr>
    </w:tbl>
    <w:p>
      <w:pPr>
        <w:spacing w:after="80" w:before="0"/>
      </w:pPr>
      <w:r>
        <w:t xml:space="preserve"/>
      </w:r>
    </w:p>
    <w:p>
      <w:pPr>
        <w:pStyle w:val="Heading2"/>
        <w:spacing w:after="80" w:before="300"/>
      </w:pPr>
      <w:r>
        <w:rPr>
          <w:rFonts w:ascii="Arial" w:cs="Arial" w:eastAsia="Arial" w:hAnsi="Arial"/>
          <w:b/>
          <w:bCs/>
          <w:color w:val="374151"/>
          <w:sz w:val="26"/>
          <w:szCs w:val="26"/>
        </w:rPr>
        <w:t xml:space="preserve">5.3 Configuration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Config Item</w:t>
            </w:r>
          </w:p>
        </w:tc>
        <w:tc>
          <w:tcPr>
            <w:tcW w:type="dxa" w:w="6552"/>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What You Must Do</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MongoDB Atlas IP Whitelist</w:t>
            </w:r>
          </w:p>
        </w:tc>
        <w:tc>
          <w:tcPr>
            <w:tcW w:type="dxa" w:w="6552"/>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In Atlas → Network Access, add 0.0.0.0/0 during development. For production, restrict to Railway/Render's outbound IPs.</w:t>
            </w:r>
          </w:p>
        </w:tc>
      </w:tr>
      <w:tr>
        <w:tc>
          <w:tcPr>
            <w:tcW w:type="dxa" w:w="280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Chrome Extension ID</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Load the unpacked extension in Chrome first (chrome://extensions → Developer Mode → Load Unpacked). Copy the Extension ID and paste it into ALLOWED_ORIGINS in the backend .env.</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JWT_SECRET strength</w:t>
            </w:r>
          </w:p>
        </w:tc>
        <w:tc>
          <w:tcPr>
            <w:tcW w:type="dxa" w:w="6552"/>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Must be at least 32 random characters. Generate with: node -e "console.log(require('crypto').randomBytes(32).toString('hex'))"</w:t>
            </w:r>
          </w:p>
        </w:tc>
      </w:tr>
      <w:tr>
        <w:tc>
          <w:tcPr>
            <w:tcW w:type="dxa" w:w="280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Gemini Free Tier Limit</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15 requests/minute on the free tier. The rate limiter on the backend is set to 20 req/min per IP — lower than the LLM limit so you never accidentally exceed the API quota.</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MongoDB Atlas Free Tier</w:t>
            </w:r>
          </w:p>
        </w:tc>
        <w:tc>
          <w:tcPr>
            <w:tcW w:type="dxa" w:w="6552"/>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M0 cluster has 512MB storage and 100 max connections. More than sufficient for the prototype. Connection string auto-closes idle connections after 10 minutes — handled by Mongoose.</w:t>
            </w:r>
          </w:p>
        </w:tc>
      </w:tr>
      <w:tr>
        <w:tc>
          <w:tcPr>
            <w:tcW w:type="dxa" w:w="2808"/>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OpenDyslexic Font</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Host the OpenDyslexic .woff2 font file inside the extension's /public/fonts/ folder. Chrome MV3 CSP blocks loading external fonts from third-party CDNs in content scripts.</w:t>
            </w:r>
          </w:p>
        </w:tc>
      </w:tr>
      <w:tr>
        <w:tc>
          <w:tcPr>
            <w:tcW w:type="dxa" w:w="2808"/>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LLM Prompt Engineering</w:t>
            </w:r>
          </w:p>
        </w:tc>
        <w:tc>
          <w:tcPr>
            <w:tcW w:type="dxa" w:w="6552"/>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The system prompt in llm.service.js must explicitly instruct the model: 'Do not add any explanation or preamble. Return ONLY the simplified text.' Without this, the LLM adds filler like 'Here is the simplified version:' that breaks DOM injection.</w:t>
            </w:r>
          </w:p>
        </w:tc>
      </w:tr>
    </w:tbl>
    <w:p>
      <w:pPr>
        <w:spacing w:after="160" w:before="0"/>
      </w:pPr>
      <w:r>
        <w:t xml:space="preserve"/>
      </w:r>
    </w:p>
    <w:p>
      <w:pPr>
        <w:pStyle w:val="Heading1"/>
        <w:pBdr>
          <w:bottom w:val="single" w:color="1A56DB" w:sz="6" w:space="6"/>
        </w:pBdr>
        <w:spacing w:after="140" w:before="400"/>
      </w:pPr>
      <w:r>
        <w:rPr>
          <w:rFonts w:ascii="Arial" w:cs="Arial" w:eastAsia="Arial" w:hAnsi="Arial"/>
          <w:b/>
          <w:bCs/>
          <w:color w:val="1A3D8F"/>
          <w:sz w:val="34"/>
          <w:szCs w:val="34"/>
        </w:rPr>
        <w:t xml:space="preserve">6. End-to-End Data Flow (Simplification Request)</w:t>
      </w:r>
    </w:p>
    <w:p>
      <w:pPr>
        <w:spacing w:after="60" w:before="60"/>
      </w:pPr>
      <w:r>
        <w:rPr>
          <w:rFonts w:ascii="Arial" w:cs="Arial" w:eastAsia="Arial" w:hAnsi="Arial"/>
          <w:color w:val="374151"/>
          <w:sz w:val="22"/>
          <w:szCs w:val="22"/>
        </w:rPr>
        <w:t xml:space="preserve">This traces one complete simplification request from the moment the user clicks 'Simplify' to the moment they see the transformed text on the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rPr>
          <w:tblHeader/>
        </w:trPr>
        <w:tc>
          <w:tcPr>
            <w:tcW w:type="dxa" w:w="78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Step</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Layer</w:t>
            </w:r>
          </w:p>
        </w:tc>
        <w:tc>
          <w:tcPr>
            <w:tcW w:type="dxa" w:w="624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tcPr>
          <w:p>
            <w:pPr>
              <w:spacing w:after="30" w:before="30"/>
            </w:pPr>
            <w:r>
              <w:rPr>
                <w:rFonts w:ascii="Arial" w:cs="Arial" w:eastAsia="Arial" w:hAnsi="Arial"/>
                <w:b/>
                <w:bCs/>
                <w:color w:val="FFFFFF"/>
                <w:sz w:val="20"/>
                <w:szCs w:val="20"/>
              </w:rPr>
              <w:t xml:space="preserve">What Happens</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Content Script</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User highlights text and clicks the floating widget. content.js captures window.getSelection().toString() and the hostname of the current page.</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2</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Content Script</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Sends a chrome.runtime.sendMessage({ type: 'SIMPLIFY', text, level, hostname }) to the background service worker.</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Background Worker</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Retrieves the JWT from chrome.storage.local. Makes an HTTPS POST to /api/simplify with the token in the Authorization header.</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Backend: Middleware</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auth.middleware.js verifies the JWT. If invalid/expired, returns 401. rateLimit.middleware.js checks request count per IP — if exceeded, returns 429.</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Backend: Cache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cache.service.js hashes (text + level) with SHA-256. Looks up the hash in SimplificationCache. CACHE HIT: returns simplifiedText immediately, increments hitCount. CACHE MISS: proceeds to Step 6.</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Backend: LLM</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llm.service.js constructs the system + user prompt, calls Gemini Flash API. Records latencyMs. Strips any LLM preamble from the response.</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Backend: Save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Saves the result to SimplificationCache. Appends a UsageLog entry. Increments user.totalSimplifications counter.</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8</w:t>
            </w:r>
          </w:p>
        </w:tc>
        <w:tc>
          <w:tcPr>
            <w:tcW w:type="dxa" w:w="23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Content Script</w:t>
            </w:r>
          </w:p>
        </w:tc>
        <w:tc>
          <w:tcPr>
            <w:tcW w:type="dxa" w:w="62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Receives { simplifiedText, cacheHit, latencyMs }. Finds the DOM node that contained the selected text. Applies a CSS fade-out, replaces innerHTML with simplifiedText, fades back in.</w:t>
            </w:r>
          </w:p>
        </w:tc>
      </w:tr>
      <w:tr>
        <w:tc>
          <w:tcPr>
            <w:tcW w:type="dxa" w:w="780"/>
            <w:tcBorders>
              <w:top w:val="single" w:color="D1D5DB" w:sz="1"/>
              <w:left w:val="single" w:color="D1D5DB" w:sz="1"/>
              <w:bottom w:val="single" w:color="D1D5DB" w:sz="1"/>
              <w:right w:val="single" w:color="D1D5DB" w:sz="1"/>
            </w:tcBorders>
            <w:shd w:fill="EBF0FF" w:val="clear"/>
            <w:tcMar>
              <w:top w:type="dxa" w:w="100"/>
              <w:left w:type="dxa" w:w="150"/>
              <w:bottom w:type="dxa" w:w="100"/>
              <w:right w:type="dxa" w:w="150"/>
            </w:tcMar>
          </w:tcPr>
          <w:p>
            <w:pPr>
              <w:spacing w:after="30" w:before="30"/>
            </w:pPr>
            <w:r>
              <w:rPr>
                <w:rFonts w:ascii="Arial" w:cs="Arial" w:eastAsia="Arial" w:hAnsi="Arial"/>
                <w:b/>
                <w:bCs/>
                <w:color w:val="1A3D8F"/>
                <w:sz w:val="20"/>
                <w:szCs w:val="20"/>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bCs/>
                <w:color w:val="374151"/>
                <w:sz w:val="20"/>
                <w:szCs w:val="20"/>
              </w:rPr>
              <w:t xml:space="preserve">UI</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30" w:before="30"/>
            </w:pPr>
            <w:r>
              <w:rPr>
                <w:rFonts w:ascii="Arial" w:cs="Arial" w:eastAsia="Arial" w:hAnsi="Arial"/>
                <w:b w:val="false"/>
                <w:bCs w:val="false"/>
                <w:color w:val="374151"/>
                <w:sz w:val="20"/>
                <w:szCs w:val="20"/>
              </w:rPr>
              <w:t xml:space="preserve">A small 'Original / Simplified' toggle button appears below the transformed text, letting the user switch back if needed.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16"/>
              <w:bottom w:val="single" w:color="D1D5DB" w:sz="1"/>
              <w:right w:val="single" w:color="D1D5DB" w:sz="1"/>
            </w:tcBorders>
            <w:shd w:fill="F9FAFB" w:val="clear"/>
            <w:tcMar>
              <w:top w:type="dxa" w:w="120"/>
              <w:left w:type="dxa" w:w="200"/>
              <w:bottom w:type="dxa" w:w="120"/>
              <w:right w:type="dxa" w:w="200"/>
            </w:tcMar>
          </w:tcPr>
          <w:p>
            <w:pPr>
              <w:spacing w:after="40" w:before="0"/>
            </w:pPr>
            <w:r>
              <w:rPr>
                <w:rFonts w:ascii="Arial" w:cs="Arial" w:eastAsia="Arial" w:hAnsi="Arial"/>
                <w:b/>
                <w:bCs/>
                <w:color w:val="374151"/>
                <w:sz w:val="20"/>
                <w:szCs w:val="20"/>
              </w:rPr>
              <w:t xml:space="preserve">Document Status</w:t>
            </w:r>
          </w:p>
          <w:p>
            <w:pPr>
              <w:spacing w:after="0" w:before="0"/>
            </w:pPr>
            <w:r>
              <w:rPr>
                <w:rFonts w:ascii="Arial" w:cs="Arial" w:eastAsia="Arial" w:hAnsi="Arial"/>
                <w:color w:val="374151"/>
                <w:sz w:val="21"/>
                <w:szCs w:val="21"/>
              </w:rPr>
              <w:t xml:space="preserve">Version 1.0 — Technical Architecture Document for NeuroAdapt. All architecture decisions reflect the 1-month internship constraints. Production-scale decisions (Redis cache, load balancing, microservices split) are documented in the Future Scope section of the PRD and are deliberately deferred.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after="0" w:before="120"/>
    </w:pPr>
    <w:r>
      <w:rPr>
        <w:rFonts w:ascii="Arial" w:cs="Arial" w:eastAsia="Arial" w:hAnsi="Arial"/>
        <w:color w:val="9CA3AF"/>
        <w:sz w:val="18"/>
        <w:szCs w:val="18"/>
      </w:rPr>
      <w:t xml:space="preserve">Confidential — TechForGood 2026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before="0"/>
    </w:pPr>
    <w:r>
      <w:rPr>
        <w:rFonts w:ascii="Arial" w:cs="Arial" w:eastAsia="Arial" w:hAnsi="Arial"/>
        <w:b/>
        <w:bCs/>
        <w:color w:val="1A56DB"/>
        <w:sz w:val="20"/>
        <w:szCs w:val="20"/>
      </w:rPr>
      <w:t xml:space="preserve">NeuroAdapt  </w:t>
    </w:r>
    <w:r>
      <w:rPr>
        <w:rFonts w:ascii="Arial" w:cs="Arial" w:eastAsia="Arial" w:hAnsi="Arial"/>
        <w:color w:val="6B7280"/>
        <w:sz w:val="20"/>
        <w:szCs w:val="20"/>
      </w:rPr>
      <w:t xml:space="preserve">Technical Architecture Document</w:t>
    </w:r>
    <w:r>
      <w:rPr>
        <w:rFonts w:ascii="Arial" w:cs="Arial" w:eastAsia="Arial" w:hAnsi="Arial"/>
        <w:color w:val="9CA3AF"/>
        <w:sz w:val="18"/>
        <w:szCs w:val="18"/>
      </w:rPr>
      <w:t xml:space="preserve">   |   TEAM DSY   |   TechForGood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2026-06-03T18:28:04.566Z</dcterms:created>
  <dcterms:modified xsi:type="dcterms:W3CDTF">2026-06-03T18:28:04.566Z</dcterms:modified>
</cp:coreProperties>
</file>

<file path=docProps/custom.xml><?xml version="1.0" encoding="utf-8"?>
<Properties xmlns="http://schemas.openxmlformats.org/officeDocument/2006/custom-properties" xmlns:vt="http://schemas.openxmlformats.org/officeDocument/2006/docPropsVTypes"/>
</file>