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keepNext w:val="false"/>
        <w:keepLines w:val="false"/>
        <w:widowControl/>
        <w:pBdr>
          <w:bottom w:val="single" w:sz="8" w:space="6" w:color="CC0000"/>
        </w:pBdr>
        <w:shd w:val="clear" w:fill="auto"/>
        <w:spacing w:lineRule="auto" w:line="240" w:before="16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smallCaps/>
          <w:strike w:val="false"/>
          <w:dstrike w:val="false"/>
          <w:color w:val="990000"/>
          <w:position w:val="0"/>
          <w:sz w:val="24"/>
          <w:sz w:val="42"/>
          <w:szCs w:val="4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smallCaps/>
          <w:strike w:val="false"/>
          <w:dstrike w:val="false"/>
          <w:color w:val="990000"/>
          <w:position w:val="0"/>
          <w:sz w:val="42"/>
          <w:sz w:val="42"/>
          <w:szCs w:val="42"/>
          <w:u w:val="none"/>
          <w:shd w:fill="auto" w:val="clear"/>
          <w:vertAlign w:val="baseline"/>
        </w:rPr>
        <w:t xml:space="preserve">Hamiel </w:t>
      </w: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990000"/>
          <w:position w:val="0"/>
          <w:sz w:val="42"/>
          <w:sz w:val="42"/>
          <w:szCs w:val="42"/>
          <w:u w:val="none"/>
          <w:shd w:fill="auto" w:val="clear"/>
          <w:vertAlign w:val="baseline"/>
        </w:rPr>
        <w:t>Lubin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"/>
          <w:szCs w:val="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"/>
          <w:sz w:val="2"/>
          <w:szCs w:val="2"/>
          <w:u w:val="none"/>
          <w:shd w:fill="auto" w:val="clear"/>
          <w:vertAlign w:val="baseline"/>
        </w:rPr>
        <w:t>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sz w:val="18"/>
          <w:szCs w:val="18"/>
        </w:rPr>
        <w:t xml:space="preserve">Flat 34, High View  Court, DudleyStreet, LU2 0FR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| M: 07778579344 | </w:t>
      </w:r>
      <w:r>
        <w:rPr>
          <w:rFonts w:eastAsia="Arial" w:cs="Arial" w:ascii="Arial" w:hAnsi="Arial"/>
          <w:sz w:val="18"/>
          <w:szCs w:val="18"/>
        </w:rPr>
        <w:t>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sz w:val="18"/>
          <w:szCs w:val="18"/>
        </w:rPr>
        <w:t>02088851156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| mrhamiel1@gmail.com</w:t>
      </w:r>
    </w:p>
    <w:p>
      <w:pPr>
        <w:pStyle w:val="Normal1"/>
        <w:keepNext w:val="false"/>
        <w:keepLines w:val="false"/>
        <w:widowControl/>
        <w:pBdr>
          <w:bottom w:val="single" w:sz="8" w:space="4" w:color="CC0000"/>
        </w:pBdr>
        <w:shd w:val="clear" w:fill="auto"/>
        <w:spacing w:lineRule="auto" w:line="240" w:before="16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99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Experience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Brickalyer Supervisor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01/2020 to 03/2020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Murlock Homes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Tottenham, London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Supervised and coordinated activities of workers engaged in laying bricks and blocks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Assigned workers to specific duties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Organised materials as required to construct or repair structures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Inspect work in progress to determine conformance to specifications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Train and brief workers on using tools and machinery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Collaborated closely with manager and client keeping them up to date on progress against scheduled targets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Asserted control over material usage to keep projects in line with budgetary restrictions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Implemented onsite safety protocols and procedures and properly trained all team members on such measures, effectively reducing injuries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Complied with health and safety regulations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Self Employed Builder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07/2019 to 01/2020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Self Employed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 , England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Diminished costs, reviewed and qualified competitive job bids prior to contract execution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Maintained safe work environment with zero accidents and lost of work days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Interfaced with labourers, clients and city councils to ensure projects were done on time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Led the planning, budgeting and direction of private jobs such as laying patios, vinyl, floor boards, gardening, painting, fencing, brick and block walls and removal services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Ensured proper, cost effective and safe handling usage of equipment and materials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Saved money by overseeing cost effective materials and supplies estimates and measurements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Delivered an exceptional level of service to each customer by listening to concerns and answering questions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Bricklayer Improver/Hod Carrier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01/2019 to 08/2019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Orchard Brickwork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Hackney,London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Organising work equipment and materials before the start of the day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Interpreting site plans and drawings to load out masonry structures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Building plumb corners to the gauge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Cutting bricks to size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Building block up to DPC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Running in bricks and blocks using line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Read and analyse building plans, check specifications and mark and set out first row of bricks and blocks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Build structures that are level and calculate the correct angles and determine the horizontal and vertical alignment of course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Performed general labour functions by cleaning, end-sorting, operating machinery and completing paperwork for proper documentation while following all safety and quality procedures.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Sustained safety protocols by ensuring proper and safe usage of equipment and materials. 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Setting up and taking down ladders, band stands and other temporary structures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Reporting to foreman on any anomalies to do with the team and also keeping up with regular updates on progress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Loading and maintaining bricklayers with HODS of bricks, blocks, wall ties, weep holes or any specialist equipment they may need to start laying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Communicating effectively with the rest of the team to ensure we're working efficiently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Cleaning and maintaining of laying areas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Arranging and storing of equipment and tools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Builder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01/2016 to </w:t>
      </w:r>
      <w:r>
        <w:rPr>
          <w:rFonts w:eastAsia="Arial" w:cs="Arial" w:ascii="Arial" w:hAnsi="Arial"/>
          <w:b/>
          <w:sz w:val="20"/>
          <w:szCs w:val="20"/>
        </w:rPr>
        <w:t>12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/201</w:t>
      </w:r>
      <w:r>
        <w:rPr>
          <w:rFonts w:eastAsia="Arial" w:cs="Arial" w:ascii="Arial" w:hAnsi="Arial"/>
          <w:b/>
          <w:sz w:val="20"/>
          <w:szCs w:val="20"/>
        </w:rPr>
        <w:t>8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HCC construction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London, England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Mixing plaster, mortar, grout, cement, concrete and screed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Using spray guns for application of material to ceilings and walls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Using PVA and adhesive to prepare walls.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Screed and levelling of floors to prepare for floor boards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Assisting with laying tiles, ceiling roses, bricks, blocks, patio slabs, covings, flooring and skirting boards.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Using floats, trowels, screeds or power cement finishing tools to smooth and finish freshly made plaster walls and screed floors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Operating jack hammers, drills, breakers and other plant machinery.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Using Clipper saw machine to cut material to accurate size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Looking after, maintaining and cleaning specialist construction machinery, tools and equipment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Measuring and estimating building materials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Loading and unloading of various construction materials and moving them to the destined area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Performing selected demolition and removal of various surface materials, fixtures and construction debris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Business and Economic Development Support Officer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09/2013 to 12/2015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 Borough of Enfield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London, England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Handling office equipment following health and safety and manufacturer's guidelines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Administering calls and emails for the team and department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Writing and editing professional letters using Microsoft software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Managing bespoke software and multiple databases to keep track of all inventory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Overseeing training, supervising and professional growth to trainee staff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Professionally liaising with business clients both internally and externally keeping up good customer relations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Organising and managing job fairs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Organising and hosting delegations from international clients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Utilised strong leadership and administrative abilities to maintain smooth office operations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Responding to issues from internal staff, outside departments and clients in order to complete relevant research and implementing successful problem resolutions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Delivering an exceptional level of service to each customer by listening to concerns and answering questions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Handling and distributing all incoming and outgoing post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Investigating issues and problems and drafted responses to urgent requests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Wrote and distributed meeting minutes to appropriate individuals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Kept executives up to date on changing business information by documenting meetings, tracking documentation and collecting team data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Supervising executive and management calendars while allocating tasks to administrative support team for smooth operational flow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Scheduled and planned strategic board meetings and conferences, including site-to-site video conferencing calls, which helped to streamline business operations</w:t>
      </w:r>
    </w:p>
    <w:p>
      <w:pPr>
        <w:pStyle w:val="Normal1"/>
        <w:keepNext w:val="false"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Collaborating with other administrative team members, human resources, finance department and marketing department on special projects and events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 Clerical Assistant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09/2012 to 09/2013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 Borough of Enfield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London, England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Made copies, sent faxes and handled all incoming and outgoing correspondence.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Maintained and reserved executive conference room calendar.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Verified and logged in deadlines for responding to daily inquiries.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Increased meeting efficiency by developing agendas to maintain flow.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Coordinated daily and weekly schedules and monthly calendar obligations for a team of nine for the Revenues and Benefits Team.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Efficiently scheduled meetings and appointments.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Compiled and uploaded files </w:t>
      </w:r>
      <w:r>
        <w:rPr>
          <w:rFonts w:eastAsia="Arial" w:cs="Arial" w:ascii="Arial" w:hAnsi="Arial"/>
          <w:sz w:val="20"/>
          <w:szCs w:val="20"/>
        </w:rPr>
        <w:t>into the records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management system.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Created and maintained spreadsheets using advanced Excel functions and calculations to develop reports and lists.</w:t>
      </w:r>
    </w:p>
    <w:p>
      <w:pPr>
        <w:pStyle w:val="Normal1"/>
        <w:keepNext w:val="false"/>
        <w:keepLines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Organised files, developed spreadsheets, faxed reports and scanned documents, maintaining front desk and reception area in tidy fashion.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 Support (Overpayments Team)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09/2011 to 09/2012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 Borough of Enfield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London, England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Making and receiving phone calls to clients including the Department for Work and Pensions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Using occupational health and safety guidelines when working at a workstation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Managing own performance in a business environment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Improving own performance in a business environment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Communicating effectively in a business environment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Working with managers, directors and senior officers effectively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Producing high quality and attractive professional documents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Using a variety of office equipment whilst following manufacturer's and organisational guidelines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Using complex internal system computers and software applications to carry out appropriate data processing</w:t>
      </w:r>
    </w:p>
    <w:p>
      <w:pPr>
        <w:pStyle w:val="Normal1"/>
        <w:keepNext w:val="false"/>
        <w:keepLines w:val="false"/>
        <w:widowControl/>
        <w:pBdr>
          <w:bottom w:val="single" w:sz="8" w:space="4" w:color="CC0000"/>
        </w:pBdr>
        <w:shd w:val="clear" w:fill="auto"/>
        <w:spacing w:lineRule="auto" w:line="240" w:before="16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99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Key Skills</w:t>
      </w:r>
    </w:p>
    <w:tbl>
      <w:tblPr>
        <w:tblStyle w:val="Table1"/>
        <w:tblW w:w="10300" w:type="dxa"/>
        <w:jc w:val="left"/>
        <w:tblInd w:w="0" w:type="dxa"/>
        <w:tblCellMar>
          <w:top w:w="5" w:type="dxa"/>
          <w:left w:w="5" w:type="dxa"/>
          <w:bottom w:w="5" w:type="dxa"/>
          <w:right w:w="5" w:type="dxa"/>
        </w:tblCellMar>
        <w:tblLook w:val="0400"/>
      </w:tblPr>
      <w:tblGrid>
        <w:gridCol w:w="5150"/>
        <w:gridCol w:w="5149"/>
      </w:tblGrid>
      <w:tr>
        <w:trPr/>
        <w:tc>
          <w:tcPr>
            <w:tcW w:w="51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Microsoft Office proficiency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Excel spreadsheets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Customer service orientation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Office equipment operations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Adept to Technology 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Multitasking and prioritisation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Detailed meeting minutes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Organisation and efficiency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Scheduling, mail, calendar and diary management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Working on own initiative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Database entry and document management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rFonts w:ascii="Arial" w:hAnsi="Arial" w:eastAsia="Arial" w:cs="Arial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Strategic Planning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149" w:type="dxa"/>
            <w:tcBorders>
              <w:left w:val="single" w:sz="8" w:space="0" w:color="FEFDFD"/>
            </w:tcBorders>
            <w:shd w:fill="auto" w:val="clear"/>
            <w:tcMar>
              <w:left w:w="10" w:type="dxa"/>
            </w:tcMar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Professionalism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Excellent written and oral communication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Generating Invoices and purchase orders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Team Working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Resourceful 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Public relations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Problem solving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Attentive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support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640" w:right="0" w:hanging="252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Self-motivated</w:t>
            </w:r>
          </w:p>
          <w:p>
            <w:pPr>
              <w:pStyle w:val="Normal1"/>
              <w:numPr>
                <w:ilvl w:val="0"/>
                <w:numId w:val="2"/>
              </w:numPr>
              <w:pBdr/>
              <w:ind w:left="720" w:hanging="36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Professional telephone manner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1"/>
        <w:keepNext w:val="false"/>
        <w:keepLines w:val="false"/>
        <w:widowControl/>
        <w:pBdr>
          <w:bottom w:val="single" w:sz="8" w:space="4" w:color="CC0000"/>
        </w:pBdr>
        <w:shd w:val="clear" w:fill="auto"/>
        <w:spacing w:lineRule="auto" w:line="240" w:before="16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99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Education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Diploma of Higher Education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Level 2 Diploma in Bricklaying (City and Guilds)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2019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College of North West London </w:t>
        <w:tab/>
        <w:t xml:space="preserve"> London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NVQ Level 3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Diploma in Business and Administration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2013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Enfield Training Services </w:t>
        <w:tab/>
        <w:t xml:space="preserve"> London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Higher National Diploma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BTEC National Diploma in Applied Sciences - Merit,Merit,Pass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2009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Haringey Sixth Form Centre </w:t>
        <w:tab/>
        <w:t xml:space="preserve"> London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GCSE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  <w:tab/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2007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09"/>
          <w:tab w:val="right" w:pos="10286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St. Thomas More R.C. School </w:t>
        <w:tab/>
        <w:t xml:space="preserve"> London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BTEC First Certificate in Business Studies - Pass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Sociology - C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Religious Studies - C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Maths - C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English C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History - C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Sciences - CC</w:t>
      </w:r>
    </w:p>
    <w:p>
      <w:pPr>
        <w:pStyle w:val="Normal1"/>
        <w:keepNext w:val="false"/>
        <w:keepLines w:val="false"/>
        <w:widowControl/>
        <w:pBdr>
          <w:bottom w:val="single" w:sz="8" w:space="4" w:color="CC0000"/>
        </w:pBdr>
        <w:shd w:val="clear" w:fill="auto"/>
        <w:spacing w:lineRule="auto" w:line="240" w:before="16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99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Accomplishments</w:t>
      </w:r>
    </w:p>
    <w:p>
      <w:pPr>
        <w:pStyle w:val="Normal1"/>
        <w:keepNext w:val="false"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have hosted and facilitated Chinese delegates from the Chinese province of Xinxiang in issues of employment.</w:t>
      </w:r>
    </w:p>
    <w:p>
      <w:pPr>
        <w:pStyle w:val="Normal1"/>
        <w:keepNext w:val="false"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have successfully organised, facilitated and managed community job fairs to assist with reducing unemployment working with influential groups, leaders, cabinet members and businesses.</w:t>
      </w:r>
    </w:p>
    <w:p>
      <w:pPr>
        <w:pStyle w:val="Normal1"/>
        <w:keepNext w:val="false"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have built and nurtured key relationships to grow into tackling agendas on unemployment and routes to work.</w:t>
      </w:r>
    </w:p>
    <w:p>
      <w:pPr>
        <w:pStyle w:val="Normal1"/>
        <w:keepNext w:val="false"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have advanced from being an Apprentice, learning business administration in a working business environment, to securing a permanent role within 3 months (the quickest an apprentice had done before), and moved up a pay grade every year until I left.</w:t>
      </w:r>
    </w:p>
    <w:p>
      <w:pPr>
        <w:pStyle w:val="Normal1"/>
        <w:keepNext w:val="false"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640" w:right="0" w:hanging="25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Running my own self employed business, I had to manage everything from handling customers calls and emails, drafting up accurate quotes for customers, invoicing and </w:t>
      </w:r>
      <w:r>
        <w:rPr>
          <w:rFonts w:eastAsia="Arial" w:cs="Arial" w:ascii="Arial" w:hAnsi="Arial"/>
          <w:sz w:val="20"/>
          <w:szCs w:val="20"/>
        </w:rPr>
        <w:t>handling all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finance.</w:t>
      </w:r>
    </w:p>
    <w:p>
      <w:pPr>
        <w:pStyle w:val="Normal1"/>
        <w:keepNext w:val="false"/>
        <w:keepLines w:val="false"/>
        <w:widowControl/>
        <w:pBdr>
          <w:bottom w:val="single" w:sz="8" w:space="4" w:color="CC0000"/>
        </w:pBdr>
        <w:shd w:val="clear" w:fill="auto"/>
        <w:spacing w:lineRule="auto" w:line="240" w:before="16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99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99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References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Available on request</w:t>
      </w:r>
    </w:p>
    <w:sectPr>
      <w:headerReference w:type="default" r:id="rId2"/>
      <w:type w:val="nextPage"/>
      <w:pgSz w:w="11906" w:h="16838"/>
      <w:pgMar w:left="800" w:right="800" w:header="480" w:top="1039" w:footer="0" w:bottom="4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pBdr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Bdr/>
      <w:spacing w:lineRule="auto" w:line="240" w:before="240" w:after="60"/>
    </w:pPr>
    <w:rPr>
      <w:rFonts w:ascii="Times New Roman" w:hAnsi="Times New Roman" w:eastAsia="Times New Roman" w:cs="Times New Roman"/>
      <w:b/>
      <w:i w:val="false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pBdr/>
      <w:spacing w:lineRule="auto" w:line="240" w:before="240" w:after="60"/>
    </w:pPr>
    <w:rPr>
      <w:rFonts w:ascii="Times New Roman" w:hAnsi="Times New Roman" w:eastAsia="Times New Roman" w:cs="Times New Roman"/>
      <w:b/>
      <w:i w:val="false"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pBdr/>
      <w:spacing w:lineRule="auto" w:line="240" w:before="240" w:after="60"/>
    </w:pPr>
    <w:rPr>
      <w:rFonts w:ascii="Times New Roman" w:hAnsi="Times New Roman" w:eastAsia="Times New Roman" w:cs="Times New Roman"/>
      <w:b/>
      <w:i w:val="false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pBdr/>
      <w:spacing w:lineRule="auto" w:line="240" w:before="240" w:after="60"/>
    </w:pPr>
    <w:rPr>
      <w:rFonts w:ascii="Times New Roman" w:hAnsi="Times New Roman" w:eastAsia="Times New Roman" w:cs="Times New Roman"/>
      <w:b/>
      <w:i w:val="false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1"/>
    <w:next w:val="Normal1"/>
    <w:qFormat/>
    <w:pPr>
      <w:pBdr/>
      <w:spacing w:lineRule="auto" w:line="240" w:before="240" w:after="60"/>
    </w:pPr>
    <w:rPr>
      <w:rFonts w:ascii="Times New Roman" w:hAnsi="Times New Roman" w:eastAsia="Times New Roman" w:cs="Times New Roman"/>
      <w:b/>
      <w:i w:val="false"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1"/>
    <w:next w:val="Normal1"/>
    <w:qFormat/>
    <w:pPr>
      <w:pBdr/>
      <w:spacing w:lineRule="auto" w:line="240" w:before="240" w:after="60"/>
    </w:pPr>
    <w:rPr>
      <w:rFonts w:ascii="Times New Roman" w:hAnsi="Times New Roman" w:eastAsia="Times New Roman" w:cs="Times New Roman"/>
      <w:b/>
      <w:i w:val="false"/>
      <w:position w:val="0"/>
      <w:sz w:val="24"/>
      <w:sz w:val="24"/>
      <w:szCs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pBdr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153" w:leader="none"/>
        <w:tab w:val="right" w:pos="10306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5153" w:leader="none"/>
        <w:tab w:val="right" w:pos="10306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LibreOffice_project/038556d6447f40588f422f7c60935eca7afd6629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2020-06-23T13:53:44Z</dcterms:modified>
  <cp:revision>1</cp:revision>
  <dc:subject/>
  <dc:title/>
</cp:coreProperties>
</file>