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Ind w:w="-142" w:type="dxa"/>
        <w:tblLayout w:type="fixed"/>
        <w:tblCellMar>
          <w:left w:w="0" w:type="dxa"/>
          <w:right w:w="0" w:type="dxa"/>
        </w:tblCellMar>
        <w:tblLook w:val="0000" w:firstRow="0" w:lastRow="0" w:firstColumn="0" w:lastColumn="0" w:noHBand="0" w:noVBand="0"/>
      </w:tblPr>
      <w:tblGrid>
        <w:gridCol w:w="260"/>
        <w:gridCol w:w="3080"/>
        <w:gridCol w:w="1956"/>
        <w:gridCol w:w="4007"/>
        <w:gridCol w:w="54"/>
      </w:tblGrid>
      <w:tr w:rsidR="00016DE3" w:rsidRPr="00CD3EF9" w:rsidTr="00044371">
        <w:trPr>
          <w:gridBefore w:val="1"/>
          <w:gridAfter w:val="1"/>
          <w:wBefore w:w="139" w:type="pct"/>
          <w:wAfter w:w="29" w:type="pct"/>
          <w:cantSplit/>
          <w:trHeight w:val="1974"/>
        </w:trPr>
        <w:tc>
          <w:tcPr>
            <w:tcW w:w="1646" w:type="pct"/>
            <w:tcBorders>
              <w:bottom w:val="single" w:sz="4" w:space="0" w:color="auto"/>
            </w:tcBorders>
            <w:noWrap/>
          </w:tcPr>
          <w:p w:rsidR="00016DE3" w:rsidRPr="00016DE3" w:rsidRDefault="00016DE3" w:rsidP="00345667">
            <w:pPr>
              <w:tabs>
                <w:tab w:val="left" w:pos="5245"/>
              </w:tabs>
              <w:ind w:right="140"/>
              <w:jc w:val="right"/>
              <w:rPr>
                <w:b/>
                <w:bCs/>
                <w:sz w:val="24"/>
                <w:szCs w:val="24"/>
                <w:lang w:eastAsia="ar-SA"/>
              </w:rPr>
            </w:pPr>
            <w:r w:rsidRPr="00016DE3">
              <w:rPr>
                <w:bCs/>
                <w:sz w:val="24"/>
                <w:szCs w:val="24"/>
                <w:lang w:eastAsia="ar-SA"/>
              </w:rPr>
              <w:t xml:space="preserve">                                 Общество с ограниченной ответственностью</w:t>
            </w:r>
            <w:r w:rsidRPr="00016DE3">
              <w:rPr>
                <w:b/>
                <w:bCs/>
                <w:sz w:val="24"/>
                <w:szCs w:val="24"/>
                <w:lang w:eastAsia="ar-SA"/>
              </w:rPr>
              <w:t xml:space="preserve"> «Национальный  Экспертный  Центр»</w:t>
            </w:r>
          </w:p>
          <w:p w:rsidR="00016DE3" w:rsidRPr="00016DE3" w:rsidRDefault="00016DE3" w:rsidP="00345667">
            <w:pPr>
              <w:tabs>
                <w:tab w:val="left" w:pos="5245"/>
              </w:tabs>
              <w:ind w:right="140"/>
              <w:jc w:val="right"/>
              <w:rPr>
                <w:i/>
                <w:iCs/>
                <w:sz w:val="24"/>
                <w:szCs w:val="24"/>
                <w:lang w:eastAsia="ar-SA"/>
              </w:rPr>
            </w:pPr>
          </w:p>
        </w:tc>
        <w:tc>
          <w:tcPr>
            <w:tcW w:w="1045" w:type="pct"/>
          </w:tcPr>
          <w:p w:rsidR="00016DE3" w:rsidRPr="00016DE3" w:rsidRDefault="00016DE3" w:rsidP="00345667">
            <w:pPr>
              <w:tabs>
                <w:tab w:val="left" w:pos="5245"/>
              </w:tabs>
              <w:ind w:right="140"/>
              <w:rPr>
                <w:i/>
                <w:iCs/>
                <w:sz w:val="24"/>
                <w:szCs w:val="24"/>
                <w:lang w:eastAsia="ar-SA"/>
              </w:rPr>
            </w:pPr>
            <w:r w:rsidRPr="00016DE3">
              <w:rPr>
                <w:noProof/>
                <w:sz w:val="24"/>
                <w:szCs w:val="24"/>
              </w:rPr>
              <w:drawing>
                <wp:anchor distT="0" distB="0" distL="114300" distR="114300" simplePos="0" relativeHeight="251658240" behindDoc="0" locked="0" layoutInCell="1" allowOverlap="0">
                  <wp:simplePos x="0" y="0"/>
                  <wp:positionH relativeFrom="column">
                    <wp:posOffset>108585</wp:posOffset>
                  </wp:positionH>
                  <wp:positionV relativeFrom="paragraph">
                    <wp:posOffset>199390</wp:posOffset>
                  </wp:positionV>
                  <wp:extent cx="1042035" cy="988060"/>
                  <wp:effectExtent l="0" t="0" r="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1042035" cy="988060"/>
                          </a:xfrm>
                          <a:prstGeom prst="rect">
                            <a:avLst/>
                          </a:prstGeom>
                          <a:noFill/>
                        </pic:spPr>
                      </pic:pic>
                    </a:graphicData>
                  </a:graphic>
                </wp:anchor>
              </w:drawing>
            </w:r>
          </w:p>
        </w:tc>
        <w:tc>
          <w:tcPr>
            <w:tcW w:w="2141" w:type="pct"/>
            <w:tcBorders>
              <w:bottom w:val="single" w:sz="4" w:space="0" w:color="auto"/>
            </w:tcBorders>
          </w:tcPr>
          <w:p w:rsidR="00016DE3" w:rsidRDefault="00016DE3" w:rsidP="00345667">
            <w:pPr>
              <w:tabs>
                <w:tab w:val="left" w:pos="5245"/>
              </w:tabs>
              <w:snapToGrid w:val="0"/>
              <w:ind w:right="34"/>
              <w:rPr>
                <w:iCs/>
                <w:sz w:val="22"/>
                <w:lang w:eastAsia="ar-SA"/>
              </w:rPr>
            </w:pPr>
          </w:p>
          <w:p w:rsidR="004A2A95" w:rsidRPr="004A2A95" w:rsidRDefault="004A2A95" w:rsidP="004A2A95">
            <w:pPr>
              <w:tabs>
                <w:tab w:val="left" w:pos="5245"/>
              </w:tabs>
              <w:snapToGrid w:val="0"/>
              <w:ind w:right="34"/>
              <w:rPr>
                <w:iCs/>
                <w:sz w:val="22"/>
                <w:szCs w:val="22"/>
                <w:lang w:eastAsia="ar-SA"/>
              </w:rPr>
            </w:pPr>
            <w:r w:rsidRPr="004A2A95">
              <w:rPr>
                <w:iCs/>
                <w:sz w:val="22"/>
                <w:szCs w:val="22"/>
                <w:lang w:eastAsia="ar-SA"/>
              </w:rPr>
              <w:t xml:space="preserve">Адрес: 117105, г. Москва, ш. Варшавское, дом 1, строение 17, </w:t>
            </w:r>
            <w:proofErr w:type="spellStart"/>
            <w:r w:rsidRPr="004A2A95">
              <w:rPr>
                <w:iCs/>
                <w:sz w:val="22"/>
                <w:szCs w:val="22"/>
                <w:lang w:eastAsia="ar-SA"/>
              </w:rPr>
              <w:t>эт</w:t>
            </w:r>
            <w:proofErr w:type="spellEnd"/>
            <w:r w:rsidRPr="004A2A95">
              <w:rPr>
                <w:iCs/>
                <w:sz w:val="22"/>
                <w:szCs w:val="22"/>
                <w:lang w:eastAsia="ar-SA"/>
              </w:rPr>
              <w:t>. 2, ком.1, оф. В207</w:t>
            </w:r>
          </w:p>
          <w:p w:rsidR="004A2A95" w:rsidRPr="004A2A95" w:rsidRDefault="004A2A95" w:rsidP="004A2A95">
            <w:pPr>
              <w:tabs>
                <w:tab w:val="left" w:pos="5245"/>
              </w:tabs>
              <w:snapToGrid w:val="0"/>
              <w:ind w:right="34"/>
              <w:rPr>
                <w:iCs/>
                <w:sz w:val="22"/>
                <w:szCs w:val="22"/>
                <w:lang w:eastAsia="ar-SA"/>
              </w:rPr>
            </w:pPr>
            <w:r w:rsidRPr="004A2A95">
              <w:rPr>
                <w:iCs/>
                <w:sz w:val="22"/>
                <w:szCs w:val="22"/>
                <w:lang w:eastAsia="ar-SA"/>
              </w:rPr>
              <w:t>ИНН: 7705876520</w:t>
            </w:r>
          </w:p>
          <w:p w:rsidR="004A2A95" w:rsidRPr="004A2A95" w:rsidRDefault="004A2A95" w:rsidP="004A2A95">
            <w:pPr>
              <w:tabs>
                <w:tab w:val="left" w:pos="5245"/>
              </w:tabs>
              <w:ind w:right="140"/>
              <w:rPr>
                <w:iCs/>
                <w:sz w:val="22"/>
                <w:szCs w:val="22"/>
                <w:lang w:eastAsia="ar-SA"/>
              </w:rPr>
            </w:pPr>
            <w:r w:rsidRPr="004A2A95">
              <w:rPr>
                <w:iCs/>
                <w:sz w:val="22"/>
                <w:szCs w:val="22"/>
                <w:lang w:eastAsia="ar-SA"/>
              </w:rPr>
              <w:t>КПП: 772601001</w:t>
            </w:r>
          </w:p>
          <w:p w:rsidR="004A2A95" w:rsidRPr="004A2A95" w:rsidRDefault="004A2A95" w:rsidP="004A2A95">
            <w:pPr>
              <w:tabs>
                <w:tab w:val="left" w:pos="5245"/>
              </w:tabs>
              <w:ind w:right="140"/>
              <w:rPr>
                <w:iCs/>
                <w:sz w:val="22"/>
                <w:szCs w:val="22"/>
                <w:lang w:eastAsia="ar-SA"/>
              </w:rPr>
            </w:pPr>
            <w:r w:rsidRPr="004A2A95">
              <w:rPr>
                <w:iCs/>
                <w:sz w:val="22"/>
                <w:szCs w:val="22"/>
                <w:lang w:eastAsia="ar-SA"/>
              </w:rPr>
              <w:t>ОГРН: 5137746216185</w:t>
            </w:r>
          </w:p>
          <w:p w:rsidR="004A2A95" w:rsidRPr="004A2A95" w:rsidRDefault="004A2A95" w:rsidP="004A2A95">
            <w:pPr>
              <w:tabs>
                <w:tab w:val="left" w:pos="5245"/>
              </w:tabs>
              <w:ind w:right="140"/>
              <w:rPr>
                <w:iCs/>
                <w:sz w:val="22"/>
                <w:szCs w:val="22"/>
                <w:lang w:eastAsia="ar-SA"/>
              </w:rPr>
            </w:pPr>
            <w:r w:rsidRPr="004A2A95">
              <w:rPr>
                <w:iCs/>
                <w:sz w:val="22"/>
                <w:szCs w:val="22"/>
                <w:lang w:eastAsia="ar-SA"/>
              </w:rPr>
              <w:t>тел./факс: 8 495 912-68-32</w:t>
            </w:r>
          </w:p>
          <w:p w:rsidR="004A2A95" w:rsidRPr="004A2A95" w:rsidRDefault="004A2A95" w:rsidP="004A2A95">
            <w:pPr>
              <w:tabs>
                <w:tab w:val="left" w:pos="5245"/>
              </w:tabs>
              <w:ind w:right="140"/>
              <w:rPr>
                <w:iCs/>
                <w:sz w:val="22"/>
                <w:szCs w:val="22"/>
                <w:lang w:eastAsia="ar-SA"/>
              </w:rPr>
            </w:pPr>
            <w:r w:rsidRPr="004A2A95">
              <w:rPr>
                <w:iCs/>
                <w:sz w:val="22"/>
                <w:szCs w:val="22"/>
                <w:lang w:eastAsia="ar-SA"/>
              </w:rPr>
              <w:t>тел./факс: 8 800 775-34-41</w:t>
            </w:r>
          </w:p>
          <w:p w:rsidR="00016DE3" w:rsidRPr="00CD3EF9" w:rsidRDefault="004A2A95" w:rsidP="004A2A95">
            <w:pPr>
              <w:tabs>
                <w:tab w:val="left" w:pos="5245"/>
              </w:tabs>
              <w:ind w:right="140"/>
              <w:rPr>
                <w:i/>
                <w:iCs/>
                <w:lang w:eastAsia="ar-SA"/>
              </w:rPr>
            </w:pPr>
            <w:r w:rsidRPr="004A2A95">
              <w:rPr>
                <w:iCs/>
                <w:sz w:val="22"/>
                <w:szCs w:val="22"/>
                <w:lang w:eastAsia="ar-SA"/>
              </w:rPr>
              <w:t>info@ng-expertiza.ru</w:t>
            </w:r>
          </w:p>
        </w:tc>
      </w:tr>
      <w:tr w:rsidR="006D13A1" w:rsidRPr="009A770D" w:rsidTr="000443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52"/>
        </w:trPr>
        <w:tc>
          <w:tcPr>
            <w:tcW w:w="5000" w:type="pct"/>
            <w:gridSpan w:val="5"/>
            <w:tcBorders>
              <w:top w:val="nil"/>
              <w:left w:val="nil"/>
              <w:bottom w:val="nil"/>
              <w:right w:val="nil"/>
            </w:tcBorders>
            <w:noWrap/>
          </w:tcPr>
          <w:tbl>
            <w:tblPr>
              <w:tblW w:w="4683"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764"/>
            </w:tblGrid>
            <w:tr w:rsidR="006D13A1" w:rsidRPr="009A770D" w:rsidTr="009A06DD">
              <w:trPr>
                <w:cantSplit/>
                <w:trHeight w:val="552"/>
              </w:trPr>
              <w:tc>
                <w:tcPr>
                  <w:tcW w:w="5000" w:type="pct"/>
                  <w:tcBorders>
                    <w:top w:val="nil"/>
                    <w:left w:val="nil"/>
                    <w:bottom w:val="nil"/>
                    <w:right w:val="nil"/>
                  </w:tcBorders>
                  <w:noWrap/>
                </w:tcPr>
                <w:p w:rsidR="006D13A1" w:rsidRDefault="006D13A1" w:rsidP="006D13A1">
                  <w:pPr>
                    <w:tabs>
                      <w:tab w:val="left" w:pos="5245"/>
                    </w:tabs>
                    <w:snapToGrid w:val="0"/>
                    <w:ind w:right="34"/>
                    <w:jc w:val="center"/>
                    <w:rPr>
                      <w:i/>
                      <w:iCs/>
                      <w:lang w:eastAsia="ar-SA"/>
                    </w:rPr>
                  </w:pPr>
                </w:p>
                <w:p w:rsidR="006D13A1" w:rsidRPr="009A770D" w:rsidRDefault="006D13A1" w:rsidP="006D13A1">
                  <w:pPr>
                    <w:tabs>
                      <w:tab w:val="left" w:pos="5245"/>
                    </w:tabs>
                    <w:snapToGrid w:val="0"/>
                    <w:ind w:right="34"/>
                    <w:jc w:val="center"/>
                    <w:rPr>
                      <w:iCs/>
                      <w:sz w:val="22"/>
                      <w:lang w:eastAsia="ar-SA"/>
                    </w:rPr>
                  </w:pPr>
                  <w:r w:rsidRPr="0097198A">
                    <w:rPr>
                      <w:i/>
                      <w:iCs/>
                      <w:lang w:eastAsia="ar-SA"/>
                    </w:rPr>
                    <w:t xml:space="preserve">Свидетельства об аккредитации на право проведения негосударственной экспертизы проектной документации  № RA.RU.611612 от 14.01.2019 г. и результатов инженерных изысканий                   № </w:t>
                  </w:r>
                  <w:r w:rsidRPr="0097198A">
                    <w:rPr>
                      <w:i/>
                      <w:iCs/>
                      <w:lang w:val="en-US" w:eastAsia="ar-SA"/>
                    </w:rPr>
                    <w:t>RA</w:t>
                  </w:r>
                  <w:r w:rsidRPr="0097198A">
                    <w:rPr>
                      <w:i/>
                      <w:iCs/>
                      <w:lang w:eastAsia="ar-SA"/>
                    </w:rPr>
                    <w:t>.</w:t>
                  </w:r>
                  <w:r w:rsidRPr="0097198A">
                    <w:rPr>
                      <w:i/>
                      <w:iCs/>
                      <w:lang w:val="en-US" w:eastAsia="ar-SA"/>
                    </w:rPr>
                    <w:t>RU</w:t>
                  </w:r>
                  <w:r w:rsidRPr="0097198A">
                    <w:rPr>
                      <w:i/>
                      <w:iCs/>
                      <w:lang w:eastAsia="ar-SA"/>
                    </w:rPr>
                    <w:t>.611734 от 14.10.2019 г.</w:t>
                  </w:r>
                </w:p>
              </w:tc>
            </w:tr>
          </w:tbl>
          <w:p w:rsidR="006D13A1" w:rsidRPr="009A770D" w:rsidRDefault="006D13A1" w:rsidP="009A06DD">
            <w:pPr>
              <w:tabs>
                <w:tab w:val="left" w:pos="5245"/>
              </w:tabs>
              <w:snapToGrid w:val="0"/>
              <w:ind w:right="34"/>
              <w:jc w:val="center"/>
              <w:rPr>
                <w:iCs/>
                <w:sz w:val="22"/>
                <w:lang w:eastAsia="ar-SA"/>
              </w:rPr>
            </w:pPr>
          </w:p>
        </w:tc>
      </w:tr>
      <w:tr w:rsidR="00016DE3" w:rsidRPr="009A770D" w:rsidTr="00044371">
        <w:trPr>
          <w:gridBefore w:val="1"/>
          <w:gridAfter w:val="1"/>
          <w:wBefore w:w="139" w:type="pct"/>
          <w:wAfter w:w="29" w:type="pct"/>
          <w:cantSplit/>
          <w:trHeight w:val="552"/>
        </w:trPr>
        <w:tc>
          <w:tcPr>
            <w:tcW w:w="4832" w:type="pct"/>
            <w:gridSpan w:val="3"/>
            <w:noWrap/>
          </w:tcPr>
          <w:p w:rsidR="00D3743F" w:rsidRPr="009A770D" w:rsidRDefault="00D3743F" w:rsidP="00345667">
            <w:pPr>
              <w:tabs>
                <w:tab w:val="left" w:pos="5245"/>
              </w:tabs>
              <w:snapToGrid w:val="0"/>
              <w:ind w:right="34"/>
              <w:jc w:val="center"/>
              <w:rPr>
                <w:iCs/>
                <w:sz w:val="22"/>
                <w:lang w:eastAsia="ar-SA"/>
              </w:rPr>
            </w:pPr>
          </w:p>
        </w:tc>
      </w:tr>
      <w:tr w:rsidR="00016DE3" w:rsidRPr="004E7E7F" w:rsidTr="00044371">
        <w:trPr>
          <w:gridBefore w:val="1"/>
          <w:gridAfter w:val="1"/>
          <w:wBefore w:w="139" w:type="pct"/>
          <w:wAfter w:w="29" w:type="pct"/>
          <w:cantSplit/>
          <w:trHeight w:val="842"/>
        </w:trPr>
        <w:tc>
          <w:tcPr>
            <w:tcW w:w="4832" w:type="pct"/>
            <w:gridSpan w:val="3"/>
            <w:noWrap/>
            <w:vAlign w:val="bottom"/>
          </w:tcPr>
          <w:p w:rsidR="00016DE3" w:rsidRPr="004E7E7F" w:rsidRDefault="00016DE3" w:rsidP="00345667">
            <w:pPr>
              <w:spacing w:before="240"/>
              <w:ind w:right="140"/>
              <w:jc w:val="right"/>
              <w:rPr>
                <w:i/>
                <w:iCs/>
                <w:lang w:eastAsia="ar-SA"/>
              </w:rPr>
            </w:pPr>
          </w:p>
        </w:tc>
      </w:tr>
    </w:tbl>
    <w:p w:rsidR="00326798" w:rsidRDefault="00326798" w:rsidP="00326798">
      <w:pPr>
        <w:tabs>
          <w:tab w:val="left" w:pos="5245"/>
        </w:tabs>
        <w:snapToGrid w:val="0"/>
        <w:ind w:right="34"/>
        <w:jc w:val="center"/>
        <w:rPr>
          <w:b/>
          <w:bCs/>
          <w:sz w:val="28"/>
          <w:szCs w:val="28"/>
        </w:rPr>
      </w:pPr>
      <w:r>
        <w:rPr>
          <w:b/>
          <w:bCs/>
          <w:sz w:val="28"/>
          <w:szCs w:val="28"/>
        </w:rPr>
        <w:t xml:space="preserve">НОМЕР </w:t>
      </w:r>
      <w:r w:rsidRPr="00CD3EF9">
        <w:rPr>
          <w:b/>
          <w:bCs/>
          <w:sz w:val="28"/>
          <w:szCs w:val="28"/>
        </w:rPr>
        <w:t xml:space="preserve">  </w:t>
      </w:r>
      <w:r>
        <w:rPr>
          <w:b/>
          <w:bCs/>
          <w:sz w:val="28"/>
          <w:szCs w:val="28"/>
        </w:rPr>
        <w:t>ЗАКЛЮЧЕНИЯ</w:t>
      </w:r>
      <w:r w:rsidR="00E07A09" w:rsidRPr="00E07A09">
        <w:t xml:space="preserve"> </w:t>
      </w:r>
      <w:r w:rsidR="00E07A09">
        <w:t xml:space="preserve"> </w:t>
      </w:r>
      <w:r w:rsidR="00E07A09" w:rsidRPr="00E07A09">
        <w:rPr>
          <w:b/>
          <w:bCs/>
          <w:sz w:val="28"/>
          <w:szCs w:val="28"/>
        </w:rPr>
        <w:t>НЕГОСУДАРСТВЕННОЙ</w:t>
      </w:r>
      <w:r w:rsidRPr="00CD3EF9">
        <w:rPr>
          <w:b/>
          <w:bCs/>
          <w:sz w:val="28"/>
          <w:szCs w:val="28"/>
        </w:rPr>
        <w:t xml:space="preserve">  ЭКСПЕРТИЗЫ</w:t>
      </w:r>
    </w:p>
    <w:p w:rsidR="00005A47" w:rsidRDefault="00005A47" w:rsidP="00326798">
      <w:pPr>
        <w:tabs>
          <w:tab w:val="left" w:pos="5245"/>
        </w:tabs>
        <w:snapToGrid w:val="0"/>
        <w:ind w:right="34"/>
        <w:jc w:val="center"/>
        <w:rPr>
          <w:b/>
          <w:bCs/>
          <w:sz w:val="28"/>
          <w:szCs w:val="28"/>
        </w:rPr>
      </w:pPr>
    </w:p>
    <w:tbl>
      <w:tblPr>
        <w:tblStyle w:val="af4"/>
        <w:tblW w:w="0" w:type="auto"/>
        <w:tblInd w:w="534" w:type="dxa"/>
        <w:tblLayout w:type="fixed"/>
        <w:tblLook w:val="04A0" w:firstRow="1" w:lastRow="0" w:firstColumn="1" w:lastColumn="0" w:noHBand="0" w:noVBand="1"/>
      </w:tblPr>
      <w:tblGrid>
        <w:gridCol w:w="445"/>
        <w:gridCol w:w="445"/>
        <w:gridCol w:w="445"/>
        <w:gridCol w:w="445"/>
        <w:gridCol w:w="445"/>
        <w:gridCol w:w="445"/>
        <w:gridCol w:w="445"/>
        <w:gridCol w:w="445"/>
        <w:gridCol w:w="445"/>
        <w:gridCol w:w="445"/>
        <w:gridCol w:w="445"/>
        <w:gridCol w:w="445"/>
        <w:gridCol w:w="445"/>
        <w:gridCol w:w="445"/>
        <w:gridCol w:w="446"/>
        <w:gridCol w:w="446"/>
        <w:gridCol w:w="446"/>
        <w:gridCol w:w="446"/>
        <w:gridCol w:w="446"/>
        <w:gridCol w:w="446"/>
      </w:tblGrid>
      <w:tr w:rsidR="00147F56" w:rsidTr="00147F56">
        <w:tc>
          <w:tcPr>
            <w:tcW w:w="445" w:type="dxa"/>
          </w:tcPr>
          <w:p w:rsidR="00147F56" w:rsidRDefault="00147F56" w:rsidP="009A06DD">
            <w:pPr>
              <w:tabs>
                <w:tab w:val="left" w:pos="5245"/>
              </w:tabs>
              <w:snapToGrid w:val="0"/>
              <w:ind w:right="34"/>
              <w:jc w:val="center"/>
              <w:rPr>
                <w:b/>
                <w:bCs/>
                <w:sz w:val="28"/>
                <w:szCs w:val="28"/>
              </w:rPr>
            </w:pPr>
          </w:p>
        </w:tc>
        <w:tc>
          <w:tcPr>
            <w:tcW w:w="445" w:type="dxa"/>
          </w:tcPr>
          <w:p w:rsidR="00147F56" w:rsidRDefault="00147F56" w:rsidP="009A06DD">
            <w:pPr>
              <w:tabs>
                <w:tab w:val="left" w:pos="5245"/>
              </w:tabs>
              <w:snapToGrid w:val="0"/>
              <w:ind w:right="34"/>
              <w:jc w:val="center"/>
              <w:rPr>
                <w:b/>
                <w:bCs/>
                <w:sz w:val="28"/>
                <w:szCs w:val="28"/>
              </w:rPr>
            </w:pPr>
          </w:p>
        </w:tc>
        <w:tc>
          <w:tcPr>
            <w:tcW w:w="445" w:type="dxa"/>
          </w:tcPr>
          <w:p w:rsidR="00147F56" w:rsidRDefault="00147F56" w:rsidP="009A06DD">
            <w:pPr>
              <w:tabs>
                <w:tab w:val="left" w:pos="5245"/>
              </w:tabs>
              <w:snapToGrid w:val="0"/>
              <w:ind w:right="34"/>
              <w:jc w:val="center"/>
              <w:rPr>
                <w:b/>
                <w:bCs/>
                <w:sz w:val="28"/>
                <w:szCs w:val="28"/>
              </w:rPr>
            </w:pPr>
            <w:r>
              <w:rPr>
                <w:b/>
                <w:bCs/>
                <w:sz w:val="28"/>
                <w:szCs w:val="28"/>
              </w:rPr>
              <w:t>-</w:t>
            </w:r>
          </w:p>
        </w:tc>
        <w:tc>
          <w:tcPr>
            <w:tcW w:w="445" w:type="dxa"/>
          </w:tcPr>
          <w:p w:rsidR="00147F56" w:rsidRDefault="00147F56" w:rsidP="009A06DD">
            <w:pPr>
              <w:tabs>
                <w:tab w:val="left" w:pos="5245"/>
              </w:tabs>
              <w:snapToGrid w:val="0"/>
              <w:ind w:right="34"/>
              <w:jc w:val="center"/>
              <w:rPr>
                <w:b/>
                <w:bCs/>
                <w:sz w:val="28"/>
                <w:szCs w:val="28"/>
              </w:rPr>
            </w:pPr>
          </w:p>
        </w:tc>
        <w:tc>
          <w:tcPr>
            <w:tcW w:w="445" w:type="dxa"/>
          </w:tcPr>
          <w:p w:rsidR="00147F56" w:rsidRDefault="00147F56" w:rsidP="009A06DD">
            <w:pPr>
              <w:tabs>
                <w:tab w:val="left" w:pos="5245"/>
              </w:tabs>
              <w:snapToGrid w:val="0"/>
              <w:ind w:right="34"/>
              <w:jc w:val="center"/>
              <w:rPr>
                <w:b/>
                <w:bCs/>
                <w:sz w:val="28"/>
                <w:szCs w:val="28"/>
              </w:rPr>
            </w:pPr>
            <w:r>
              <w:rPr>
                <w:b/>
                <w:bCs/>
                <w:sz w:val="28"/>
                <w:szCs w:val="28"/>
              </w:rPr>
              <w:t>-</w:t>
            </w:r>
          </w:p>
        </w:tc>
        <w:tc>
          <w:tcPr>
            <w:tcW w:w="445" w:type="dxa"/>
          </w:tcPr>
          <w:p w:rsidR="00147F56" w:rsidRDefault="00147F56" w:rsidP="009A06DD">
            <w:pPr>
              <w:tabs>
                <w:tab w:val="left" w:pos="5245"/>
              </w:tabs>
              <w:snapToGrid w:val="0"/>
              <w:ind w:right="34"/>
              <w:jc w:val="center"/>
              <w:rPr>
                <w:b/>
                <w:bCs/>
                <w:sz w:val="28"/>
                <w:szCs w:val="28"/>
              </w:rPr>
            </w:pPr>
          </w:p>
        </w:tc>
        <w:tc>
          <w:tcPr>
            <w:tcW w:w="445" w:type="dxa"/>
          </w:tcPr>
          <w:p w:rsidR="00147F56" w:rsidRDefault="00147F56" w:rsidP="009A06DD">
            <w:pPr>
              <w:tabs>
                <w:tab w:val="left" w:pos="5245"/>
              </w:tabs>
              <w:snapToGrid w:val="0"/>
              <w:ind w:right="34"/>
              <w:jc w:val="center"/>
              <w:rPr>
                <w:b/>
                <w:bCs/>
                <w:sz w:val="28"/>
                <w:szCs w:val="28"/>
              </w:rPr>
            </w:pPr>
            <w:r>
              <w:rPr>
                <w:b/>
                <w:bCs/>
                <w:sz w:val="28"/>
                <w:szCs w:val="28"/>
              </w:rPr>
              <w:t>-</w:t>
            </w:r>
          </w:p>
        </w:tc>
        <w:tc>
          <w:tcPr>
            <w:tcW w:w="445" w:type="dxa"/>
          </w:tcPr>
          <w:p w:rsidR="00147F56" w:rsidRDefault="00147F56" w:rsidP="009A06DD">
            <w:pPr>
              <w:tabs>
                <w:tab w:val="left" w:pos="5245"/>
              </w:tabs>
              <w:snapToGrid w:val="0"/>
              <w:ind w:right="34"/>
              <w:jc w:val="center"/>
              <w:rPr>
                <w:b/>
                <w:bCs/>
                <w:sz w:val="28"/>
                <w:szCs w:val="28"/>
              </w:rPr>
            </w:pPr>
          </w:p>
        </w:tc>
        <w:tc>
          <w:tcPr>
            <w:tcW w:w="445" w:type="dxa"/>
          </w:tcPr>
          <w:p w:rsidR="00147F56" w:rsidRDefault="00147F56" w:rsidP="009A06DD">
            <w:pPr>
              <w:tabs>
                <w:tab w:val="left" w:pos="5245"/>
              </w:tabs>
              <w:snapToGrid w:val="0"/>
              <w:ind w:right="34"/>
              <w:jc w:val="center"/>
              <w:rPr>
                <w:b/>
                <w:bCs/>
                <w:sz w:val="28"/>
                <w:szCs w:val="28"/>
              </w:rPr>
            </w:pPr>
            <w:r>
              <w:rPr>
                <w:b/>
                <w:bCs/>
                <w:sz w:val="28"/>
                <w:szCs w:val="28"/>
              </w:rPr>
              <w:t>-</w:t>
            </w:r>
          </w:p>
        </w:tc>
        <w:tc>
          <w:tcPr>
            <w:tcW w:w="445" w:type="dxa"/>
          </w:tcPr>
          <w:p w:rsidR="00147F56" w:rsidRDefault="00147F56" w:rsidP="009A06DD">
            <w:pPr>
              <w:tabs>
                <w:tab w:val="left" w:pos="5245"/>
              </w:tabs>
              <w:snapToGrid w:val="0"/>
              <w:ind w:right="34"/>
              <w:jc w:val="center"/>
              <w:rPr>
                <w:b/>
                <w:bCs/>
                <w:sz w:val="28"/>
                <w:szCs w:val="28"/>
              </w:rPr>
            </w:pPr>
          </w:p>
        </w:tc>
        <w:tc>
          <w:tcPr>
            <w:tcW w:w="445" w:type="dxa"/>
          </w:tcPr>
          <w:p w:rsidR="00147F56" w:rsidRDefault="00147F56" w:rsidP="009A06DD">
            <w:pPr>
              <w:tabs>
                <w:tab w:val="left" w:pos="5245"/>
              </w:tabs>
              <w:snapToGrid w:val="0"/>
              <w:ind w:right="34"/>
              <w:jc w:val="center"/>
              <w:rPr>
                <w:b/>
                <w:bCs/>
                <w:sz w:val="28"/>
                <w:szCs w:val="28"/>
              </w:rPr>
            </w:pPr>
          </w:p>
        </w:tc>
        <w:tc>
          <w:tcPr>
            <w:tcW w:w="445" w:type="dxa"/>
          </w:tcPr>
          <w:p w:rsidR="00147F56" w:rsidRDefault="00147F56" w:rsidP="009A06DD">
            <w:pPr>
              <w:tabs>
                <w:tab w:val="left" w:pos="5245"/>
              </w:tabs>
              <w:snapToGrid w:val="0"/>
              <w:ind w:right="34"/>
              <w:jc w:val="center"/>
              <w:rPr>
                <w:b/>
                <w:bCs/>
                <w:sz w:val="28"/>
                <w:szCs w:val="28"/>
              </w:rPr>
            </w:pPr>
          </w:p>
        </w:tc>
        <w:tc>
          <w:tcPr>
            <w:tcW w:w="445" w:type="dxa"/>
          </w:tcPr>
          <w:p w:rsidR="00147F56" w:rsidRDefault="00147F56" w:rsidP="009A06DD">
            <w:pPr>
              <w:tabs>
                <w:tab w:val="left" w:pos="5245"/>
              </w:tabs>
              <w:snapToGrid w:val="0"/>
              <w:ind w:right="34"/>
              <w:jc w:val="center"/>
              <w:rPr>
                <w:b/>
                <w:bCs/>
                <w:sz w:val="28"/>
                <w:szCs w:val="28"/>
              </w:rPr>
            </w:pPr>
          </w:p>
        </w:tc>
        <w:tc>
          <w:tcPr>
            <w:tcW w:w="445" w:type="dxa"/>
          </w:tcPr>
          <w:p w:rsidR="00147F56" w:rsidRDefault="00147F56" w:rsidP="009A06DD">
            <w:pPr>
              <w:tabs>
                <w:tab w:val="left" w:pos="5245"/>
              </w:tabs>
              <w:snapToGrid w:val="0"/>
              <w:ind w:right="34"/>
              <w:jc w:val="center"/>
              <w:rPr>
                <w:b/>
                <w:bCs/>
                <w:sz w:val="28"/>
                <w:szCs w:val="28"/>
              </w:rPr>
            </w:pPr>
          </w:p>
        </w:tc>
        <w:tc>
          <w:tcPr>
            <w:tcW w:w="446" w:type="dxa"/>
          </w:tcPr>
          <w:p w:rsidR="00147F56" w:rsidRDefault="00147F56" w:rsidP="009A06DD">
            <w:pPr>
              <w:tabs>
                <w:tab w:val="left" w:pos="5245"/>
              </w:tabs>
              <w:snapToGrid w:val="0"/>
              <w:ind w:right="34"/>
              <w:jc w:val="center"/>
              <w:rPr>
                <w:b/>
                <w:bCs/>
                <w:sz w:val="28"/>
                <w:szCs w:val="28"/>
              </w:rPr>
            </w:pPr>
          </w:p>
        </w:tc>
        <w:tc>
          <w:tcPr>
            <w:tcW w:w="446" w:type="dxa"/>
          </w:tcPr>
          <w:p w:rsidR="00147F56" w:rsidRDefault="00147F56" w:rsidP="009A06DD">
            <w:pPr>
              <w:tabs>
                <w:tab w:val="left" w:pos="5245"/>
              </w:tabs>
              <w:snapToGrid w:val="0"/>
              <w:ind w:right="34"/>
              <w:jc w:val="center"/>
              <w:rPr>
                <w:b/>
                <w:bCs/>
                <w:sz w:val="28"/>
                <w:szCs w:val="28"/>
              </w:rPr>
            </w:pPr>
            <w:r>
              <w:rPr>
                <w:b/>
                <w:bCs/>
                <w:sz w:val="28"/>
                <w:szCs w:val="28"/>
              </w:rPr>
              <w:t>-</w:t>
            </w:r>
          </w:p>
        </w:tc>
        <w:tc>
          <w:tcPr>
            <w:tcW w:w="446" w:type="dxa"/>
          </w:tcPr>
          <w:p w:rsidR="00147F56" w:rsidRDefault="00147F56" w:rsidP="009A06DD">
            <w:pPr>
              <w:tabs>
                <w:tab w:val="left" w:pos="5245"/>
              </w:tabs>
              <w:snapToGrid w:val="0"/>
              <w:ind w:right="34"/>
              <w:jc w:val="center"/>
              <w:rPr>
                <w:b/>
                <w:bCs/>
                <w:sz w:val="28"/>
                <w:szCs w:val="28"/>
              </w:rPr>
            </w:pPr>
          </w:p>
        </w:tc>
        <w:tc>
          <w:tcPr>
            <w:tcW w:w="446" w:type="dxa"/>
          </w:tcPr>
          <w:p w:rsidR="00147F56" w:rsidRDefault="00147F56" w:rsidP="009A06DD">
            <w:pPr>
              <w:tabs>
                <w:tab w:val="left" w:pos="5245"/>
              </w:tabs>
              <w:snapToGrid w:val="0"/>
              <w:ind w:right="34"/>
              <w:jc w:val="center"/>
              <w:rPr>
                <w:b/>
                <w:bCs/>
                <w:sz w:val="28"/>
                <w:szCs w:val="28"/>
              </w:rPr>
            </w:pPr>
          </w:p>
        </w:tc>
        <w:tc>
          <w:tcPr>
            <w:tcW w:w="446" w:type="dxa"/>
          </w:tcPr>
          <w:p w:rsidR="00147F56" w:rsidRDefault="00147F56" w:rsidP="009A06DD">
            <w:pPr>
              <w:tabs>
                <w:tab w:val="left" w:pos="5245"/>
              </w:tabs>
              <w:snapToGrid w:val="0"/>
              <w:ind w:right="34"/>
              <w:jc w:val="center"/>
              <w:rPr>
                <w:b/>
                <w:bCs/>
                <w:sz w:val="28"/>
                <w:szCs w:val="28"/>
              </w:rPr>
            </w:pPr>
          </w:p>
        </w:tc>
        <w:tc>
          <w:tcPr>
            <w:tcW w:w="446" w:type="dxa"/>
          </w:tcPr>
          <w:p w:rsidR="00147F56" w:rsidRDefault="00147F56" w:rsidP="009A06DD">
            <w:pPr>
              <w:tabs>
                <w:tab w:val="left" w:pos="5245"/>
              </w:tabs>
              <w:snapToGrid w:val="0"/>
              <w:ind w:right="34"/>
              <w:jc w:val="center"/>
              <w:rPr>
                <w:b/>
                <w:bCs/>
                <w:sz w:val="28"/>
                <w:szCs w:val="28"/>
              </w:rPr>
            </w:pPr>
          </w:p>
        </w:tc>
      </w:tr>
    </w:tbl>
    <w:p w:rsidR="00005A47" w:rsidRDefault="00005A47" w:rsidP="00326798">
      <w:pPr>
        <w:tabs>
          <w:tab w:val="left" w:pos="5245"/>
        </w:tabs>
        <w:snapToGrid w:val="0"/>
        <w:ind w:right="34"/>
        <w:jc w:val="center"/>
        <w:rPr>
          <w:b/>
          <w:bCs/>
          <w:sz w:val="28"/>
          <w:szCs w:val="28"/>
        </w:rPr>
      </w:pPr>
    </w:p>
    <w:p w:rsidR="00326798" w:rsidRDefault="00326798" w:rsidP="00326798">
      <w:pPr>
        <w:tabs>
          <w:tab w:val="left" w:pos="5245"/>
        </w:tabs>
        <w:snapToGrid w:val="0"/>
        <w:ind w:right="34"/>
        <w:jc w:val="center"/>
        <w:rPr>
          <w:b/>
          <w:bCs/>
          <w:sz w:val="28"/>
          <w:szCs w:val="28"/>
        </w:rPr>
      </w:pPr>
    </w:p>
    <w:p w:rsidR="00C66CD4" w:rsidRDefault="00C66CD4" w:rsidP="00326798">
      <w:pPr>
        <w:tabs>
          <w:tab w:val="left" w:pos="5245"/>
        </w:tabs>
        <w:snapToGrid w:val="0"/>
        <w:ind w:right="34"/>
        <w:jc w:val="right"/>
        <w:rPr>
          <w:b/>
          <w:bCs/>
          <w:sz w:val="24"/>
          <w:szCs w:val="24"/>
        </w:rPr>
      </w:pPr>
    </w:p>
    <w:p w:rsidR="00326798" w:rsidRPr="00C66CD4" w:rsidRDefault="00326798" w:rsidP="00326798">
      <w:pPr>
        <w:tabs>
          <w:tab w:val="left" w:pos="5245"/>
        </w:tabs>
        <w:snapToGrid w:val="0"/>
        <w:ind w:right="34"/>
        <w:jc w:val="right"/>
        <w:rPr>
          <w:b/>
          <w:bCs/>
          <w:sz w:val="24"/>
          <w:szCs w:val="24"/>
        </w:rPr>
      </w:pPr>
      <w:r w:rsidRPr="00C66CD4">
        <w:rPr>
          <w:b/>
          <w:bCs/>
          <w:sz w:val="24"/>
          <w:szCs w:val="24"/>
        </w:rPr>
        <w:t>«УТВЕРЖДАЮ»</w:t>
      </w:r>
    </w:p>
    <w:p w:rsidR="00C66CD4" w:rsidRPr="00C66CD4" w:rsidRDefault="00C66CD4" w:rsidP="00326798">
      <w:pPr>
        <w:tabs>
          <w:tab w:val="left" w:pos="5245"/>
        </w:tabs>
        <w:snapToGrid w:val="0"/>
        <w:ind w:right="34"/>
        <w:jc w:val="right"/>
        <w:rPr>
          <w:iCs/>
          <w:sz w:val="24"/>
          <w:szCs w:val="24"/>
          <w:lang w:eastAsia="ar-SA"/>
        </w:rPr>
      </w:pPr>
    </w:p>
    <w:p w:rsidR="00326798" w:rsidRPr="00C66CD4" w:rsidRDefault="00326798" w:rsidP="00326798">
      <w:pPr>
        <w:tabs>
          <w:tab w:val="left" w:pos="5245"/>
        </w:tabs>
        <w:snapToGrid w:val="0"/>
        <w:ind w:right="34"/>
        <w:jc w:val="right"/>
        <w:rPr>
          <w:iCs/>
          <w:sz w:val="24"/>
          <w:szCs w:val="24"/>
          <w:lang w:eastAsia="ar-SA"/>
        </w:rPr>
      </w:pPr>
      <w:r w:rsidRPr="00C66CD4">
        <w:rPr>
          <w:iCs/>
          <w:sz w:val="24"/>
          <w:szCs w:val="24"/>
          <w:lang w:eastAsia="ar-SA"/>
        </w:rPr>
        <w:t>Генеральный директор</w:t>
      </w:r>
    </w:p>
    <w:p w:rsidR="00C66CD4" w:rsidRPr="00C66CD4" w:rsidRDefault="00C66CD4" w:rsidP="00326798">
      <w:pPr>
        <w:tabs>
          <w:tab w:val="left" w:pos="5245"/>
        </w:tabs>
        <w:snapToGrid w:val="0"/>
        <w:ind w:right="34"/>
        <w:jc w:val="right"/>
        <w:rPr>
          <w:iCs/>
          <w:sz w:val="24"/>
          <w:szCs w:val="24"/>
          <w:lang w:eastAsia="ar-SA"/>
        </w:rPr>
      </w:pPr>
    </w:p>
    <w:p w:rsidR="00326798" w:rsidRPr="00C66CD4" w:rsidRDefault="00326798" w:rsidP="00326798">
      <w:pPr>
        <w:tabs>
          <w:tab w:val="left" w:pos="5245"/>
        </w:tabs>
        <w:snapToGrid w:val="0"/>
        <w:ind w:right="34"/>
        <w:jc w:val="right"/>
        <w:rPr>
          <w:iCs/>
          <w:sz w:val="24"/>
          <w:szCs w:val="24"/>
          <w:lang w:eastAsia="ar-SA"/>
        </w:rPr>
      </w:pPr>
      <w:r w:rsidRPr="00C66CD4">
        <w:rPr>
          <w:iCs/>
          <w:sz w:val="24"/>
          <w:szCs w:val="24"/>
          <w:lang w:eastAsia="ar-SA"/>
        </w:rPr>
        <w:t xml:space="preserve">                                ____________________Глинчиков Андрей Алексеевич</w:t>
      </w:r>
    </w:p>
    <w:p w:rsidR="00C66CD4" w:rsidRPr="00C66CD4" w:rsidRDefault="00C66CD4" w:rsidP="00326798">
      <w:pPr>
        <w:tabs>
          <w:tab w:val="left" w:pos="5245"/>
        </w:tabs>
        <w:snapToGrid w:val="0"/>
        <w:ind w:right="34"/>
        <w:jc w:val="right"/>
        <w:rPr>
          <w:iCs/>
          <w:sz w:val="24"/>
          <w:szCs w:val="24"/>
          <w:lang w:eastAsia="ar-SA"/>
        </w:rPr>
      </w:pPr>
    </w:p>
    <w:p w:rsidR="00326798" w:rsidRPr="00C66CD4" w:rsidRDefault="00326798" w:rsidP="00326798">
      <w:pPr>
        <w:tabs>
          <w:tab w:val="left" w:pos="5245"/>
        </w:tabs>
        <w:snapToGrid w:val="0"/>
        <w:ind w:right="34"/>
        <w:jc w:val="right"/>
        <w:rPr>
          <w:iCs/>
          <w:sz w:val="24"/>
          <w:szCs w:val="24"/>
          <w:lang w:eastAsia="ar-SA"/>
        </w:rPr>
      </w:pPr>
      <w:r w:rsidRPr="00C66CD4">
        <w:rPr>
          <w:iCs/>
          <w:sz w:val="24"/>
          <w:szCs w:val="24"/>
          <w:lang w:eastAsia="ar-SA"/>
        </w:rPr>
        <w:t xml:space="preserve">«    »  </w:t>
      </w:r>
      <w:r w:rsidR="005C5A72">
        <w:rPr>
          <w:iCs/>
          <w:sz w:val="24"/>
          <w:szCs w:val="24"/>
          <w:lang w:eastAsia="ar-SA"/>
        </w:rPr>
        <w:t xml:space="preserve">          202</w:t>
      </w:r>
      <w:r w:rsidR="00E04B65">
        <w:rPr>
          <w:iCs/>
          <w:sz w:val="24"/>
          <w:szCs w:val="24"/>
          <w:lang w:eastAsia="ar-SA"/>
        </w:rPr>
        <w:t>3</w:t>
      </w:r>
      <w:r w:rsidRPr="00C66CD4">
        <w:rPr>
          <w:iCs/>
          <w:sz w:val="24"/>
          <w:szCs w:val="24"/>
          <w:lang w:eastAsia="ar-SA"/>
        </w:rPr>
        <w:t xml:space="preserve"> г.</w:t>
      </w:r>
    </w:p>
    <w:p w:rsidR="00326798" w:rsidRPr="00C66CD4" w:rsidRDefault="00326798" w:rsidP="00326798">
      <w:pPr>
        <w:tabs>
          <w:tab w:val="left" w:pos="5245"/>
        </w:tabs>
        <w:snapToGrid w:val="0"/>
        <w:ind w:right="34"/>
        <w:jc w:val="right"/>
        <w:rPr>
          <w:iCs/>
          <w:sz w:val="24"/>
          <w:szCs w:val="24"/>
          <w:lang w:eastAsia="ar-SA"/>
        </w:rPr>
      </w:pPr>
    </w:p>
    <w:p w:rsidR="00326798" w:rsidRPr="00C66CD4" w:rsidRDefault="00326798" w:rsidP="00326798">
      <w:pPr>
        <w:tabs>
          <w:tab w:val="left" w:pos="5245"/>
        </w:tabs>
        <w:snapToGrid w:val="0"/>
        <w:ind w:right="34"/>
        <w:jc w:val="right"/>
        <w:rPr>
          <w:iCs/>
          <w:sz w:val="24"/>
          <w:szCs w:val="24"/>
          <w:lang w:eastAsia="ar-SA"/>
        </w:rPr>
      </w:pPr>
      <w:r w:rsidRPr="00C66CD4">
        <w:rPr>
          <w:iCs/>
          <w:sz w:val="24"/>
          <w:szCs w:val="24"/>
          <w:lang w:eastAsia="ar-SA"/>
        </w:rPr>
        <w:t>М.П.</w:t>
      </w:r>
    </w:p>
    <w:p w:rsidR="00326798" w:rsidRDefault="00326798" w:rsidP="00326798">
      <w:pPr>
        <w:tabs>
          <w:tab w:val="left" w:pos="5245"/>
        </w:tabs>
        <w:snapToGrid w:val="0"/>
        <w:ind w:right="34"/>
        <w:jc w:val="right"/>
        <w:rPr>
          <w:iCs/>
          <w:sz w:val="22"/>
          <w:lang w:eastAsia="ar-SA"/>
        </w:rPr>
      </w:pPr>
    </w:p>
    <w:p w:rsidR="006D1179" w:rsidRPr="00C66CD4" w:rsidRDefault="00326798" w:rsidP="00567B35">
      <w:pPr>
        <w:shd w:val="clear" w:color="auto" w:fill="FFFFFF"/>
        <w:spacing w:before="360" w:after="240" w:line="276" w:lineRule="auto"/>
        <w:jc w:val="center"/>
        <w:outlineLvl w:val="0"/>
        <w:rPr>
          <w:b/>
          <w:bCs/>
          <w:sz w:val="32"/>
          <w:szCs w:val="32"/>
        </w:rPr>
      </w:pPr>
      <w:r w:rsidRPr="00C66CD4">
        <w:rPr>
          <w:b/>
          <w:bCs/>
          <w:sz w:val="32"/>
          <w:szCs w:val="32"/>
        </w:rPr>
        <w:t>ПОЛОЖИТЕЛЬНОЕ  ЗАКЛЮЧЕНИЕ</w:t>
      </w:r>
      <w:r w:rsidR="005D76B0" w:rsidRPr="005D76B0">
        <w:t xml:space="preserve"> </w:t>
      </w:r>
      <w:r w:rsidR="005D76B0" w:rsidRPr="005D76B0">
        <w:rPr>
          <w:b/>
          <w:bCs/>
          <w:sz w:val="32"/>
          <w:szCs w:val="32"/>
        </w:rPr>
        <w:t>НЕГОСУДАРСТВЕННОЙ</w:t>
      </w:r>
      <w:r w:rsidRPr="00C66CD4">
        <w:rPr>
          <w:b/>
          <w:bCs/>
          <w:sz w:val="32"/>
          <w:szCs w:val="32"/>
        </w:rPr>
        <w:t xml:space="preserve">  ЭКСПЕРТИЗЫ</w:t>
      </w:r>
    </w:p>
    <w:p w:rsidR="00326798" w:rsidRPr="00C66CD4" w:rsidRDefault="000655A9" w:rsidP="00567B35">
      <w:pPr>
        <w:shd w:val="clear" w:color="auto" w:fill="FFFFFF"/>
        <w:spacing w:before="360" w:after="240" w:line="276" w:lineRule="auto"/>
        <w:jc w:val="center"/>
        <w:outlineLvl w:val="0"/>
        <w:rPr>
          <w:b/>
          <w:bCs/>
          <w:sz w:val="24"/>
          <w:szCs w:val="24"/>
        </w:rPr>
      </w:pPr>
      <w:r>
        <w:rPr>
          <w:b/>
          <w:bCs/>
          <w:sz w:val="24"/>
          <w:szCs w:val="24"/>
        </w:rPr>
        <w:t>Объект</w:t>
      </w:r>
      <w:r w:rsidR="00326798" w:rsidRPr="00C66CD4">
        <w:rPr>
          <w:b/>
          <w:bCs/>
          <w:sz w:val="24"/>
          <w:szCs w:val="24"/>
        </w:rPr>
        <w:t xml:space="preserve"> экспертизы</w:t>
      </w:r>
    </w:p>
    <w:p w:rsidR="00326798" w:rsidRPr="00C66CD4" w:rsidRDefault="00326798" w:rsidP="00567B35">
      <w:pPr>
        <w:shd w:val="clear" w:color="auto" w:fill="FFFFFF"/>
        <w:spacing w:before="360" w:after="240" w:line="276" w:lineRule="auto"/>
        <w:jc w:val="center"/>
        <w:outlineLvl w:val="0"/>
        <w:rPr>
          <w:b/>
          <w:bCs/>
          <w:sz w:val="28"/>
          <w:szCs w:val="28"/>
        </w:rPr>
      </w:pPr>
      <w:r w:rsidRPr="00C66CD4">
        <w:rPr>
          <w:b/>
          <w:bCs/>
          <w:sz w:val="28"/>
          <w:szCs w:val="28"/>
        </w:rPr>
        <w:t>Проектная документация</w:t>
      </w:r>
      <w:r w:rsidR="008C6FAA">
        <w:rPr>
          <w:b/>
          <w:bCs/>
          <w:sz w:val="28"/>
          <w:szCs w:val="28"/>
        </w:rPr>
        <w:t xml:space="preserve"> </w:t>
      </w:r>
      <w:r w:rsidR="00C11E2E">
        <w:rPr>
          <w:b/>
          <w:bCs/>
          <w:sz w:val="28"/>
          <w:szCs w:val="28"/>
        </w:rPr>
        <w:t>и результаты инженерных изысканий</w:t>
      </w:r>
    </w:p>
    <w:p w:rsidR="005D76B0" w:rsidRPr="00C66CD4" w:rsidRDefault="00E04B65" w:rsidP="005D76B0">
      <w:pPr>
        <w:shd w:val="clear" w:color="auto" w:fill="FFFFFF"/>
        <w:spacing w:before="360" w:after="240" w:line="276" w:lineRule="auto"/>
        <w:jc w:val="center"/>
        <w:outlineLvl w:val="0"/>
        <w:rPr>
          <w:b/>
          <w:bCs/>
          <w:sz w:val="24"/>
          <w:szCs w:val="24"/>
        </w:rPr>
      </w:pPr>
      <w:r w:rsidRPr="00E04B65">
        <w:rPr>
          <w:b/>
          <w:bCs/>
          <w:sz w:val="24"/>
          <w:szCs w:val="24"/>
        </w:rPr>
        <w:t xml:space="preserve">Вид работ: </w:t>
      </w:r>
      <w:r w:rsidR="00107D2E" w:rsidRPr="00E04B65">
        <w:rPr>
          <w:b/>
          <w:bCs/>
          <w:sz w:val="24"/>
          <w:szCs w:val="24"/>
        </w:rPr>
        <w:t>реконструкция</w:t>
      </w:r>
    </w:p>
    <w:p w:rsidR="00326798" w:rsidRPr="00C66CD4" w:rsidRDefault="00C66CD4" w:rsidP="00567B35">
      <w:pPr>
        <w:shd w:val="clear" w:color="auto" w:fill="FFFFFF"/>
        <w:spacing w:before="360" w:after="240" w:line="276" w:lineRule="auto"/>
        <w:jc w:val="center"/>
        <w:outlineLvl w:val="0"/>
        <w:rPr>
          <w:b/>
          <w:bCs/>
          <w:sz w:val="24"/>
          <w:szCs w:val="24"/>
        </w:rPr>
      </w:pPr>
      <w:r>
        <w:rPr>
          <w:b/>
          <w:bCs/>
          <w:sz w:val="24"/>
          <w:szCs w:val="24"/>
        </w:rPr>
        <w:t>Н</w:t>
      </w:r>
      <w:r w:rsidR="00326798" w:rsidRPr="00C66CD4">
        <w:rPr>
          <w:b/>
          <w:bCs/>
          <w:sz w:val="24"/>
          <w:szCs w:val="24"/>
        </w:rPr>
        <w:t>аименование объекта экспертизы</w:t>
      </w:r>
    </w:p>
    <w:p w:rsidR="00326798" w:rsidRDefault="00326798" w:rsidP="00567B35">
      <w:pPr>
        <w:shd w:val="clear" w:color="auto" w:fill="FFFFFF"/>
        <w:spacing w:before="360" w:after="240" w:line="276" w:lineRule="auto"/>
        <w:jc w:val="center"/>
        <w:outlineLvl w:val="0"/>
        <w:rPr>
          <w:b/>
          <w:bCs/>
          <w:sz w:val="28"/>
          <w:szCs w:val="28"/>
        </w:rPr>
      </w:pPr>
      <w:r w:rsidRPr="00024CF9">
        <w:rPr>
          <w:b/>
          <w:bCs/>
          <w:sz w:val="32"/>
          <w:szCs w:val="32"/>
        </w:rPr>
        <w:t>«</w:t>
      </w:r>
      <w:r w:rsidR="00E04B65" w:rsidRPr="00E04B65">
        <w:rPr>
          <w:b/>
          <w:bCs/>
          <w:sz w:val="32"/>
          <w:szCs w:val="32"/>
        </w:rPr>
        <w:t>Реконструкция двухэтажного нежилого здания с кадастровым номером 10:16:0010308:85 под многоквартирный жилой дом</w:t>
      </w:r>
      <w:r w:rsidRPr="00024CF9">
        <w:rPr>
          <w:b/>
          <w:sz w:val="32"/>
          <w:szCs w:val="32"/>
        </w:rPr>
        <w:t>»</w:t>
      </w:r>
    </w:p>
    <w:p w:rsidR="001E0275" w:rsidRPr="00042D0A" w:rsidRDefault="00CB6400" w:rsidP="00567B35">
      <w:pPr>
        <w:shd w:val="clear" w:color="auto" w:fill="FFFFFF"/>
        <w:spacing w:before="360" w:after="240" w:line="276" w:lineRule="auto"/>
        <w:jc w:val="center"/>
        <w:outlineLvl w:val="0"/>
        <w:rPr>
          <w:b/>
          <w:bCs/>
          <w:sz w:val="24"/>
          <w:szCs w:val="24"/>
        </w:rPr>
      </w:pPr>
      <w:r>
        <w:rPr>
          <w:b/>
          <w:bCs/>
          <w:sz w:val="24"/>
          <w:szCs w:val="24"/>
          <w:lang w:val="en-US"/>
        </w:rPr>
        <w:lastRenderedPageBreak/>
        <w:t>I</w:t>
      </w:r>
      <w:r>
        <w:rPr>
          <w:b/>
          <w:bCs/>
          <w:sz w:val="24"/>
          <w:szCs w:val="24"/>
        </w:rPr>
        <w:t>. О</w:t>
      </w:r>
      <w:r w:rsidRPr="00042D0A">
        <w:rPr>
          <w:b/>
          <w:bCs/>
          <w:sz w:val="24"/>
          <w:szCs w:val="24"/>
        </w:rPr>
        <w:t>бщие положения</w:t>
      </w:r>
      <w:r>
        <w:rPr>
          <w:b/>
          <w:bCs/>
          <w:sz w:val="24"/>
          <w:szCs w:val="24"/>
        </w:rPr>
        <w:t xml:space="preserve"> и сведения о заключении экспертизы</w:t>
      </w:r>
    </w:p>
    <w:p w:rsidR="00A70041" w:rsidRDefault="00A70041" w:rsidP="007A07E6">
      <w:pPr>
        <w:widowControl/>
        <w:autoSpaceDE/>
        <w:autoSpaceDN/>
        <w:adjustRightInd/>
        <w:spacing w:before="120" w:after="240" w:line="276" w:lineRule="auto"/>
        <w:ind w:firstLine="567"/>
        <w:jc w:val="both"/>
        <w:outlineLvl w:val="1"/>
        <w:rPr>
          <w:rStyle w:val="afb"/>
          <w:sz w:val="24"/>
          <w:szCs w:val="24"/>
          <w:lang w:bidi="ru-RU"/>
        </w:rPr>
      </w:pPr>
      <w:r>
        <w:rPr>
          <w:rStyle w:val="afb"/>
          <w:sz w:val="24"/>
          <w:szCs w:val="24"/>
          <w:lang w:bidi="ru-RU"/>
        </w:rPr>
        <w:t>1.1. С</w:t>
      </w:r>
      <w:r w:rsidRPr="00A70041">
        <w:rPr>
          <w:rStyle w:val="afb"/>
          <w:sz w:val="24"/>
          <w:szCs w:val="24"/>
          <w:lang w:bidi="ru-RU"/>
        </w:rPr>
        <w:t>ведения об организации по проведению экспертизы</w:t>
      </w:r>
      <w:r>
        <w:rPr>
          <w:rStyle w:val="afb"/>
          <w:sz w:val="24"/>
          <w:szCs w:val="24"/>
          <w:lang w:bidi="ru-RU"/>
        </w:rPr>
        <w:t xml:space="preserve"> </w:t>
      </w:r>
    </w:p>
    <w:p w:rsidR="00AD6D86" w:rsidRDefault="00AD6D86" w:rsidP="00AD6D86">
      <w:pPr>
        <w:widowControl/>
        <w:autoSpaceDE/>
        <w:autoSpaceDN/>
        <w:adjustRightInd/>
        <w:spacing w:line="276" w:lineRule="auto"/>
        <w:ind w:firstLine="567"/>
        <w:jc w:val="both"/>
        <w:outlineLvl w:val="1"/>
        <w:rPr>
          <w:b/>
          <w:bCs/>
          <w:sz w:val="24"/>
          <w:szCs w:val="24"/>
          <w:lang w:eastAsia="ar-SA"/>
        </w:rPr>
      </w:pPr>
      <w:r w:rsidRPr="00BE719B">
        <w:rPr>
          <w:bCs/>
          <w:sz w:val="24"/>
          <w:szCs w:val="24"/>
          <w:lang w:eastAsia="ar-SA"/>
        </w:rPr>
        <w:t>Общество с ограниченной ответственностью «Национальный  Экспертный</w:t>
      </w:r>
      <w:r w:rsidRPr="000A13E2">
        <w:rPr>
          <w:b/>
          <w:bCs/>
          <w:sz w:val="24"/>
          <w:szCs w:val="24"/>
          <w:lang w:eastAsia="ar-SA"/>
        </w:rPr>
        <w:t xml:space="preserve">  </w:t>
      </w:r>
      <w:r w:rsidRPr="00BE719B">
        <w:rPr>
          <w:bCs/>
          <w:sz w:val="24"/>
          <w:szCs w:val="24"/>
          <w:lang w:eastAsia="ar-SA"/>
        </w:rPr>
        <w:t>Центр</w:t>
      </w:r>
      <w:r w:rsidRPr="000A13E2">
        <w:rPr>
          <w:b/>
          <w:bCs/>
          <w:sz w:val="24"/>
          <w:szCs w:val="24"/>
          <w:lang w:eastAsia="ar-SA"/>
        </w:rPr>
        <w:t>»</w:t>
      </w:r>
    </w:p>
    <w:p w:rsidR="00AD6D86" w:rsidRDefault="00AD6D86" w:rsidP="00AD6D86">
      <w:pPr>
        <w:tabs>
          <w:tab w:val="left" w:pos="5245"/>
        </w:tabs>
        <w:snapToGrid w:val="0"/>
        <w:spacing w:line="276" w:lineRule="auto"/>
        <w:ind w:right="34" w:firstLine="567"/>
        <w:rPr>
          <w:iCs/>
          <w:sz w:val="24"/>
          <w:szCs w:val="24"/>
          <w:lang w:eastAsia="ar-SA"/>
        </w:rPr>
      </w:pPr>
      <w:r w:rsidRPr="00E432A0">
        <w:rPr>
          <w:iCs/>
          <w:sz w:val="24"/>
          <w:szCs w:val="24"/>
          <w:lang w:eastAsia="ar-SA"/>
        </w:rPr>
        <w:t>Юридический адрес:</w:t>
      </w:r>
      <w:r w:rsidRPr="00E432A0">
        <w:t xml:space="preserve"> </w:t>
      </w:r>
      <w:r w:rsidRPr="00E432A0">
        <w:rPr>
          <w:iCs/>
          <w:sz w:val="24"/>
          <w:szCs w:val="24"/>
          <w:lang w:eastAsia="ar-SA"/>
        </w:rPr>
        <w:t xml:space="preserve">117105, г. Москва, ш. Варшавское, дом 1, строение 17, </w:t>
      </w:r>
      <w:proofErr w:type="spellStart"/>
      <w:r w:rsidRPr="00E432A0">
        <w:rPr>
          <w:iCs/>
          <w:sz w:val="24"/>
          <w:szCs w:val="24"/>
          <w:lang w:eastAsia="ar-SA"/>
        </w:rPr>
        <w:t>эт</w:t>
      </w:r>
      <w:proofErr w:type="spellEnd"/>
      <w:r w:rsidRPr="00E432A0">
        <w:rPr>
          <w:iCs/>
          <w:sz w:val="24"/>
          <w:szCs w:val="24"/>
          <w:lang w:eastAsia="ar-SA"/>
        </w:rPr>
        <w:t>. 2, ком.1, оф. В207</w:t>
      </w:r>
    </w:p>
    <w:p w:rsidR="00AD6D86" w:rsidRDefault="00301AE8" w:rsidP="00AD6D86">
      <w:pPr>
        <w:tabs>
          <w:tab w:val="left" w:pos="5245"/>
        </w:tabs>
        <w:snapToGrid w:val="0"/>
        <w:spacing w:line="276" w:lineRule="auto"/>
        <w:ind w:right="34" w:firstLine="567"/>
        <w:rPr>
          <w:iCs/>
          <w:sz w:val="24"/>
          <w:szCs w:val="24"/>
          <w:lang w:eastAsia="ar-SA"/>
        </w:rPr>
      </w:pPr>
      <w:r>
        <w:rPr>
          <w:color w:val="000000"/>
          <w:sz w:val="24"/>
          <w:szCs w:val="24"/>
          <w:lang w:bidi="ru-RU"/>
        </w:rPr>
        <w:t>Место нахождения юридического лица</w:t>
      </w:r>
      <w:r w:rsidR="00AD6D86" w:rsidRPr="00E432A0">
        <w:rPr>
          <w:iCs/>
          <w:sz w:val="24"/>
          <w:szCs w:val="24"/>
          <w:lang w:eastAsia="ar-SA"/>
        </w:rPr>
        <w:t>:</w:t>
      </w:r>
      <w:r w:rsidR="00AD6D86">
        <w:rPr>
          <w:iCs/>
          <w:sz w:val="24"/>
          <w:szCs w:val="24"/>
          <w:lang w:eastAsia="ar-SA"/>
        </w:rPr>
        <w:t xml:space="preserve"> </w:t>
      </w:r>
      <w:r w:rsidR="00AD6D86" w:rsidRPr="00E432A0">
        <w:rPr>
          <w:iCs/>
          <w:sz w:val="24"/>
          <w:szCs w:val="24"/>
          <w:lang w:eastAsia="ar-SA"/>
        </w:rPr>
        <w:t>127473, г. Москва, ул. Селезневская, д 11А, стр. 1</w:t>
      </w:r>
    </w:p>
    <w:p w:rsidR="005D76B0" w:rsidRDefault="005D76B0" w:rsidP="005D76B0">
      <w:pPr>
        <w:tabs>
          <w:tab w:val="left" w:pos="5245"/>
        </w:tabs>
        <w:snapToGrid w:val="0"/>
        <w:spacing w:line="276" w:lineRule="auto"/>
        <w:ind w:right="34" w:firstLine="567"/>
        <w:rPr>
          <w:iCs/>
          <w:sz w:val="24"/>
          <w:szCs w:val="24"/>
          <w:lang w:eastAsia="ar-SA"/>
        </w:rPr>
      </w:pPr>
      <w:r>
        <w:rPr>
          <w:iCs/>
          <w:sz w:val="24"/>
          <w:szCs w:val="24"/>
          <w:lang w:eastAsia="ar-SA"/>
        </w:rPr>
        <w:t>Электронный адрес:</w:t>
      </w:r>
      <w:r w:rsidRPr="00355777">
        <w:t xml:space="preserve"> </w:t>
      </w:r>
      <w:r w:rsidRPr="00355777">
        <w:rPr>
          <w:iCs/>
          <w:sz w:val="24"/>
          <w:szCs w:val="24"/>
          <w:lang w:eastAsia="ar-SA"/>
        </w:rPr>
        <w:t>mng@ng-expertiza.ru</w:t>
      </w:r>
    </w:p>
    <w:p w:rsidR="00AD6D86" w:rsidRPr="00BE719B" w:rsidRDefault="00AD6D86" w:rsidP="00AD6D86">
      <w:pPr>
        <w:tabs>
          <w:tab w:val="left" w:pos="5245"/>
        </w:tabs>
        <w:snapToGrid w:val="0"/>
        <w:spacing w:line="276" w:lineRule="auto"/>
        <w:ind w:right="34" w:firstLine="567"/>
        <w:rPr>
          <w:iCs/>
          <w:sz w:val="24"/>
          <w:szCs w:val="24"/>
          <w:lang w:eastAsia="ar-SA"/>
        </w:rPr>
      </w:pPr>
      <w:r w:rsidRPr="00BE719B">
        <w:rPr>
          <w:iCs/>
          <w:sz w:val="24"/>
          <w:szCs w:val="24"/>
          <w:lang w:eastAsia="ar-SA"/>
        </w:rPr>
        <w:t>ИНН: 7705876520</w:t>
      </w:r>
    </w:p>
    <w:p w:rsidR="00AD6D86" w:rsidRPr="00BE719B" w:rsidRDefault="00AD6D86" w:rsidP="00AD6D86">
      <w:pPr>
        <w:tabs>
          <w:tab w:val="left" w:pos="5245"/>
        </w:tabs>
        <w:snapToGrid w:val="0"/>
        <w:spacing w:line="276" w:lineRule="auto"/>
        <w:ind w:right="34" w:firstLine="567"/>
        <w:rPr>
          <w:iCs/>
          <w:sz w:val="24"/>
          <w:szCs w:val="24"/>
          <w:lang w:eastAsia="ar-SA"/>
        </w:rPr>
      </w:pPr>
      <w:r w:rsidRPr="00BE719B">
        <w:rPr>
          <w:iCs/>
          <w:sz w:val="24"/>
          <w:szCs w:val="24"/>
          <w:lang w:eastAsia="ar-SA"/>
        </w:rPr>
        <w:t xml:space="preserve">КПП: </w:t>
      </w:r>
      <w:r w:rsidRPr="004C6732">
        <w:rPr>
          <w:iCs/>
          <w:sz w:val="24"/>
          <w:szCs w:val="24"/>
          <w:lang w:eastAsia="ar-SA"/>
        </w:rPr>
        <w:t>772601001</w:t>
      </w:r>
    </w:p>
    <w:p w:rsidR="00AD6D86" w:rsidRDefault="00AD6D86" w:rsidP="00AD6D86">
      <w:pPr>
        <w:tabs>
          <w:tab w:val="left" w:pos="5245"/>
        </w:tabs>
        <w:snapToGrid w:val="0"/>
        <w:spacing w:line="276" w:lineRule="auto"/>
        <w:ind w:right="34" w:firstLine="567"/>
        <w:rPr>
          <w:iCs/>
          <w:sz w:val="24"/>
          <w:szCs w:val="24"/>
          <w:lang w:eastAsia="ar-SA"/>
        </w:rPr>
      </w:pPr>
      <w:r w:rsidRPr="00BE719B">
        <w:rPr>
          <w:iCs/>
          <w:sz w:val="24"/>
          <w:szCs w:val="24"/>
          <w:lang w:eastAsia="ar-SA"/>
        </w:rPr>
        <w:t xml:space="preserve">ОГРН: 5137746216185 </w:t>
      </w:r>
    </w:p>
    <w:p w:rsidR="00AD6D86" w:rsidRPr="00042D0A" w:rsidRDefault="00AD6D86" w:rsidP="00AD6D86">
      <w:pPr>
        <w:widowControl/>
        <w:autoSpaceDE/>
        <w:autoSpaceDN/>
        <w:adjustRightInd/>
        <w:spacing w:line="276" w:lineRule="auto"/>
        <w:ind w:firstLine="567"/>
        <w:jc w:val="both"/>
        <w:outlineLvl w:val="0"/>
        <w:rPr>
          <w:sz w:val="24"/>
          <w:szCs w:val="24"/>
        </w:rPr>
      </w:pPr>
      <w:r w:rsidRPr="00042D0A">
        <w:rPr>
          <w:sz w:val="24"/>
          <w:szCs w:val="24"/>
        </w:rPr>
        <w:t>Генеральный директор</w:t>
      </w:r>
      <w:r>
        <w:rPr>
          <w:sz w:val="24"/>
          <w:szCs w:val="24"/>
        </w:rPr>
        <w:t xml:space="preserve"> – Глинчиков А.А.</w:t>
      </w:r>
    </w:p>
    <w:p w:rsidR="00A70041" w:rsidRPr="001C1D4C" w:rsidRDefault="000242A6" w:rsidP="007A07E6">
      <w:pPr>
        <w:widowControl/>
        <w:autoSpaceDE/>
        <w:autoSpaceDN/>
        <w:adjustRightInd/>
        <w:spacing w:before="120" w:after="240" w:line="276" w:lineRule="auto"/>
        <w:ind w:firstLine="567"/>
        <w:jc w:val="both"/>
        <w:outlineLvl w:val="1"/>
        <w:rPr>
          <w:rStyle w:val="afb"/>
          <w:color w:val="000000" w:themeColor="text1"/>
          <w:sz w:val="24"/>
          <w:szCs w:val="24"/>
          <w:lang w:bidi="ru-RU"/>
        </w:rPr>
      </w:pPr>
      <w:r>
        <w:rPr>
          <w:rStyle w:val="afb"/>
          <w:sz w:val="24"/>
          <w:szCs w:val="24"/>
          <w:lang w:bidi="ru-RU"/>
        </w:rPr>
        <w:t>1.2.</w:t>
      </w:r>
      <w:r w:rsidR="00A70041">
        <w:rPr>
          <w:rStyle w:val="afb"/>
          <w:sz w:val="24"/>
          <w:szCs w:val="24"/>
          <w:lang w:bidi="ru-RU"/>
        </w:rPr>
        <w:t xml:space="preserve"> </w:t>
      </w:r>
      <w:r>
        <w:rPr>
          <w:rStyle w:val="afb"/>
          <w:sz w:val="24"/>
          <w:szCs w:val="24"/>
          <w:lang w:bidi="ru-RU"/>
        </w:rPr>
        <w:t>С</w:t>
      </w:r>
      <w:r w:rsidR="00CB6400">
        <w:rPr>
          <w:rStyle w:val="afb"/>
          <w:sz w:val="24"/>
          <w:szCs w:val="24"/>
          <w:lang w:bidi="ru-RU"/>
        </w:rPr>
        <w:t>ведения о заявителе</w:t>
      </w:r>
    </w:p>
    <w:p w:rsidR="00BE719B" w:rsidRPr="00042D0A" w:rsidRDefault="00BE719B" w:rsidP="00BE719B">
      <w:pPr>
        <w:widowControl/>
        <w:autoSpaceDE/>
        <w:autoSpaceDN/>
        <w:adjustRightInd/>
        <w:spacing w:before="240" w:after="120" w:line="276" w:lineRule="auto"/>
        <w:ind w:firstLine="567"/>
        <w:jc w:val="both"/>
        <w:outlineLvl w:val="0"/>
        <w:rPr>
          <w:rStyle w:val="afb"/>
          <w:sz w:val="24"/>
          <w:szCs w:val="24"/>
          <w:lang w:bidi="ru-RU"/>
        </w:rPr>
      </w:pPr>
      <w:r w:rsidRPr="00042D0A">
        <w:rPr>
          <w:rStyle w:val="afb"/>
          <w:sz w:val="24"/>
          <w:szCs w:val="24"/>
          <w:lang w:bidi="ru-RU"/>
        </w:rPr>
        <w:t>Заявитель</w:t>
      </w:r>
    </w:p>
    <w:p w:rsidR="00E04B65" w:rsidRPr="0081655B" w:rsidRDefault="00E04B65" w:rsidP="00E04B65">
      <w:pPr>
        <w:widowControl/>
        <w:autoSpaceDE/>
        <w:autoSpaceDN/>
        <w:adjustRightInd/>
        <w:spacing w:line="276" w:lineRule="auto"/>
        <w:ind w:firstLine="567"/>
        <w:jc w:val="both"/>
        <w:outlineLvl w:val="0"/>
        <w:rPr>
          <w:bCs/>
          <w:sz w:val="24"/>
          <w:szCs w:val="24"/>
          <w:lang w:eastAsia="ar-SA"/>
        </w:rPr>
      </w:pPr>
      <w:r w:rsidRPr="0081655B">
        <w:rPr>
          <w:bCs/>
          <w:sz w:val="24"/>
          <w:szCs w:val="24"/>
          <w:lang w:eastAsia="ar-SA"/>
        </w:rPr>
        <w:t>Общество с ограниченной ответственностью «МИР»</w:t>
      </w:r>
    </w:p>
    <w:p w:rsidR="00E04B65" w:rsidRPr="0081655B" w:rsidRDefault="00E04B65" w:rsidP="00E04B65">
      <w:pPr>
        <w:widowControl/>
        <w:autoSpaceDE/>
        <w:autoSpaceDN/>
        <w:adjustRightInd/>
        <w:spacing w:line="276" w:lineRule="auto"/>
        <w:ind w:firstLine="567"/>
        <w:jc w:val="both"/>
        <w:outlineLvl w:val="0"/>
        <w:rPr>
          <w:bCs/>
          <w:sz w:val="24"/>
          <w:szCs w:val="24"/>
          <w:lang w:eastAsia="ar-SA"/>
        </w:rPr>
      </w:pPr>
      <w:proofErr w:type="spellStart"/>
      <w:proofErr w:type="gramStart"/>
      <w:r w:rsidRPr="0081655B">
        <w:rPr>
          <w:bCs/>
          <w:sz w:val="24"/>
          <w:szCs w:val="24"/>
          <w:lang w:eastAsia="ar-SA"/>
        </w:rPr>
        <w:t>Юр.адрес</w:t>
      </w:r>
      <w:proofErr w:type="spellEnd"/>
      <w:proofErr w:type="gramEnd"/>
      <w:r w:rsidRPr="0081655B">
        <w:rPr>
          <w:bCs/>
          <w:sz w:val="24"/>
          <w:szCs w:val="24"/>
          <w:lang w:eastAsia="ar-SA"/>
        </w:rPr>
        <w:t xml:space="preserve">: 185028, республика Карелия, г. Петрозаводск, наб. </w:t>
      </w:r>
      <w:proofErr w:type="spellStart"/>
      <w:r w:rsidRPr="0081655B">
        <w:rPr>
          <w:bCs/>
          <w:sz w:val="24"/>
          <w:szCs w:val="24"/>
          <w:lang w:eastAsia="ar-SA"/>
        </w:rPr>
        <w:t>Варкауса</w:t>
      </w:r>
      <w:proofErr w:type="spellEnd"/>
      <w:r w:rsidRPr="0081655B">
        <w:rPr>
          <w:bCs/>
          <w:sz w:val="24"/>
          <w:szCs w:val="24"/>
          <w:lang w:eastAsia="ar-SA"/>
        </w:rPr>
        <w:t xml:space="preserve">, д. 11, </w:t>
      </w:r>
      <w:proofErr w:type="spellStart"/>
      <w:r w:rsidRPr="0081655B">
        <w:rPr>
          <w:bCs/>
          <w:sz w:val="24"/>
          <w:szCs w:val="24"/>
          <w:lang w:eastAsia="ar-SA"/>
        </w:rPr>
        <w:t>каб</w:t>
      </w:r>
      <w:proofErr w:type="spellEnd"/>
      <w:r w:rsidRPr="0081655B">
        <w:rPr>
          <w:bCs/>
          <w:sz w:val="24"/>
          <w:szCs w:val="24"/>
          <w:lang w:eastAsia="ar-SA"/>
        </w:rPr>
        <w:t xml:space="preserve">. 308 </w:t>
      </w:r>
      <w:r w:rsidRPr="0081655B">
        <w:rPr>
          <w:bCs/>
          <w:sz w:val="24"/>
          <w:szCs w:val="24"/>
          <w:lang w:eastAsia="ar-SA"/>
        </w:rPr>
        <w:tab/>
      </w:r>
    </w:p>
    <w:p w:rsidR="00E04B65" w:rsidRPr="0081655B" w:rsidRDefault="00E04B65" w:rsidP="00E04B65">
      <w:pPr>
        <w:widowControl/>
        <w:autoSpaceDE/>
        <w:autoSpaceDN/>
        <w:adjustRightInd/>
        <w:spacing w:line="276" w:lineRule="auto"/>
        <w:ind w:firstLine="567"/>
        <w:jc w:val="both"/>
        <w:outlineLvl w:val="0"/>
        <w:rPr>
          <w:bCs/>
          <w:sz w:val="24"/>
          <w:szCs w:val="24"/>
          <w:lang w:eastAsia="ar-SA"/>
        </w:rPr>
      </w:pPr>
      <w:r w:rsidRPr="0081655B">
        <w:rPr>
          <w:bCs/>
          <w:sz w:val="24"/>
          <w:szCs w:val="24"/>
          <w:lang w:eastAsia="ar-SA"/>
        </w:rPr>
        <w:t xml:space="preserve">Место нахождения: 185028, республика Карелия, г. Петрозаводск, наб. </w:t>
      </w:r>
      <w:proofErr w:type="spellStart"/>
      <w:r w:rsidRPr="0081655B">
        <w:rPr>
          <w:bCs/>
          <w:sz w:val="24"/>
          <w:szCs w:val="24"/>
          <w:lang w:eastAsia="ar-SA"/>
        </w:rPr>
        <w:t>Варкауса</w:t>
      </w:r>
      <w:proofErr w:type="spellEnd"/>
      <w:r w:rsidRPr="0081655B">
        <w:rPr>
          <w:bCs/>
          <w:sz w:val="24"/>
          <w:szCs w:val="24"/>
          <w:lang w:eastAsia="ar-SA"/>
        </w:rPr>
        <w:t xml:space="preserve">, д. 11, </w:t>
      </w:r>
      <w:proofErr w:type="spellStart"/>
      <w:r w:rsidRPr="0081655B">
        <w:rPr>
          <w:bCs/>
          <w:sz w:val="24"/>
          <w:szCs w:val="24"/>
          <w:lang w:eastAsia="ar-SA"/>
        </w:rPr>
        <w:t>каб</w:t>
      </w:r>
      <w:proofErr w:type="spellEnd"/>
      <w:r w:rsidRPr="0081655B">
        <w:rPr>
          <w:bCs/>
          <w:sz w:val="24"/>
          <w:szCs w:val="24"/>
          <w:lang w:eastAsia="ar-SA"/>
        </w:rPr>
        <w:t>. 308</w:t>
      </w:r>
      <w:r w:rsidRPr="0081655B">
        <w:rPr>
          <w:bCs/>
          <w:sz w:val="24"/>
          <w:szCs w:val="24"/>
          <w:lang w:eastAsia="ar-SA"/>
        </w:rPr>
        <w:tab/>
      </w:r>
    </w:p>
    <w:p w:rsidR="00E04B65" w:rsidRPr="0081655B" w:rsidRDefault="00E04B65" w:rsidP="00E04B65">
      <w:pPr>
        <w:widowControl/>
        <w:autoSpaceDE/>
        <w:autoSpaceDN/>
        <w:adjustRightInd/>
        <w:spacing w:line="276" w:lineRule="auto"/>
        <w:ind w:firstLine="567"/>
        <w:jc w:val="both"/>
        <w:outlineLvl w:val="0"/>
        <w:rPr>
          <w:bCs/>
          <w:sz w:val="24"/>
          <w:szCs w:val="24"/>
          <w:lang w:eastAsia="ar-SA"/>
        </w:rPr>
      </w:pPr>
      <w:r w:rsidRPr="0081655B">
        <w:rPr>
          <w:bCs/>
          <w:sz w:val="24"/>
          <w:szCs w:val="24"/>
          <w:lang w:eastAsia="ar-SA"/>
        </w:rPr>
        <w:t>Электронный адрес: apbmir@mail.ru</w:t>
      </w:r>
    </w:p>
    <w:p w:rsidR="00E04B65" w:rsidRPr="0081655B" w:rsidRDefault="00E04B65" w:rsidP="00E04B65">
      <w:pPr>
        <w:widowControl/>
        <w:autoSpaceDE/>
        <w:autoSpaceDN/>
        <w:adjustRightInd/>
        <w:spacing w:line="276" w:lineRule="auto"/>
        <w:ind w:firstLine="567"/>
        <w:jc w:val="both"/>
        <w:outlineLvl w:val="0"/>
        <w:rPr>
          <w:bCs/>
          <w:sz w:val="24"/>
          <w:szCs w:val="24"/>
          <w:lang w:eastAsia="ar-SA"/>
        </w:rPr>
      </w:pPr>
      <w:r w:rsidRPr="0081655B">
        <w:rPr>
          <w:bCs/>
          <w:sz w:val="24"/>
          <w:szCs w:val="24"/>
          <w:lang w:eastAsia="ar-SA"/>
        </w:rPr>
        <w:t>ИНН 1001354685</w:t>
      </w:r>
      <w:r w:rsidRPr="0081655B">
        <w:rPr>
          <w:bCs/>
          <w:sz w:val="24"/>
          <w:szCs w:val="24"/>
          <w:lang w:eastAsia="ar-SA"/>
        </w:rPr>
        <w:tab/>
      </w:r>
    </w:p>
    <w:p w:rsidR="00E04B65" w:rsidRPr="0081655B" w:rsidRDefault="00E04B65" w:rsidP="00E04B65">
      <w:pPr>
        <w:widowControl/>
        <w:autoSpaceDE/>
        <w:autoSpaceDN/>
        <w:adjustRightInd/>
        <w:spacing w:line="276" w:lineRule="auto"/>
        <w:ind w:firstLine="567"/>
        <w:jc w:val="both"/>
        <w:outlineLvl w:val="0"/>
        <w:rPr>
          <w:bCs/>
          <w:sz w:val="24"/>
          <w:szCs w:val="24"/>
          <w:lang w:eastAsia="ar-SA"/>
        </w:rPr>
      </w:pPr>
      <w:r w:rsidRPr="0081655B">
        <w:rPr>
          <w:bCs/>
          <w:sz w:val="24"/>
          <w:szCs w:val="24"/>
          <w:lang w:eastAsia="ar-SA"/>
        </w:rPr>
        <w:t>КПП 100101001</w:t>
      </w:r>
      <w:r w:rsidRPr="0081655B">
        <w:rPr>
          <w:bCs/>
          <w:sz w:val="24"/>
          <w:szCs w:val="24"/>
          <w:lang w:eastAsia="ar-SA"/>
        </w:rPr>
        <w:tab/>
      </w:r>
    </w:p>
    <w:p w:rsidR="00E04B65" w:rsidRDefault="00E04B65" w:rsidP="00E04B65">
      <w:pPr>
        <w:widowControl/>
        <w:autoSpaceDE/>
        <w:autoSpaceDN/>
        <w:adjustRightInd/>
        <w:spacing w:line="276" w:lineRule="auto"/>
        <w:ind w:firstLine="567"/>
        <w:jc w:val="both"/>
        <w:outlineLvl w:val="0"/>
        <w:rPr>
          <w:bCs/>
          <w:sz w:val="24"/>
          <w:szCs w:val="24"/>
          <w:lang w:eastAsia="ar-SA"/>
        </w:rPr>
      </w:pPr>
      <w:r w:rsidRPr="0081655B">
        <w:rPr>
          <w:bCs/>
          <w:sz w:val="24"/>
          <w:szCs w:val="24"/>
          <w:lang w:eastAsia="ar-SA"/>
        </w:rPr>
        <w:t>ОГРН 1211000004830</w:t>
      </w:r>
      <w:r w:rsidRPr="0081655B">
        <w:rPr>
          <w:bCs/>
          <w:sz w:val="24"/>
          <w:szCs w:val="24"/>
          <w:lang w:eastAsia="ar-SA"/>
        </w:rPr>
        <w:tab/>
      </w:r>
    </w:p>
    <w:p w:rsidR="005D76B0" w:rsidRPr="00BE719B" w:rsidRDefault="005D76B0" w:rsidP="005D76B0">
      <w:pPr>
        <w:widowControl/>
        <w:autoSpaceDE/>
        <w:autoSpaceDN/>
        <w:adjustRightInd/>
        <w:spacing w:before="240" w:after="120" w:line="276" w:lineRule="auto"/>
        <w:ind w:firstLine="567"/>
        <w:jc w:val="both"/>
        <w:outlineLvl w:val="0"/>
        <w:rPr>
          <w:rStyle w:val="afb"/>
          <w:bCs w:val="0"/>
          <w:sz w:val="24"/>
          <w:szCs w:val="24"/>
          <w:lang w:bidi="ru-RU"/>
        </w:rPr>
      </w:pPr>
      <w:r w:rsidRPr="00BE719B">
        <w:rPr>
          <w:rStyle w:val="afb"/>
          <w:bCs w:val="0"/>
          <w:sz w:val="24"/>
          <w:szCs w:val="24"/>
          <w:lang w:bidi="ru-RU"/>
        </w:rPr>
        <w:t>Сведения о документах, подтверждающих полномочия заявителя действовать от имени застройщика,  (если заявитель не является застройщиком).</w:t>
      </w:r>
    </w:p>
    <w:p w:rsidR="003C62E3" w:rsidRDefault="00227FC5" w:rsidP="003C62E3">
      <w:pPr>
        <w:widowControl/>
        <w:autoSpaceDE/>
        <w:autoSpaceDN/>
        <w:adjustRightInd/>
        <w:spacing w:line="276" w:lineRule="auto"/>
        <w:ind w:firstLine="567"/>
        <w:jc w:val="both"/>
        <w:outlineLvl w:val="0"/>
        <w:rPr>
          <w:bCs/>
          <w:sz w:val="24"/>
          <w:szCs w:val="24"/>
        </w:rPr>
      </w:pPr>
      <w:r w:rsidRPr="003C62E3">
        <w:rPr>
          <w:bCs/>
          <w:sz w:val="24"/>
          <w:szCs w:val="24"/>
          <w:highlight w:val="cyan"/>
        </w:rPr>
        <w:t>Договор № МИР.009.22 на выполнение проектных работ по объекту: «Реконструкция двухэтажного нежилого здания с кадастровым номером 10:16:0010308:85 под многоквартирный жилой дом» от 02 сентября 2022 г.</w:t>
      </w:r>
      <w:r w:rsidR="003C62E3" w:rsidRPr="003C62E3">
        <w:rPr>
          <w:bCs/>
          <w:sz w:val="24"/>
          <w:szCs w:val="24"/>
          <w:highlight w:val="cyan"/>
        </w:rPr>
        <w:t xml:space="preserve"> </w:t>
      </w:r>
      <w:r w:rsidR="003C62E3" w:rsidRPr="003C62E3">
        <w:rPr>
          <w:bCs/>
          <w:sz w:val="24"/>
          <w:szCs w:val="24"/>
          <w:highlight w:val="cyan"/>
        </w:rPr>
        <w:t>между ООО «Комплект трест» и ООО «МИР»</w:t>
      </w:r>
    </w:p>
    <w:p w:rsidR="00227FC5" w:rsidRDefault="00227FC5" w:rsidP="005D76B0">
      <w:pPr>
        <w:widowControl/>
        <w:autoSpaceDE/>
        <w:autoSpaceDN/>
        <w:adjustRightInd/>
        <w:spacing w:line="276" w:lineRule="auto"/>
        <w:ind w:firstLine="567"/>
        <w:jc w:val="both"/>
        <w:outlineLvl w:val="0"/>
        <w:rPr>
          <w:bCs/>
          <w:sz w:val="24"/>
          <w:szCs w:val="24"/>
        </w:rPr>
      </w:pPr>
    </w:p>
    <w:p w:rsidR="00CB6400" w:rsidRDefault="000242A6" w:rsidP="007A07E6">
      <w:pPr>
        <w:widowControl/>
        <w:autoSpaceDE/>
        <w:autoSpaceDN/>
        <w:adjustRightInd/>
        <w:spacing w:before="120" w:after="240" w:line="276" w:lineRule="auto"/>
        <w:ind w:firstLine="567"/>
        <w:jc w:val="both"/>
        <w:outlineLvl w:val="1"/>
        <w:rPr>
          <w:rStyle w:val="afb"/>
          <w:sz w:val="24"/>
          <w:szCs w:val="24"/>
          <w:lang w:bidi="ru-RU"/>
        </w:rPr>
      </w:pPr>
      <w:r>
        <w:rPr>
          <w:rStyle w:val="afb"/>
          <w:sz w:val="24"/>
          <w:szCs w:val="24"/>
          <w:lang w:bidi="ru-RU"/>
        </w:rPr>
        <w:t>1.3. О</w:t>
      </w:r>
      <w:r w:rsidRPr="000242A6">
        <w:rPr>
          <w:rStyle w:val="afb"/>
          <w:sz w:val="24"/>
          <w:szCs w:val="24"/>
          <w:lang w:bidi="ru-RU"/>
        </w:rPr>
        <w:t>снования для проведения экспертизы</w:t>
      </w:r>
    </w:p>
    <w:p w:rsidR="00227FC5" w:rsidRPr="00042D0A" w:rsidRDefault="00227FC5" w:rsidP="00227FC5">
      <w:pPr>
        <w:widowControl/>
        <w:autoSpaceDE/>
        <w:autoSpaceDN/>
        <w:adjustRightInd/>
        <w:spacing w:line="276" w:lineRule="auto"/>
        <w:ind w:firstLine="567"/>
        <w:jc w:val="both"/>
        <w:outlineLvl w:val="0"/>
        <w:rPr>
          <w:sz w:val="24"/>
          <w:szCs w:val="24"/>
        </w:rPr>
      </w:pPr>
      <w:r w:rsidRPr="003C62E3">
        <w:rPr>
          <w:sz w:val="24"/>
          <w:szCs w:val="24"/>
          <w:highlight w:val="cyan"/>
        </w:rPr>
        <w:t>Заявление от ООО «МИР» на проведение негосударственной экспертизы № 1 от  2</w:t>
      </w:r>
      <w:r w:rsidR="006B4EC4" w:rsidRPr="003C62E3">
        <w:rPr>
          <w:sz w:val="24"/>
          <w:szCs w:val="24"/>
          <w:highlight w:val="cyan"/>
        </w:rPr>
        <w:t>5</w:t>
      </w:r>
      <w:r w:rsidRPr="003C62E3">
        <w:rPr>
          <w:sz w:val="24"/>
          <w:szCs w:val="24"/>
          <w:highlight w:val="cyan"/>
        </w:rPr>
        <w:t>.08.2023</w:t>
      </w:r>
    </w:p>
    <w:p w:rsidR="000242A6" w:rsidRDefault="000242A6" w:rsidP="007A07E6">
      <w:pPr>
        <w:widowControl/>
        <w:autoSpaceDE/>
        <w:autoSpaceDN/>
        <w:adjustRightInd/>
        <w:spacing w:before="120" w:after="240" w:line="276" w:lineRule="auto"/>
        <w:ind w:firstLine="567"/>
        <w:jc w:val="both"/>
        <w:outlineLvl w:val="1"/>
        <w:rPr>
          <w:rStyle w:val="afb"/>
          <w:sz w:val="24"/>
          <w:szCs w:val="24"/>
          <w:lang w:bidi="ru-RU"/>
        </w:rPr>
      </w:pPr>
      <w:r>
        <w:rPr>
          <w:rStyle w:val="afb"/>
          <w:sz w:val="24"/>
          <w:szCs w:val="24"/>
          <w:lang w:bidi="ru-RU"/>
        </w:rPr>
        <w:t>1.4. С</w:t>
      </w:r>
      <w:r w:rsidRPr="000242A6">
        <w:rPr>
          <w:rStyle w:val="afb"/>
          <w:sz w:val="24"/>
          <w:szCs w:val="24"/>
          <w:lang w:bidi="ru-RU"/>
        </w:rPr>
        <w:t xml:space="preserve">ведения о </w:t>
      </w:r>
      <w:r w:rsidR="009A06DD">
        <w:rPr>
          <w:rStyle w:val="afb"/>
          <w:sz w:val="24"/>
          <w:szCs w:val="24"/>
          <w:lang w:bidi="ru-RU"/>
        </w:rPr>
        <w:t>положительном</w:t>
      </w:r>
      <w:r w:rsidR="009A06DD" w:rsidRPr="000242A6">
        <w:rPr>
          <w:rStyle w:val="afb"/>
          <w:sz w:val="24"/>
          <w:szCs w:val="24"/>
          <w:lang w:bidi="ru-RU"/>
        </w:rPr>
        <w:t xml:space="preserve"> </w:t>
      </w:r>
      <w:r w:rsidRPr="000242A6">
        <w:rPr>
          <w:rStyle w:val="afb"/>
          <w:sz w:val="24"/>
          <w:szCs w:val="24"/>
          <w:lang w:bidi="ru-RU"/>
        </w:rPr>
        <w:t>заключении государственной экологической экспертиз</w:t>
      </w:r>
      <w:r>
        <w:rPr>
          <w:rStyle w:val="afb"/>
          <w:sz w:val="24"/>
          <w:szCs w:val="24"/>
          <w:lang w:bidi="ru-RU"/>
        </w:rPr>
        <w:t>ы</w:t>
      </w:r>
    </w:p>
    <w:p w:rsidR="004E5E87" w:rsidRDefault="004E5E87" w:rsidP="004E5E87">
      <w:pPr>
        <w:widowControl/>
        <w:tabs>
          <w:tab w:val="left" w:pos="4923"/>
        </w:tabs>
        <w:suppressAutoHyphens/>
        <w:adjustRightInd/>
        <w:spacing w:line="276" w:lineRule="auto"/>
        <w:ind w:firstLine="567"/>
        <w:jc w:val="both"/>
        <w:rPr>
          <w:rFonts w:eastAsia="Calibri"/>
          <w:iCs/>
          <w:sz w:val="24"/>
          <w:szCs w:val="24"/>
          <w:lang w:eastAsia="en-US"/>
        </w:rPr>
      </w:pPr>
      <w:r w:rsidRPr="00042D0A">
        <w:rPr>
          <w:rFonts w:eastAsia="Calibri"/>
          <w:iCs/>
          <w:sz w:val="24"/>
          <w:szCs w:val="24"/>
          <w:lang w:eastAsia="en-US"/>
        </w:rPr>
        <w:t>Не требуется в соответствии с ФЗ № 190-ФЗ, ГСК РФ, ст. 49, часть 6.</w:t>
      </w:r>
    </w:p>
    <w:p w:rsidR="00CB6400" w:rsidRDefault="000242A6" w:rsidP="000242A6">
      <w:pPr>
        <w:widowControl/>
        <w:autoSpaceDE/>
        <w:autoSpaceDN/>
        <w:adjustRightInd/>
        <w:spacing w:before="120" w:after="240" w:line="276" w:lineRule="auto"/>
        <w:ind w:firstLine="567"/>
        <w:jc w:val="both"/>
        <w:outlineLvl w:val="1"/>
        <w:rPr>
          <w:rStyle w:val="afb"/>
          <w:sz w:val="24"/>
          <w:szCs w:val="24"/>
          <w:lang w:bidi="ru-RU"/>
        </w:rPr>
      </w:pPr>
      <w:r>
        <w:rPr>
          <w:rStyle w:val="afb"/>
          <w:sz w:val="24"/>
          <w:szCs w:val="24"/>
          <w:lang w:bidi="ru-RU"/>
        </w:rPr>
        <w:t>1.5. С</w:t>
      </w:r>
      <w:r w:rsidRPr="000242A6">
        <w:rPr>
          <w:rStyle w:val="afb"/>
          <w:sz w:val="24"/>
          <w:szCs w:val="24"/>
          <w:lang w:bidi="ru-RU"/>
        </w:rPr>
        <w:t xml:space="preserve">ведения о составе документов, представленных для проведения экспертизы </w:t>
      </w:r>
    </w:p>
    <w:p w:rsidR="00227FC5" w:rsidRPr="00C732ED" w:rsidRDefault="00227FC5" w:rsidP="00227FC5">
      <w:pPr>
        <w:widowControl/>
        <w:autoSpaceDE/>
        <w:autoSpaceDN/>
        <w:adjustRightInd/>
        <w:spacing w:line="276" w:lineRule="auto"/>
        <w:ind w:firstLine="567"/>
        <w:jc w:val="both"/>
        <w:outlineLvl w:val="1"/>
        <w:rPr>
          <w:sz w:val="24"/>
          <w:szCs w:val="24"/>
        </w:rPr>
      </w:pPr>
      <w:r w:rsidRPr="00190B5E">
        <w:rPr>
          <w:sz w:val="24"/>
          <w:szCs w:val="24"/>
        </w:rPr>
        <w:lastRenderedPageBreak/>
        <w:t xml:space="preserve">Проектная документация по объекту «Реконструкция двухэтажного нежилого здания с кадастровым номером 10:16:0010308:85 под многоквартирный жилой дом», Шифр </w:t>
      </w:r>
      <w:r w:rsidRPr="009F656A">
        <w:rPr>
          <w:sz w:val="24"/>
          <w:szCs w:val="24"/>
        </w:rPr>
        <w:t xml:space="preserve">МИР.009.22, </w:t>
      </w:r>
      <w:r w:rsidR="006B4EC4" w:rsidRPr="009F656A">
        <w:rPr>
          <w:sz w:val="24"/>
          <w:szCs w:val="24"/>
        </w:rPr>
        <w:t>25</w:t>
      </w:r>
      <w:r w:rsidR="00790D60" w:rsidRPr="009F656A">
        <w:rPr>
          <w:sz w:val="24"/>
          <w:szCs w:val="24"/>
        </w:rPr>
        <w:t>.08.</w:t>
      </w:r>
      <w:r w:rsidRPr="009F656A">
        <w:rPr>
          <w:sz w:val="24"/>
          <w:szCs w:val="24"/>
        </w:rPr>
        <w:t>202</w:t>
      </w:r>
      <w:r w:rsidR="006B4EC4" w:rsidRPr="009F656A">
        <w:rPr>
          <w:sz w:val="24"/>
          <w:szCs w:val="24"/>
        </w:rPr>
        <w:t>3</w:t>
      </w:r>
      <w:r w:rsidRPr="009F656A">
        <w:rPr>
          <w:sz w:val="24"/>
          <w:szCs w:val="24"/>
        </w:rPr>
        <w:t>г</w:t>
      </w:r>
    </w:p>
    <w:p w:rsidR="00740131" w:rsidRDefault="00740131" w:rsidP="000242A6">
      <w:pPr>
        <w:widowControl/>
        <w:autoSpaceDE/>
        <w:autoSpaceDN/>
        <w:adjustRightInd/>
        <w:spacing w:before="120" w:after="240" w:line="276" w:lineRule="auto"/>
        <w:ind w:firstLine="567"/>
        <w:jc w:val="both"/>
        <w:outlineLvl w:val="1"/>
        <w:rPr>
          <w:sz w:val="24"/>
          <w:szCs w:val="24"/>
        </w:rPr>
      </w:pPr>
      <w:r>
        <w:rPr>
          <w:sz w:val="24"/>
          <w:szCs w:val="24"/>
        </w:rPr>
        <w:t>Отчеты по результатам инженерных изысканий:</w:t>
      </w:r>
    </w:p>
    <w:p w:rsidR="00227FC5" w:rsidRDefault="00227FC5" w:rsidP="00740131">
      <w:pPr>
        <w:widowControl/>
        <w:autoSpaceDE/>
        <w:autoSpaceDN/>
        <w:adjustRightInd/>
        <w:spacing w:line="276" w:lineRule="auto"/>
        <w:ind w:firstLine="567"/>
        <w:jc w:val="both"/>
        <w:outlineLvl w:val="1"/>
        <w:rPr>
          <w:sz w:val="24"/>
          <w:szCs w:val="24"/>
        </w:rPr>
      </w:pPr>
      <w:r w:rsidRPr="00227FC5">
        <w:rPr>
          <w:sz w:val="24"/>
          <w:szCs w:val="24"/>
        </w:rPr>
        <w:t>-инженерно-геодезические изыскания по объекту «Реконструкция двухэтажного нежилого здания с кадастровым номером 10:16:0010308:85 под многоквартирный жилой дом», Шифр 776-ИГДИ, 05.12.2022 г</w:t>
      </w:r>
    </w:p>
    <w:p w:rsidR="00050882" w:rsidRPr="00896191" w:rsidRDefault="00050882" w:rsidP="00050882">
      <w:pPr>
        <w:shd w:val="clear" w:color="auto" w:fill="FFFFFF"/>
        <w:spacing w:before="360" w:after="240" w:line="276" w:lineRule="auto"/>
        <w:jc w:val="center"/>
        <w:outlineLvl w:val="0"/>
        <w:rPr>
          <w:b/>
          <w:bCs/>
          <w:sz w:val="24"/>
          <w:szCs w:val="24"/>
        </w:rPr>
      </w:pPr>
      <w:r w:rsidRPr="00EA7094">
        <w:rPr>
          <w:b/>
          <w:bCs/>
          <w:sz w:val="24"/>
          <w:szCs w:val="24"/>
        </w:rPr>
        <w:t xml:space="preserve">1.6. </w:t>
      </w:r>
      <w:r w:rsidRPr="00896191">
        <w:rPr>
          <w:b/>
          <w:bCs/>
          <w:sz w:val="24"/>
          <w:szCs w:val="24"/>
        </w:rPr>
        <w:t>Сведения о ранее выданных заключениях экспертизы в отношении объекта капитального строительства, проектная документация и (или) результаты инженерных изысканий по которому представлены для проведения экспертизы</w:t>
      </w:r>
    </w:p>
    <w:p w:rsidR="00AF6C43" w:rsidRPr="00ED7742" w:rsidRDefault="00AF6C43" w:rsidP="00AF6C43">
      <w:pPr>
        <w:widowControl/>
        <w:autoSpaceDE/>
        <w:autoSpaceDN/>
        <w:adjustRightInd/>
        <w:spacing w:line="276" w:lineRule="auto"/>
        <w:ind w:firstLine="567"/>
        <w:jc w:val="both"/>
        <w:outlineLvl w:val="0"/>
        <w:rPr>
          <w:bCs/>
          <w:sz w:val="24"/>
          <w:szCs w:val="24"/>
        </w:rPr>
      </w:pPr>
      <w:r w:rsidRPr="00ED7742">
        <w:rPr>
          <w:bCs/>
          <w:sz w:val="24"/>
          <w:szCs w:val="24"/>
        </w:rPr>
        <w:t>Сведения не представлены</w:t>
      </w:r>
    </w:p>
    <w:p w:rsidR="000242A6" w:rsidRPr="000242A6" w:rsidRDefault="00CB6400" w:rsidP="000242A6">
      <w:pPr>
        <w:shd w:val="clear" w:color="auto" w:fill="FFFFFF"/>
        <w:spacing w:before="360" w:after="240" w:line="276" w:lineRule="auto"/>
        <w:jc w:val="center"/>
        <w:outlineLvl w:val="0"/>
        <w:rPr>
          <w:b/>
          <w:bCs/>
          <w:sz w:val="24"/>
          <w:szCs w:val="24"/>
        </w:rPr>
      </w:pPr>
      <w:r>
        <w:rPr>
          <w:b/>
          <w:bCs/>
          <w:sz w:val="24"/>
          <w:szCs w:val="24"/>
          <w:lang w:val="en-US"/>
        </w:rPr>
        <w:t>II</w:t>
      </w:r>
      <w:r>
        <w:rPr>
          <w:b/>
          <w:bCs/>
          <w:sz w:val="24"/>
          <w:szCs w:val="24"/>
        </w:rPr>
        <w:t>. С</w:t>
      </w:r>
      <w:r w:rsidRPr="000242A6">
        <w:rPr>
          <w:b/>
          <w:bCs/>
          <w:sz w:val="24"/>
          <w:szCs w:val="24"/>
        </w:rPr>
        <w:t>ведения, содержащиеся в документах, представленных для проведения экспертизы проектной документации</w:t>
      </w:r>
    </w:p>
    <w:p w:rsidR="00CB6400" w:rsidRDefault="00CB6400" w:rsidP="00CB6400">
      <w:pPr>
        <w:widowControl/>
        <w:autoSpaceDE/>
        <w:autoSpaceDN/>
        <w:adjustRightInd/>
        <w:spacing w:before="240" w:after="120" w:line="276" w:lineRule="auto"/>
        <w:ind w:firstLine="567"/>
        <w:jc w:val="both"/>
        <w:outlineLvl w:val="1"/>
        <w:rPr>
          <w:rStyle w:val="afb"/>
          <w:sz w:val="24"/>
          <w:szCs w:val="24"/>
          <w:lang w:bidi="ru-RU"/>
        </w:rPr>
      </w:pPr>
      <w:r w:rsidRPr="00CB6400">
        <w:rPr>
          <w:rStyle w:val="afb"/>
          <w:sz w:val="24"/>
          <w:szCs w:val="24"/>
          <w:lang w:bidi="ru-RU"/>
        </w:rPr>
        <w:t>2.1.</w:t>
      </w:r>
      <w:r w:rsidRPr="00CB6400">
        <w:rPr>
          <w:rStyle w:val="afb"/>
          <w:sz w:val="24"/>
          <w:szCs w:val="24"/>
          <w:lang w:bidi="ru-RU"/>
        </w:rPr>
        <w:tab/>
        <w:t>Сведения об объекте капитального строительства, применительно к которому подготовлена проектная документация</w:t>
      </w:r>
    </w:p>
    <w:p w:rsidR="00CB6400" w:rsidRDefault="00CB6400" w:rsidP="00CB6400">
      <w:pPr>
        <w:widowControl/>
        <w:autoSpaceDE/>
        <w:autoSpaceDN/>
        <w:adjustRightInd/>
        <w:spacing w:before="240" w:after="120" w:line="276" w:lineRule="auto"/>
        <w:ind w:firstLine="567"/>
        <w:jc w:val="both"/>
        <w:outlineLvl w:val="1"/>
        <w:rPr>
          <w:rStyle w:val="afb"/>
          <w:sz w:val="24"/>
          <w:szCs w:val="24"/>
          <w:lang w:bidi="ru-RU"/>
        </w:rPr>
      </w:pPr>
      <w:r w:rsidRPr="00CB6400">
        <w:rPr>
          <w:rStyle w:val="afb"/>
          <w:sz w:val="24"/>
          <w:szCs w:val="24"/>
          <w:lang w:bidi="ru-RU"/>
        </w:rPr>
        <w:t>2.1.1.</w:t>
      </w:r>
      <w:r w:rsidRPr="00CB6400">
        <w:rPr>
          <w:rStyle w:val="afb"/>
          <w:sz w:val="24"/>
          <w:szCs w:val="24"/>
          <w:lang w:bidi="ru-RU"/>
        </w:rPr>
        <w:tab/>
        <w:t>Сведения о наименовании объекта капитального строительства, его почтовый (строительный) адрес или местоположение</w:t>
      </w:r>
    </w:p>
    <w:p w:rsidR="000242A6" w:rsidRPr="00042D0A" w:rsidRDefault="000242A6" w:rsidP="000242A6">
      <w:pPr>
        <w:widowControl/>
        <w:autoSpaceDE/>
        <w:autoSpaceDN/>
        <w:adjustRightInd/>
        <w:spacing w:line="276" w:lineRule="auto"/>
        <w:ind w:firstLine="567"/>
        <w:jc w:val="both"/>
        <w:outlineLvl w:val="0"/>
        <w:rPr>
          <w:i/>
          <w:sz w:val="24"/>
          <w:szCs w:val="24"/>
        </w:rPr>
      </w:pPr>
      <w:r w:rsidRPr="00042D0A">
        <w:rPr>
          <w:b/>
          <w:i/>
          <w:sz w:val="24"/>
          <w:szCs w:val="24"/>
        </w:rPr>
        <w:t>Наименование объекта</w:t>
      </w:r>
      <w:r w:rsidRPr="00042D0A">
        <w:rPr>
          <w:sz w:val="24"/>
          <w:szCs w:val="24"/>
        </w:rPr>
        <w:t>: «</w:t>
      </w:r>
      <w:r w:rsidR="00E04B65" w:rsidRPr="00E04B65">
        <w:rPr>
          <w:sz w:val="24"/>
          <w:szCs w:val="24"/>
          <w:lang w:bidi="ru-RU"/>
        </w:rPr>
        <w:t>Реконструкция двухэтажного нежилого здания с кадастровым номером 10:16:0010308:85 под многоквартирный жилой дом</w:t>
      </w:r>
      <w:r w:rsidRPr="00042D0A">
        <w:rPr>
          <w:sz w:val="24"/>
          <w:szCs w:val="24"/>
        </w:rPr>
        <w:t>».</w:t>
      </w:r>
    </w:p>
    <w:p w:rsidR="00227FC5" w:rsidRDefault="00227FC5" w:rsidP="00227FC5">
      <w:pPr>
        <w:widowControl/>
        <w:autoSpaceDE/>
        <w:autoSpaceDN/>
        <w:adjustRightInd/>
        <w:ind w:firstLine="567"/>
        <w:jc w:val="both"/>
        <w:outlineLvl w:val="1"/>
        <w:rPr>
          <w:sz w:val="24"/>
          <w:szCs w:val="24"/>
        </w:rPr>
      </w:pPr>
      <w:r w:rsidRPr="00042D0A">
        <w:rPr>
          <w:b/>
          <w:i/>
          <w:sz w:val="24"/>
          <w:szCs w:val="24"/>
        </w:rPr>
        <w:t>Строительный адрес:</w:t>
      </w:r>
      <w:r w:rsidRPr="00042D0A">
        <w:rPr>
          <w:sz w:val="24"/>
          <w:szCs w:val="24"/>
        </w:rPr>
        <w:t xml:space="preserve"> </w:t>
      </w:r>
      <w:r w:rsidRPr="0081655B">
        <w:rPr>
          <w:sz w:val="24"/>
          <w:szCs w:val="24"/>
        </w:rPr>
        <w:t>Республика Карелия, Суоярвский район, г. Суоярви, ул. Советская, д. 15</w:t>
      </w:r>
    </w:p>
    <w:p w:rsidR="00CB6400" w:rsidRPr="00140D7D" w:rsidRDefault="00CB6400" w:rsidP="00CB6400">
      <w:pPr>
        <w:widowControl/>
        <w:autoSpaceDE/>
        <w:autoSpaceDN/>
        <w:adjustRightInd/>
        <w:spacing w:before="240" w:after="120" w:line="276" w:lineRule="auto"/>
        <w:ind w:firstLine="567"/>
        <w:jc w:val="both"/>
        <w:outlineLvl w:val="1"/>
        <w:rPr>
          <w:rStyle w:val="afb"/>
          <w:sz w:val="24"/>
          <w:szCs w:val="24"/>
          <w:lang w:bidi="ru-RU"/>
        </w:rPr>
      </w:pPr>
      <w:r w:rsidRPr="00CB6400">
        <w:rPr>
          <w:rStyle w:val="afb"/>
          <w:sz w:val="24"/>
          <w:szCs w:val="24"/>
          <w:lang w:bidi="ru-RU"/>
        </w:rPr>
        <w:t>2.1.2.</w:t>
      </w:r>
      <w:r w:rsidRPr="00CB6400">
        <w:rPr>
          <w:rStyle w:val="afb"/>
          <w:sz w:val="24"/>
          <w:szCs w:val="24"/>
          <w:lang w:bidi="ru-RU"/>
        </w:rPr>
        <w:tab/>
        <w:t>Сведения о функциональном назначении объекта капитального</w:t>
      </w:r>
      <w:r>
        <w:rPr>
          <w:rStyle w:val="afb"/>
          <w:sz w:val="24"/>
          <w:szCs w:val="24"/>
          <w:lang w:bidi="ru-RU"/>
        </w:rPr>
        <w:t xml:space="preserve"> </w:t>
      </w:r>
      <w:r w:rsidRPr="00CB6400">
        <w:rPr>
          <w:rStyle w:val="afb"/>
          <w:sz w:val="24"/>
          <w:szCs w:val="24"/>
          <w:lang w:bidi="ru-RU"/>
        </w:rPr>
        <w:t>строительства</w:t>
      </w:r>
    </w:p>
    <w:p w:rsidR="0039582C" w:rsidRPr="00767BBF" w:rsidRDefault="0039582C" w:rsidP="0039582C">
      <w:pPr>
        <w:widowControl/>
        <w:autoSpaceDE/>
        <w:autoSpaceDN/>
        <w:adjustRightInd/>
        <w:spacing w:line="276" w:lineRule="auto"/>
        <w:ind w:firstLine="567"/>
        <w:jc w:val="both"/>
        <w:outlineLvl w:val="1"/>
        <w:rPr>
          <w:color w:val="000000"/>
          <w:sz w:val="24"/>
          <w:szCs w:val="24"/>
        </w:rPr>
      </w:pPr>
      <w:r w:rsidRPr="00767BBF">
        <w:rPr>
          <w:color w:val="000000"/>
          <w:sz w:val="24"/>
          <w:szCs w:val="24"/>
        </w:rPr>
        <w:t xml:space="preserve">Вид объекта – </w:t>
      </w:r>
      <w:r w:rsidRPr="003C62E3">
        <w:rPr>
          <w:color w:val="000000"/>
          <w:sz w:val="24"/>
          <w:szCs w:val="24"/>
          <w:highlight w:val="cyan"/>
        </w:rPr>
        <w:t>объект не производстве</w:t>
      </w:r>
      <w:r w:rsidR="00767BBF" w:rsidRPr="003C62E3">
        <w:rPr>
          <w:color w:val="000000"/>
          <w:sz w:val="24"/>
          <w:szCs w:val="24"/>
          <w:highlight w:val="cyan"/>
        </w:rPr>
        <w:t>нного назначения</w:t>
      </w:r>
    </w:p>
    <w:p w:rsidR="0039582C" w:rsidRPr="00767BBF" w:rsidRDefault="0039582C" w:rsidP="0039582C">
      <w:pPr>
        <w:widowControl/>
        <w:autoSpaceDE/>
        <w:autoSpaceDN/>
        <w:adjustRightInd/>
        <w:spacing w:line="276" w:lineRule="auto"/>
        <w:ind w:firstLine="567"/>
        <w:jc w:val="both"/>
        <w:outlineLvl w:val="1"/>
        <w:rPr>
          <w:color w:val="000000"/>
          <w:sz w:val="24"/>
          <w:szCs w:val="24"/>
        </w:rPr>
      </w:pPr>
      <w:r w:rsidRPr="00767BBF">
        <w:rPr>
          <w:color w:val="000000"/>
          <w:sz w:val="24"/>
          <w:szCs w:val="24"/>
        </w:rPr>
        <w:t>Функциональное назначение о</w:t>
      </w:r>
      <w:r w:rsidR="00767BBF" w:rsidRPr="00767BBF">
        <w:rPr>
          <w:color w:val="000000"/>
          <w:sz w:val="24"/>
          <w:szCs w:val="24"/>
        </w:rPr>
        <w:t xml:space="preserve">бъекта – </w:t>
      </w:r>
      <w:r w:rsidR="00767BBF" w:rsidRPr="003C62E3">
        <w:rPr>
          <w:color w:val="000000"/>
          <w:sz w:val="24"/>
          <w:szCs w:val="24"/>
          <w:highlight w:val="cyan"/>
        </w:rPr>
        <w:t>многоквартирный жилой дом</w:t>
      </w:r>
    </w:p>
    <w:p w:rsidR="0039582C" w:rsidRPr="00767BBF" w:rsidRDefault="0039582C" w:rsidP="0039582C">
      <w:pPr>
        <w:widowControl/>
        <w:autoSpaceDE/>
        <w:autoSpaceDN/>
        <w:adjustRightInd/>
        <w:spacing w:line="276" w:lineRule="auto"/>
        <w:ind w:firstLine="567"/>
        <w:jc w:val="both"/>
        <w:outlineLvl w:val="1"/>
        <w:rPr>
          <w:color w:val="000000"/>
          <w:sz w:val="24"/>
          <w:szCs w:val="24"/>
        </w:rPr>
      </w:pPr>
      <w:r w:rsidRPr="00767BBF">
        <w:rPr>
          <w:color w:val="000000"/>
          <w:sz w:val="24"/>
          <w:szCs w:val="24"/>
        </w:rPr>
        <w:t xml:space="preserve">Вид строительства – </w:t>
      </w:r>
      <w:r w:rsidR="00767BBF" w:rsidRPr="00767BBF">
        <w:rPr>
          <w:color w:val="000000"/>
          <w:sz w:val="24"/>
          <w:szCs w:val="24"/>
        </w:rPr>
        <w:t>реконструкция</w:t>
      </w:r>
    </w:p>
    <w:p w:rsidR="0039582C" w:rsidRPr="00767BBF" w:rsidRDefault="0039582C" w:rsidP="0039582C">
      <w:pPr>
        <w:widowControl/>
        <w:autoSpaceDE/>
        <w:autoSpaceDN/>
        <w:adjustRightInd/>
        <w:spacing w:line="276" w:lineRule="auto"/>
        <w:ind w:firstLine="567"/>
        <w:jc w:val="both"/>
        <w:outlineLvl w:val="1"/>
        <w:rPr>
          <w:color w:val="000000"/>
          <w:sz w:val="24"/>
          <w:szCs w:val="24"/>
        </w:rPr>
      </w:pPr>
      <w:r w:rsidRPr="00767BBF">
        <w:rPr>
          <w:color w:val="000000"/>
          <w:sz w:val="24"/>
          <w:szCs w:val="24"/>
        </w:rPr>
        <w:t>Принадлежность к объектам транспортной инфраструктуры и к другим объектам, функционально-технологические особенности, которых влияют на их безопасность – не принадлежит.</w:t>
      </w:r>
    </w:p>
    <w:p w:rsidR="0039582C" w:rsidRDefault="0039582C" w:rsidP="0039582C">
      <w:pPr>
        <w:widowControl/>
        <w:autoSpaceDE/>
        <w:autoSpaceDN/>
        <w:adjustRightInd/>
        <w:spacing w:line="276" w:lineRule="auto"/>
        <w:ind w:firstLine="567"/>
        <w:jc w:val="both"/>
        <w:outlineLvl w:val="1"/>
        <w:rPr>
          <w:color w:val="000000"/>
          <w:sz w:val="24"/>
          <w:szCs w:val="24"/>
        </w:rPr>
      </w:pPr>
      <w:r w:rsidRPr="00767BBF">
        <w:rPr>
          <w:color w:val="000000"/>
          <w:sz w:val="24"/>
          <w:szCs w:val="24"/>
        </w:rPr>
        <w:t>Принадлежность к опасным производственным объектам – не принадлежит</w:t>
      </w:r>
    </w:p>
    <w:p w:rsidR="00CB6400" w:rsidRPr="00CB6400" w:rsidRDefault="00CB6400" w:rsidP="00CB6400">
      <w:pPr>
        <w:widowControl/>
        <w:autoSpaceDE/>
        <w:autoSpaceDN/>
        <w:adjustRightInd/>
        <w:spacing w:before="240" w:after="120" w:line="276" w:lineRule="auto"/>
        <w:ind w:firstLine="567"/>
        <w:jc w:val="both"/>
        <w:outlineLvl w:val="1"/>
        <w:rPr>
          <w:rStyle w:val="afb"/>
          <w:sz w:val="24"/>
          <w:szCs w:val="24"/>
          <w:lang w:bidi="ru-RU"/>
        </w:rPr>
      </w:pPr>
      <w:r w:rsidRPr="002F48B8">
        <w:rPr>
          <w:rStyle w:val="afb"/>
          <w:sz w:val="24"/>
          <w:szCs w:val="24"/>
          <w:lang w:bidi="ru-RU"/>
        </w:rPr>
        <w:t>2.1.3. Сведения о технико-экономических показателях объекта капитального строительства</w:t>
      </w:r>
    </w:p>
    <w:p w:rsidR="001F67CF" w:rsidRDefault="001950B6" w:rsidP="000242A6">
      <w:pPr>
        <w:widowControl/>
        <w:autoSpaceDE/>
        <w:autoSpaceDN/>
        <w:adjustRightInd/>
        <w:spacing w:line="276" w:lineRule="auto"/>
        <w:ind w:firstLine="567"/>
        <w:jc w:val="both"/>
        <w:outlineLvl w:val="1"/>
        <w:rPr>
          <w:color w:val="000000"/>
          <w:sz w:val="24"/>
          <w:szCs w:val="24"/>
        </w:rPr>
      </w:pPr>
      <w:r>
        <w:rPr>
          <w:color w:val="000000"/>
          <w:sz w:val="24"/>
          <w:szCs w:val="24"/>
        </w:rPr>
        <w:t>Показатели ТЭП</w:t>
      </w:r>
      <w:r w:rsidR="00CE204C">
        <w:rPr>
          <w:color w:val="000000"/>
          <w:sz w:val="24"/>
          <w:szCs w:val="24"/>
        </w:rPr>
        <w:t xml:space="preserve"> </w:t>
      </w:r>
    </w:p>
    <w:tbl>
      <w:tblPr>
        <w:tblStyle w:val="af4"/>
        <w:tblW w:w="0" w:type="auto"/>
        <w:tblLook w:val="04A0" w:firstRow="1" w:lastRow="0" w:firstColumn="1" w:lastColumn="0" w:noHBand="0" w:noVBand="1"/>
      </w:tblPr>
      <w:tblGrid>
        <w:gridCol w:w="5070"/>
        <w:gridCol w:w="1595"/>
        <w:gridCol w:w="2126"/>
      </w:tblGrid>
      <w:tr w:rsidR="00444E9C" w:rsidRPr="003C62E3" w:rsidTr="00DA6A6F">
        <w:tc>
          <w:tcPr>
            <w:tcW w:w="5070" w:type="dxa"/>
          </w:tcPr>
          <w:p w:rsidR="00444E9C" w:rsidRPr="003C62E3" w:rsidRDefault="00444E9C" w:rsidP="000242A6">
            <w:pPr>
              <w:widowControl/>
              <w:autoSpaceDE/>
              <w:autoSpaceDN/>
              <w:adjustRightInd/>
              <w:spacing w:line="276" w:lineRule="auto"/>
              <w:jc w:val="both"/>
              <w:outlineLvl w:val="1"/>
              <w:rPr>
                <w:b/>
                <w:color w:val="000000"/>
                <w:sz w:val="24"/>
                <w:szCs w:val="24"/>
                <w:highlight w:val="cyan"/>
              </w:rPr>
            </w:pPr>
            <w:r w:rsidRPr="003C62E3">
              <w:rPr>
                <w:b/>
                <w:color w:val="000000"/>
                <w:sz w:val="24"/>
                <w:szCs w:val="24"/>
                <w:highlight w:val="cyan"/>
              </w:rPr>
              <w:t>Наименование</w:t>
            </w:r>
          </w:p>
        </w:tc>
        <w:tc>
          <w:tcPr>
            <w:tcW w:w="1595" w:type="dxa"/>
          </w:tcPr>
          <w:p w:rsidR="00444E9C" w:rsidRPr="003C62E3" w:rsidRDefault="00444E9C" w:rsidP="00DB56AB">
            <w:pPr>
              <w:widowControl/>
              <w:autoSpaceDE/>
              <w:autoSpaceDN/>
              <w:adjustRightInd/>
              <w:spacing w:line="276" w:lineRule="auto"/>
              <w:jc w:val="center"/>
              <w:outlineLvl w:val="1"/>
              <w:rPr>
                <w:b/>
                <w:color w:val="000000"/>
                <w:sz w:val="24"/>
                <w:szCs w:val="24"/>
                <w:highlight w:val="cyan"/>
              </w:rPr>
            </w:pPr>
            <w:r w:rsidRPr="003C62E3">
              <w:rPr>
                <w:b/>
                <w:color w:val="000000"/>
                <w:sz w:val="24"/>
                <w:szCs w:val="24"/>
                <w:highlight w:val="cyan"/>
              </w:rPr>
              <w:t>Ед. изм</w:t>
            </w:r>
          </w:p>
        </w:tc>
        <w:tc>
          <w:tcPr>
            <w:tcW w:w="2126" w:type="dxa"/>
          </w:tcPr>
          <w:p w:rsidR="00444E9C" w:rsidRPr="003C62E3" w:rsidRDefault="00444E9C" w:rsidP="00DB56AB">
            <w:pPr>
              <w:widowControl/>
              <w:autoSpaceDE/>
              <w:autoSpaceDN/>
              <w:adjustRightInd/>
              <w:spacing w:line="276" w:lineRule="auto"/>
              <w:jc w:val="center"/>
              <w:outlineLvl w:val="1"/>
              <w:rPr>
                <w:b/>
                <w:color w:val="000000"/>
                <w:sz w:val="24"/>
                <w:szCs w:val="24"/>
                <w:highlight w:val="cyan"/>
              </w:rPr>
            </w:pPr>
            <w:r w:rsidRPr="003C62E3">
              <w:rPr>
                <w:b/>
                <w:color w:val="000000"/>
                <w:sz w:val="24"/>
                <w:szCs w:val="24"/>
                <w:highlight w:val="cyan"/>
              </w:rPr>
              <w:t>Показатель</w:t>
            </w:r>
          </w:p>
        </w:tc>
      </w:tr>
      <w:tr w:rsidR="00444E9C" w:rsidRPr="003C62E3" w:rsidTr="00DA6A6F">
        <w:tc>
          <w:tcPr>
            <w:tcW w:w="5070" w:type="dxa"/>
          </w:tcPr>
          <w:p w:rsidR="00444E9C" w:rsidRPr="003C62E3" w:rsidRDefault="00444E9C" w:rsidP="00444E9C">
            <w:pPr>
              <w:rPr>
                <w:sz w:val="24"/>
                <w:szCs w:val="24"/>
                <w:highlight w:val="cyan"/>
              </w:rPr>
            </w:pPr>
            <w:r w:rsidRPr="003C62E3">
              <w:rPr>
                <w:sz w:val="24"/>
                <w:szCs w:val="24"/>
                <w:highlight w:val="cyan"/>
              </w:rPr>
              <w:t xml:space="preserve">Площадь застройки </w:t>
            </w:r>
          </w:p>
        </w:tc>
        <w:tc>
          <w:tcPr>
            <w:tcW w:w="1595" w:type="dxa"/>
          </w:tcPr>
          <w:p w:rsidR="00444E9C" w:rsidRPr="003C62E3" w:rsidRDefault="00444E9C" w:rsidP="00DB56AB">
            <w:pPr>
              <w:widowControl/>
              <w:autoSpaceDE/>
              <w:autoSpaceDN/>
              <w:adjustRightInd/>
              <w:spacing w:line="276" w:lineRule="auto"/>
              <w:jc w:val="center"/>
              <w:outlineLvl w:val="1"/>
              <w:rPr>
                <w:color w:val="000000"/>
                <w:sz w:val="24"/>
                <w:szCs w:val="24"/>
                <w:highlight w:val="cyan"/>
                <w:vertAlign w:val="superscript"/>
              </w:rPr>
            </w:pPr>
            <w:r w:rsidRPr="003C62E3">
              <w:rPr>
                <w:color w:val="000000"/>
                <w:sz w:val="24"/>
                <w:szCs w:val="24"/>
                <w:highlight w:val="cyan"/>
              </w:rPr>
              <w:t>М</w:t>
            </w:r>
            <w:r w:rsidRPr="003C62E3">
              <w:rPr>
                <w:color w:val="000000"/>
                <w:sz w:val="24"/>
                <w:szCs w:val="24"/>
                <w:highlight w:val="cyan"/>
                <w:vertAlign w:val="superscript"/>
              </w:rPr>
              <w:t>2</w:t>
            </w:r>
          </w:p>
        </w:tc>
        <w:tc>
          <w:tcPr>
            <w:tcW w:w="2126" w:type="dxa"/>
          </w:tcPr>
          <w:p w:rsidR="00444E9C" w:rsidRPr="003C62E3" w:rsidRDefault="00444E9C" w:rsidP="00DB56AB">
            <w:pPr>
              <w:widowControl/>
              <w:autoSpaceDE/>
              <w:autoSpaceDN/>
              <w:adjustRightInd/>
              <w:spacing w:line="276" w:lineRule="auto"/>
              <w:jc w:val="center"/>
              <w:outlineLvl w:val="1"/>
              <w:rPr>
                <w:color w:val="000000"/>
                <w:sz w:val="24"/>
                <w:szCs w:val="24"/>
                <w:highlight w:val="cyan"/>
              </w:rPr>
            </w:pPr>
            <w:r w:rsidRPr="003C62E3">
              <w:rPr>
                <w:color w:val="000000"/>
                <w:sz w:val="24"/>
                <w:szCs w:val="24"/>
                <w:highlight w:val="cyan"/>
              </w:rPr>
              <w:t>702,75</w:t>
            </w:r>
          </w:p>
        </w:tc>
      </w:tr>
      <w:tr w:rsidR="00444E9C" w:rsidRPr="003C62E3" w:rsidTr="00DA6A6F">
        <w:tc>
          <w:tcPr>
            <w:tcW w:w="5070" w:type="dxa"/>
          </w:tcPr>
          <w:p w:rsidR="00444E9C" w:rsidRPr="003C62E3" w:rsidRDefault="00444E9C" w:rsidP="004A6C6C">
            <w:pPr>
              <w:rPr>
                <w:sz w:val="24"/>
                <w:szCs w:val="24"/>
                <w:highlight w:val="cyan"/>
              </w:rPr>
            </w:pPr>
            <w:r w:rsidRPr="003C62E3">
              <w:rPr>
                <w:sz w:val="24"/>
                <w:szCs w:val="24"/>
                <w:highlight w:val="cyan"/>
              </w:rPr>
              <w:t xml:space="preserve">Общая площадь здания </w:t>
            </w:r>
          </w:p>
        </w:tc>
        <w:tc>
          <w:tcPr>
            <w:tcW w:w="1595" w:type="dxa"/>
          </w:tcPr>
          <w:p w:rsidR="00444E9C" w:rsidRPr="003C62E3" w:rsidRDefault="00444E9C" w:rsidP="00DB56AB">
            <w:pPr>
              <w:widowControl/>
              <w:autoSpaceDE/>
              <w:autoSpaceDN/>
              <w:adjustRightInd/>
              <w:spacing w:line="276" w:lineRule="auto"/>
              <w:jc w:val="center"/>
              <w:outlineLvl w:val="1"/>
              <w:rPr>
                <w:color w:val="000000"/>
                <w:sz w:val="24"/>
                <w:szCs w:val="24"/>
                <w:highlight w:val="cyan"/>
                <w:vertAlign w:val="superscript"/>
              </w:rPr>
            </w:pPr>
            <w:r w:rsidRPr="003C62E3">
              <w:rPr>
                <w:color w:val="000000"/>
                <w:sz w:val="24"/>
                <w:szCs w:val="24"/>
                <w:highlight w:val="cyan"/>
              </w:rPr>
              <w:t>М</w:t>
            </w:r>
            <w:r w:rsidRPr="003C62E3">
              <w:rPr>
                <w:color w:val="000000"/>
                <w:sz w:val="24"/>
                <w:szCs w:val="24"/>
                <w:highlight w:val="cyan"/>
                <w:vertAlign w:val="superscript"/>
              </w:rPr>
              <w:t>2</w:t>
            </w:r>
          </w:p>
        </w:tc>
        <w:tc>
          <w:tcPr>
            <w:tcW w:w="2126" w:type="dxa"/>
          </w:tcPr>
          <w:p w:rsidR="00444E9C" w:rsidRPr="003C62E3" w:rsidRDefault="00444E9C" w:rsidP="00DB56AB">
            <w:pPr>
              <w:widowControl/>
              <w:autoSpaceDE/>
              <w:autoSpaceDN/>
              <w:adjustRightInd/>
              <w:spacing w:line="276" w:lineRule="auto"/>
              <w:jc w:val="center"/>
              <w:outlineLvl w:val="1"/>
              <w:rPr>
                <w:color w:val="000000"/>
                <w:sz w:val="24"/>
                <w:szCs w:val="24"/>
                <w:highlight w:val="cyan"/>
              </w:rPr>
            </w:pPr>
            <w:r w:rsidRPr="003C62E3">
              <w:rPr>
                <w:color w:val="000000"/>
                <w:sz w:val="24"/>
                <w:szCs w:val="24"/>
                <w:highlight w:val="cyan"/>
              </w:rPr>
              <w:t>1000,78</w:t>
            </w:r>
          </w:p>
        </w:tc>
      </w:tr>
      <w:tr w:rsidR="00444E9C" w:rsidRPr="003C62E3" w:rsidTr="00DA6A6F">
        <w:tc>
          <w:tcPr>
            <w:tcW w:w="5070" w:type="dxa"/>
          </w:tcPr>
          <w:p w:rsidR="00444E9C" w:rsidRPr="003C62E3" w:rsidRDefault="00444E9C" w:rsidP="00444E9C">
            <w:pPr>
              <w:rPr>
                <w:sz w:val="24"/>
                <w:szCs w:val="24"/>
                <w:highlight w:val="cyan"/>
              </w:rPr>
            </w:pPr>
            <w:r w:rsidRPr="003C62E3">
              <w:rPr>
                <w:sz w:val="24"/>
                <w:szCs w:val="24"/>
                <w:highlight w:val="cyan"/>
              </w:rPr>
              <w:t xml:space="preserve">Жилая площадь квартир </w:t>
            </w:r>
          </w:p>
        </w:tc>
        <w:tc>
          <w:tcPr>
            <w:tcW w:w="1595" w:type="dxa"/>
          </w:tcPr>
          <w:p w:rsidR="00444E9C" w:rsidRPr="003C62E3" w:rsidRDefault="00444E9C" w:rsidP="00DB56AB">
            <w:pPr>
              <w:widowControl/>
              <w:autoSpaceDE/>
              <w:autoSpaceDN/>
              <w:adjustRightInd/>
              <w:spacing w:line="276" w:lineRule="auto"/>
              <w:jc w:val="center"/>
              <w:outlineLvl w:val="1"/>
              <w:rPr>
                <w:color w:val="000000"/>
                <w:sz w:val="24"/>
                <w:szCs w:val="24"/>
                <w:highlight w:val="cyan"/>
                <w:vertAlign w:val="superscript"/>
              </w:rPr>
            </w:pPr>
            <w:r w:rsidRPr="003C62E3">
              <w:rPr>
                <w:color w:val="000000"/>
                <w:sz w:val="24"/>
                <w:szCs w:val="24"/>
                <w:highlight w:val="cyan"/>
              </w:rPr>
              <w:t>М</w:t>
            </w:r>
            <w:r w:rsidRPr="003C62E3">
              <w:rPr>
                <w:color w:val="000000"/>
                <w:sz w:val="24"/>
                <w:szCs w:val="24"/>
                <w:highlight w:val="cyan"/>
                <w:vertAlign w:val="superscript"/>
              </w:rPr>
              <w:t>2</w:t>
            </w:r>
          </w:p>
        </w:tc>
        <w:tc>
          <w:tcPr>
            <w:tcW w:w="2126" w:type="dxa"/>
          </w:tcPr>
          <w:p w:rsidR="00444E9C" w:rsidRPr="003C62E3" w:rsidRDefault="00444E9C" w:rsidP="00DB56AB">
            <w:pPr>
              <w:widowControl/>
              <w:autoSpaceDE/>
              <w:autoSpaceDN/>
              <w:adjustRightInd/>
              <w:spacing w:line="276" w:lineRule="auto"/>
              <w:jc w:val="center"/>
              <w:outlineLvl w:val="1"/>
              <w:rPr>
                <w:color w:val="000000"/>
                <w:sz w:val="24"/>
                <w:szCs w:val="24"/>
                <w:highlight w:val="cyan"/>
              </w:rPr>
            </w:pPr>
            <w:r w:rsidRPr="003C62E3">
              <w:rPr>
                <w:color w:val="000000"/>
                <w:sz w:val="24"/>
                <w:szCs w:val="24"/>
                <w:highlight w:val="cyan"/>
              </w:rPr>
              <w:t>526,36</w:t>
            </w:r>
          </w:p>
        </w:tc>
      </w:tr>
      <w:tr w:rsidR="00444E9C" w:rsidRPr="003C62E3" w:rsidTr="00DA6A6F">
        <w:tc>
          <w:tcPr>
            <w:tcW w:w="5070" w:type="dxa"/>
          </w:tcPr>
          <w:p w:rsidR="00444E9C" w:rsidRPr="003C62E3" w:rsidRDefault="00444E9C" w:rsidP="00444E9C">
            <w:pPr>
              <w:rPr>
                <w:sz w:val="24"/>
                <w:szCs w:val="24"/>
                <w:highlight w:val="cyan"/>
              </w:rPr>
            </w:pPr>
            <w:r w:rsidRPr="003C62E3">
              <w:rPr>
                <w:sz w:val="24"/>
                <w:szCs w:val="24"/>
                <w:highlight w:val="cyan"/>
              </w:rPr>
              <w:lastRenderedPageBreak/>
              <w:t xml:space="preserve">Площадь квартир </w:t>
            </w:r>
          </w:p>
        </w:tc>
        <w:tc>
          <w:tcPr>
            <w:tcW w:w="1595" w:type="dxa"/>
          </w:tcPr>
          <w:p w:rsidR="00444E9C" w:rsidRPr="003C62E3" w:rsidRDefault="00444E9C" w:rsidP="00DB56AB">
            <w:pPr>
              <w:widowControl/>
              <w:autoSpaceDE/>
              <w:autoSpaceDN/>
              <w:adjustRightInd/>
              <w:spacing w:line="276" w:lineRule="auto"/>
              <w:jc w:val="center"/>
              <w:outlineLvl w:val="1"/>
              <w:rPr>
                <w:color w:val="000000"/>
                <w:sz w:val="24"/>
                <w:szCs w:val="24"/>
                <w:highlight w:val="cyan"/>
                <w:vertAlign w:val="superscript"/>
              </w:rPr>
            </w:pPr>
            <w:r w:rsidRPr="003C62E3">
              <w:rPr>
                <w:color w:val="000000"/>
                <w:sz w:val="24"/>
                <w:szCs w:val="24"/>
                <w:highlight w:val="cyan"/>
              </w:rPr>
              <w:t>М</w:t>
            </w:r>
            <w:r w:rsidRPr="003C62E3">
              <w:rPr>
                <w:color w:val="000000"/>
                <w:sz w:val="24"/>
                <w:szCs w:val="24"/>
                <w:highlight w:val="cyan"/>
                <w:vertAlign w:val="superscript"/>
              </w:rPr>
              <w:t>2</w:t>
            </w:r>
          </w:p>
        </w:tc>
        <w:tc>
          <w:tcPr>
            <w:tcW w:w="2126" w:type="dxa"/>
          </w:tcPr>
          <w:p w:rsidR="00444E9C" w:rsidRPr="003C62E3" w:rsidRDefault="00444E9C" w:rsidP="00DB56AB">
            <w:pPr>
              <w:widowControl/>
              <w:autoSpaceDE/>
              <w:autoSpaceDN/>
              <w:adjustRightInd/>
              <w:spacing w:line="276" w:lineRule="auto"/>
              <w:jc w:val="center"/>
              <w:outlineLvl w:val="1"/>
              <w:rPr>
                <w:color w:val="000000"/>
                <w:sz w:val="24"/>
                <w:szCs w:val="24"/>
                <w:highlight w:val="cyan"/>
              </w:rPr>
            </w:pPr>
            <w:r w:rsidRPr="003C62E3">
              <w:rPr>
                <w:color w:val="000000"/>
                <w:sz w:val="24"/>
                <w:szCs w:val="24"/>
                <w:highlight w:val="cyan"/>
              </w:rPr>
              <w:t>889,25</w:t>
            </w:r>
          </w:p>
        </w:tc>
      </w:tr>
      <w:tr w:rsidR="00444E9C" w:rsidRPr="003C62E3" w:rsidTr="00DA6A6F">
        <w:tc>
          <w:tcPr>
            <w:tcW w:w="5070" w:type="dxa"/>
          </w:tcPr>
          <w:p w:rsidR="00444E9C" w:rsidRPr="003C62E3" w:rsidRDefault="00444E9C" w:rsidP="00444E9C">
            <w:pPr>
              <w:rPr>
                <w:sz w:val="24"/>
                <w:szCs w:val="24"/>
                <w:highlight w:val="cyan"/>
              </w:rPr>
            </w:pPr>
            <w:r w:rsidRPr="003C62E3">
              <w:rPr>
                <w:sz w:val="24"/>
                <w:szCs w:val="24"/>
                <w:highlight w:val="cyan"/>
              </w:rPr>
              <w:t xml:space="preserve">Общая площадь квартир </w:t>
            </w:r>
          </w:p>
        </w:tc>
        <w:tc>
          <w:tcPr>
            <w:tcW w:w="1595" w:type="dxa"/>
          </w:tcPr>
          <w:p w:rsidR="00444E9C" w:rsidRPr="003C62E3" w:rsidRDefault="00444E9C" w:rsidP="00DB56AB">
            <w:pPr>
              <w:widowControl/>
              <w:autoSpaceDE/>
              <w:autoSpaceDN/>
              <w:adjustRightInd/>
              <w:spacing w:line="276" w:lineRule="auto"/>
              <w:jc w:val="center"/>
              <w:outlineLvl w:val="1"/>
              <w:rPr>
                <w:color w:val="000000"/>
                <w:sz w:val="24"/>
                <w:szCs w:val="24"/>
                <w:highlight w:val="cyan"/>
                <w:vertAlign w:val="superscript"/>
              </w:rPr>
            </w:pPr>
            <w:r w:rsidRPr="003C62E3">
              <w:rPr>
                <w:color w:val="000000"/>
                <w:sz w:val="24"/>
                <w:szCs w:val="24"/>
                <w:highlight w:val="cyan"/>
              </w:rPr>
              <w:t>М</w:t>
            </w:r>
            <w:r w:rsidRPr="003C62E3">
              <w:rPr>
                <w:color w:val="000000"/>
                <w:sz w:val="24"/>
                <w:szCs w:val="24"/>
                <w:highlight w:val="cyan"/>
                <w:vertAlign w:val="superscript"/>
              </w:rPr>
              <w:t>2</w:t>
            </w:r>
          </w:p>
        </w:tc>
        <w:tc>
          <w:tcPr>
            <w:tcW w:w="2126" w:type="dxa"/>
          </w:tcPr>
          <w:p w:rsidR="00444E9C" w:rsidRPr="003C62E3" w:rsidRDefault="00444E9C" w:rsidP="00DB56AB">
            <w:pPr>
              <w:widowControl/>
              <w:autoSpaceDE/>
              <w:autoSpaceDN/>
              <w:adjustRightInd/>
              <w:spacing w:line="276" w:lineRule="auto"/>
              <w:jc w:val="center"/>
              <w:outlineLvl w:val="1"/>
              <w:rPr>
                <w:color w:val="000000"/>
                <w:sz w:val="24"/>
                <w:szCs w:val="24"/>
                <w:highlight w:val="cyan"/>
              </w:rPr>
            </w:pPr>
            <w:r w:rsidRPr="003C62E3">
              <w:rPr>
                <w:color w:val="000000"/>
                <w:sz w:val="24"/>
                <w:szCs w:val="24"/>
                <w:highlight w:val="cyan"/>
              </w:rPr>
              <w:t>901,51</w:t>
            </w:r>
          </w:p>
        </w:tc>
      </w:tr>
      <w:tr w:rsidR="00444E9C" w:rsidRPr="003C62E3" w:rsidTr="00DA6A6F">
        <w:tc>
          <w:tcPr>
            <w:tcW w:w="5070" w:type="dxa"/>
          </w:tcPr>
          <w:p w:rsidR="00444E9C" w:rsidRPr="003C62E3" w:rsidRDefault="00444E9C" w:rsidP="00444E9C">
            <w:pPr>
              <w:rPr>
                <w:sz w:val="24"/>
                <w:szCs w:val="24"/>
                <w:highlight w:val="cyan"/>
              </w:rPr>
            </w:pPr>
            <w:r w:rsidRPr="003C62E3">
              <w:rPr>
                <w:sz w:val="24"/>
                <w:szCs w:val="24"/>
                <w:highlight w:val="cyan"/>
              </w:rPr>
              <w:t>Количество</w:t>
            </w:r>
            <w:r w:rsidRPr="003C62E3">
              <w:rPr>
                <w:highlight w:val="cyan"/>
              </w:rPr>
              <w:t xml:space="preserve"> </w:t>
            </w:r>
            <w:r w:rsidRPr="003C62E3">
              <w:rPr>
                <w:sz w:val="24"/>
                <w:szCs w:val="24"/>
                <w:highlight w:val="cyan"/>
              </w:rPr>
              <w:t>квартир</w:t>
            </w:r>
          </w:p>
          <w:p w:rsidR="00444E9C" w:rsidRPr="003C62E3" w:rsidRDefault="00444E9C" w:rsidP="00444E9C">
            <w:pPr>
              <w:rPr>
                <w:sz w:val="24"/>
                <w:szCs w:val="24"/>
                <w:highlight w:val="cyan"/>
              </w:rPr>
            </w:pPr>
            <w:r w:rsidRPr="003C62E3">
              <w:rPr>
                <w:sz w:val="24"/>
                <w:szCs w:val="24"/>
                <w:highlight w:val="cyan"/>
              </w:rPr>
              <w:t xml:space="preserve">в том числе: </w:t>
            </w:r>
          </w:p>
          <w:p w:rsidR="00444E9C" w:rsidRPr="003C62E3" w:rsidRDefault="00444E9C" w:rsidP="00444E9C">
            <w:pPr>
              <w:rPr>
                <w:sz w:val="24"/>
                <w:szCs w:val="24"/>
                <w:highlight w:val="cyan"/>
              </w:rPr>
            </w:pPr>
            <w:r w:rsidRPr="003C62E3">
              <w:rPr>
                <w:sz w:val="24"/>
                <w:szCs w:val="24"/>
                <w:highlight w:val="cyan"/>
              </w:rPr>
              <w:t xml:space="preserve">1-комнатных </w:t>
            </w:r>
          </w:p>
          <w:p w:rsidR="00444E9C" w:rsidRPr="003C62E3" w:rsidRDefault="00444E9C" w:rsidP="00444E9C">
            <w:pPr>
              <w:rPr>
                <w:sz w:val="24"/>
                <w:szCs w:val="24"/>
                <w:highlight w:val="cyan"/>
              </w:rPr>
            </w:pPr>
            <w:r w:rsidRPr="003C62E3">
              <w:rPr>
                <w:sz w:val="24"/>
                <w:szCs w:val="24"/>
                <w:highlight w:val="cyan"/>
              </w:rPr>
              <w:t>2-комнатных</w:t>
            </w:r>
          </w:p>
        </w:tc>
        <w:tc>
          <w:tcPr>
            <w:tcW w:w="1595" w:type="dxa"/>
          </w:tcPr>
          <w:p w:rsidR="00444E9C" w:rsidRPr="003C62E3" w:rsidRDefault="00444E9C" w:rsidP="00DB56AB">
            <w:pPr>
              <w:widowControl/>
              <w:autoSpaceDE/>
              <w:autoSpaceDN/>
              <w:adjustRightInd/>
              <w:spacing w:line="276" w:lineRule="auto"/>
              <w:jc w:val="center"/>
              <w:outlineLvl w:val="1"/>
              <w:rPr>
                <w:color w:val="000000"/>
                <w:sz w:val="24"/>
                <w:szCs w:val="24"/>
                <w:highlight w:val="cyan"/>
              </w:rPr>
            </w:pPr>
          </w:p>
        </w:tc>
        <w:tc>
          <w:tcPr>
            <w:tcW w:w="2126" w:type="dxa"/>
          </w:tcPr>
          <w:p w:rsidR="00444E9C" w:rsidRPr="003C62E3" w:rsidRDefault="00444E9C" w:rsidP="00DB56AB">
            <w:pPr>
              <w:widowControl/>
              <w:autoSpaceDE/>
              <w:autoSpaceDN/>
              <w:adjustRightInd/>
              <w:spacing w:line="276" w:lineRule="auto"/>
              <w:jc w:val="center"/>
              <w:outlineLvl w:val="1"/>
              <w:rPr>
                <w:color w:val="000000"/>
                <w:sz w:val="24"/>
                <w:szCs w:val="24"/>
                <w:highlight w:val="cyan"/>
              </w:rPr>
            </w:pPr>
            <w:r w:rsidRPr="003C62E3">
              <w:rPr>
                <w:color w:val="000000"/>
                <w:sz w:val="24"/>
                <w:szCs w:val="24"/>
                <w:highlight w:val="cyan"/>
              </w:rPr>
              <w:t>20</w:t>
            </w:r>
          </w:p>
          <w:p w:rsidR="00444E9C" w:rsidRPr="003C62E3" w:rsidRDefault="00444E9C" w:rsidP="00DB56AB">
            <w:pPr>
              <w:widowControl/>
              <w:autoSpaceDE/>
              <w:autoSpaceDN/>
              <w:adjustRightInd/>
              <w:spacing w:line="276" w:lineRule="auto"/>
              <w:jc w:val="center"/>
              <w:outlineLvl w:val="1"/>
              <w:rPr>
                <w:color w:val="000000"/>
                <w:sz w:val="24"/>
                <w:szCs w:val="24"/>
                <w:highlight w:val="cyan"/>
              </w:rPr>
            </w:pPr>
          </w:p>
          <w:p w:rsidR="00444E9C" w:rsidRPr="003C62E3" w:rsidRDefault="00444E9C" w:rsidP="00DB56AB">
            <w:pPr>
              <w:widowControl/>
              <w:autoSpaceDE/>
              <w:autoSpaceDN/>
              <w:adjustRightInd/>
              <w:spacing w:line="276" w:lineRule="auto"/>
              <w:jc w:val="center"/>
              <w:outlineLvl w:val="1"/>
              <w:rPr>
                <w:color w:val="000000"/>
                <w:sz w:val="24"/>
                <w:szCs w:val="24"/>
                <w:highlight w:val="cyan"/>
              </w:rPr>
            </w:pPr>
            <w:r w:rsidRPr="003C62E3">
              <w:rPr>
                <w:color w:val="000000"/>
                <w:sz w:val="24"/>
                <w:szCs w:val="24"/>
                <w:highlight w:val="cyan"/>
              </w:rPr>
              <w:t>6</w:t>
            </w:r>
          </w:p>
          <w:p w:rsidR="00444E9C" w:rsidRPr="003C62E3" w:rsidRDefault="00444E9C" w:rsidP="00DB56AB">
            <w:pPr>
              <w:widowControl/>
              <w:autoSpaceDE/>
              <w:autoSpaceDN/>
              <w:adjustRightInd/>
              <w:spacing w:line="276" w:lineRule="auto"/>
              <w:jc w:val="center"/>
              <w:outlineLvl w:val="1"/>
              <w:rPr>
                <w:color w:val="000000"/>
                <w:sz w:val="24"/>
                <w:szCs w:val="24"/>
                <w:highlight w:val="cyan"/>
              </w:rPr>
            </w:pPr>
            <w:r w:rsidRPr="003C62E3">
              <w:rPr>
                <w:color w:val="000000"/>
                <w:sz w:val="24"/>
                <w:szCs w:val="24"/>
                <w:highlight w:val="cyan"/>
              </w:rPr>
              <w:t>14</w:t>
            </w:r>
          </w:p>
        </w:tc>
      </w:tr>
      <w:tr w:rsidR="00444E9C" w:rsidRPr="003C62E3" w:rsidTr="00DA6A6F">
        <w:tc>
          <w:tcPr>
            <w:tcW w:w="5070" w:type="dxa"/>
          </w:tcPr>
          <w:p w:rsidR="00444E9C" w:rsidRPr="003C62E3" w:rsidRDefault="00444E9C" w:rsidP="00444E9C">
            <w:pPr>
              <w:rPr>
                <w:sz w:val="24"/>
                <w:szCs w:val="24"/>
                <w:highlight w:val="cyan"/>
              </w:rPr>
            </w:pPr>
            <w:r w:rsidRPr="003C62E3">
              <w:rPr>
                <w:sz w:val="24"/>
                <w:szCs w:val="24"/>
                <w:highlight w:val="cyan"/>
              </w:rPr>
              <w:t xml:space="preserve">Строительный объем, </w:t>
            </w:r>
          </w:p>
          <w:p w:rsidR="00444E9C" w:rsidRPr="003C62E3" w:rsidRDefault="00444E9C" w:rsidP="00444E9C">
            <w:pPr>
              <w:rPr>
                <w:sz w:val="24"/>
                <w:szCs w:val="24"/>
                <w:highlight w:val="cyan"/>
              </w:rPr>
            </w:pPr>
            <w:r w:rsidRPr="003C62E3">
              <w:rPr>
                <w:sz w:val="24"/>
                <w:szCs w:val="24"/>
                <w:highlight w:val="cyan"/>
              </w:rPr>
              <w:t xml:space="preserve">в том числе: </w:t>
            </w:r>
          </w:p>
          <w:p w:rsidR="00444E9C" w:rsidRPr="003C62E3" w:rsidRDefault="00444E9C" w:rsidP="00444E9C">
            <w:pPr>
              <w:rPr>
                <w:sz w:val="24"/>
                <w:szCs w:val="24"/>
                <w:highlight w:val="cyan"/>
              </w:rPr>
            </w:pPr>
            <w:r w:rsidRPr="003C62E3">
              <w:rPr>
                <w:sz w:val="24"/>
                <w:szCs w:val="24"/>
                <w:highlight w:val="cyan"/>
              </w:rPr>
              <w:t xml:space="preserve">выше </w:t>
            </w:r>
            <w:proofErr w:type="spellStart"/>
            <w:r w:rsidRPr="003C62E3">
              <w:rPr>
                <w:sz w:val="24"/>
                <w:szCs w:val="24"/>
                <w:highlight w:val="cyan"/>
              </w:rPr>
              <w:t>отм</w:t>
            </w:r>
            <w:proofErr w:type="spellEnd"/>
            <w:r w:rsidRPr="003C62E3">
              <w:rPr>
                <w:sz w:val="24"/>
                <w:szCs w:val="24"/>
                <w:highlight w:val="cyan"/>
              </w:rPr>
              <w:t xml:space="preserve">. 0.000 </w:t>
            </w:r>
          </w:p>
          <w:p w:rsidR="00444E9C" w:rsidRPr="003C62E3" w:rsidRDefault="00444E9C" w:rsidP="00444E9C">
            <w:pPr>
              <w:rPr>
                <w:sz w:val="24"/>
                <w:szCs w:val="24"/>
                <w:highlight w:val="cyan"/>
              </w:rPr>
            </w:pPr>
            <w:r w:rsidRPr="003C62E3">
              <w:rPr>
                <w:sz w:val="24"/>
                <w:szCs w:val="24"/>
                <w:highlight w:val="cyan"/>
              </w:rPr>
              <w:t xml:space="preserve">ниже </w:t>
            </w:r>
            <w:proofErr w:type="spellStart"/>
            <w:r w:rsidRPr="003C62E3">
              <w:rPr>
                <w:sz w:val="24"/>
                <w:szCs w:val="24"/>
                <w:highlight w:val="cyan"/>
              </w:rPr>
              <w:t>отм</w:t>
            </w:r>
            <w:proofErr w:type="spellEnd"/>
            <w:r w:rsidRPr="003C62E3">
              <w:rPr>
                <w:sz w:val="24"/>
                <w:szCs w:val="24"/>
                <w:highlight w:val="cyan"/>
              </w:rPr>
              <w:t xml:space="preserve">. 0.000 </w:t>
            </w:r>
          </w:p>
        </w:tc>
        <w:tc>
          <w:tcPr>
            <w:tcW w:w="1595" w:type="dxa"/>
          </w:tcPr>
          <w:p w:rsidR="00444E9C" w:rsidRPr="003C62E3" w:rsidRDefault="00444E9C" w:rsidP="00DB56AB">
            <w:pPr>
              <w:widowControl/>
              <w:autoSpaceDE/>
              <w:autoSpaceDN/>
              <w:adjustRightInd/>
              <w:spacing w:line="276" w:lineRule="auto"/>
              <w:jc w:val="center"/>
              <w:outlineLvl w:val="1"/>
              <w:rPr>
                <w:color w:val="000000"/>
                <w:sz w:val="24"/>
                <w:szCs w:val="24"/>
                <w:highlight w:val="cyan"/>
                <w:vertAlign w:val="superscript"/>
              </w:rPr>
            </w:pPr>
            <w:r w:rsidRPr="003C62E3">
              <w:rPr>
                <w:color w:val="000000"/>
                <w:sz w:val="24"/>
                <w:szCs w:val="24"/>
                <w:highlight w:val="cyan"/>
              </w:rPr>
              <w:t>М</w:t>
            </w:r>
            <w:r w:rsidRPr="003C62E3">
              <w:rPr>
                <w:color w:val="000000"/>
                <w:sz w:val="24"/>
                <w:szCs w:val="24"/>
                <w:highlight w:val="cyan"/>
                <w:vertAlign w:val="superscript"/>
              </w:rPr>
              <w:t>3</w:t>
            </w:r>
          </w:p>
        </w:tc>
        <w:tc>
          <w:tcPr>
            <w:tcW w:w="2126" w:type="dxa"/>
          </w:tcPr>
          <w:p w:rsidR="00444E9C" w:rsidRPr="003C62E3" w:rsidRDefault="00444E9C" w:rsidP="00DB56AB">
            <w:pPr>
              <w:widowControl/>
              <w:autoSpaceDE/>
              <w:autoSpaceDN/>
              <w:adjustRightInd/>
              <w:spacing w:line="276" w:lineRule="auto"/>
              <w:jc w:val="center"/>
              <w:outlineLvl w:val="1"/>
              <w:rPr>
                <w:color w:val="000000"/>
                <w:sz w:val="24"/>
                <w:szCs w:val="24"/>
                <w:highlight w:val="cyan"/>
              </w:rPr>
            </w:pPr>
            <w:r w:rsidRPr="003C62E3">
              <w:rPr>
                <w:color w:val="000000"/>
                <w:sz w:val="24"/>
                <w:szCs w:val="24"/>
                <w:highlight w:val="cyan"/>
              </w:rPr>
              <w:t>5014</w:t>
            </w:r>
          </w:p>
          <w:p w:rsidR="00444E9C" w:rsidRPr="003C62E3" w:rsidRDefault="00444E9C" w:rsidP="00DB56AB">
            <w:pPr>
              <w:widowControl/>
              <w:autoSpaceDE/>
              <w:autoSpaceDN/>
              <w:adjustRightInd/>
              <w:spacing w:line="276" w:lineRule="auto"/>
              <w:jc w:val="center"/>
              <w:outlineLvl w:val="1"/>
              <w:rPr>
                <w:color w:val="000000"/>
                <w:sz w:val="24"/>
                <w:szCs w:val="24"/>
                <w:highlight w:val="cyan"/>
              </w:rPr>
            </w:pPr>
          </w:p>
          <w:p w:rsidR="00444E9C" w:rsidRPr="003C62E3" w:rsidRDefault="00444E9C" w:rsidP="00DB56AB">
            <w:pPr>
              <w:widowControl/>
              <w:autoSpaceDE/>
              <w:autoSpaceDN/>
              <w:adjustRightInd/>
              <w:spacing w:line="276" w:lineRule="auto"/>
              <w:jc w:val="center"/>
              <w:outlineLvl w:val="1"/>
              <w:rPr>
                <w:color w:val="000000"/>
                <w:sz w:val="24"/>
                <w:szCs w:val="24"/>
                <w:highlight w:val="cyan"/>
              </w:rPr>
            </w:pPr>
            <w:r w:rsidRPr="003C62E3">
              <w:rPr>
                <w:color w:val="000000"/>
                <w:sz w:val="24"/>
                <w:szCs w:val="24"/>
                <w:highlight w:val="cyan"/>
              </w:rPr>
              <w:t>4562</w:t>
            </w:r>
          </w:p>
          <w:p w:rsidR="00444E9C" w:rsidRPr="003C62E3" w:rsidRDefault="00444E9C" w:rsidP="00DB56AB">
            <w:pPr>
              <w:widowControl/>
              <w:autoSpaceDE/>
              <w:autoSpaceDN/>
              <w:adjustRightInd/>
              <w:spacing w:line="276" w:lineRule="auto"/>
              <w:jc w:val="center"/>
              <w:outlineLvl w:val="1"/>
              <w:rPr>
                <w:color w:val="000000"/>
                <w:sz w:val="24"/>
                <w:szCs w:val="24"/>
                <w:highlight w:val="cyan"/>
              </w:rPr>
            </w:pPr>
            <w:r w:rsidRPr="003C62E3">
              <w:rPr>
                <w:color w:val="000000"/>
                <w:sz w:val="24"/>
                <w:szCs w:val="24"/>
                <w:highlight w:val="cyan"/>
              </w:rPr>
              <w:t>452</w:t>
            </w:r>
          </w:p>
        </w:tc>
      </w:tr>
      <w:tr w:rsidR="00444E9C" w:rsidRPr="003C62E3" w:rsidTr="00DA6A6F">
        <w:tc>
          <w:tcPr>
            <w:tcW w:w="5070" w:type="dxa"/>
          </w:tcPr>
          <w:p w:rsidR="00444E9C" w:rsidRPr="003C62E3" w:rsidRDefault="00444E9C" w:rsidP="00444E9C">
            <w:pPr>
              <w:rPr>
                <w:sz w:val="24"/>
                <w:szCs w:val="24"/>
                <w:highlight w:val="cyan"/>
              </w:rPr>
            </w:pPr>
            <w:r w:rsidRPr="003C62E3">
              <w:rPr>
                <w:sz w:val="24"/>
                <w:szCs w:val="24"/>
                <w:highlight w:val="cyan"/>
              </w:rPr>
              <w:t xml:space="preserve">Этажность </w:t>
            </w:r>
          </w:p>
        </w:tc>
        <w:tc>
          <w:tcPr>
            <w:tcW w:w="1595" w:type="dxa"/>
          </w:tcPr>
          <w:p w:rsidR="00444E9C" w:rsidRPr="003C62E3" w:rsidRDefault="00444E9C" w:rsidP="00DB56AB">
            <w:pPr>
              <w:widowControl/>
              <w:autoSpaceDE/>
              <w:autoSpaceDN/>
              <w:adjustRightInd/>
              <w:spacing w:line="276" w:lineRule="auto"/>
              <w:jc w:val="center"/>
              <w:outlineLvl w:val="1"/>
              <w:rPr>
                <w:color w:val="000000"/>
                <w:sz w:val="24"/>
                <w:szCs w:val="24"/>
                <w:highlight w:val="cyan"/>
              </w:rPr>
            </w:pPr>
            <w:proofErr w:type="spellStart"/>
            <w:r w:rsidRPr="003C62E3">
              <w:rPr>
                <w:color w:val="000000"/>
                <w:sz w:val="24"/>
                <w:szCs w:val="24"/>
                <w:highlight w:val="cyan"/>
              </w:rPr>
              <w:t>эт</w:t>
            </w:r>
            <w:proofErr w:type="spellEnd"/>
          </w:p>
        </w:tc>
        <w:tc>
          <w:tcPr>
            <w:tcW w:w="2126" w:type="dxa"/>
          </w:tcPr>
          <w:p w:rsidR="00444E9C" w:rsidRPr="003C62E3" w:rsidRDefault="00444E9C" w:rsidP="00DB56AB">
            <w:pPr>
              <w:widowControl/>
              <w:autoSpaceDE/>
              <w:autoSpaceDN/>
              <w:adjustRightInd/>
              <w:spacing w:line="276" w:lineRule="auto"/>
              <w:jc w:val="center"/>
              <w:outlineLvl w:val="1"/>
              <w:rPr>
                <w:color w:val="000000"/>
                <w:sz w:val="24"/>
                <w:szCs w:val="24"/>
                <w:highlight w:val="cyan"/>
              </w:rPr>
            </w:pPr>
            <w:r w:rsidRPr="003C62E3">
              <w:rPr>
                <w:color w:val="000000"/>
                <w:sz w:val="24"/>
                <w:szCs w:val="24"/>
                <w:highlight w:val="cyan"/>
              </w:rPr>
              <w:t>2</w:t>
            </w:r>
          </w:p>
        </w:tc>
      </w:tr>
      <w:tr w:rsidR="00444E9C" w:rsidRPr="00444E9C" w:rsidTr="00DA6A6F">
        <w:tc>
          <w:tcPr>
            <w:tcW w:w="5070" w:type="dxa"/>
          </w:tcPr>
          <w:p w:rsidR="00444E9C" w:rsidRPr="003C62E3" w:rsidRDefault="00444E9C" w:rsidP="00444E9C">
            <w:pPr>
              <w:rPr>
                <w:sz w:val="24"/>
                <w:szCs w:val="24"/>
                <w:highlight w:val="cyan"/>
              </w:rPr>
            </w:pPr>
            <w:r w:rsidRPr="003C62E3">
              <w:rPr>
                <w:sz w:val="24"/>
                <w:szCs w:val="24"/>
                <w:highlight w:val="cyan"/>
              </w:rPr>
              <w:t xml:space="preserve">Количество этажей </w:t>
            </w:r>
          </w:p>
        </w:tc>
        <w:tc>
          <w:tcPr>
            <w:tcW w:w="1595" w:type="dxa"/>
          </w:tcPr>
          <w:p w:rsidR="00444E9C" w:rsidRPr="003C62E3" w:rsidRDefault="00444E9C" w:rsidP="00DB56AB">
            <w:pPr>
              <w:widowControl/>
              <w:autoSpaceDE/>
              <w:autoSpaceDN/>
              <w:adjustRightInd/>
              <w:spacing w:line="276" w:lineRule="auto"/>
              <w:jc w:val="center"/>
              <w:outlineLvl w:val="1"/>
              <w:rPr>
                <w:color w:val="000000"/>
                <w:sz w:val="24"/>
                <w:szCs w:val="24"/>
                <w:highlight w:val="cyan"/>
              </w:rPr>
            </w:pPr>
            <w:proofErr w:type="spellStart"/>
            <w:r w:rsidRPr="003C62E3">
              <w:rPr>
                <w:color w:val="000000"/>
                <w:sz w:val="24"/>
                <w:szCs w:val="24"/>
                <w:highlight w:val="cyan"/>
              </w:rPr>
              <w:t>эт</w:t>
            </w:r>
            <w:proofErr w:type="spellEnd"/>
          </w:p>
        </w:tc>
        <w:tc>
          <w:tcPr>
            <w:tcW w:w="2126" w:type="dxa"/>
          </w:tcPr>
          <w:p w:rsidR="00444E9C" w:rsidRPr="00444E9C" w:rsidRDefault="00444E9C" w:rsidP="00DB56AB">
            <w:pPr>
              <w:widowControl/>
              <w:autoSpaceDE/>
              <w:autoSpaceDN/>
              <w:adjustRightInd/>
              <w:spacing w:line="276" w:lineRule="auto"/>
              <w:jc w:val="center"/>
              <w:outlineLvl w:val="1"/>
              <w:rPr>
                <w:color w:val="000000"/>
                <w:sz w:val="24"/>
                <w:szCs w:val="24"/>
              </w:rPr>
            </w:pPr>
            <w:r w:rsidRPr="003C62E3">
              <w:rPr>
                <w:color w:val="000000"/>
                <w:sz w:val="24"/>
                <w:szCs w:val="24"/>
                <w:highlight w:val="cyan"/>
              </w:rPr>
              <w:t>3</w:t>
            </w:r>
          </w:p>
        </w:tc>
      </w:tr>
    </w:tbl>
    <w:p w:rsidR="006C61E9" w:rsidRPr="00F713BE" w:rsidRDefault="006C61E9" w:rsidP="000242A6">
      <w:pPr>
        <w:widowControl/>
        <w:autoSpaceDE/>
        <w:autoSpaceDN/>
        <w:adjustRightInd/>
        <w:spacing w:before="240" w:after="120" w:line="276" w:lineRule="auto"/>
        <w:ind w:firstLine="567"/>
        <w:jc w:val="both"/>
        <w:outlineLvl w:val="1"/>
        <w:rPr>
          <w:rStyle w:val="afb"/>
          <w:sz w:val="24"/>
          <w:szCs w:val="24"/>
          <w:lang w:bidi="ru-RU"/>
        </w:rPr>
      </w:pPr>
      <w:r w:rsidRPr="002F48B8">
        <w:rPr>
          <w:rStyle w:val="afb"/>
          <w:sz w:val="24"/>
          <w:szCs w:val="24"/>
          <w:lang w:bidi="ru-RU"/>
        </w:rPr>
        <w:t>2.2. Сведения о зданиях (сооружениях), входящих в состав сложного объекта, применительно к которому подготовлена проектная документация</w:t>
      </w:r>
    </w:p>
    <w:p w:rsidR="00ED1A4A" w:rsidRDefault="00ED1A4A" w:rsidP="00F5520F">
      <w:pPr>
        <w:widowControl/>
        <w:autoSpaceDE/>
        <w:autoSpaceDN/>
        <w:adjustRightInd/>
        <w:spacing w:line="276" w:lineRule="auto"/>
        <w:ind w:firstLine="567"/>
        <w:jc w:val="both"/>
        <w:outlineLvl w:val="1"/>
        <w:rPr>
          <w:rStyle w:val="29"/>
        </w:rPr>
      </w:pPr>
      <w:r w:rsidRPr="00F713BE">
        <w:rPr>
          <w:rStyle w:val="29"/>
        </w:rPr>
        <w:t>Объект не является сложным</w:t>
      </w:r>
    </w:p>
    <w:p w:rsidR="00A8298F" w:rsidRPr="00A504CB" w:rsidRDefault="00B905BC" w:rsidP="000242A6">
      <w:pPr>
        <w:widowControl/>
        <w:autoSpaceDE/>
        <w:autoSpaceDN/>
        <w:adjustRightInd/>
        <w:spacing w:before="240" w:after="120" w:line="276" w:lineRule="auto"/>
        <w:ind w:firstLine="567"/>
        <w:jc w:val="both"/>
        <w:outlineLvl w:val="1"/>
        <w:rPr>
          <w:rStyle w:val="afb"/>
          <w:sz w:val="24"/>
          <w:szCs w:val="24"/>
          <w:lang w:bidi="ru-RU"/>
        </w:rPr>
      </w:pPr>
      <w:r>
        <w:rPr>
          <w:rStyle w:val="afb"/>
          <w:sz w:val="24"/>
          <w:szCs w:val="24"/>
          <w:lang w:bidi="ru-RU"/>
        </w:rPr>
        <w:t>2.</w:t>
      </w:r>
      <w:r w:rsidRPr="00B905BC">
        <w:rPr>
          <w:rStyle w:val="afb"/>
          <w:sz w:val="24"/>
          <w:szCs w:val="24"/>
          <w:lang w:bidi="ru-RU"/>
        </w:rPr>
        <w:t>3</w:t>
      </w:r>
      <w:r>
        <w:rPr>
          <w:rStyle w:val="afb"/>
          <w:sz w:val="24"/>
          <w:szCs w:val="24"/>
          <w:lang w:bidi="ru-RU"/>
        </w:rPr>
        <w:t>. С</w:t>
      </w:r>
      <w:r w:rsidRPr="00B905BC">
        <w:rPr>
          <w:rStyle w:val="afb"/>
          <w:sz w:val="24"/>
          <w:szCs w:val="24"/>
          <w:lang w:bidi="ru-RU"/>
        </w:rPr>
        <w:t>ведения об источнике (источниках) и размере финансирования</w:t>
      </w:r>
      <w:r w:rsidR="000A7520" w:rsidRPr="00653895">
        <w:rPr>
          <w:rStyle w:val="afb"/>
          <w:color w:val="FF0000"/>
          <w:sz w:val="24"/>
          <w:szCs w:val="24"/>
          <w:lang w:bidi="ru-RU"/>
        </w:rPr>
        <w:t xml:space="preserve"> </w:t>
      </w:r>
      <w:r w:rsidR="000A7520" w:rsidRPr="00A504CB">
        <w:rPr>
          <w:rStyle w:val="afb"/>
          <w:sz w:val="24"/>
          <w:szCs w:val="24"/>
          <w:lang w:bidi="ru-RU"/>
        </w:rPr>
        <w:t>реконструкции</w:t>
      </w:r>
      <w:r w:rsidR="00A504CB" w:rsidRPr="00A504CB">
        <w:rPr>
          <w:rStyle w:val="afb"/>
          <w:sz w:val="24"/>
          <w:szCs w:val="24"/>
          <w:lang w:bidi="ru-RU"/>
        </w:rPr>
        <w:t xml:space="preserve"> </w:t>
      </w:r>
      <w:r w:rsidR="000A7520" w:rsidRPr="00A504CB">
        <w:rPr>
          <w:rStyle w:val="afb"/>
          <w:sz w:val="24"/>
          <w:szCs w:val="24"/>
          <w:lang w:bidi="ru-RU"/>
        </w:rPr>
        <w:t>объекта капитального строительства</w:t>
      </w:r>
      <w:r w:rsidR="001C1D4C" w:rsidRPr="00A504CB">
        <w:rPr>
          <w:rStyle w:val="afb"/>
          <w:sz w:val="24"/>
          <w:szCs w:val="24"/>
          <w:lang w:bidi="ru-RU"/>
        </w:rPr>
        <w:t xml:space="preserve"> </w:t>
      </w:r>
    </w:p>
    <w:p w:rsidR="00F95A68" w:rsidRDefault="00F95A68" w:rsidP="007963AD">
      <w:pPr>
        <w:spacing w:line="276" w:lineRule="auto"/>
        <w:ind w:firstLine="567"/>
        <w:jc w:val="both"/>
        <w:outlineLvl w:val="1"/>
        <w:rPr>
          <w:bCs/>
          <w:color w:val="000000"/>
          <w:sz w:val="24"/>
          <w:szCs w:val="24"/>
          <w:lang w:bidi="ru-RU"/>
        </w:rPr>
      </w:pPr>
      <w:r>
        <w:rPr>
          <w:bCs/>
          <w:color w:val="000000"/>
          <w:sz w:val="24"/>
          <w:szCs w:val="24"/>
          <w:lang w:bidi="ru-RU"/>
        </w:rPr>
        <w:t>Средства, не входящие в перечень, указанный в части 2 статьи 8.3</w:t>
      </w:r>
      <w:r w:rsidR="00BC1AFD">
        <w:rPr>
          <w:bCs/>
          <w:color w:val="000000"/>
          <w:sz w:val="24"/>
          <w:szCs w:val="24"/>
          <w:lang w:bidi="ru-RU"/>
        </w:rPr>
        <w:t xml:space="preserve"> </w:t>
      </w:r>
      <w:r>
        <w:rPr>
          <w:bCs/>
          <w:color w:val="000000"/>
          <w:sz w:val="24"/>
          <w:szCs w:val="24"/>
          <w:lang w:bidi="ru-RU"/>
        </w:rPr>
        <w:t>Градостроительного Кодекса РФ</w:t>
      </w:r>
    </w:p>
    <w:p w:rsidR="00B905BC" w:rsidRPr="00A504CB" w:rsidRDefault="00B905BC" w:rsidP="001950B6">
      <w:pPr>
        <w:widowControl/>
        <w:autoSpaceDE/>
        <w:autoSpaceDN/>
        <w:adjustRightInd/>
        <w:spacing w:before="240" w:after="120" w:line="276" w:lineRule="auto"/>
        <w:ind w:firstLine="567"/>
        <w:jc w:val="both"/>
        <w:outlineLvl w:val="1"/>
        <w:rPr>
          <w:rStyle w:val="afb"/>
          <w:sz w:val="24"/>
          <w:szCs w:val="24"/>
          <w:lang w:bidi="ru-RU"/>
        </w:rPr>
      </w:pPr>
      <w:r>
        <w:rPr>
          <w:rStyle w:val="afb"/>
          <w:sz w:val="24"/>
          <w:szCs w:val="24"/>
          <w:lang w:bidi="ru-RU"/>
        </w:rPr>
        <w:t>2.4. С</w:t>
      </w:r>
      <w:r w:rsidRPr="00B905BC">
        <w:rPr>
          <w:rStyle w:val="afb"/>
          <w:sz w:val="24"/>
          <w:szCs w:val="24"/>
          <w:lang w:bidi="ru-RU"/>
        </w:rPr>
        <w:t xml:space="preserve">ведения о природных </w:t>
      </w:r>
      <w:r w:rsidR="000A7520" w:rsidRPr="00653895">
        <w:rPr>
          <w:rStyle w:val="afb"/>
          <w:color w:val="000000" w:themeColor="text1"/>
          <w:sz w:val="24"/>
          <w:szCs w:val="24"/>
          <w:lang w:bidi="ru-RU"/>
        </w:rPr>
        <w:t>и техногенных</w:t>
      </w:r>
      <w:r w:rsidR="000A7520">
        <w:rPr>
          <w:rStyle w:val="afb"/>
          <w:sz w:val="24"/>
          <w:szCs w:val="24"/>
          <w:lang w:bidi="ru-RU"/>
        </w:rPr>
        <w:t xml:space="preserve"> у</w:t>
      </w:r>
      <w:r w:rsidRPr="00B905BC">
        <w:rPr>
          <w:rStyle w:val="afb"/>
          <w:sz w:val="24"/>
          <w:szCs w:val="24"/>
          <w:lang w:bidi="ru-RU"/>
        </w:rPr>
        <w:t>словиях территории</w:t>
      </w:r>
      <w:r w:rsidR="000A7520">
        <w:rPr>
          <w:rStyle w:val="afb"/>
          <w:sz w:val="24"/>
          <w:szCs w:val="24"/>
          <w:lang w:bidi="ru-RU"/>
        </w:rPr>
        <w:t>,</w:t>
      </w:r>
      <w:r w:rsidR="001950B6" w:rsidRPr="001950B6">
        <w:t xml:space="preserve"> </w:t>
      </w:r>
      <w:r w:rsidR="001950B6" w:rsidRPr="001950B6">
        <w:rPr>
          <w:rStyle w:val="afb"/>
          <w:sz w:val="24"/>
          <w:szCs w:val="24"/>
          <w:lang w:bidi="ru-RU"/>
        </w:rPr>
        <w:t xml:space="preserve">на которой </w:t>
      </w:r>
      <w:r w:rsidR="001950B6" w:rsidRPr="00A504CB">
        <w:rPr>
          <w:rStyle w:val="afb"/>
          <w:sz w:val="24"/>
          <w:szCs w:val="24"/>
          <w:lang w:bidi="ru-RU"/>
        </w:rPr>
        <w:t>планируется осуществлять ре</w:t>
      </w:r>
      <w:r w:rsidR="000A7520" w:rsidRPr="00A504CB">
        <w:rPr>
          <w:rStyle w:val="afb"/>
          <w:sz w:val="24"/>
          <w:szCs w:val="24"/>
          <w:lang w:bidi="ru-RU"/>
        </w:rPr>
        <w:t>конструкцию</w:t>
      </w:r>
      <w:r w:rsidR="00A504CB" w:rsidRPr="00A504CB">
        <w:rPr>
          <w:rStyle w:val="afb"/>
          <w:sz w:val="24"/>
          <w:szCs w:val="24"/>
          <w:lang w:bidi="ru-RU"/>
        </w:rPr>
        <w:t xml:space="preserve"> </w:t>
      </w:r>
      <w:r w:rsidR="000A7520" w:rsidRPr="00A504CB">
        <w:rPr>
          <w:rStyle w:val="afb"/>
          <w:sz w:val="24"/>
          <w:szCs w:val="24"/>
          <w:lang w:bidi="ru-RU"/>
        </w:rPr>
        <w:t>объекта капитального строительства</w:t>
      </w:r>
    </w:p>
    <w:p w:rsidR="00F95A68" w:rsidRPr="003C62E3" w:rsidRDefault="00F95A68" w:rsidP="00F95A68">
      <w:pPr>
        <w:widowControl/>
        <w:autoSpaceDE/>
        <w:autoSpaceDN/>
        <w:adjustRightInd/>
        <w:spacing w:line="276" w:lineRule="auto"/>
        <w:ind w:firstLine="567"/>
        <w:jc w:val="both"/>
        <w:outlineLvl w:val="1"/>
        <w:rPr>
          <w:rStyle w:val="afb"/>
          <w:b w:val="0"/>
          <w:sz w:val="24"/>
          <w:szCs w:val="24"/>
          <w:highlight w:val="cyan"/>
          <w:lang w:bidi="ru-RU"/>
        </w:rPr>
      </w:pPr>
      <w:r w:rsidRPr="003C62E3">
        <w:rPr>
          <w:rStyle w:val="afb"/>
          <w:b w:val="0"/>
          <w:sz w:val="24"/>
          <w:szCs w:val="24"/>
          <w:highlight w:val="cyan"/>
          <w:lang w:bidi="ru-RU"/>
        </w:rPr>
        <w:t xml:space="preserve">Климатический район и подрайон – </w:t>
      </w:r>
      <w:r w:rsidRPr="003C62E3">
        <w:rPr>
          <w:rStyle w:val="afb"/>
          <w:b w:val="0"/>
          <w:sz w:val="24"/>
          <w:szCs w:val="24"/>
          <w:highlight w:val="cyan"/>
          <w:lang w:val="en-US" w:bidi="ru-RU"/>
        </w:rPr>
        <w:t>I</w:t>
      </w:r>
      <w:r w:rsidR="00A504CB" w:rsidRPr="003C62E3">
        <w:rPr>
          <w:rStyle w:val="afb"/>
          <w:b w:val="0"/>
          <w:sz w:val="24"/>
          <w:szCs w:val="24"/>
          <w:highlight w:val="cyan"/>
          <w:lang w:val="en-US" w:bidi="ru-RU"/>
        </w:rPr>
        <w:t>I</w:t>
      </w:r>
      <w:r w:rsidRPr="003C62E3">
        <w:rPr>
          <w:rStyle w:val="afb"/>
          <w:b w:val="0"/>
          <w:sz w:val="24"/>
          <w:szCs w:val="24"/>
          <w:highlight w:val="cyan"/>
          <w:lang w:bidi="ru-RU"/>
        </w:rPr>
        <w:t>В</w:t>
      </w:r>
    </w:p>
    <w:p w:rsidR="00F95A68" w:rsidRPr="003C62E3" w:rsidRDefault="00F95A68" w:rsidP="00F95A68">
      <w:pPr>
        <w:widowControl/>
        <w:autoSpaceDE/>
        <w:autoSpaceDN/>
        <w:adjustRightInd/>
        <w:spacing w:line="276" w:lineRule="auto"/>
        <w:ind w:firstLine="567"/>
        <w:jc w:val="both"/>
        <w:outlineLvl w:val="1"/>
        <w:rPr>
          <w:rStyle w:val="afb"/>
          <w:b w:val="0"/>
          <w:sz w:val="24"/>
          <w:szCs w:val="24"/>
          <w:highlight w:val="cyan"/>
          <w:lang w:bidi="ru-RU"/>
        </w:rPr>
      </w:pPr>
      <w:r w:rsidRPr="003C62E3">
        <w:rPr>
          <w:rStyle w:val="afb"/>
          <w:b w:val="0"/>
          <w:sz w:val="24"/>
          <w:szCs w:val="24"/>
          <w:highlight w:val="cyan"/>
          <w:lang w:bidi="ru-RU"/>
        </w:rPr>
        <w:t xml:space="preserve">Ветровой район - </w:t>
      </w:r>
      <w:r w:rsidRPr="003C62E3">
        <w:rPr>
          <w:rStyle w:val="afb"/>
          <w:b w:val="0"/>
          <w:sz w:val="24"/>
          <w:szCs w:val="24"/>
          <w:highlight w:val="cyan"/>
          <w:lang w:val="en-US" w:bidi="ru-RU"/>
        </w:rPr>
        <w:t>II</w:t>
      </w:r>
    </w:p>
    <w:p w:rsidR="00F95A68" w:rsidRPr="003C62E3" w:rsidRDefault="00F95A68" w:rsidP="00F95A68">
      <w:pPr>
        <w:widowControl/>
        <w:autoSpaceDE/>
        <w:autoSpaceDN/>
        <w:adjustRightInd/>
        <w:spacing w:line="276" w:lineRule="auto"/>
        <w:ind w:firstLine="567"/>
        <w:jc w:val="both"/>
        <w:outlineLvl w:val="1"/>
        <w:rPr>
          <w:rStyle w:val="afb"/>
          <w:b w:val="0"/>
          <w:sz w:val="24"/>
          <w:szCs w:val="24"/>
          <w:highlight w:val="cyan"/>
          <w:lang w:bidi="ru-RU"/>
        </w:rPr>
      </w:pPr>
      <w:r w:rsidRPr="003C62E3">
        <w:rPr>
          <w:rStyle w:val="afb"/>
          <w:b w:val="0"/>
          <w:sz w:val="24"/>
          <w:szCs w:val="24"/>
          <w:highlight w:val="cyan"/>
          <w:lang w:bidi="ru-RU"/>
        </w:rPr>
        <w:t xml:space="preserve">Снеговой район - </w:t>
      </w:r>
      <w:r w:rsidRPr="003C62E3">
        <w:rPr>
          <w:rStyle w:val="afb"/>
          <w:b w:val="0"/>
          <w:sz w:val="24"/>
          <w:szCs w:val="24"/>
          <w:highlight w:val="cyan"/>
          <w:lang w:val="en-US" w:bidi="ru-RU"/>
        </w:rPr>
        <w:t>V</w:t>
      </w:r>
    </w:p>
    <w:p w:rsidR="00F95A68" w:rsidRPr="003C62E3" w:rsidRDefault="00F95A68" w:rsidP="00F95A68">
      <w:pPr>
        <w:widowControl/>
        <w:autoSpaceDE/>
        <w:autoSpaceDN/>
        <w:adjustRightInd/>
        <w:spacing w:line="276" w:lineRule="auto"/>
        <w:ind w:firstLine="567"/>
        <w:jc w:val="both"/>
        <w:outlineLvl w:val="1"/>
        <w:rPr>
          <w:rStyle w:val="afb"/>
          <w:b w:val="0"/>
          <w:sz w:val="24"/>
          <w:szCs w:val="24"/>
          <w:highlight w:val="cyan"/>
          <w:lang w:bidi="ru-RU"/>
        </w:rPr>
      </w:pPr>
      <w:r w:rsidRPr="003C62E3">
        <w:rPr>
          <w:rStyle w:val="afb"/>
          <w:b w:val="0"/>
          <w:sz w:val="24"/>
          <w:szCs w:val="24"/>
          <w:highlight w:val="cyan"/>
          <w:lang w:bidi="ru-RU"/>
        </w:rPr>
        <w:t>Интенсивность сейсмических воздействий – 5 и менее баллов</w:t>
      </w:r>
    </w:p>
    <w:p w:rsidR="00F95A68" w:rsidRDefault="00F95A68" w:rsidP="00F95A68">
      <w:pPr>
        <w:widowControl/>
        <w:autoSpaceDE/>
        <w:autoSpaceDN/>
        <w:adjustRightInd/>
        <w:spacing w:line="276" w:lineRule="auto"/>
        <w:ind w:firstLine="567"/>
        <w:jc w:val="both"/>
        <w:outlineLvl w:val="1"/>
        <w:rPr>
          <w:rStyle w:val="afb"/>
          <w:b w:val="0"/>
          <w:sz w:val="24"/>
          <w:szCs w:val="24"/>
          <w:lang w:bidi="ru-RU"/>
        </w:rPr>
      </w:pPr>
      <w:r w:rsidRPr="003C62E3">
        <w:rPr>
          <w:rStyle w:val="afb"/>
          <w:b w:val="0"/>
          <w:sz w:val="24"/>
          <w:szCs w:val="24"/>
          <w:highlight w:val="cyan"/>
          <w:lang w:bidi="ru-RU"/>
        </w:rPr>
        <w:t xml:space="preserve">Категория сложности инженерно-геологических условий – </w:t>
      </w:r>
      <w:r w:rsidR="00A504CB" w:rsidRPr="003C62E3">
        <w:rPr>
          <w:rStyle w:val="afb"/>
          <w:b w:val="0"/>
          <w:sz w:val="24"/>
          <w:szCs w:val="24"/>
          <w:highlight w:val="cyan"/>
          <w:lang w:val="en-US" w:bidi="ru-RU"/>
        </w:rPr>
        <w:t>I</w:t>
      </w:r>
      <w:r w:rsidR="00A504CB" w:rsidRPr="003C62E3">
        <w:rPr>
          <w:rStyle w:val="afb"/>
          <w:b w:val="0"/>
          <w:sz w:val="24"/>
          <w:szCs w:val="24"/>
          <w:highlight w:val="cyan"/>
          <w:lang w:bidi="ru-RU"/>
        </w:rPr>
        <w:t xml:space="preserve"> (простая</w:t>
      </w:r>
      <w:r w:rsidRPr="003C62E3">
        <w:rPr>
          <w:rStyle w:val="afb"/>
          <w:b w:val="0"/>
          <w:sz w:val="24"/>
          <w:szCs w:val="24"/>
          <w:highlight w:val="cyan"/>
          <w:lang w:bidi="ru-RU"/>
        </w:rPr>
        <w:t>)</w:t>
      </w:r>
    </w:p>
    <w:p w:rsidR="00B905BC" w:rsidRDefault="00C92894" w:rsidP="000242A6">
      <w:pPr>
        <w:widowControl/>
        <w:autoSpaceDE/>
        <w:autoSpaceDN/>
        <w:adjustRightInd/>
        <w:spacing w:before="240" w:after="120" w:line="276" w:lineRule="auto"/>
        <w:ind w:firstLine="567"/>
        <w:jc w:val="both"/>
        <w:outlineLvl w:val="1"/>
        <w:rPr>
          <w:rStyle w:val="afb"/>
          <w:sz w:val="24"/>
          <w:szCs w:val="24"/>
          <w:lang w:bidi="ru-RU"/>
        </w:rPr>
      </w:pPr>
      <w:r w:rsidRPr="002F48B8">
        <w:rPr>
          <w:rStyle w:val="afb"/>
          <w:sz w:val="24"/>
          <w:szCs w:val="24"/>
          <w:lang w:bidi="ru-RU"/>
        </w:rPr>
        <w:t>2.</w:t>
      </w:r>
      <w:r w:rsidR="00833607" w:rsidRPr="002F48B8">
        <w:rPr>
          <w:rStyle w:val="afb"/>
          <w:sz w:val="24"/>
          <w:szCs w:val="24"/>
          <w:lang w:bidi="ru-RU"/>
        </w:rPr>
        <w:t>5</w:t>
      </w:r>
      <w:r w:rsidRPr="002F48B8">
        <w:rPr>
          <w:rStyle w:val="afb"/>
          <w:sz w:val="24"/>
          <w:szCs w:val="24"/>
          <w:lang w:bidi="ru-RU"/>
        </w:rPr>
        <w:t xml:space="preserve">. Сведения </w:t>
      </w:r>
      <w:r w:rsidRPr="002F48B8">
        <w:rPr>
          <w:rStyle w:val="afb"/>
          <w:color w:val="000000" w:themeColor="text1"/>
          <w:sz w:val="24"/>
          <w:szCs w:val="24"/>
          <w:lang w:bidi="ru-RU"/>
        </w:rPr>
        <w:t>о</w:t>
      </w:r>
      <w:r w:rsidR="000A7520" w:rsidRPr="002F48B8">
        <w:rPr>
          <w:rStyle w:val="afb"/>
          <w:color w:val="000000" w:themeColor="text1"/>
          <w:sz w:val="24"/>
          <w:szCs w:val="24"/>
          <w:lang w:bidi="ru-RU"/>
        </w:rPr>
        <w:t>б</w:t>
      </w:r>
      <w:r w:rsidRPr="002F48B8">
        <w:rPr>
          <w:rStyle w:val="afb"/>
          <w:color w:val="000000" w:themeColor="text1"/>
          <w:sz w:val="24"/>
          <w:szCs w:val="24"/>
          <w:lang w:bidi="ru-RU"/>
        </w:rPr>
        <w:t xml:space="preserve"> </w:t>
      </w:r>
      <w:r w:rsidR="000A7520" w:rsidRPr="002F48B8">
        <w:rPr>
          <w:rStyle w:val="afb"/>
          <w:color w:val="000000" w:themeColor="text1"/>
          <w:sz w:val="24"/>
          <w:szCs w:val="24"/>
          <w:lang w:bidi="ru-RU"/>
        </w:rPr>
        <w:t xml:space="preserve">индивидуальных предпринимателях и </w:t>
      </w:r>
      <w:r w:rsidR="009322F8" w:rsidRPr="002F48B8">
        <w:rPr>
          <w:rStyle w:val="afb"/>
          <w:color w:val="000000" w:themeColor="text1"/>
          <w:sz w:val="24"/>
          <w:szCs w:val="24"/>
          <w:lang w:bidi="ru-RU"/>
        </w:rPr>
        <w:t>(или)</w:t>
      </w:r>
      <w:r w:rsidR="009322F8" w:rsidRPr="002F48B8">
        <w:rPr>
          <w:rStyle w:val="afb"/>
          <w:color w:val="00B050"/>
          <w:sz w:val="24"/>
          <w:szCs w:val="24"/>
          <w:lang w:bidi="ru-RU"/>
        </w:rPr>
        <w:t xml:space="preserve"> </w:t>
      </w:r>
      <w:r w:rsidR="009322F8" w:rsidRPr="002F48B8">
        <w:rPr>
          <w:rStyle w:val="afb"/>
          <w:sz w:val="24"/>
          <w:szCs w:val="24"/>
          <w:lang w:bidi="ru-RU"/>
        </w:rPr>
        <w:t xml:space="preserve">юридических </w:t>
      </w:r>
      <w:r w:rsidRPr="002F48B8">
        <w:rPr>
          <w:rStyle w:val="afb"/>
          <w:sz w:val="24"/>
          <w:szCs w:val="24"/>
          <w:lang w:bidi="ru-RU"/>
        </w:rPr>
        <w:t>лицах, подготовивших проектную документацию</w:t>
      </w:r>
    </w:p>
    <w:p w:rsidR="00E04B65" w:rsidRPr="00091382" w:rsidRDefault="00E04B65" w:rsidP="00E04B65">
      <w:pPr>
        <w:widowControl/>
        <w:autoSpaceDE/>
        <w:autoSpaceDN/>
        <w:adjustRightInd/>
        <w:spacing w:line="276" w:lineRule="auto"/>
        <w:ind w:firstLine="567"/>
        <w:jc w:val="both"/>
        <w:outlineLvl w:val="0"/>
        <w:rPr>
          <w:bCs/>
          <w:sz w:val="24"/>
          <w:szCs w:val="24"/>
          <w:highlight w:val="cyan"/>
          <w:lang w:eastAsia="ar-SA"/>
        </w:rPr>
      </w:pPr>
      <w:r w:rsidRPr="00091382">
        <w:rPr>
          <w:bCs/>
          <w:sz w:val="24"/>
          <w:szCs w:val="24"/>
          <w:highlight w:val="cyan"/>
          <w:lang w:eastAsia="ar-SA"/>
        </w:rPr>
        <w:t>Общество с ограниченной ответственностью «МИР»</w:t>
      </w:r>
    </w:p>
    <w:p w:rsidR="00E04B65" w:rsidRPr="00091382" w:rsidRDefault="00E04B65" w:rsidP="00E04B65">
      <w:pPr>
        <w:widowControl/>
        <w:autoSpaceDE/>
        <w:autoSpaceDN/>
        <w:adjustRightInd/>
        <w:spacing w:line="276" w:lineRule="auto"/>
        <w:ind w:firstLine="567"/>
        <w:jc w:val="both"/>
        <w:outlineLvl w:val="0"/>
        <w:rPr>
          <w:bCs/>
          <w:sz w:val="24"/>
          <w:szCs w:val="24"/>
          <w:highlight w:val="cyan"/>
          <w:lang w:eastAsia="ar-SA"/>
        </w:rPr>
      </w:pPr>
      <w:proofErr w:type="spellStart"/>
      <w:proofErr w:type="gramStart"/>
      <w:r w:rsidRPr="00091382">
        <w:rPr>
          <w:bCs/>
          <w:sz w:val="24"/>
          <w:szCs w:val="24"/>
          <w:highlight w:val="cyan"/>
          <w:lang w:eastAsia="ar-SA"/>
        </w:rPr>
        <w:t>Юр.адрес</w:t>
      </w:r>
      <w:proofErr w:type="spellEnd"/>
      <w:proofErr w:type="gramEnd"/>
      <w:r w:rsidRPr="00091382">
        <w:rPr>
          <w:bCs/>
          <w:sz w:val="24"/>
          <w:szCs w:val="24"/>
          <w:highlight w:val="cyan"/>
          <w:lang w:eastAsia="ar-SA"/>
        </w:rPr>
        <w:t xml:space="preserve">: 185028, республика Карелия, г. Петрозаводск, наб. </w:t>
      </w:r>
      <w:proofErr w:type="spellStart"/>
      <w:r w:rsidRPr="00091382">
        <w:rPr>
          <w:bCs/>
          <w:sz w:val="24"/>
          <w:szCs w:val="24"/>
          <w:highlight w:val="cyan"/>
          <w:lang w:eastAsia="ar-SA"/>
        </w:rPr>
        <w:t>Варкауса</w:t>
      </w:r>
      <w:proofErr w:type="spellEnd"/>
      <w:r w:rsidRPr="00091382">
        <w:rPr>
          <w:bCs/>
          <w:sz w:val="24"/>
          <w:szCs w:val="24"/>
          <w:highlight w:val="cyan"/>
          <w:lang w:eastAsia="ar-SA"/>
        </w:rPr>
        <w:t xml:space="preserve">, д. 11, </w:t>
      </w:r>
      <w:proofErr w:type="spellStart"/>
      <w:r w:rsidRPr="00091382">
        <w:rPr>
          <w:bCs/>
          <w:sz w:val="24"/>
          <w:szCs w:val="24"/>
          <w:highlight w:val="cyan"/>
          <w:lang w:eastAsia="ar-SA"/>
        </w:rPr>
        <w:t>каб</w:t>
      </w:r>
      <w:proofErr w:type="spellEnd"/>
      <w:r w:rsidRPr="00091382">
        <w:rPr>
          <w:bCs/>
          <w:sz w:val="24"/>
          <w:szCs w:val="24"/>
          <w:highlight w:val="cyan"/>
          <w:lang w:eastAsia="ar-SA"/>
        </w:rPr>
        <w:t xml:space="preserve">. 308 </w:t>
      </w:r>
      <w:r w:rsidRPr="00091382">
        <w:rPr>
          <w:bCs/>
          <w:sz w:val="24"/>
          <w:szCs w:val="24"/>
          <w:highlight w:val="cyan"/>
          <w:lang w:eastAsia="ar-SA"/>
        </w:rPr>
        <w:tab/>
      </w:r>
    </w:p>
    <w:p w:rsidR="00E04B65" w:rsidRPr="00091382" w:rsidRDefault="00E04B65" w:rsidP="00E04B65">
      <w:pPr>
        <w:widowControl/>
        <w:autoSpaceDE/>
        <w:autoSpaceDN/>
        <w:adjustRightInd/>
        <w:spacing w:line="276" w:lineRule="auto"/>
        <w:ind w:firstLine="567"/>
        <w:jc w:val="both"/>
        <w:outlineLvl w:val="0"/>
        <w:rPr>
          <w:bCs/>
          <w:sz w:val="24"/>
          <w:szCs w:val="24"/>
          <w:highlight w:val="cyan"/>
          <w:lang w:eastAsia="ar-SA"/>
        </w:rPr>
      </w:pPr>
      <w:r w:rsidRPr="00091382">
        <w:rPr>
          <w:bCs/>
          <w:sz w:val="24"/>
          <w:szCs w:val="24"/>
          <w:highlight w:val="cyan"/>
          <w:lang w:eastAsia="ar-SA"/>
        </w:rPr>
        <w:t xml:space="preserve">Место нахождения: 185028, республика Карелия, г. Петрозаводск, наб. </w:t>
      </w:r>
      <w:proofErr w:type="spellStart"/>
      <w:r w:rsidRPr="00091382">
        <w:rPr>
          <w:bCs/>
          <w:sz w:val="24"/>
          <w:szCs w:val="24"/>
          <w:highlight w:val="cyan"/>
          <w:lang w:eastAsia="ar-SA"/>
        </w:rPr>
        <w:t>Варкауса</w:t>
      </w:r>
      <w:proofErr w:type="spellEnd"/>
      <w:r w:rsidRPr="00091382">
        <w:rPr>
          <w:bCs/>
          <w:sz w:val="24"/>
          <w:szCs w:val="24"/>
          <w:highlight w:val="cyan"/>
          <w:lang w:eastAsia="ar-SA"/>
        </w:rPr>
        <w:t xml:space="preserve">, д. 11, </w:t>
      </w:r>
      <w:proofErr w:type="spellStart"/>
      <w:r w:rsidRPr="00091382">
        <w:rPr>
          <w:bCs/>
          <w:sz w:val="24"/>
          <w:szCs w:val="24"/>
          <w:highlight w:val="cyan"/>
          <w:lang w:eastAsia="ar-SA"/>
        </w:rPr>
        <w:t>каб</w:t>
      </w:r>
      <w:proofErr w:type="spellEnd"/>
      <w:r w:rsidRPr="00091382">
        <w:rPr>
          <w:bCs/>
          <w:sz w:val="24"/>
          <w:szCs w:val="24"/>
          <w:highlight w:val="cyan"/>
          <w:lang w:eastAsia="ar-SA"/>
        </w:rPr>
        <w:t>. 308</w:t>
      </w:r>
      <w:r w:rsidRPr="00091382">
        <w:rPr>
          <w:bCs/>
          <w:sz w:val="24"/>
          <w:szCs w:val="24"/>
          <w:highlight w:val="cyan"/>
          <w:lang w:eastAsia="ar-SA"/>
        </w:rPr>
        <w:tab/>
      </w:r>
    </w:p>
    <w:p w:rsidR="00E04B65" w:rsidRPr="00091382" w:rsidRDefault="00E04B65" w:rsidP="00E04B65">
      <w:pPr>
        <w:widowControl/>
        <w:autoSpaceDE/>
        <w:autoSpaceDN/>
        <w:adjustRightInd/>
        <w:spacing w:line="276" w:lineRule="auto"/>
        <w:ind w:firstLine="567"/>
        <w:jc w:val="both"/>
        <w:outlineLvl w:val="0"/>
        <w:rPr>
          <w:bCs/>
          <w:sz w:val="24"/>
          <w:szCs w:val="24"/>
          <w:highlight w:val="cyan"/>
          <w:lang w:eastAsia="ar-SA"/>
        </w:rPr>
      </w:pPr>
      <w:r w:rsidRPr="00091382">
        <w:rPr>
          <w:bCs/>
          <w:sz w:val="24"/>
          <w:szCs w:val="24"/>
          <w:highlight w:val="cyan"/>
          <w:lang w:eastAsia="ar-SA"/>
        </w:rPr>
        <w:t>Электронный адрес: apbmir@mail.ru</w:t>
      </w:r>
    </w:p>
    <w:p w:rsidR="00E04B65" w:rsidRPr="00091382" w:rsidRDefault="00E04B65" w:rsidP="00E04B65">
      <w:pPr>
        <w:widowControl/>
        <w:autoSpaceDE/>
        <w:autoSpaceDN/>
        <w:adjustRightInd/>
        <w:spacing w:line="276" w:lineRule="auto"/>
        <w:ind w:firstLine="567"/>
        <w:jc w:val="both"/>
        <w:outlineLvl w:val="0"/>
        <w:rPr>
          <w:bCs/>
          <w:sz w:val="24"/>
          <w:szCs w:val="24"/>
          <w:highlight w:val="cyan"/>
          <w:lang w:eastAsia="ar-SA"/>
        </w:rPr>
      </w:pPr>
      <w:r w:rsidRPr="00091382">
        <w:rPr>
          <w:bCs/>
          <w:sz w:val="24"/>
          <w:szCs w:val="24"/>
          <w:highlight w:val="cyan"/>
          <w:lang w:eastAsia="ar-SA"/>
        </w:rPr>
        <w:t>ИНН 1001354685</w:t>
      </w:r>
      <w:r w:rsidRPr="00091382">
        <w:rPr>
          <w:bCs/>
          <w:sz w:val="24"/>
          <w:szCs w:val="24"/>
          <w:highlight w:val="cyan"/>
          <w:lang w:eastAsia="ar-SA"/>
        </w:rPr>
        <w:tab/>
      </w:r>
    </w:p>
    <w:p w:rsidR="00E04B65" w:rsidRPr="00091382" w:rsidRDefault="00E04B65" w:rsidP="00E04B65">
      <w:pPr>
        <w:widowControl/>
        <w:autoSpaceDE/>
        <w:autoSpaceDN/>
        <w:adjustRightInd/>
        <w:spacing w:line="276" w:lineRule="auto"/>
        <w:ind w:firstLine="567"/>
        <w:jc w:val="both"/>
        <w:outlineLvl w:val="0"/>
        <w:rPr>
          <w:bCs/>
          <w:sz w:val="24"/>
          <w:szCs w:val="24"/>
          <w:highlight w:val="cyan"/>
          <w:lang w:eastAsia="ar-SA"/>
        </w:rPr>
      </w:pPr>
      <w:r w:rsidRPr="00091382">
        <w:rPr>
          <w:bCs/>
          <w:sz w:val="24"/>
          <w:szCs w:val="24"/>
          <w:highlight w:val="cyan"/>
          <w:lang w:eastAsia="ar-SA"/>
        </w:rPr>
        <w:t>КПП 100101001</w:t>
      </w:r>
      <w:r w:rsidRPr="00091382">
        <w:rPr>
          <w:bCs/>
          <w:sz w:val="24"/>
          <w:szCs w:val="24"/>
          <w:highlight w:val="cyan"/>
          <w:lang w:eastAsia="ar-SA"/>
        </w:rPr>
        <w:tab/>
      </w:r>
    </w:p>
    <w:p w:rsidR="00E04B65" w:rsidRDefault="00E04B65" w:rsidP="00E04B65">
      <w:pPr>
        <w:widowControl/>
        <w:autoSpaceDE/>
        <w:autoSpaceDN/>
        <w:adjustRightInd/>
        <w:spacing w:line="276" w:lineRule="auto"/>
        <w:ind w:firstLine="567"/>
        <w:jc w:val="both"/>
        <w:outlineLvl w:val="0"/>
        <w:rPr>
          <w:bCs/>
          <w:sz w:val="24"/>
          <w:szCs w:val="24"/>
          <w:lang w:eastAsia="ar-SA"/>
        </w:rPr>
      </w:pPr>
      <w:r w:rsidRPr="00091382">
        <w:rPr>
          <w:bCs/>
          <w:sz w:val="24"/>
          <w:szCs w:val="24"/>
          <w:highlight w:val="cyan"/>
          <w:lang w:eastAsia="ar-SA"/>
        </w:rPr>
        <w:t>ОГРН 1211000004830</w:t>
      </w:r>
      <w:r w:rsidRPr="0081655B">
        <w:rPr>
          <w:bCs/>
          <w:sz w:val="24"/>
          <w:szCs w:val="24"/>
          <w:lang w:eastAsia="ar-SA"/>
        </w:rPr>
        <w:tab/>
      </w:r>
    </w:p>
    <w:p w:rsidR="00D55AD1" w:rsidRDefault="00D55AD1" w:rsidP="00D55AD1">
      <w:pPr>
        <w:widowControl/>
        <w:autoSpaceDE/>
        <w:autoSpaceDN/>
        <w:adjustRightInd/>
        <w:spacing w:line="276" w:lineRule="auto"/>
        <w:ind w:firstLine="567"/>
        <w:jc w:val="both"/>
        <w:outlineLvl w:val="0"/>
        <w:rPr>
          <w:bCs/>
          <w:sz w:val="24"/>
          <w:szCs w:val="24"/>
          <w:lang w:eastAsia="ar-SA"/>
        </w:rPr>
      </w:pPr>
      <w:r w:rsidRPr="00AE1542">
        <w:rPr>
          <w:bCs/>
          <w:sz w:val="24"/>
          <w:szCs w:val="24"/>
          <w:highlight w:val="cyan"/>
          <w:lang w:eastAsia="ar-SA"/>
        </w:rPr>
        <w:t xml:space="preserve">Выписка из СРО </w:t>
      </w:r>
      <w:r w:rsidRPr="00AE1542">
        <w:rPr>
          <w:bCs/>
          <w:sz w:val="24"/>
          <w:szCs w:val="24"/>
          <w:highlight w:val="cyan"/>
          <w:lang w:eastAsia="ar-SA"/>
        </w:rPr>
        <w:t>1001354685-20230809-1226</w:t>
      </w:r>
      <w:r w:rsidRPr="00AE1542">
        <w:rPr>
          <w:bCs/>
          <w:sz w:val="24"/>
          <w:szCs w:val="24"/>
          <w:highlight w:val="cyan"/>
          <w:lang w:eastAsia="ar-SA"/>
        </w:rPr>
        <w:t xml:space="preserve"> от 09.08.2023 выдана НОПРИЗ </w:t>
      </w:r>
      <w:r w:rsidRPr="00AE1542">
        <w:rPr>
          <w:bCs/>
          <w:sz w:val="24"/>
          <w:szCs w:val="24"/>
          <w:highlight w:val="cyan"/>
          <w:lang w:eastAsia="ar-SA"/>
        </w:rPr>
        <w:t>Ассоциация Саморегулируемая организация «</w:t>
      </w:r>
      <w:proofErr w:type="spellStart"/>
      <w:r w:rsidRPr="00AE1542">
        <w:rPr>
          <w:bCs/>
          <w:sz w:val="24"/>
          <w:szCs w:val="24"/>
          <w:highlight w:val="cyan"/>
          <w:lang w:eastAsia="ar-SA"/>
        </w:rPr>
        <w:t>Межрегионпроект</w:t>
      </w:r>
      <w:proofErr w:type="spellEnd"/>
      <w:r w:rsidRPr="00AE1542">
        <w:rPr>
          <w:bCs/>
          <w:sz w:val="24"/>
          <w:szCs w:val="24"/>
          <w:highlight w:val="cyan"/>
          <w:lang w:eastAsia="ar-SA"/>
        </w:rPr>
        <w:t>» (</w:t>
      </w:r>
      <w:r w:rsidRPr="00AE1542">
        <w:rPr>
          <w:bCs/>
          <w:sz w:val="24"/>
          <w:szCs w:val="24"/>
          <w:highlight w:val="cyan"/>
          <w:lang w:eastAsia="ar-SA"/>
        </w:rPr>
        <w:t xml:space="preserve">регистрационный номер в реестре </w:t>
      </w:r>
      <w:r w:rsidRPr="00AE1542">
        <w:rPr>
          <w:bCs/>
          <w:sz w:val="24"/>
          <w:szCs w:val="24"/>
          <w:highlight w:val="cyan"/>
          <w:lang w:eastAsia="ar-SA"/>
        </w:rPr>
        <w:t>СРО-П-161-09092010)</w:t>
      </w:r>
    </w:p>
    <w:p w:rsidR="00C92894" w:rsidRPr="002F48B8" w:rsidRDefault="007033BC" w:rsidP="000242A6">
      <w:pPr>
        <w:widowControl/>
        <w:autoSpaceDE/>
        <w:autoSpaceDN/>
        <w:adjustRightInd/>
        <w:spacing w:before="240" w:after="120" w:line="276" w:lineRule="auto"/>
        <w:ind w:firstLine="567"/>
        <w:jc w:val="both"/>
        <w:outlineLvl w:val="1"/>
        <w:rPr>
          <w:rStyle w:val="afb"/>
          <w:sz w:val="24"/>
          <w:szCs w:val="24"/>
          <w:lang w:bidi="ru-RU"/>
        </w:rPr>
      </w:pPr>
      <w:r w:rsidRPr="002F48B8">
        <w:rPr>
          <w:rStyle w:val="afb"/>
          <w:sz w:val="24"/>
          <w:szCs w:val="24"/>
          <w:lang w:bidi="ru-RU"/>
        </w:rPr>
        <w:lastRenderedPageBreak/>
        <w:t>2.6</w:t>
      </w:r>
      <w:r w:rsidR="00C92894" w:rsidRPr="002F48B8">
        <w:rPr>
          <w:rStyle w:val="afb"/>
          <w:sz w:val="24"/>
          <w:szCs w:val="24"/>
          <w:lang w:bidi="ru-RU"/>
        </w:rPr>
        <w:t>. Сведения об использовании при подготовке проектной документации проектной документации повторного использования</w:t>
      </w:r>
      <w:r w:rsidR="001950B6" w:rsidRPr="002F48B8">
        <w:rPr>
          <w:rStyle w:val="afb"/>
          <w:sz w:val="24"/>
          <w:szCs w:val="24"/>
          <w:lang w:bidi="ru-RU"/>
        </w:rPr>
        <w:t>, в том числе экономически эффективной проектной документации повторного использования</w:t>
      </w:r>
    </w:p>
    <w:p w:rsidR="004720DE" w:rsidRPr="002F48B8" w:rsidRDefault="004720DE" w:rsidP="004720DE">
      <w:pPr>
        <w:widowControl/>
        <w:autoSpaceDE/>
        <w:autoSpaceDN/>
        <w:adjustRightInd/>
        <w:spacing w:line="276" w:lineRule="auto"/>
        <w:ind w:firstLine="567"/>
        <w:jc w:val="both"/>
        <w:outlineLvl w:val="1"/>
        <w:rPr>
          <w:rStyle w:val="afb"/>
          <w:b w:val="0"/>
          <w:sz w:val="24"/>
          <w:szCs w:val="24"/>
          <w:lang w:bidi="ru-RU"/>
        </w:rPr>
      </w:pPr>
      <w:r w:rsidRPr="002F48B8">
        <w:rPr>
          <w:rStyle w:val="afb"/>
          <w:b w:val="0"/>
          <w:sz w:val="24"/>
          <w:szCs w:val="24"/>
          <w:lang w:bidi="ru-RU"/>
        </w:rPr>
        <w:t>При подготовке проектной документации проектная документация повторного использования не учитывалась</w:t>
      </w:r>
    </w:p>
    <w:p w:rsidR="004720DE" w:rsidRPr="002F48B8" w:rsidRDefault="004720DE" w:rsidP="000242A6">
      <w:pPr>
        <w:widowControl/>
        <w:autoSpaceDE/>
        <w:autoSpaceDN/>
        <w:adjustRightInd/>
        <w:spacing w:before="240" w:after="120" w:line="276" w:lineRule="auto"/>
        <w:ind w:firstLine="567"/>
        <w:jc w:val="both"/>
        <w:outlineLvl w:val="1"/>
        <w:rPr>
          <w:rStyle w:val="afb"/>
          <w:sz w:val="24"/>
          <w:szCs w:val="24"/>
          <w:lang w:bidi="ru-RU"/>
        </w:rPr>
      </w:pPr>
      <w:r w:rsidRPr="002F48B8">
        <w:rPr>
          <w:rStyle w:val="afb"/>
          <w:sz w:val="24"/>
          <w:szCs w:val="24"/>
          <w:lang w:bidi="ru-RU"/>
        </w:rPr>
        <w:t>2.</w:t>
      </w:r>
      <w:r w:rsidR="0011318B" w:rsidRPr="002F48B8">
        <w:rPr>
          <w:rStyle w:val="afb"/>
          <w:sz w:val="24"/>
          <w:szCs w:val="24"/>
          <w:lang w:bidi="ru-RU"/>
        </w:rPr>
        <w:t>7</w:t>
      </w:r>
      <w:r w:rsidRPr="002F48B8">
        <w:rPr>
          <w:rStyle w:val="afb"/>
          <w:sz w:val="24"/>
          <w:szCs w:val="24"/>
          <w:lang w:bidi="ru-RU"/>
        </w:rPr>
        <w:t>. Сведения о задании застройщика (технического заказчика) на разработку проектной документации</w:t>
      </w:r>
    </w:p>
    <w:p w:rsidR="00A504CB" w:rsidRDefault="00A504CB" w:rsidP="004720DE">
      <w:pPr>
        <w:widowControl/>
        <w:autoSpaceDE/>
        <w:autoSpaceDN/>
        <w:adjustRightInd/>
        <w:spacing w:line="276" w:lineRule="auto"/>
        <w:ind w:firstLine="567"/>
        <w:jc w:val="both"/>
        <w:outlineLvl w:val="1"/>
        <w:rPr>
          <w:rStyle w:val="afb"/>
          <w:b w:val="0"/>
          <w:sz w:val="24"/>
          <w:szCs w:val="24"/>
          <w:lang w:bidi="ru-RU"/>
        </w:rPr>
      </w:pPr>
      <w:r w:rsidRPr="005D143A">
        <w:rPr>
          <w:rStyle w:val="afb"/>
          <w:b w:val="0"/>
          <w:sz w:val="24"/>
          <w:szCs w:val="24"/>
          <w:highlight w:val="cyan"/>
          <w:lang w:bidi="ru-RU"/>
        </w:rPr>
        <w:t xml:space="preserve">Техническое задание на разработку проектной документации №1, от 02 сентября 2022 выдано ООО «Комплект Трест» в лице Генерального директора </w:t>
      </w:r>
      <w:proofErr w:type="spellStart"/>
      <w:r w:rsidRPr="005D143A">
        <w:rPr>
          <w:rStyle w:val="afb"/>
          <w:b w:val="0"/>
          <w:sz w:val="24"/>
          <w:szCs w:val="24"/>
          <w:highlight w:val="cyan"/>
          <w:lang w:bidi="ru-RU"/>
        </w:rPr>
        <w:t>Собакарь</w:t>
      </w:r>
      <w:proofErr w:type="spellEnd"/>
      <w:r w:rsidRPr="005D143A">
        <w:rPr>
          <w:rStyle w:val="afb"/>
          <w:b w:val="0"/>
          <w:sz w:val="24"/>
          <w:szCs w:val="24"/>
          <w:highlight w:val="cyan"/>
          <w:lang w:bidi="ru-RU"/>
        </w:rPr>
        <w:t xml:space="preserve"> А. А.</w:t>
      </w:r>
    </w:p>
    <w:p w:rsidR="004720DE" w:rsidRPr="002F48B8" w:rsidRDefault="004720DE" w:rsidP="000242A6">
      <w:pPr>
        <w:widowControl/>
        <w:autoSpaceDE/>
        <w:autoSpaceDN/>
        <w:adjustRightInd/>
        <w:spacing w:before="240" w:after="120" w:line="276" w:lineRule="auto"/>
        <w:ind w:firstLine="567"/>
        <w:jc w:val="both"/>
        <w:outlineLvl w:val="1"/>
        <w:rPr>
          <w:rStyle w:val="afb"/>
          <w:sz w:val="24"/>
          <w:szCs w:val="24"/>
          <w:lang w:bidi="ru-RU"/>
        </w:rPr>
      </w:pPr>
      <w:r w:rsidRPr="002F48B8">
        <w:rPr>
          <w:rStyle w:val="afb"/>
          <w:sz w:val="24"/>
          <w:szCs w:val="24"/>
          <w:lang w:bidi="ru-RU"/>
        </w:rPr>
        <w:t>2.</w:t>
      </w:r>
      <w:r w:rsidR="0011318B" w:rsidRPr="002F48B8">
        <w:rPr>
          <w:rStyle w:val="afb"/>
          <w:sz w:val="24"/>
          <w:szCs w:val="24"/>
          <w:lang w:bidi="ru-RU"/>
        </w:rPr>
        <w:t>8</w:t>
      </w:r>
      <w:r w:rsidRPr="002F48B8">
        <w:rPr>
          <w:rStyle w:val="afb"/>
          <w:sz w:val="24"/>
          <w:szCs w:val="24"/>
          <w:lang w:bidi="ru-RU"/>
        </w:rPr>
        <w:t>.</w:t>
      </w:r>
      <w:r w:rsidRPr="002F48B8">
        <w:t xml:space="preserve"> </w:t>
      </w:r>
      <w:r w:rsidRPr="002F48B8">
        <w:rPr>
          <w:rStyle w:val="afb"/>
          <w:sz w:val="24"/>
          <w:szCs w:val="24"/>
          <w:lang w:bidi="ru-RU"/>
        </w:rPr>
        <w:t>Сведения о документации по планировке территории</w:t>
      </w:r>
      <w:r w:rsidR="001950B6" w:rsidRPr="002F48B8">
        <w:rPr>
          <w:rStyle w:val="afb"/>
          <w:sz w:val="24"/>
          <w:szCs w:val="24"/>
          <w:lang w:bidi="ru-RU"/>
        </w:rPr>
        <w:t>, о наличии разрешений на отклонение от предельных параметров разрешенного строительства, реконструкции объектов капитального строительства</w:t>
      </w:r>
    </w:p>
    <w:p w:rsidR="00ED1A8B" w:rsidRDefault="00152E80" w:rsidP="00152E80">
      <w:pPr>
        <w:widowControl/>
        <w:autoSpaceDE/>
        <w:autoSpaceDN/>
        <w:adjustRightInd/>
        <w:spacing w:line="276" w:lineRule="auto"/>
        <w:ind w:firstLine="567"/>
        <w:jc w:val="both"/>
        <w:outlineLvl w:val="1"/>
        <w:rPr>
          <w:rStyle w:val="afb"/>
          <w:b w:val="0"/>
          <w:sz w:val="24"/>
          <w:szCs w:val="24"/>
          <w:lang w:bidi="ru-RU"/>
        </w:rPr>
      </w:pPr>
      <w:r w:rsidRPr="005D143A">
        <w:rPr>
          <w:rStyle w:val="afb"/>
          <w:b w:val="0"/>
          <w:sz w:val="24"/>
          <w:szCs w:val="24"/>
          <w:highlight w:val="cyan"/>
          <w:lang w:bidi="ru-RU"/>
        </w:rPr>
        <w:t xml:space="preserve">Градостроительный план земельного участка № </w:t>
      </w:r>
      <w:r w:rsidR="00ED1A8B" w:rsidRPr="005D143A">
        <w:rPr>
          <w:rStyle w:val="afb"/>
          <w:b w:val="0"/>
          <w:sz w:val="24"/>
          <w:szCs w:val="24"/>
          <w:highlight w:val="cyan"/>
          <w:lang w:bidi="ru-RU"/>
        </w:rPr>
        <w:t>РФ-10-2-01-0-00-2023-0015 от 31.07.2023</w:t>
      </w:r>
      <w:r w:rsidR="005D143A" w:rsidRPr="005D143A">
        <w:rPr>
          <w:rStyle w:val="afb"/>
          <w:b w:val="0"/>
          <w:sz w:val="24"/>
          <w:szCs w:val="24"/>
          <w:highlight w:val="cyan"/>
          <w:lang w:bidi="ru-RU"/>
        </w:rPr>
        <w:t xml:space="preserve"> выдан Администрацией </w:t>
      </w:r>
      <w:proofErr w:type="spellStart"/>
      <w:r w:rsidR="005D143A" w:rsidRPr="005D143A">
        <w:rPr>
          <w:rStyle w:val="afb"/>
          <w:b w:val="0"/>
          <w:sz w:val="24"/>
          <w:szCs w:val="24"/>
          <w:highlight w:val="cyan"/>
          <w:lang w:bidi="ru-RU"/>
        </w:rPr>
        <w:t>Суоярвского</w:t>
      </w:r>
      <w:proofErr w:type="spellEnd"/>
      <w:r w:rsidR="005D143A" w:rsidRPr="005D143A">
        <w:rPr>
          <w:rStyle w:val="afb"/>
          <w:b w:val="0"/>
          <w:sz w:val="24"/>
          <w:szCs w:val="24"/>
          <w:highlight w:val="cyan"/>
          <w:lang w:bidi="ru-RU"/>
        </w:rPr>
        <w:t xml:space="preserve"> муниципального округа</w:t>
      </w:r>
    </w:p>
    <w:p w:rsidR="005D143A" w:rsidRDefault="005D143A" w:rsidP="00152E80">
      <w:pPr>
        <w:widowControl/>
        <w:autoSpaceDE/>
        <w:autoSpaceDN/>
        <w:adjustRightInd/>
        <w:spacing w:line="276" w:lineRule="auto"/>
        <w:ind w:firstLine="567"/>
        <w:jc w:val="both"/>
        <w:outlineLvl w:val="1"/>
        <w:rPr>
          <w:rStyle w:val="afb"/>
          <w:b w:val="0"/>
          <w:sz w:val="24"/>
          <w:szCs w:val="24"/>
          <w:lang w:bidi="ru-RU"/>
        </w:rPr>
      </w:pPr>
    </w:p>
    <w:p w:rsidR="005D143A" w:rsidRDefault="005D143A" w:rsidP="00152E80">
      <w:pPr>
        <w:widowControl/>
        <w:autoSpaceDE/>
        <w:autoSpaceDN/>
        <w:adjustRightInd/>
        <w:spacing w:line="276" w:lineRule="auto"/>
        <w:ind w:firstLine="567"/>
        <w:jc w:val="both"/>
        <w:outlineLvl w:val="1"/>
        <w:rPr>
          <w:rStyle w:val="afb"/>
          <w:b w:val="0"/>
          <w:sz w:val="24"/>
          <w:szCs w:val="24"/>
          <w:lang w:bidi="ru-RU"/>
        </w:rPr>
      </w:pPr>
      <w:r w:rsidRPr="005D143A">
        <w:rPr>
          <w:rStyle w:val="afb"/>
          <w:b w:val="0"/>
          <w:sz w:val="24"/>
          <w:szCs w:val="24"/>
          <w:highlight w:val="cyan"/>
          <w:lang w:bidi="ru-RU"/>
        </w:rPr>
        <w:t>Выписка из ЕГРН б/н от 13.07.2023 г. выдана Управлением Федеральной службы государственной регистрации, кадастра и картографии по Республике Карелия</w:t>
      </w:r>
    </w:p>
    <w:p w:rsidR="004720DE" w:rsidRPr="002F48B8" w:rsidRDefault="0011318B" w:rsidP="000242A6">
      <w:pPr>
        <w:widowControl/>
        <w:autoSpaceDE/>
        <w:autoSpaceDN/>
        <w:adjustRightInd/>
        <w:spacing w:before="240" w:after="120" w:line="276" w:lineRule="auto"/>
        <w:ind w:firstLine="567"/>
        <w:jc w:val="both"/>
        <w:outlineLvl w:val="1"/>
        <w:rPr>
          <w:rStyle w:val="afb"/>
          <w:sz w:val="24"/>
          <w:szCs w:val="24"/>
          <w:lang w:bidi="ru-RU"/>
        </w:rPr>
      </w:pPr>
      <w:r w:rsidRPr="002F48B8">
        <w:rPr>
          <w:rStyle w:val="afb"/>
          <w:sz w:val="24"/>
          <w:szCs w:val="24"/>
          <w:lang w:bidi="ru-RU"/>
        </w:rPr>
        <w:t>2.9</w:t>
      </w:r>
      <w:r w:rsidR="004720DE" w:rsidRPr="002F48B8">
        <w:rPr>
          <w:rStyle w:val="afb"/>
          <w:sz w:val="24"/>
          <w:szCs w:val="24"/>
          <w:lang w:bidi="ru-RU"/>
        </w:rPr>
        <w:t>.</w:t>
      </w:r>
      <w:r w:rsidR="004720DE" w:rsidRPr="002F48B8">
        <w:t xml:space="preserve"> </w:t>
      </w:r>
      <w:r w:rsidR="004720DE" w:rsidRPr="002F48B8">
        <w:rPr>
          <w:rStyle w:val="afb"/>
          <w:sz w:val="24"/>
          <w:szCs w:val="24"/>
          <w:lang w:bidi="ru-RU"/>
        </w:rPr>
        <w:t>Сведения о технических условиях подключения объекта капитального строительства к сетям инженерно-технического обеспечения</w:t>
      </w:r>
    </w:p>
    <w:p w:rsidR="00ED1A8B" w:rsidRPr="00ED1A8B" w:rsidRDefault="00ED1A8B" w:rsidP="00ED1A8B">
      <w:pPr>
        <w:widowControl/>
        <w:autoSpaceDE/>
        <w:autoSpaceDN/>
        <w:adjustRightInd/>
        <w:spacing w:line="276" w:lineRule="auto"/>
        <w:ind w:firstLine="567"/>
        <w:jc w:val="both"/>
        <w:outlineLvl w:val="1"/>
        <w:rPr>
          <w:rStyle w:val="afb"/>
          <w:b w:val="0"/>
          <w:sz w:val="24"/>
          <w:szCs w:val="24"/>
          <w:lang w:bidi="ru-RU"/>
        </w:rPr>
      </w:pPr>
      <w:r w:rsidRPr="00ED1A8B">
        <w:rPr>
          <w:rStyle w:val="afb"/>
          <w:b w:val="0"/>
          <w:sz w:val="24"/>
          <w:szCs w:val="24"/>
          <w:lang w:bidi="ru-RU"/>
        </w:rPr>
        <w:t>1.</w:t>
      </w:r>
      <w:r w:rsidRPr="007C7A7F">
        <w:rPr>
          <w:rStyle w:val="afb"/>
          <w:b w:val="0"/>
          <w:sz w:val="24"/>
          <w:szCs w:val="24"/>
          <w:highlight w:val="cyan"/>
          <w:lang w:bidi="ru-RU"/>
        </w:rPr>
        <w:t>Технические условия на присоединение к электрическим сетям № КАР-03546-Э-С/22-001, от 05.10.22 выданы ПАО «</w:t>
      </w:r>
      <w:proofErr w:type="spellStart"/>
      <w:r w:rsidRPr="007C7A7F">
        <w:rPr>
          <w:rStyle w:val="afb"/>
          <w:b w:val="0"/>
          <w:sz w:val="24"/>
          <w:szCs w:val="24"/>
          <w:highlight w:val="cyan"/>
          <w:lang w:bidi="ru-RU"/>
        </w:rPr>
        <w:t>Россети</w:t>
      </w:r>
      <w:proofErr w:type="spellEnd"/>
      <w:r w:rsidRPr="007C7A7F">
        <w:rPr>
          <w:rStyle w:val="afb"/>
          <w:b w:val="0"/>
          <w:sz w:val="24"/>
          <w:szCs w:val="24"/>
          <w:highlight w:val="cyan"/>
          <w:lang w:bidi="ru-RU"/>
        </w:rPr>
        <w:t xml:space="preserve"> Северо-Запад».</w:t>
      </w:r>
    </w:p>
    <w:p w:rsidR="00ED1A8B" w:rsidRPr="00ED1A8B" w:rsidRDefault="00ED1A8B" w:rsidP="00ED1A8B">
      <w:pPr>
        <w:widowControl/>
        <w:autoSpaceDE/>
        <w:autoSpaceDN/>
        <w:adjustRightInd/>
        <w:spacing w:line="276" w:lineRule="auto"/>
        <w:ind w:firstLine="567"/>
        <w:jc w:val="both"/>
        <w:outlineLvl w:val="1"/>
        <w:rPr>
          <w:rStyle w:val="afb"/>
          <w:b w:val="0"/>
          <w:sz w:val="24"/>
          <w:szCs w:val="24"/>
          <w:lang w:bidi="ru-RU"/>
        </w:rPr>
      </w:pPr>
      <w:r w:rsidRPr="00ED1A8B">
        <w:rPr>
          <w:rStyle w:val="afb"/>
          <w:b w:val="0"/>
          <w:sz w:val="24"/>
          <w:szCs w:val="24"/>
          <w:lang w:bidi="ru-RU"/>
        </w:rPr>
        <w:t>2.</w:t>
      </w:r>
      <w:r w:rsidRPr="007C7A7F">
        <w:rPr>
          <w:rStyle w:val="afb"/>
          <w:b w:val="0"/>
          <w:sz w:val="24"/>
          <w:szCs w:val="24"/>
          <w:highlight w:val="cyan"/>
          <w:lang w:bidi="ru-RU"/>
        </w:rPr>
        <w:t>Технические условия на присоединение к системе теплоснабжения № 34, от 30.09.2022 выданы ГУП РК «</w:t>
      </w:r>
      <w:proofErr w:type="spellStart"/>
      <w:r w:rsidRPr="007C7A7F">
        <w:rPr>
          <w:rStyle w:val="afb"/>
          <w:b w:val="0"/>
          <w:sz w:val="24"/>
          <w:szCs w:val="24"/>
          <w:highlight w:val="cyan"/>
          <w:lang w:bidi="ru-RU"/>
        </w:rPr>
        <w:t>КарелКоммунЭнерго</w:t>
      </w:r>
      <w:proofErr w:type="spellEnd"/>
      <w:r w:rsidRPr="007C7A7F">
        <w:rPr>
          <w:rStyle w:val="afb"/>
          <w:b w:val="0"/>
          <w:sz w:val="24"/>
          <w:szCs w:val="24"/>
          <w:highlight w:val="cyan"/>
          <w:lang w:bidi="ru-RU"/>
        </w:rPr>
        <w:t>».</w:t>
      </w:r>
    </w:p>
    <w:p w:rsidR="00ED1A8B" w:rsidRPr="00ED1A8B" w:rsidRDefault="00ED1A8B" w:rsidP="00ED1A8B">
      <w:pPr>
        <w:widowControl/>
        <w:autoSpaceDE/>
        <w:autoSpaceDN/>
        <w:adjustRightInd/>
        <w:spacing w:line="276" w:lineRule="auto"/>
        <w:ind w:firstLine="567"/>
        <w:jc w:val="both"/>
        <w:outlineLvl w:val="1"/>
        <w:rPr>
          <w:rStyle w:val="afb"/>
          <w:b w:val="0"/>
          <w:sz w:val="24"/>
          <w:szCs w:val="24"/>
          <w:lang w:bidi="ru-RU"/>
        </w:rPr>
      </w:pPr>
      <w:r w:rsidRPr="00ED1A8B">
        <w:rPr>
          <w:rStyle w:val="afb"/>
          <w:b w:val="0"/>
          <w:sz w:val="24"/>
          <w:szCs w:val="24"/>
          <w:lang w:bidi="ru-RU"/>
        </w:rPr>
        <w:t>3.</w:t>
      </w:r>
      <w:r w:rsidRPr="007C7A7F">
        <w:rPr>
          <w:rStyle w:val="afb"/>
          <w:b w:val="0"/>
          <w:sz w:val="24"/>
          <w:szCs w:val="24"/>
          <w:highlight w:val="cyan"/>
          <w:lang w:bidi="ru-RU"/>
        </w:rPr>
        <w:t>Технические условия на предоставление комплекса услуг связи № 01/05/93978/22, от 02.09.2022 выданы ПАО «Ростелеком».</w:t>
      </w:r>
    </w:p>
    <w:p w:rsidR="00ED1A8B" w:rsidRDefault="00ED1A8B" w:rsidP="00ED1A8B">
      <w:pPr>
        <w:widowControl/>
        <w:autoSpaceDE/>
        <w:autoSpaceDN/>
        <w:adjustRightInd/>
        <w:spacing w:line="276" w:lineRule="auto"/>
        <w:ind w:firstLine="567"/>
        <w:jc w:val="both"/>
        <w:outlineLvl w:val="1"/>
        <w:rPr>
          <w:rStyle w:val="afb"/>
          <w:b w:val="0"/>
          <w:sz w:val="24"/>
          <w:szCs w:val="24"/>
          <w:lang w:bidi="ru-RU"/>
        </w:rPr>
      </w:pPr>
      <w:r w:rsidRPr="00ED1A8B">
        <w:rPr>
          <w:rStyle w:val="afb"/>
          <w:b w:val="0"/>
          <w:sz w:val="24"/>
          <w:szCs w:val="24"/>
          <w:lang w:bidi="ru-RU"/>
        </w:rPr>
        <w:t xml:space="preserve">4. </w:t>
      </w:r>
      <w:r w:rsidRPr="007C7A7F">
        <w:rPr>
          <w:rStyle w:val="afb"/>
          <w:b w:val="0"/>
          <w:sz w:val="24"/>
          <w:szCs w:val="24"/>
          <w:highlight w:val="cyan"/>
          <w:lang w:bidi="ru-RU"/>
        </w:rPr>
        <w:t>Технические условия на подключение (технологическое присоединение) объекта к централизованной системе холодного водоснабжения и водоотведения № 128 от 07.09.2022 выданы ООО «Гидроресурс».</w:t>
      </w:r>
    </w:p>
    <w:p w:rsidR="0011318B" w:rsidRPr="002F48B8" w:rsidRDefault="0011318B" w:rsidP="000242A6">
      <w:pPr>
        <w:widowControl/>
        <w:autoSpaceDE/>
        <w:autoSpaceDN/>
        <w:adjustRightInd/>
        <w:spacing w:before="240" w:after="120" w:line="276" w:lineRule="auto"/>
        <w:ind w:firstLine="567"/>
        <w:jc w:val="both"/>
        <w:outlineLvl w:val="1"/>
        <w:rPr>
          <w:rStyle w:val="afb"/>
          <w:sz w:val="24"/>
          <w:szCs w:val="24"/>
          <w:lang w:bidi="ru-RU"/>
        </w:rPr>
      </w:pPr>
      <w:r w:rsidRPr="002F48B8">
        <w:rPr>
          <w:rStyle w:val="afb"/>
          <w:sz w:val="24"/>
          <w:szCs w:val="24"/>
          <w:lang w:bidi="ru-RU"/>
        </w:rPr>
        <w:t>2.10. Кадастровый номер земельного участка (земельных участков), в пределах которого (которых) расположен или планируется расположение объекта капитального строительства, не являющегося линейным объектом</w:t>
      </w:r>
    </w:p>
    <w:p w:rsidR="00AB3D11" w:rsidRDefault="00AB3D11" w:rsidP="00F95ABE">
      <w:pPr>
        <w:widowControl/>
        <w:autoSpaceDE/>
        <w:autoSpaceDN/>
        <w:adjustRightInd/>
        <w:spacing w:line="276" w:lineRule="auto"/>
        <w:ind w:firstLine="567"/>
        <w:jc w:val="both"/>
        <w:outlineLvl w:val="1"/>
        <w:rPr>
          <w:rStyle w:val="afb"/>
          <w:b w:val="0"/>
          <w:sz w:val="24"/>
          <w:szCs w:val="24"/>
          <w:lang w:bidi="ru-RU"/>
        </w:rPr>
      </w:pPr>
      <w:r w:rsidRPr="00091382">
        <w:rPr>
          <w:rStyle w:val="afb"/>
          <w:b w:val="0"/>
          <w:sz w:val="24"/>
          <w:szCs w:val="24"/>
          <w:highlight w:val="cyan"/>
          <w:lang w:bidi="ru-RU"/>
        </w:rPr>
        <w:t>10:16:0010307:251</w:t>
      </w:r>
    </w:p>
    <w:p w:rsidR="0011318B" w:rsidRDefault="0011318B" w:rsidP="000242A6">
      <w:pPr>
        <w:widowControl/>
        <w:autoSpaceDE/>
        <w:autoSpaceDN/>
        <w:adjustRightInd/>
        <w:spacing w:before="240" w:after="120" w:line="276" w:lineRule="auto"/>
        <w:ind w:firstLine="567"/>
        <w:jc w:val="both"/>
        <w:outlineLvl w:val="1"/>
        <w:rPr>
          <w:rStyle w:val="afb"/>
          <w:sz w:val="24"/>
          <w:szCs w:val="24"/>
          <w:lang w:bidi="ru-RU"/>
        </w:rPr>
      </w:pPr>
      <w:r w:rsidRPr="002F48B8">
        <w:rPr>
          <w:rStyle w:val="afb"/>
          <w:sz w:val="24"/>
          <w:szCs w:val="24"/>
          <w:lang w:bidi="ru-RU"/>
        </w:rPr>
        <w:t>2.11. Сведения о застройщике (техническом заказчике), обеспечившем подготовку проектной документации</w:t>
      </w:r>
    </w:p>
    <w:p w:rsidR="00AA52F4" w:rsidRDefault="00AA52F4" w:rsidP="00AA52F4">
      <w:pPr>
        <w:widowControl/>
        <w:autoSpaceDE/>
        <w:autoSpaceDN/>
        <w:adjustRightInd/>
        <w:spacing w:before="240" w:after="120" w:line="276" w:lineRule="auto"/>
        <w:ind w:firstLine="567"/>
        <w:jc w:val="both"/>
        <w:outlineLvl w:val="1"/>
        <w:rPr>
          <w:rStyle w:val="afb"/>
          <w:sz w:val="24"/>
          <w:szCs w:val="24"/>
          <w:lang w:bidi="ru-RU"/>
        </w:rPr>
      </w:pPr>
      <w:r>
        <w:rPr>
          <w:rStyle w:val="afb"/>
          <w:sz w:val="24"/>
          <w:szCs w:val="24"/>
          <w:lang w:bidi="ru-RU"/>
        </w:rPr>
        <w:t>З</w:t>
      </w:r>
      <w:r w:rsidRPr="002E091A">
        <w:rPr>
          <w:rStyle w:val="afb"/>
          <w:sz w:val="24"/>
          <w:szCs w:val="24"/>
          <w:lang w:bidi="ru-RU"/>
        </w:rPr>
        <w:t>ас</w:t>
      </w:r>
      <w:r>
        <w:rPr>
          <w:rStyle w:val="afb"/>
          <w:sz w:val="24"/>
          <w:szCs w:val="24"/>
          <w:lang w:bidi="ru-RU"/>
        </w:rPr>
        <w:t>тройщик, обеспечивший</w:t>
      </w:r>
      <w:r w:rsidRPr="00AA52F4">
        <w:rPr>
          <w:rStyle w:val="afb"/>
          <w:sz w:val="24"/>
          <w:szCs w:val="24"/>
          <w:lang w:bidi="ru-RU"/>
        </w:rPr>
        <w:t xml:space="preserve"> подготовку проектной документации</w:t>
      </w:r>
    </w:p>
    <w:p w:rsidR="00AB3D11" w:rsidRPr="00091382" w:rsidRDefault="00AB3D11" w:rsidP="00AB3D11">
      <w:pPr>
        <w:widowControl/>
        <w:autoSpaceDE/>
        <w:autoSpaceDN/>
        <w:adjustRightInd/>
        <w:spacing w:line="276" w:lineRule="auto"/>
        <w:ind w:firstLine="567"/>
        <w:jc w:val="both"/>
        <w:outlineLvl w:val="0"/>
        <w:rPr>
          <w:bCs/>
          <w:sz w:val="24"/>
          <w:szCs w:val="24"/>
          <w:highlight w:val="cyan"/>
          <w:lang w:eastAsia="ar-SA"/>
        </w:rPr>
      </w:pPr>
      <w:r w:rsidRPr="00091382">
        <w:rPr>
          <w:bCs/>
          <w:sz w:val="24"/>
          <w:szCs w:val="24"/>
          <w:highlight w:val="cyan"/>
          <w:lang w:eastAsia="ar-SA"/>
        </w:rPr>
        <w:t xml:space="preserve">Общество с ограниченной ответственностью «Комплект Трест» </w:t>
      </w:r>
    </w:p>
    <w:p w:rsidR="00AB3D11" w:rsidRPr="00091382" w:rsidRDefault="00AB3D11" w:rsidP="00AB3D11">
      <w:pPr>
        <w:widowControl/>
        <w:autoSpaceDE/>
        <w:autoSpaceDN/>
        <w:adjustRightInd/>
        <w:spacing w:line="276" w:lineRule="auto"/>
        <w:ind w:firstLine="567"/>
        <w:jc w:val="both"/>
        <w:outlineLvl w:val="0"/>
        <w:rPr>
          <w:bCs/>
          <w:sz w:val="24"/>
          <w:szCs w:val="24"/>
          <w:highlight w:val="cyan"/>
          <w:lang w:eastAsia="ar-SA"/>
        </w:rPr>
      </w:pPr>
      <w:proofErr w:type="spellStart"/>
      <w:proofErr w:type="gramStart"/>
      <w:r w:rsidRPr="00091382">
        <w:rPr>
          <w:bCs/>
          <w:sz w:val="24"/>
          <w:szCs w:val="24"/>
          <w:highlight w:val="cyan"/>
          <w:lang w:eastAsia="ar-SA"/>
        </w:rPr>
        <w:t>Юр.адрес</w:t>
      </w:r>
      <w:proofErr w:type="spellEnd"/>
      <w:proofErr w:type="gramEnd"/>
      <w:r w:rsidRPr="00091382">
        <w:rPr>
          <w:bCs/>
          <w:sz w:val="24"/>
          <w:szCs w:val="24"/>
          <w:highlight w:val="cyan"/>
          <w:lang w:eastAsia="ar-SA"/>
        </w:rPr>
        <w:t>: 191119, г. Санкт-Петербург, Транспортный пер., д. 1, лит. А, оф. 403</w:t>
      </w:r>
    </w:p>
    <w:p w:rsidR="00AB3D11" w:rsidRPr="00091382" w:rsidRDefault="00AB3D11" w:rsidP="00AB3D11">
      <w:pPr>
        <w:widowControl/>
        <w:autoSpaceDE/>
        <w:autoSpaceDN/>
        <w:adjustRightInd/>
        <w:spacing w:line="276" w:lineRule="auto"/>
        <w:ind w:firstLine="567"/>
        <w:jc w:val="both"/>
        <w:outlineLvl w:val="0"/>
        <w:rPr>
          <w:bCs/>
          <w:sz w:val="24"/>
          <w:szCs w:val="24"/>
          <w:highlight w:val="cyan"/>
          <w:lang w:eastAsia="ar-SA"/>
        </w:rPr>
      </w:pPr>
      <w:r w:rsidRPr="00091382">
        <w:rPr>
          <w:bCs/>
          <w:sz w:val="24"/>
          <w:szCs w:val="24"/>
          <w:highlight w:val="cyan"/>
          <w:lang w:eastAsia="ar-SA"/>
        </w:rPr>
        <w:t>Место нахождения: 191119, г. Санкт-Петербург, Транспортный пер., д. 1, лит. А, оф. 403</w:t>
      </w:r>
      <w:r w:rsidRPr="00091382">
        <w:rPr>
          <w:bCs/>
          <w:sz w:val="24"/>
          <w:szCs w:val="24"/>
          <w:highlight w:val="cyan"/>
          <w:lang w:eastAsia="ar-SA"/>
        </w:rPr>
        <w:tab/>
      </w:r>
    </w:p>
    <w:p w:rsidR="00AB3D11" w:rsidRPr="00091382" w:rsidRDefault="00AB3D11" w:rsidP="00AB3D11">
      <w:pPr>
        <w:widowControl/>
        <w:autoSpaceDE/>
        <w:autoSpaceDN/>
        <w:adjustRightInd/>
        <w:spacing w:line="276" w:lineRule="auto"/>
        <w:ind w:firstLine="567"/>
        <w:jc w:val="both"/>
        <w:outlineLvl w:val="0"/>
        <w:rPr>
          <w:bCs/>
          <w:sz w:val="24"/>
          <w:szCs w:val="24"/>
          <w:highlight w:val="cyan"/>
          <w:lang w:eastAsia="ar-SA"/>
        </w:rPr>
      </w:pPr>
      <w:r w:rsidRPr="00091382">
        <w:rPr>
          <w:bCs/>
          <w:sz w:val="24"/>
          <w:szCs w:val="24"/>
          <w:highlight w:val="cyan"/>
          <w:lang w:eastAsia="ar-SA"/>
        </w:rPr>
        <w:lastRenderedPageBreak/>
        <w:t>Электронный адрес: trestkomplekt@gmail.com</w:t>
      </w:r>
    </w:p>
    <w:p w:rsidR="00AB3D11" w:rsidRPr="00091382" w:rsidRDefault="00AB3D11" w:rsidP="00AB3D11">
      <w:pPr>
        <w:widowControl/>
        <w:autoSpaceDE/>
        <w:autoSpaceDN/>
        <w:adjustRightInd/>
        <w:spacing w:line="276" w:lineRule="auto"/>
        <w:ind w:firstLine="567"/>
        <w:jc w:val="both"/>
        <w:outlineLvl w:val="0"/>
        <w:rPr>
          <w:bCs/>
          <w:sz w:val="24"/>
          <w:szCs w:val="24"/>
          <w:highlight w:val="cyan"/>
          <w:lang w:eastAsia="ar-SA"/>
        </w:rPr>
      </w:pPr>
      <w:r w:rsidRPr="00091382">
        <w:rPr>
          <w:bCs/>
          <w:sz w:val="24"/>
          <w:szCs w:val="24"/>
          <w:highlight w:val="cyan"/>
          <w:lang w:eastAsia="ar-SA"/>
        </w:rPr>
        <w:t>ИНН 7840048353</w:t>
      </w:r>
      <w:r w:rsidRPr="00091382">
        <w:rPr>
          <w:bCs/>
          <w:sz w:val="24"/>
          <w:szCs w:val="24"/>
          <w:highlight w:val="cyan"/>
          <w:lang w:eastAsia="ar-SA"/>
        </w:rPr>
        <w:tab/>
      </w:r>
    </w:p>
    <w:p w:rsidR="00AB3D11" w:rsidRPr="00091382" w:rsidRDefault="00AB3D11" w:rsidP="00AB3D11">
      <w:pPr>
        <w:widowControl/>
        <w:autoSpaceDE/>
        <w:autoSpaceDN/>
        <w:adjustRightInd/>
        <w:spacing w:line="276" w:lineRule="auto"/>
        <w:ind w:firstLine="567"/>
        <w:jc w:val="both"/>
        <w:outlineLvl w:val="0"/>
        <w:rPr>
          <w:bCs/>
          <w:sz w:val="24"/>
          <w:szCs w:val="24"/>
          <w:highlight w:val="cyan"/>
          <w:lang w:eastAsia="ar-SA"/>
        </w:rPr>
      </w:pPr>
      <w:r w:rsidRPr="00091382">
        <w:rPr>
          <w:bCs/>
          <w:sz w:val="24"/>
          <w:szCs w:val="24"/>
          <w:highlight w:val="cyan"/>
          <w:lang w:eastAsia="ar-SA"/>
        </w:rPr>
        <w:t>КПП 784201001</w:t>
      </w:r>
      <w:r w:rsidRPr="00091382">
        <w:rPr>
          <w:bCs/>
          <w:sz w:val="24"/>
          <w:szCs w:val="24"/>
          <w:highlight w:val="cyan"/>
          <w:lang w:eastAsia="ar-SA"/>
        </w:rPr>
        <w:tab/>
      </w:r>
    </w:p>
    <w:p w:rsidR="00AB3D11" w:rsidRDefault="00AB3D11" w:rsidP="00AB3D11">
      <w:pPr>
        <w:widowControl/>
        <w:autoSpaceDE/>
        <w:autoSpaceDN/>
        <w:adjustRightInd/>
        <w:spacing w:line="276" w:lineRule="auto"/>
        <w:ind w:firstLine="567"/>
        <w:jc w:val="both"/>
        <w:outlineLvl w:val="0"/>
        <w:rPr>
          <w:bCs/>
          <w:sz w:val="24"/>
          <w:szCs w:val="24"/>
          <w:lang w:eastAsia="ar-SA"/>
        </w:rPr>
      </w:pPr>
      <w:r w:rsidRPr="00091382">
        <w:rPr>
          <w:bCs/>
          <w:sz w:val="24"/>
          <w:szCs w:val="24"/>
          <w:highlight w:val="cyan"/>
          <w:lang w:eastAsia="ar-SA"/>
        </w:rPr>
        <w:t>ОГРН 1167847145784</w:t>
      </w:r>
      <w:r w:rsidRPr="00AB3D11">
        <w:rPr>
          <w:bCs/>
          <w:sz w:val="24"/>
          <w:szCs w:val="24"/>
          <w:lang w:eastAsia="ar-SA"/>
        </w:rPr>
        <w:tab/>
      </w:r>
    </w:p>
    <w:p w:rsidR="000242A6" w:rsidRDefault="00CB6400" w:rsidP="000242A6">
      <w:pPr>
        <w:widowControl/>
        <w:autoSpaceDE/>
        <w:autoSpaceDN/>
        <w:adjustRightInd/>
        <w:spacing w:before="240" w:after="120" w:line="276" w:lineRule="auto"/>
        <w:ind w:firstLine="567"/>
        <w:jc w:val="both"/>
        <w:outlineLvl w:val="1"/>
        <w:rPr>
          <w:rStyle w:val="afb"/>
          <w:sz w:val="24"/>
          <w:szCs w:val="24"/>
          <w:lang w:bidi="ru-RU"/>
        </w:rPr>
      </w:pPr>
      <w:r>
        <w:rPr>
          <w:rStyle w:val="afb"/>
          <w:sz w:val="24"/>
          <w:szCs w:val="24"/>
          <w:lang w:val="en-US" w:bidi="ru-RU"/>
        </w:rPr>
        <w:t>III</w:t>
      </w:r>
      <w:r w:rsidR="006C61E9">
        <w:rPr>
          <w:rStyle w:val="afb"/>
          <w:sz w:val="24"/>
          <w:szCs w:val="24"/>
          <w:lang w:bidi="ru-RU"/>
        </w:rPr>
        <w:t xml:space="preserve">. </w:t>
      </w:r>
      <w:r w:rsidR="001950B6">
        <w:rPr>
          <w:rStyle w:val="afb"/>
          <w:sz w:val="24"/>
          <w:szCs w:val="24"/>
          <w:lang w:bidi="ru-RU"/>
        </w:rPr>
        <w:t>С</w:t>
      </w:r>
      <w:r w:rsidR="001950B6" w:rsidRPr="000242A6">
        <w:rPr>
          <w:rStyle w:val="afb"/>
          <w:sz w:val="24"/>
          <w:szCs w:val="24"/>
          <w:lang w:bidi="ru-RU"/>
        </w:rPr>
        <w:t>ведения, содержащиеся в документах, представленных для проведения экспертизы результатов инженерных изысканий</w:t>
      </w:r>
    </w:p>
    <w:p w:rsidR="001F74A4" w:rsidRDefault="004720DE" w:rsidP="004720DE">
      <w:pPr>
        <w:widowControl/>
        <w:autoSpaceDE/>
        <w:autoSpaceDN/>
        <w:adjustRightInd/>
        <w:spacing w:before="240" w:after="120" w:line="276" w:lineRule="auto"/>
        <w:ind w:firstLine="567"/>
        <w:jc w:val="both"/>
        <w:outlineLvl w:val="1"/>
        <w:rPr>
          <w:rStyle w:val="afb"/>
          <w:sz w:val="24"/>
          <w:szCs w:val="24"/>
          <w:lang w:bidi="ru-RU"/>
        </w:rPr>
      </w:pPr>
      <w:r>
        <w:rPr>
          <w:rStyle w:val="afb"/>
          <w:sz w:val="24"/>
          <w:szCs w:val="24"/>
          <w:lang w:bidi="ru-RU"/>
        </w:rPr>
        <w:t xml:space="preserve">3.1. </w:t>
      </w:r>
      <w:r w:rsidR="001F74A4" w:rsidRPr="001F74A4">
        <w:rPr>
          <w:rStyle w:val="afb"/>
          <w:sz w:val="24"/>
          <w:szCs w:val="24"/>
          <w:lang w:bidi="ru-RU"/>
        </w:rPr>
        <w:t>Сведения о видах проведенных инженерных изысканий, дата подготовки отчетной документации о выполнении инженерных изысканий и сведения об индивидуальных предпринимателях и (или) юридических лицах, подготовивших отчетную документацию о выполнении инженерных изысканий</w:t>
      </w:r>
    </w:p>
    <w:p w:rsidR="001F74A4" w:rsidRDefault="001F74A4" w:rsidP="001F74A4">
      <w:pPr>
        <w:widowControl/>
        <w:autoSpaceDE/>
        <w:autoSpaceDN/>
        <w:adjustRightInd/>
        <w:spacing w:before="240" w:after="120" w:line="276" w:lineRule="auto"/>
        <w:ind w:firstLine="567"/>
        <w:jc w:val="both"/>
        <w:outlineLvl w:val="1"/>
        <w:rPr>
          <w:rStyle w:val="afb"/>
          <w:sz w:val="24"/>
          <w:szCs w:val="24"/>
          <w:lang w:bidi="ru-RU"/>
        </w:rPr>
      </w:pPr>
      <w:r>
        <w:rPr>
          <w:rStyle w:val="afb"/>
          <w:sz w:val="24"/>
          <w:szCs w:val="24"/>
          <w:lang w:bidi="ru-RU"/>
        </w:rPr>
        <w:t>С</w:t>
      </w:r>
      <w:r w:rsidRPr="004720DE">
        <w:rPr>
          <w:rStyle w:val="afb"/>
          <w:sz w:val="24"/>
          <w:szCs w:val="24"/>
          <w:lang w:bidi="ru-RU"/>
        </w:rPr>
        <w:t>ведения о видах инженерных изысканий</w:t>
      </w:r>
      <w:r>
        <w:rPr>
          <w:rStyle w:val="afb"/>
          <w:sz w:val="24"/>
          <w:szCs w:val="24"/>
          <w:lang w:bidi="ru-RU"/>
        </w:rPr>
        <w:t xml:space="preserve"> и</w:t>
      </w:r>
      <w:r w:rsidRPr="001F74A4">
        <w:t xml:space="preserve"> </w:t>
      </w:r>
      <w:r w:rsidRPr="001F74A4">
        <w:rPr>
          <w:rStyle w:val="afb"/>
          <w:sz w:val="24"/>
          <w:szCs w:val="24"/>
          <w:lang w:bidi="ru-RU"/>
        </w:rPr>
        <w:t>дата подготовки отчетной документации о выполнении инженерных изысканий</w:t>
      </w:r>
    </w:p>
    <w:p w:rsidR="00A06E0B" w:rsidRDefault="00A06E0B" w:rsidP="00A06E0B">
      <w:pPr>
        <w:widowControl/>
        <w:autoSpaceDE/>
        <w:autoSpaceDN/>
        <w:adjustRightInd/>
        <w:spacing w:before="120" w:after="240" w:line="276" w:lineRule="auto"/>
        <w:ind w:firstLine="567"/>
        <w:jc w:val="both"/>
        <w:outlineLvl w:val="1"/>
        <w:rPr>
          <w:sz w:val="24"/>
          <w:szCs w:val="24"/>
        </w:rPr>
      </w:pPr>
      <w:r>
        <w:rPr>
          <w:sz w:val="24"/>
          <w:szCs w:val="24"/>
        </w:rPr>
        <w:t>Отчеты по результатам инженерных изысканий:</w:t>
      </w:r>
    </w:p>
    <w:p w:rsidR="00A06E0B" w:rsidRDefault="00A06E0B" w:rsidP="00A06E0B">
      <w:pPr>
        <w:widowControl/>
        <w:autoSpaceDE/>
        <w:autoSpaceDN/>
        <w:adjustRightInd/>
        <w:spacing w:line="276" w:lineRule="auto"/>
        <w:ind w:firstLine="567"/>
        <w:jc w:val="both"/>
        <w:outlineLvl w:val="1"/>
        <w:rPr>
          <w:sz w:val="24"/>
          <w:szCs w:val="24"/>
        </w:rPr>
      </w:pPr>
      <w:r w:rsidRPr="00AE1542">
        <w:rPr>
          <w:sz w:val="24"/>
          <w:szCs w:val="24"/>
          <w:highlight w:val="cyan"/>
        </w:rPr>
        <w:t>-инженерно-геодезические изыскания по объекту «Реконструкция двухэтажного нежилого здания с кадастровым номером 10:16:0010308:85 под многоквартирный жилой дом», Шифр 776-ИГДИ, 05.12.2022 г</w:t>
      </w:r>
    </w:p>
    <w:p w:rsidR="001F74A4" w:rsidRPr="00C92DC0" w:rsidRDefault="001F74A4" w:rsidP="001F74A4">
      <w:pPr>
        <w:widowControl/>
        <w:autoSpaceDE/>
        <w:autoSpaceDN/>
        <w:adjustRightInd/>
        <w:spacing w:before="240" w:after="120" w:line="276" w:lineRule="auto"/>
        <w:ind w:firstLine="567"/>
        <w:jc w:val="both"/>
        <w:outlineLvl w:val="1"/>
        <w:rPr>
          <w:rStyle w:val="afb"/>
          <w:b w:val="0"/>
          <w:i/>
          <w:sz w:val="24"/>
          <w:szCs w:val="24"/>
          <w:lang w:bidi="ru-RU"/>
        </w:rPr>
      </w:pPr>
      <w:r>
        <w:rPr>
          <w:rStyle w:val="afb"/>
          <w:sz w:val="24"/>
          <w:szCs w:val="24"/>
          <w:lang w:bidi="ru-RU"/>
        </w:rPr>
        <w:t>С</w:t>
      </w:r>
      <w:r w:rsidRPr="002D64D2">
        <w:rPr>
          <w:rStyle w:val="afb"/>
          <w:sz w:val="24"/>
          <w:szCs w:val="24"/>
          <w:lang w:bidi="ru-RU"/>
        </w:rPr>
        <w:t xml:space="preserve">ведения </w:t>
      </w:r>
      <w:r w:rsidRPr="00653895">
        <w:rPr>
          <w:rStyle w:val="afb"/>
          <w:color w:val="000000" w:themeColor="text1"/>
          <w:sz w:val="24"/>
          <w:szCs w:val="24"/>
          <w:lang w:bidi="ru-RU"/>
        </w:rPr>
        <w:t>об индивидуальных  предпринимателях и (или) юридических</w:t>
      </w:r>
      <w:r w:rsidRPr="009322F8">
        <w:rPr>
          <w:rStyle w:val="afb"/>
          <w:color w:val="00B050"/>
          <w:sz w:val="24"/>
          <w:szCs w:val="24"/>
          <w:lang w:bidi="ru-RU"/>
        </w:rPr>
        <w:t xml:space="preserve"> </w:t>
      </w:r>
      <w:r w:rsidRPr="002D64D2">
        <w:rPr>
          <w:rStyle w:val="afb"/>
          <w:sz w:val="24"/>
          <w:szCs w:val="24"/>
          <w:lang w:bidi="ru-RU"/>
        </w:rPr>
        <w:t>лицах, подготовивших технический отчет по результатам инженерных изысканий</w:t>
      </w:r>
      <w:r w:rsidR="00C92DC0">
        <w:rPr>
          <w:rStyle w:val="afb"/>
          <w:sz w:val="24"/>
          <w:szCs w:val="24"/>
          <w:lang w:bidi="ru-RU"/>
        </w:rPr>
        <w:t xml:space="preserve"> </w:t>
      </w:r>
    </w:p>
    <w:p w:rsidR="00A20F33" w:rsidRPr="00AE1542" w:rsidRDefault="00A20F33" w:rsidP="00A20F33">
      <w:pPr>
        <w:widowControl/>
        <w:autoSpaceDE/>
        <w:autoSpaceDN/>
        <w:adjustRightInd/>
        <w:spacing w:line="276" w:lineRule="auto"/>
        <w:ind w:firstLine="567"/>
        <w:jc w:val="both"/>
        <w:outlineLvl w:val="1"/>
        <w:rPr>
          <w:i/>
          <w:sz w:val="24"/>
          <w:szCs w:val="24"/>
          <w:highlight w:val="cyan"/>
        </w:rPr>
      </w:pPr>
      <w:r w:rsidRPr="00AE1542">
        <w:rPr>
          <w:i/>
          <w:sz w:val="24"/>
          <w:szCs w:val="24"/>
          <w:highlight w:val="cyan"/>
        </w:rPr>
        <w:t xml:space="preserve">-инженерно-геодезические изыскания </w:t>
      </w:r>
    </w:p>
    <w:p w:rsidR="00A06E0B" w:rsidRPr="00AE1542" w:rsidRDefault="00A06E0B" w:rsidP="00A06E0B">
      <w:pPr>
        <w:widowControl/>
        <w:autoSpaceDE/>
        <w:autoSpaceDN/>
        <w:adjustRightInd/>
        <w:spacing w:line="276" w:lineRule="auto"/>
        <w:ind w:firstLine="567"/>
        <w:jc w:val="both"/>
        <w:outlineLvl w:val="0"/>
        <w:rPr>
          <w:bCs/>
          <w:sz w:val="24"/>
          <w:szCs w:val="24"/>
          <w:highlight w:val="cyan"/>
          <w:lang w:eastAsia="ar-SA"/>
        </w:rPr>
      </w:pPr>
      <w:r w:rsidRPr="00AE1542">
        <w:rPr>
          <w:bCs/>
          <w:sz w:val="24"/>
          <w:szCs w:val="24"/>
          <w:highlight w:val="cyan"/>
          <w:lang w:eastAsia="ar-SA"/>
        </w:rPr>
        <w:t>Общество с ограниченной ответственностью «ГОРСТ»</w:t>
      </w:r>
    </w:p>
    <w:p w:rsidR="00A06E0B" w:rsidRPr="00AE1542" w:rsidRDefault="00A06E0B" w:rsidP="00A06E0B">
      <w:pPr>
        <w:widowControl/>
        <w:autoSpaceDE/>
        <w:autoSpaceDN/>
        <w:adjustRightInd/>
        <w:spacing w:line="276" w:lineRule="auto"/>
        <w:ind w:firstLine="567"/>
        <w:jc w:val="both"/>
        <w:outlineLvl w:val="0"/>
        <w:rPr>
          <w:bCs/>
          <w:sz w:val="24"/>
          <w:szCs w:val="24"/>
          <w:highlight w:val="cyan"/>
          <w:lang w:eastAsia="ar-SA"/>
        </w:rPr>
      </w:pPr>
      <w:proofErr w:type="spellStart"/>
      <w:proofErr w:type="gramStart"/>
      <w:r w:rsidRPr="00AE1542">
        <w:rPr>
          <w:bCs/>
          <w:sz w:val="24"/>
          <w:szCs w:val="24"/>
          <w:highlight w:val="cyan"/>
          <w:lang w:eastAsia="ar-SA"/>
        </w:rPr>
        <w:t>Юр.адрес</w:t>
      </w:r>
      <w:proofErr w:type="spellEnd"/>
      <w:proofErr w:type="gramEnd"/>
      <w:r w:rsidRPr="00AE1542">
        <w:rPr>
          <w:bCs/>
          <w:sz w:val="24"/>
          <w:szCs w:val="24"/>
          <w:highlight w:val="cyan"/>
          <w:lang w:eastAsia="ar-SA"/>
        </w:rPr>
        <w:t xml:space="preserve">: Республика Карелия, г. Петрозаводск, ул. Кирова, дом 5, </w:t>
      </w:r>
      <w:proofErr w:type="spellStart"/>
      <w:r w:rsidRPr="00AE1542">
        <w:rPr>
          <w:bCs/>
          <w:sz w:val="24"/>
          <w:szCs w:val="24"/>
          <w:highlight w:val="cyan"/>
          <w:lang w:eastAsia="ar-SA"/>
        </w:rPr>
        <w:t>помещ</w:t>
      </w:r>
      <w:proofErr w:type="spellEnd"/>
      <w:r w:rsidRPr="00AE1542">
        <w:rPr>
          <w:bCs/>
          <w:sz w:val="24"/>
          <w:szCs w:val="24"/>
          <w:highlight w:val="cyan"/>
          <w:lang w:eastAsia="ar-SA"/>
        </w:rPr>
        <w:t xml:space="preserve">. 19, </w:t>
      </w:r>
      <w:proofErr w:type="spellStart"/>
      <w:r w:rsidRPr="00AE1542">
        <w:rPr>
          <w:bCs/>
          <w:sz w:val="24"/>
          <w:szCs w:val="24"/>
          <w:highlight w:val="cyan"/>
          <w:lang w:eastAsia="ar-SA"/>
        </w:rPr>
        <w:t>каб</w:t>
      </w:r>
      <w:proofErr w:type="spellEnd"/>
      <w:r w:rsidRPr="00AE1542">
        <w:rPr>
          <w:bCs/>
          <w:sz w:val="24"/>
          <w:szCs w:val="24"/>
          <w:highlight w:val="cyan"/>
          <w:lang w:eastAsia="ar-SA"/>
        </w:rPr>
        <w:t xml:space="preserve">. 306 </w:t>
      </w:r>
      <w:r w:rsidRPr="00AE1542">
        <w:rPr>
          <w:bCs/>
          <w:sz w:val="24"/>
          <w:szCs w:val="24"/>
          <w:highlight w:val="cyan"/>
          <w:lang w:eastAsia="ar-SA"/>
        </w:rPr>
        <w:tab/>
      </w:r>
    </w:p>
    <w:p w:rsidR="00A06E0B" w:rsidRPr="00AE1542" w:rsidRDefault="00A06E0B" w:rsidP="00A06E0B">
      <w:pPr>
        <w:widowControl/>
        <w:autoSpaceDE/>
        <w:autoSpaceDN/>
        <w:adjustRightInd/>
        <w:spacing w:line="276" w:lineRule="auto"/>
        <w:ind w:firstLine="567"/>
        <w:jc w:val="both"/>
        <w:outlineLvl w:val="0"/>
        <w:rPr>
          <w:bCs/>
          <w:sz w:val="24"/>
          <w:szCs w:val="24"/>
          <w:highlight w:val="cyan"/>
          <w:lang w:eastAsia="ar-SA"/>
        </w:rPr>
      </w:pPr>
      <w:r w:rsidRPr="00AE1542">
        <w:rPr>
          <w:bCs/>
          <w:sz w:val="24"/>
          <w:szCs w:val="24"/>
          <w:highlight w:val="cyan"/>
          <w:lang w:eastAsia="ar-SA"/>
        </w:rPr>
        <w:t xml:space="preserve">Место нахождения: Республика Карелия, г. Петрозаводск, ул. Кирова, дом 5, </w:t>
      </w:r>
      <w:proofErr w:type="spellStart"/>
      <w:r w:rsidRPr="00AE1542">
        <w:rPr>
          <w:bCs/>
          <w:sz w:val="24"/>
          <w:szCs w:val="24"/>
          <w:highlight w:val="cyan"/>
          <w:lang w:eastAsia="ar-SA"/>
        </w:rPr>
        <w:t>помещ</w:t>
      </w:r>
      <w:proofErr w:type="spellEnd"/>
      <w:r w:rsidRPr="00AE1542">
        <w:rPr>
          <w:bCs/>
          <w:sz w:val="24"/>
          <w:szCs w:val="24"/>
          <w:highlight w:val="cyan"/>
          <w:lang w:eastAsia="ar-SA"/>
        </w:rPr>
        <w:t xml:space="preserve">. 19, </w:t>
      </w:r>
      <w:proofErr w:type="spellStart"/>
      <w:r w:rsidRPr="00AE1542">
        <w:rPr>
          <w:bCs/>
          <w:sz w:val="24"/>
          <w:szCs w:val="24"/>
          <w:highlight w:val="cyan"/>
          <w:lang w:eastAsia="ar-SA"/>
        </w:rPr>
        <w:t>каб</w:t>
      </w:r>
      <w:proofErr w:type="spellEnd"/>
      <w:r w:rsidRPr="00AE1542">
        <w:rPr>
          <w:bCs/>
          <w:sz w:val="24"/>
          <w:szCs w:val="24"/>
          <w:highlight w:val="cyan"/>
          <w:lang w:eastAsia="ar-SA"/>
        </w:rPr>
        <w:t>. 306</w:t>
      </w:r>
      <w:r w:rsidRPr="00AE1542">
        <w:rPr>
          <w:bCs/>
          <w:sz w:val="24"/>
          <w:szCs w:val="24"/>
          <w:highlight w:val="cyan"/>
          <w:lang w:eastAsia="ar-SA"/>
        </w:rPr>
        <w:tab/>
      </w:r>
    </w:p>
    <w:p w:rsidR="00A06E0B" w:rsidRPr="00AE1542" w:rsidRDefault="00A06E0B" w:rsidP="00A06E0B">
      <w:pPr>
        <w:widowControl/>
        <w:autoSpaceDE/>
        <w:autoSpaceDN/>
        <w:adjustRightInd/>
        <w:spacing w:line="276" w:lineRule="auto"/>
        <w:ind w:firstLine="567"/>
        <w:jc w:val="both"/>
        <w:outlineLvl w:val="0"/>
        <w:rPr>
          <w:bCs/>
          <w:sz w:val="24"/>
          <w:szCs w:val="24"/>
          <w:highlight w:val="cyan"/>
          <w:lang w:eastAsia="ar-SA"/>
        </w:rPr>
      </w:pPr>
      <w:r w:rsidRPr="00AE1542">
        <w:rPr>
          <w:bCs/>
          <w:sz w:val="24"/>
          <w:szCs w:val="24"/>
          <w:highlight w:val="cyan"/>
          <w:lang w:eastAsia="ar-SA"/>
        </w:rPr>
        <w:t>ИНН 1001136951</w:t>
      </w:r>
      <w:r w:rsidRPr="00AE1542">
        <w:rPr>
          <w:bCs/>
          <w:sz w:val="24"/>
          <w:szCs w:val="24"/>
          <w:highlight w:val="cyan"/>
          <w:lang w:eastAsia="ar-SA"/>
        </w:rPr>
        <w:tab/>
      </w:r>
    </w:p>
    <w:p w:rsidR="00A06E0B" w:rsidRPr="00AE1542" w:rsidRDefault="00A06E0B" w:rsidP="00A06E0B">
      <w:pPr>
        <w:widowControl/>
        <w:autoSpaceDE/>
        <w:autoSpaceDN/>
        <w:adjustRightInd/>
        <w:spacing w:line="276" w:lineRule="auto"/>
        <w:ind w:firstLine="567"/>
        <w:jc w:val="both"/>
        <w:outlineLvl w:val="0"/>
        <w:rPr>
          <w:bCs/>
          <w:sz w:val="24"/>
          <w:szCs w:val="24"/>
          <w:highlight w:val="cyan"/>
          <w:lang w:eastAsia="ar-SA"/>
        </w:rPr>
      </w:pPr>
      <w:r w:rsidRPr="00AE1542">
        <w:rPr>
          <w:bCs/>
          <w:sz w:val="24"/>
          <w:szCs w:val="24"/>
          <w:highlight w:val="cyan"/>
          <w:lang w:eastAsia="ar-SA"/>
        </w:rPr>
        <w:t>КПП 100101001</w:t>
      </w:r>
      <w:r w:rsidRPr="00AE1542">
        <w:rPr>
          <w:bCs/>
          <w:sz w:val="24"/>
          <w:szCs w:val="24"/>
          <w:highlight w:val="cyan"/>
          <w:lang w:eastAsia="ar-SA"/>
        </w:rPr>
        <w:tab/>
      </w:r>
    </w:p>
    <w:p w:rsidR="00A06E0B" w:rsidRDefault="00A06E0B" w:rsidP="00A06E0B">
      <w:pPr>
        <w:widowControl/>
        <w:autoSpaceDE/>
        <w:autoSpaceDN/>
        <w:adjustRightInd/>
        <w:spacing w:line="276" w:lineRule="auto"/>
        <w:ind w:firstLine="567"/>
        <w:jc w:val="both"/>
        <w:outlineLvl w:val="0"/>
        <w:rPr>
          <w:bCs/>
          <w:sz w:val="24"/>
          <w:szCs w:val="24"/>
          <w:lang w:eastAsia="ar-SA"/>
        </w:rPr>
      </w:pPr>
      <w:r w:rsidRPr="00AE1542">
        <w:rPr>
          <w:bCs/>
          <w:sz w:val="24"/>
          <w:szCs w:val="24"/>
          <w:highlight w:val="cyan"/>
          <w:lang w:eastAsia="ar-SA"/>
        </w:rPr>
        <w:t>ОГРН 1021000522993</w:t>
      </w:r>
      <w:r w:rsidRPr="00A06E0B">
        <w:rPr>
          <w:bCs/>
          <w:sz w:val="24"/>
          <w:szCs w:val="24"/>
          <w:lang w:eastAsia="ar-SA"/>
        </w:rPr>
        <w:tab/>
      </w:r>
    </w:p>
    <w:p w:rsidR="00500384" w:rsidRDefault="00500384" w:rsidP="00500384">
      <w:pPr>
        <w:widowControl/>
        <w:autoSpaceDE/>
        <w:autoSpaceDN/>
        <w:adjustRightInd/>
        <w:spacing w:line="276" w:lineRule="auto"/>
        <w:ind w:firstLine="567"/>
        <w:jc w:val="both"/>
        <w:outlineLvl w:val="0"/>
        <w:rPr>
          <w:bCs/>
          <w:sz w:val="24"/>
          <w:szCs w:val="24"/>
          <w:lang w:eastAsia="ar-SA"/>
        </w:rPr>
      </w:pPr>
      <w:r w:rsidRPr="00AE1542">
        <w:rPr>
          <w:bCs/>
          <w:sz w:val="24"/>
          <w:szCs w:val="24"/>
          <w:highlight w:val="cyan"/>
          <w:lang w:eastAsia="ar-SA"/>
        </w:rPr>
        <w:t xml:space="preserve">Выписка из СРО </w:t>
      </w:r>
      <w:r w:rsidRPr="00AE1542">
        <w:rPr>
          <w:bCs/>
          <w:sz w:val="24"/>
          <w:szCs w:val="24"/>
          <w:highlight w:val="cyan"/>
          <w:lang w:eastAsia="ar-SA"/>
        </w:rPr>
        <w:t>1001136951-20230816-0945</w:t>
      </w:r>
      <w:r w:rsidRPr="00AE1542">
        <w:rPr>
          <w:bCs/>
          <w:sz w:val="24"/>
          <w:szCs w:val="24"/>
          <w:highlight w:val="cyan"/>
          <w:lang w:eastAsia="ar-SA"/>
        </w:rPr>
        <w:t xml:space="preserve"> от </w:t>
      </w:r>
      <w:r w:rsidRPr="00AE1542">
        <w:rPr>
          <w:bCs/>
          <w:sz w:val="24"/>
          <w:szCs w:val="24"/>
          <w:highlight w:val="cyan"/>
          <w:lang w:eastAsia="ar-SA"/>
        </w:rPr>
        <w:t>16.08.2023</w:t>
      </w:r>
      <w:r w:rsidRPr="00AE1542">
        <w:rPr>
          <w:bCs/>
          <w:sz w:val="24"/>
          <w:szCs w:val="24"/>
          <w:highlight w:val="cyan"/>
          <w:lang w:eastAsia="ar-SA"/>
        </w:rPr>
        <w:t xml:space="preserve"> </w:t>
      </w:r>
      <w:proofErr w:type="gramStart"/>
      <w:r w:rsidRPr="00AE1542">
        <w:rPr>
          <w:bCs/>
          <w:sz w:val="24"/>
          <w:szCs w:val="24"/>
          <w:highlight w:val="cyan"/>
          <w:lang w:eastAsia="ar-SA"/>
        </w:rPr>
        <w:t xml:space="preserve">выдана </w:t>
      </w:r>
      <w:r w:rsidR="00AE1542" w:rsidRPr="00AE1542">
        <w:rPr>
          <w:bCs/>
          <w:sz w:val="24"/>
          <w:szCs w:val="24"/>
          <w:highlight w:val="cyan"/>
          <w:lang w:eastAsia="ar-SA"/>
        </w:rPr>
        <w:t xml:space="preserve"> </w:t>
      </w:r>
      <w:r w:rsidR="00AE1542" w:rsidRPr="00AE1542">
        <w:rPr>
          <w:bCs/>
          <w:sz w:val="24"/>
          <w:szCs w:val="24"/>
          <w:highlight w:val="cyan"/>
          <w:lang w:eastAsia="ar-SA"/>
        </w:rPr>
        <w:t>НОПРИЗ</w:t>
      </w:r>
      <w:proofErr w:type="gramEnd"/>
      <w:r w:rsidR="00AE1542" w:rsidRPr="00AE1542">
        <w:rPr>
          <w:bCs/>
          <w:sz w:val="24"/>
          <w:szCs w:val="24"/>
          <w:highlight w:val="cyan"/>
          <w:lang w:eastAsia="ar-SA"/>
        </w:rPr>
        <w:t xml:space="preserve"> </w:t>
      </w:r>
      <w:r w:rsidRPr="00AE1542">
        <w:rPr>
          <w:bCs/>
          <w:sz w:val="24"/>
          <w:szCs w:val="24"/>
          <w:highlight w:val="cyan"/>
          <w:lang w:eastAsia="ar-SA"/>
        </w:rPr>
        <w:t>Саморегулируемая организация Ассоциация «Инженерные</w:t>
      </w:r>
      <w:r w:rsidRPr="00AE1542">
        <w:rPr>
          <w:bCs/>
          <w:sz w:val="24"/>
          <w:szCs w:val="24"/>
          <w:highlight w:val="cyan"/>
          <w:lang w:eastAsia="ar-SA"/>
        </w:rPr>
        <w:t xml:space="preserve"> </w:t>
      </w:r>
      <w:r w:rsidRPr="00AE1542">
        <w:rPr>
          <w:bCs/>
          <w:sz w:val="24"/>
          <w:szCs w:val="24"/>
          <w:highlight w:val="cyan"/>
          <w:lang w:eastAsia="ar-SA"/>
        </w:rPr>
        <w:t>изыскания в строительстве» - Общероссийское отраслевое</w:t>
      </w:r>
      <w:r w:rsidRPr="00AE1542">
        <w:rPr>
          <w:bCs/>
          <w:sz w:val="24"/>
          <w:szCs w:val="24"/>
          <w:highlight w:val="cyan"/>
          <w:lang w:eastAsia="ar-SA"/>
        </w:rPr>
        <w:t xml:space="preserve"> </w:t>
      </w:r>
      <w:r w:rsidRPr="00AE1542">
        <w:rPr>
          <w:bCs/>
          <w:sz w:val="24"/>
          <w:szCs w:val="24"/>
          <w:highlight w:val="cyan"/>
          <w:lang w:eastAsia="ar-SA"/>
        </w:rPr>
        <w:t>объединение работодателей (</w:t>
      </w:r>
      <w:r w:rsidRPr="00AE1542">
        <w:rPr>
          <w:bCs/>
          <w:sz w:val="24"/>
          <w:szCs w:val="24"/>
          <w:highlight w:val="cyan"/>
          <w:lang w:eastAsia="ar-SA"/>
        </w:rPr>
        <w:t xml:space="preserve">регистрационный номер в реестре </w:t>
      </w:r>
      <w:r w:rsidRPr="00AE1542">
        <w:rPr>
          <w:bCs/>
          <w:sz w:val="24"/>
          <w:szCs w:val="24"/>
          <w:highlight w:val="cyan"/>
          <w:lang w:eastAsia="ar-SA"/>
        </w:rPr>
        <w:t>СРО-И-001-28042009)</w:t>
      </w:r>
      <w:r w:rsidRPr="00AE1542">
        <w:rPr>
          <w:bCs/>
          <w:sz w:val="24"/>
          <w:szCs w:val="24"/>
          <w:highlight w:val="cyan"/>
          <w:lang w:eastAsia="ar-SA"/>
        </w:rPr>
        <w:t>.</w:t>
      </w:r>
    </w:p>
    <w:p w:rsidR="004720DE" w:rsidRDefault="00CF2410" w:rsidP="004720DE">
      <w:pPr>
        <w:widowControl/>
        <w:autoSpaceDE/>
        <w:autoSpaceDN/>
        <w:adjustRightInd/>
        <w:spacing w:before="240" w:after="120" w:line="276" w:lineRule="auto"/>
        <w:ind w:firstLine="567"/>
        <w:jc w:val="both"/>
        <w:outlineLvl w:val="1"/>
        <w:rPr>
          <w:rStyle w:val="afb"/>
          <w:sz w:val="24"/>
          <w:szCs w:val="24"/>
          <w:lang w:bidi="ru-RU"/>
        </w:rPr>
      </w:pPr>
      <w:r>
        <w:rPr>
          <w:rStyle w:val="afb"/>
          <w:sz w:val="24"/>
          <w:szCs w:val="24"/>
          <w:lang w:bidi="ru-RU"/>
        </w:rPr>
        <w:t>3.2</w:t>
      </w:r>
      <w:r w:rsidR="004720DE">
        <w:rPr>
          <w:rStyle w:val="afb"/>
          <w:sz w:val="24"/>
          <w:szCs w:val="24"/>
          <w:lang w:bidi="ru-RU"/>
        </w:rPr>
        <w:t>. С</w:t>
      </w:r>
      <w:r w:rsidR="004720DE" w:rsidRPr="004720DE">
        <w:rPr>
          <w:rStyle w:val="afb"/>
          <w:sz w:val="24"/>
          <w:szCs w:val="24"/>
          <w:lang w:bidi="ru-RU"/>
        </w:rPr>
        <w:t>ведения о местоположении района (площадки, трассы) проведения инженерных изысканий</w:t>
      </w:r>
    </w:p>
    <w:p w:rsidR="00227FC5" w:rsidRDefault="00227FC5" w:rsidP="00227FC5">
      <w:pPr>
        <w:widowControl/>
        <w:autoSpaceDE/>
        <w:autoSpaceDN/>
        <w:adjustRightInd/>
        <w:ind w:firstLine="567"/>
        <w:jc w:val="both"/>
        <w:outlineLvl w:val="1"/>
        <w:rPr>
          <w:sz w:val="24"/>
          <w:szCs w:val="24"/>
        </w:rPr>
      </w:pPr>
      <w:r w:rsidRPr="00042D0A">
        <w:rPr>
          <w:b/>
          <w:i/>
          <w:sz w:val="24"/>
          <w:szCs w:val="24"/>
        </w:rPr>
        <w:t>Строительный адрес:</w:t>
      </w:r>
      <w:r w:rsidRPr="00042D0A">
        <w:rPr>
          <w:sz w:val="24"/>
          <w:szCs w:val="24"/>
        </w:rPr>
        <w:t xml:space="preserve"> </w:t>
      </w:r>
      <w:r w:rsidRPr="00C00235">
        <w:rPr>
          <w:sz w:val="24"/>
          <w:szCs w:val="24"/>
          <w:highlight w:val="cyan"/>
        </w:rPr>
        <w:t>Республика Карелия, Суоярвский район, г. Суоярви, ул. Советская, д. 15</w:t>
      </w:r>
    </w:p>
    <w:p w:rsidR="00C02483" w:rsidRDefault="00CF2410" w:rsidP="004720DE">
      <w:pPr>
        <w:widowControl/>
        <w:autoSpaceDE/>
        <w:autoSpaceDN/>
        <w:adjustRightInd/>
        <w:spacing w:before="240" w:after="120" w:line="276" w:lineRule="auto"/>
        <w:ind w:firstLine="567"/>
        <w:jc w:val="both"/>
        <w:outlineLvl w:val="1"/>
        <w:rPr>
          <w:rStyle w:val="afb"/>
          <w:sz w:val="24"/>
          <w:szCs w:val="24"/>
          <w:lang w:bidi="ru-RU"/>
        </w:rPr>
      </w:pPr>
      <w:r>
        <w:rPr>
          <w:rStyle w:val="afb"/>
          <w:sz w:val="24"/>
          <w:szCs w:val="24"/>
          <w:lang w:bidi="ru-RU"/>
        </w:rPr>
        <w:t>3.3</w:t>
      </w:r>
      <w:r w:rsidR="002D64D2">
        <w:rPr>
          <w:rStyle w:val="afb"/>
          <w:sz w:val="24"/>
          <w:szCs w:val="24"/>
          <w:lang w:bidi="ru-RU"/>
        </w:rPr>
        <w:t>. С</w:t>
      </w:r>
      <w:r w:rsidR="00C02483" w:rsidRPr="00C02483">
        <w:rPr>
          <w:rStyle w:val="afb"/>
          <w:sz w:val="24"/>
          <w:szCs w:val="24"/>
          <w:lang w:bidi="ru-RU"/>
        </w:rPr>
        <w:t>ведения о застройщике (техническом заказчике), обеспечившем проведение инженерных изысканий</w:t>
      </w:r>
    </w:p>
    <w:p w:rsidR="00AA52F4" w:rsidRDefault="00AA52F4" w:rsidP="00AA52F4">
      <w:pPr>
        <w:widowControl/>
        <w:autoSpaceDE/>
        <w:autoSpaceDN/>
        <w:adjustRightInd/>
        <w:spacing w:before="240" w:after="120" w:line="276" w:lineRule="auto"/>
        <w:ind w:firstLine="567"/>
        <w:jc w:val="both"/>
        <w:outlineLvl w:val="1"/>
        <w:rPr>
          <w:rStyle w:val="afb"/>
          <w:sz w:val="24"/>
          <w:szCs w:val="24"/>
          <w:lang w:bidi="ru-RU"/>
        </w:rPr>
      </w:pPr>
      <w:r>
        <w:rPr>
          <w:rStyle w:val="afb"/>
          <w:sz w:val="24"/>
          <w:szCs w:val="24"/>
          <w:lang w:bidi="ru-RU"/>
        </w:rPr>
        <w:t>З</w:t>
      </w:r>
      <w:r w:rsidRPr="002E091A">
        <w:rPr>
          <w:rStyle w:val="afb"/>
          <w:sz w:val="24"/>
          <w:szCs w:val="24"/>
          <w:lang w:bidi="ru-RU"/>
        </w:rPr>
        <w:t>ас</w:t>
      </w:r>
      <w:r>
        <w:rPr>
          <w:rStyle w:val="afb"/>
          <w:sz w:val="24"/>
          <w:szCs w:val="24"/>
          <w:lang w:bidi="ru-RU"/>
        </w:rPr>
        <w:t>тройщик, обеспечивший</w:t>
      </w:r>
      <w:r w:rsidRPr="002E091A">
        <w:rPr>
          <w:rStyle w:val="afb"/>
          <w:sz w:val="24"/>
          <w:szCs w:val="24"/>
          <w:lang w:bidi="ru-RU"/>
        </w:rPr>
        <w:t xml:space="preserve"> проведение инженерных изысканий</w:t>
      </w:r>
    </w:p>
    <w:p w:rsidR="00AB3D11" w:rsidRPr="00145E7C" w:rsidRDefault="00AB3D11" w:rsidP="00AB3D11">
      <w:pPr>
        <w:widowControl/>
        <w:autoSpaceDE/>
        <w:autoSpaceDN/>
        <w:adjustRightInd/>
        <w:spacing w:line="276" w:lineRule="auto"/>
        <w:ind w:firstLine="567"/>
        <w:jc w:val="both"/>
        <w:outlineLvl w:val="0"/>
        <w:rPr>
          <w:bCs/>
          <w:sz w:val="24"/>
          <w:szCs w:val="24"/>
          <w:highlight w:val="cyan"/>
          <w:lang w:eastAsia="ar-SA"/>
        </w:rPr>
      </w:pPr>
      <w:r w:rsidRPr="00145E7C">
        <w:rPr>
          <w:bCs/>
          <w:sz w:val="24"/>
          <w:szCs w:val="24"/>
          <w:highlight w:val="cyan"/>
          <w:lang w:eastAsia="ar-SA"/>
        </w:rPr>
        <w:lastRenderedPageBreak/>
        <w:t xml:space="preserve">Общество с ограниченной ответственностью «Комплект Трест» </w:t>
      </w:r>
    </w:p>
    <w:p w:rsidR="00AB3D11" w:rsidRPr="00145E7C" w:rsidRDefault="00AB3D11" w:rsidP="00AB3D11">
      <w:pPr>
        <w:widowControl/>
        <w:autoSpaceDE/>
        <w:autoSpaceDN/>
        <w:adjustRightInd/>
        <w:spacing w:line="276" w:lineRule="auto"/>
        <w:ind w:firstLine="567"/>
        <w:jc w:val="both"/>
        <w:outlineLvl w:val="0"/>
        <w:rPr>
          <w:bCs/>
          <w:sz w:val="24"/>
          <w:szCs w:val="24"/>
          <w:highlight w:val="cyan"/>
          <w:lang w:eastAsia="ar-SA"/>
        </w:rPr>
      </w:pPr>
      <w:proofErr w:type="spellStart"/>
      <w:proofErr w:type="gramStart"/>
      <w:r w:rsidRPr="00145E7C">
        <w:rPr>
          <w:bCs/>
          <w:sz w:val="24"/>
          <w:szCs w:val="24"/>
          <w:highlight w:val="cyan"/>
          <w:lang w:eastAsia="ar-SA"/>
        </w:rPr>
        <w:t>Юр.адрес</w:t>
      </w:r>
      <w:proofErr w:type="spellEnd"/>
      <w:proofErr w:type="gramEnd"/>
      <w:r w:rsidRPr="00145E7C">
        <w:rPr>
          <w:bCs/>
          <w:sz w:val="24"/>
          <w:szCs w:val="24"/>
          <w:highlight w:val="cyan"/>
          <w:lang w:eastAsia="ar-SA"/>
        </w:rPr>
        <w:t>: 191119, г. Санкт-Петербург, Транспортный пер., д. 1, лит. А, оф. 403</w:t>
      </w:r>
    </w:p>
    <w:p w:rsidR="00AB3D11" w:rsidRPr="00145E7C" w:rsidRDefault="00AB3D11" w:rsidP="00AB3D11">
      <w:pPr>
        <w:widowControl/>
        <w:autoSpaceDE/>
        <w:autoSpaceDN/>
        <w:adjustRightInd/>
        <w:spacing w:line="276" w:lineRule="auto"/>
        <w:ind w:firstLine="567"/>
        <w:jc w:val="both"/>
        <w:outlineLvl w:val="0"/>
        <w:rPr>
          <w:bCs/>
          <w:sz w:val="24"/>
          <w:szCs w:val="24"/>
          <w:highlight w:val="cyan"/>
          <w:lang w:eastAsia="ar-SA"/>
        </w:rPr>
      </w:pPr>
      <w:r w:rsidRPr="00145E7C">
        <w:rPr>
          <w:bCs/>
          <w:sz w:val="24"/>
          <w:szCs w:val="24"/>
          <w:highlight w:val="cyan"/>
          <w:lang w:eastAsia="ar-SA"/>
        </w:rPr>
        <w:t>Место нахождения: 191119, г. Санкт-Петербург, Транспортный пер., д. 1, лит. А, оф. 403</w:t>
      </w:r>
      <w:r w:rsidRPr="00145E7C">
        <w:rPr>
          <w:bCs/>
          <w:sz w:val="24"/>
          <w:szCs w:val="24"/>
          <w:highlight w:val="cyan"/>
          <w:lang w:eastAsia="ar-SA"/>
        </w:rPr>
        <w:tab/>
      </w:r>
    </w:p>
    <w:p w:rsidR="00AB3D11" w:rsidRPr="00145E7C" w:rsidRDefault="00AB3D11" w:rsidP="00AB3D11">
      <w:pPr>
        <w:widowControl/>
        <w:autoSpaceDE/>
        <w:autoSpaceDN/>
        <w:adjustRightInd/>
        <w:spacing w:line="276" w:lineRule="auto"/>
        <w:ind w:firstLine="567"/>
        <w:jc w:val="both"/>
        <w:outlineLvl w:val="0"/>
        <w:rPr>
          <w:bCs/>
          <w:sz w:val="24"/>
          <w:szCs w:val="24"/>
          <w:highlight w:val="cyan"/>
          <w:lang w:eastAsia="ar-SA"/>
        </w:rPr>
      </w:pPr>
      <w:r w:rsidRPr="00145E7C">
        <w:rPr>
          <w:bCs/>
          <w:sz w:val="24"/>
          <w:szCs w:val="24"/>
          <w:highlight w:val="cyan"/>
          <w:lang w:eastAsia="ar-SA"/>
        </w:rPr>
        <w:t>Электронный адрес: trestkomplekt@gmail.com</w:t>
      </w:r>
    </w:p>
    <w:p w:rsidR="00AB3D11" w:rsidRPr="00145E7C" w:rsidRDefault="00AB3D11" w:rsidP="00AB3D11">
      <w:pPr>
        <w:widowControl/>
        <w:autoSpaceDE/>
        <w:autoSpaceDN/>
        <w:adjustRightInd/>
        <w:spacing w:line="276" w:lineRule="auto"/>
        <w:ind w:firstLine="567"/>
        <w:jc w:val="both"/>
        <w:outlineLvl w:val="0"/>
        <w:rPr>
          <w:bCs/>
          <w:sz w:val="24"/>
          <w:szCs w:val="24"/>
          <w:highlight w:val="cyan"/>
          <w:lang w:eastAsia="ar-SA"/>
        </w:rPr>
      </w:pPr>
      <w:r w:rsidRPr="00145E7C">
        <w:rPr>
          <w:bCs/>
          <w:sz w:val="24"/>
          <w:szCs w:val="24"/>
          <w:highlight w:val="cyan"/>
          <w:lang w:eastAsia="ar-SA"/>
        </w:rPr>
        <w:t>ИНН 7840048353</w:t>
      </w:r>
      <w:r w:rsidRPr="00145E7C">
        <w:rPr>
          <w:bCs/>
          <w:sz w:val="24"/>
          <w:szCs w:val="24"/>
          <w:highlight w:val="cyan"/>
          <w:lang w:eastAsia="ar-SA"/>
        </w:rPr>
        <w:tab/>
      </w:r>
    </w:p>
    <w:p w:rsidR="00AB3D11" w:rsidRPr="00145E7C" w:rsidRDefault="00AB3D11" w:rsidP="00AB3D11">
      <w:pPr>
        <w:widowControl/>
        <w:autoSpaceDE/>
        <w:autoSpaceDN/>
        <w:adjustRightInd/>
        <w:spacing w:line="276" w:lineRule="auto"/>
        <w:ind w:firstLine="567"/>
        <w:jc w:val="both"/>
        <w:outlineLvl w:val="0"/>
        <w:rPr>
          <w:bCs/>
          <w:sz w:val="24"/>
          <w:szCs w:val="24"/>
          <w:highlight w:val="cyan"/>
          <w:lang w:eastAsia="ar-SA"/>
        </w:rPr>
      </w:pPr>
      <w:r w:rsidRPr="00145E7C">
        <w:rPr>
          <w:bCs/>
          <w:sz w:val="24"/>
          <w:szCs w:val="24"/>
          <w:highlight w:val="cyan"/>
          <w:lang w:eastAsia="ar-SA"/>
        </w:rPr>
        <w:t>КПП 784201001</w:t>
      </w:r>
      <w:r w:rsidRPr="00145E7C">
        <w:rPr>
          <w:bCs/>
          <w:sz w:val="24"/>
          <w:szCs w:val="24"/>
          <w:highlight w:val="cyan"/>
          <w:lang w:eastAsia="ar-SA"/>
        </w:rPr>
        <w:tab/>
      </w:r>
    </w:p>
    <w:p w:rsidR="00AB3D11" w:rsidRDefault="00AB3D11" w:rsidP="00AB3D11">
      <w:pPr>
        <w:widowControl/>
        <w:autoSpaceDE/>
        <w:autoSpaceDN/>
        <w:adjustRightInd/>
        <w:spacing w:line="276" w:lineRule="auto"/>
        <w:ind w:firstLine="567"/>
        <w:jc w:val="both"/>
        <w:outlineLvl w:val="0"/>
        <w:rPr>
          <w:bCs/>
          <w:sz w:val="24"/>
          <w:szCs w:val="24"/>
          <w:lang w:eastAsia="ar-SA"/>
        </w:rPr>
      </w:pPr>
      <w:r w:rsidRPr="00145E7C">
        <w:rPr>
          <w:bCs/>
          <w:sz w:val="24"/>
          <w:szCs w:val="24"/>
          <w:highlight w:val="cyan"/>
          <w:lang w:eastAsia="ar-SA"/>
        </w:rPr>
        <w:t>ОГРН 1167847145784</w:t>
      </w:r>
      <w:r w:rsidRPr="00AB3D11">
        <w:rPr>
          <w:bCs/>
          <w:sz w:val="24"/>
          <w:szCs w:val="24"/>
          <w:lang w:eastAsia="ar-SA"/>
        </w:rPr>
        <w:tab/>
      </w:r>
    </w:p>
    <w:p w:rsidR="002D64D2" w:rsidRDefault="00CF2410" w:rsidP="004720DE">
      <w:pPr>
        <w:widowControl/>
        <w:autoSpaceDE/>
        <w:autoSpaceDN/>
        <w:adjustRightInd/>
        <w:spacing w:before="240" w:after="120" w:line="276" w:lineRule="auto"/>
        <w:ind w:firstLine="567"/>
        <w:jc w:val="both"/>
        <w:outlineLvl w:val="1"/>
        <w:rPr>
          <w:rStyle w:val="afb"/>
          <w:sz w:val="24"/>
          <w:szCs w:val="24"/>
          <w:lang w:bidi="ru-RU"/>
        </w:rPr>
      </w:pPr>
      <w:r>
        <w:rPr>
          <w:rStyle w:val="afb"/>
          <w:sz w:val="24"/>
          <w:szCs w:val="24"/>
          <w:lang w:bidi="ru-RU"/>
        </w:rPr>
        <w:t>3.4</w:t>
      </w:r>
      <w:r w:rsidR="002D64D2">
        <w:rPr>
          <w:rStyle w:val="afb"/>
          <w:sz w:val="24"/>
          <w:szCs w:val="24"/>
          <w:lang w:bidi="ru-RU"/>
        </w:rPr>
        <w:t>.</w:t>
      </w:r>
      <w:r w:rsidR="002D64D2" w:rsidRPr="002D64D2">
        <w:t xml:space="preserve"> </w:t>
      </w:r>
      <w:r w:rsidR="002D64D2">
        <w:rPr>
          <w:rStyle w:val="afb"/>
          <w:sz w:val="24"/>
          <w:szCs w:val="24"/>
          <w:lang w:bidi="ru-RU"/>
        </w:rPr>
        <w:t>С</w:t>
      </w:r>
      <w:r w:rsidR="002D64D2" w:rsidRPr="002D64D2">
        <w:rPr>
          <w:rStyle w:val="afb"/>
          <w:sz w:val="24"/>
          <w:szCs w:val="24"/>
          <w:lang w:bidi="ru-RU"/>
        </w:rPr>
        <w:t>ведения о задании застройщика (технического заказчика) на выполнение инженерных изысканий</w:t>
      </w:r>
    </w:p>
    <w:p w:rsidR="0079685B" w:rsidRDefault="0079685B" w:rsidP="00FA6950">
      <w:pPr>
        <w:widowControl/>
        <w:autoSpaceDE/>
        <w:autoSpaceDN/>
        <w:adjustRightInd/>
        <w:spacing w:line="276" w:lineRule="auto"/>
        <w:ind w:firstLine="567"/>
        <w:jc w:val="both"/>
        <w:outlineLvl w:val="1"/>
        <w:rPr>
          <w:rStyle w:val="afb"/>
          <w:b w:val="0"/>
          <w:sz w:val="24"/>
          <w:szCs w:val="24"/>
          <w:lang w:bidi="ru-RU"/>
        </w:rPr>
      </w:pPr>
      <w:r w:rsidRPr="00B21F6C">
        <w:rPr>
          <w:rStyle w:val="afb"/>
          <w:b w:val="0"/>
          <w:sz w:val="24"/>
          <w:szCs w:val="24"/>
          <w:highlight w:val="cyan"/>
          <w:lang w:bidi="ru-RU"/>
        </w:rPr>
        <w:t xml:space="preserve">Техническое задание на производство инженерно-геодезических изысканий №Т1, от 18 июля 2022 г. выдано ООО «МИР» в лице директора </w:t>
      </w:r>
      <w:proofErr w:type="spellStart"/>
      <w:r w:rsidRPr="00B21F6C">
        <w:rPr>
          <w:rStyle w:val="afb"/>
          <w:b w:val="0"/>
          <w:sz w:val="24"/>
          <w:szCs w:val="24"/>
          <w:highlight w:val="cyan"/>
          <w:lang w:bidi="ru-RU"/>
        </w:rPr>
        <w:t>Цыпулева</w:t>
      </w:r>
      <w:proofErr w:type="spellEnd"/>
      <w:r w:rsidRPr="00B21F6C">
        <w:rPr>
          <w:rStyle w:val="afb"/>
          <w:b w:val="0"/>
          <w:sz w:val="24"/>
          <w:szCs w:val="24"/>
          <w:highlight w:val="cyan"/>
          <w:lang w:bidi="ru-RU"/>
        </w:rPr>
        <w:t xml:space="preserve"> Н. И.</w:t>
      </w:r>
    </w:p>
    <w:p w:rsidR="002D64D2" w:rsidRDefault="00CF2410" w:rsidP="004720DE">
      <w:pPr>
        <w:widowControl/>
        <w:autoSpaceDE/>
        <w:autoSpaceDN/>
        <w:adjustRightInd/>
        <w:spacing w:before="240" w:after="120" w:line="276" w:lineRule="auto"/>
        <w:ind w:firstLine="567"/>
        <w:jc w:val="both"/>
        <w:outlineLvl w:val="1"/>
        <w:rPr>
          <w:rStyle w:val="afb"/>
          <w:sz w:val="24"/>
          <w:szCs w:val="24"/>
          <w:lang w:bidi="ru-RU"/>
        </w:rPr>
      </w:pPr>
      <w:r>
        <w:rPr>
          <w:rStyle w:val="afb"/>
          <w:sz w:val="24"/>
          <w:szCs w:val="24"/>
          <w:lang w:bidi="ru-RU"/>
        </w:rPr>
        <w:t>3.5</w:t>
      </w:r>
      <w:r w:rsidR="002D64D2">
        <w:rPr>
          <w:rStyle w:val="afb"/>
          <w:sz w:val="24"/>
          <w:szCs w:val="24"/>
          <w:lang w:bidi="ru-RU"/>
        </w:rPr>
        <w:t>. С</w:t>
      </w:r>
      <w:r w:rsidR="002D64D2" w:rsidRPr="002D64D2">
        <w:rPr>
          <w:rStyle w:val="afb"/>
          <w:sz w:val="24"/>
          <w:szCs w:val="24"/>
          <w:lang w:bidi="ru-RU"/>
        </w:rPr>
        <w:t xml:space="preserve">ведения о программе инженерных изысканий </w:t>
      </w:r>
    </w:p>
    <w:p w:rsidR="0079685B" w:rsidRDefault="0079685B" w:rsidP="00FA6950">
      <w:pPr>
        <w:widowControl/>
        <w:autoSpaceDE/>
        <w:autoSpaceDN/>
        <w:adjustRightInd/>
        <w:spacing w:line="276" w:lineRule="auto"/>
        <w:ind w:firstLine="567"/>
        <w:jc w:val="both"/>
        <w:outlineLvl w:val="1"/>
        <w:rPr>
          <w:rStyle w:val="afb"/>
          <w:b w:val="0"/>
          <w:sz w:val="24"/>
          <w:szCs w:val="24"/>
          <w:lang w:bidi="ru-RU"/>
        </w:rPr>
      </w:pPr>
      <w:r w:rsidRPr="00B21F6C">
        <w:rPr>
          <w:rStyle w:val="afb"/>
          <w:b w:val="0"/>
          <w:sz w:val="24"/>
          <w:szCs w:val="24"/>
          <w:highlight w:val="cyan"/>
          <w:lang w:bidi="ru-RU"/>
        </w:rPr>
        <w:t>Программа производства инженерно-геодезических изысканий №Т2, от 18 июля 2022 г. выдано ООО «МИР» в лице директора Цыпулева Н. И.</w:t>
      </w:r>
      <w:r w:rsidRPr="0079685B">
        <w:rPr>
          <w:rStyle w:val="afb"/>
          <w:b w:val="0"/>
          <w:sz w:val="24"/>
          <w:szCs w:val="24"/>
          <w:lang w:bidi="ru-RU"/>
        </w:rPr>
        <w:t xml:space="preserve"> </w:t>
      </w:r>
    </w:p>
    <w:p w:rsidR="000242A6" w:rsidRDefault="00CB6400" w:rsidP="000242A6">
      <w:pPr>
        <w:widowControl/>
        <w:autoSpaceDE/>
        <w:autoSpaceDN/>
        <w:adjustRightInd/>
        <w:spacing w:before="240" w:after="120" w:line="276" w:lineRule="auto"/>
        <w:ind w:firstLine="567"/>
        <w:jc w:val="both"/>
        <w:outlineLvl w:val="1"/>
        <w:rPr>
          <w:rStyle w:val="afb"/>
          <w:sz w:val="24"/>
          <w:szCs w:val="24"/>
          <w:lang w:bidi="ru-RU"/>
        </w:rPr>
      </w:pPr>
      <w:r>
        <w:rPr>
          <w:rStyle w:val="afb"/>
          <w:sz w:val="24"/>
          <w:szCs w:val="24"/>
          <w:lang w:val="en-US" w:bidi="ru-RU"/>
        </w:rPr>
        <w:t>IV</w:t>
      </w:r>
      <w:r w:rsidR="006C61E9">
        <w:rPr>
          <w:rStyle w:val="afb"/>
          <w:sz w:val="24"/>
          <w:szCs w:val="24"/>
          <w:lang w:bidi="ru-RU"/>
        </w:rPr>
        <w:t xml:space="preserve">. </w:t>
      </w:r>
      <w:r w:rsidR="001950B6">
        <w:rPr>
          <w:rStyle w:val="afb"/>
          <w:sz w:val="24"/>
          <w:szCs w:val="24"/>
          <w:lang w:bidi="ru-RU"/>
        </w:rPr>
        <w:t>О</w:t>
      </w:r>
      <w:r w:rsidR="001950B6" w:rsidRPr="000242A6">
        <w:rPr>
          <w:rStyle w:val="afb"/>
          <w:sz w:val="24"/>
          <w:szCs w:val="24"/>
          <w:lang w:bidi="ru-RU"/>
        </w:rPr>
        <w:t>писание рассмотр</w:t>
      </w:r>
      <w:r w:rsidR="001950B6">
        <w:rPr>
          <w:rStyle w:val="afb"/>
          <w:sz w:val="24"/>
          <w:szCs w:val="24"/>
          <w:lang w:bidi="ru-RU"/>
        </w:rPr>
        <w:t>енной документации (материалов)</w:t>
      </w:r>
    </w:p>
    <w:p w:rsidR="002D64D2" w:rsidRDefault="002D64D2" w:rsidP="000242A6">
      <w:pPr>
        <w:widowControl/>
        <w:autoSpaceDE/>
        <w:autoSpaceDN/>
        <w:adjustRightInd/>
        <w:spacing w:before="240" w:after="120" w:line="276" w:lineRule="auto"/>
        <w:ind w:firstLine="567"/>
        <w:jc w:val="both"/>
        <w:outlineLvl w:val="1"/>
        <w:rPr>
          <w:rStyle w:val="afb"/>
          <w:sz w:val="24"/>
          <w:szCs w:val="24"/>
          <w:lang w:bidi="ru-RU"/>
        </w:rPr>
      </w:pPr>
      <w:r>
        <w:rPr>
          <w:rStyle w:val="afb"/>
          <w:sz w:val="24"/>
          <w:szCs w:val="24"/>
          <w:lang w:bidi="ru-RU"/>
        </w:rPr>
        <w:t>4.1. О</w:t>
      </w:r>
      <w:r w:rsidRPr="002D64D2">
        <w:rPr>
          <w:rStyle w:val="afb"/>
          <w:sz w:val="24"/>
          <w:szCs w:val="24"/>
          <w:lang w:bidi="ru-RU"/>
        </w:rPr>
        <w:t>писание результатов инженерных изысканий</w:t>
      </w:r>
    </w:p>
    <w:p w:rsidR="002D64D2" w:rsidRDefault="002D64D2" w:rsidP="000242A6">
      <w:pPr>
        <w:widowControl/>
        <w:autoSpaceDE/>
        <w:autoSpaceDN/>
        <w:adjustRightInd/>
        <w:spacing w:before="240" w:after="120" w:line="276" w:lineRule="auto"/>
        <w:ind w:firstLine="567"/>
        <w:jc w:val="both"/>
        <w:outlineLvl w:val="1"/>
        <w:rPr>
          <w:rStyle w:val="afb"/>
          <w:color w:val="000000" w:themeColor="text1"/>
          <w:sz w:val="24"/>
          <w:szCs w:val="24"/>
          <w:lang w:bidi="ru-RU"/>
        </w:rPr>
      </w:pPr>
      <w:r>
        <w:rPr>
          <w:rStyle w:val="afb"/>
          <w:sz w:val="24"/>
          <w:szCs w:val="24"/>
          <w:lang w:bidi="ru-RU"/>
        </w:rPr>
        <w:t>4.1.1. С</w:t>
      </w:r>
      <w:r w:rsidRPr="002D64D2">
        <w:rPr>
          <w:rStyle w:val="afb"/>
          <w:sz w:val="24"/>
          <w:szCs w:val="24"/>
          <w:lang w:bidi="ru-RU"/>
        </w:rPr>
        <w:t>остав отчетных материалов о результатах инженерных изысканий</w:t>
      </w:r>
      <w:r w:rsidR="00F40ABB">
        <w:rPr>
          <w:rStyle w:val="afb"/>
          <w:sz w:val="24"/>
          <w:szCs w:val="24"/>
          <w:lang w:bidi="ru-RU"/>
        </w:rPr>
        <w:t xml:space="preserve">                             </w:t>
      </w:r>
      <w:r w:rsidR="005678B1">
        <w:rPr>
          <w:rStyle w:val="afb"/>
          <w:color w:val="000000" w:themeColor="text1"/>
          <w:sz w:val="24"/>
          <w:szCs w:val="24"/>
          <w:lang w:bidi="ru-RU"/>
        </w:rPr>
        <w:t>(</w:t>
      </w:r>
      <w:r w:rsidR="009322F8" w:rsidRPr="00653895">
        <w:rPr>
          <w:rStyle w:val="afb"/>
          <w:color w:val="000000" w:themeColor="text1"/>
          <w:sz w:val="24"/>
          <w:szCs w:val="24"/>
          <w:lang w:bidi="ru-RU"/>
        </w:rPr>
        <w:t>с учетом изменений, внесенных в ходе проведения экспертизы)</w:t>
      </w:r>
    </w:p>
    <w:tbl>
      <w:tblPr>
        <w:tblW w:w="9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1"/>
        <w:gridCol w:w="1701"/>
        <w:gridCol w:w="4819"/>
        <w:gridCol w:w="1985"/>
      </w:tblGrid>
      <w:tr w:rsidR="00ED0D7B" w:rsidRPr="000B5A05" w:rsidTr="004A6C6C">
        <w:trPr>
          <w:trHeight w:hRule="exact" w:val="346"/>
        </w:trPr>
        <w:tc>
          <w:tcPr>
            <w:tcW w:w="861" w:type="dxa"/>
            <w:shd w:val="clear" w:color="auto" w:fill="FFFFFF"/>
            <w:vAlign w:val="bottom"/>
          </w:tcPr>
          <w:p w:rsidR="00ED0D7B" w:rsidRPr="000B5A05" w:rsidRDefault="00ED0D7B" w:rsidP="004A6C6C">
            <w:pPr>
              <w:autoSpaceDE/>
              <w:autoSpaceDN/>
              <w:adjustRightInd/>
              <w:spacing w:line="280" w:lineRule="exact"/>
              <w:jc w:val="center"/>
              <w:rPr>
                <w:color w:val="000000"/>
                <w:sz w:val="24"/>
                <w:szCs w:val="24"/>
                <w:lang w:bidi="ru-RU"/>
              </w:rPr>
            </w:pPr>
            <w:bookmarkStart w:id="0" w:name="OLE_LINK8"/>
            <w:bookmarkStart w:id="1" w:name="OLE_LINK9"/>
            <w:bookmarkStart w:id="2" w:name="OLE_LINK10"/>
            <w:bookmarkStart w:id="3" w:name="OLE_LINK15"/>
            <w:bookmarkStart w:id="4" w:name="OLE_LINK16"/>
            <w:bookmarkStart w:id="5" w:name="OLE_LINK17"/>
            <w:bookmarkStart w:id="6" w:name="OLE_LINK18"/>
            <w:bookmarkStart w:id="7" w:name="OLE_LINK19"/>
            <w:r w:rsidRPr="000B5A05">
              <w:rPr>
                <w:color w:val="000000"/>
                <w:sz w:val="24"/>
                <w:szCs w:val="24"/>
                <w:lang w:bidi="ru-RU"/>
              </w:rPr>
              <w:t>№ тома</w:t>
            </w:r>
          </w:p>
        </w:tc>
        <w:tc>
          <w:tcPr>
            <w:tcW w:w="1701" w:type="dxa"/>
            <w:shd w:val="clear" w:color="auto" w:fill="FFFFFF"/>
            <w:vAlign w:val="bottom"/>
          </w:tcPr>
          <w:p w:rsidR="00ED0D7B" w:rsidRPr="000B5A05" w:rsidRDefault="00ED0D7B" w:rsidP="004A6C6C">
            <w:pPr>
              <w:autoSpaceDE/>
              <w:autoSpaceDN/>
              <w:adjustRightInd/>
              <w:spacing w:line="280" w:lineRule="exact"/>
              <w:rPr>
                <w:color w:val="000000"/>
                <w:sz w:val="24"/>
                <w:szCs w:val="24"/>
                <w:lang w:bidi="ru-RU"/>
              </w:rPr>
            </w:pPr>
            <w:r w:rsidRPr="000B5A05">
              <w:rPr>
                <w:color w:val="000000"/>
                <w:sz w:val="24"/>
                <w:szCs w:val="24"/>
                <w:lang w:bidi="ru-RU"/>
              </w:rPr>
              <w:t>Обозначение</w:t>
            </w:r>
          </w:p>
        </w:tc>
        <w:tc>
          <w:tcPr>
            <w:tcW w:w="4819" w:type="dxa"/>
            <w:shd w:val="clear" w:color="auto" w:fill="FFFFFF"/>
            <w:vAlign w:val="bottom"/>
          </w:tcPr>
          <w:p w:rsidR="00ED0D7B" w:rsidRPr="000B5A05" w:rsidRDefault="00ED0D7B" w:rsidP="004A6C6C">
            <w:pPr>
              <w:autoSpaceDE/>
              <w:autoSpaceDN/>
              <w:adjustRightInd/>
              <w:spacing w:line="280" w:lineRule="exact"/>
              <w:ind w:left="260"/>
              <w:rPr>
                <w:color w:val="000000"/>
                <w:sz w:val="24"/>
                <w:szCs w:val="24"/>
                <w:lang w:bidi="ru-RU"/>
              </w:rPr>
            </w:pPr>
            <w:r w:rsidRPr="000B5A05">
              <w:rPr>
                <w:color w:val="000000"/>
                <w:sz w:val="24"/>
                <w:szCs w:val="24"/>
                <w:lang w:bidi="ru-RU"/>
              </w:rPr>
              <w:t>Наименование</w:t>
            </w:r>
          </w:p>
        </w:tc>
        <w:tc>
          <w:tcPr>
            <w:tcW w:w="1985" w:type="dxa"/>
            <w:shd w:val="clear" w:color="auto" w:fill="FFFFFF"/>
          </w:tcPr>
          <w:p w:rsidR="00ED0D7B" w:rsidRPr="000B5A05" w:rsidRDefault="00ED0D7B" w:rsidP="004A6C6C">
            <w:pPr>
              <w:autoSpaceDE/>
              <w:autoSpaceDN/>
              <w:adjustRightInd/>
              <w:spacing w:line="280" w:lineRule="exact"/>
              <w:ind w:left="260"/>
              <w:rPr>
                <w:color w:val="000000" w:themeColor="text1"/>
                <w:sz w:val="24"/>
                <w:szCs w:val="24"/>
                <w:lang w:bidi="ru-RU"/>
              </w:rPr>
            </w:pPr>
            <w:r w:rsidRPr="000B5A05">
              <w:rPr>
                <w:color w:val="000000" w:themeColor="text1"/>
                <w:sz w:val="24"/>
                <w:szCs w:val="24"/>
                <w:lang w:bidi="ru-RU"/>
              </w:rPr>
              <w:t>Примечание</w:t>
            </w:r>
          </w:p>
        </w:tc>
      </w:tr>
      <w:tr w:rsidR="00ED0D7B" w:rsidRPr="000B5A05" w:rsidTr="004A6C6C">
        <w:trPr>
          <w:trHeight w:hRule="exact" w:val="677"/>
        </w:trPr>
        <w:tc>
          <w:tcPr>
            <w:tcW w:w="861" w:type="dxa"/>
            <w:shd w:val="clear" w:color="auto" w:fill="FFFFFF"/>
          </w:tcPr>
          <w:p w:rsidR="00ED0D7B" w:rsidRPr="00AE1542" w:rsidRDefault="00ED0D7B" w:rsidP="004A6C6C">
            <w:pPr>
              <w:autoSpaceDE/>
              <w:autoSpaceDN/>
              <w:adjustRightInd/>
              <w:jc w:val="center"/>
              <w:rPr>
                <w:rFonts w:eastAsia="Arial Unicode MS"/>
                <w:color w:val="000000"/>
                <w:sz w:val="24"/>
                <w:szCs w:val="24"/>
                <w:highlight w:val="cyan"/>
                <w:lang w:bidi="ru-RU"/>
              </w:rPr>
            </w:pPr>
            <w:r w:rsidRPr="00AE1542">
              <w:rPr>
                <w:rFonts w:eastAsia="Arial Unicode MS"/>
                <w:color w:val="000000"/>
                <w:sz w:val="24"/>
                <w:szCs w:val="24"/>
                <w:highlight w:val="cyan"/>
                <w:lang w:bidi="ru-RU"/>
              </w:rPr>
              <w:t>1</w:t>
            </w:r>
          </w:p>
        </w:tc>
        <w:tc>
          <w:tcPr>
            <w:tcW w:w="1701" w:type="dxa"/>
            <w:shd w:val="clear" w:color="auto" w:fill="FFFFFF"/>
          </w:tcPr>
          <w:p w:rsidR="00ED0D7B" w:rsidRPr="00AE1542" w:rsidRDefault="00ED0D7B" w:rsidP="004A6C6C">
            <w:pPr>
              <w:autoSpaceDE/>
              <w:autoSpaceDN/>
              <w:adjustRightInd/>
              <w:rPr>
                <w:rFonts w:eastAsia="Arial Unicode MS"/>
                <w:color w:val="000000"/>
                <w:sz w:val="24"/>
                <w:szCs w:val="24"/>
                <w:highlight w:val="cyan"/>
                <w:lang w:bidi="ru-RU"/>
              </w:rPr>
            </w:pPr>
            <w:r w:rsidRPr="00AE1542">
              <w:rPr>
                <w:rFonts w:eastAsia="Arial Unicode MS"/>
                <w:color w:val="000000"/>
                <w:sz w:val="24"/>
                <w:szCs w:val="24"/>
                <w:highlight w:val="cyan"/>
                <w:lang w:bidi="ru-RU"/>
              </w:rPr>
              <w:t xml:space="preserve">  -ИГДИ</w:t>
            </w:r>
          </w:p>
        </w:tc>
        <w:tc>
          <w:tcPr>
            <w:tcW w:w="4819" w:type="dxa"/>
            <w:shd w:val="clear" w:color="auto" w:fill="FFFFFF"/>
          </w:tcPr>
          <w:p w:rsidR="00ED0D7B" w:rsidRPr="000B5A05" w:rsidRDefault="00ED0D7B" w:rsidP="004A6C6C">
            <w:pPr>
              <w:rPr>
                <w:sz w:val="24"/>
                <w:szCs w:val="24"/>
              </w:rPr>
            </w:pPr>
            <w:r w:rsidRPr="00AE1542">
              <w:rPr>
                <w:sz w:val="24"/>
                <w:szCs w:val="24"/>
                <w:highlight w:val="cyan"/>
              </w:rPr>
              <w:t>Технический отчет по инженерно-геодезическим изысканиям</w:t>
            </w:r>
          </w:p>
        </w:tc>
        <w:tc>
          <w:tcPr>
            <w:tcW w:w="1985" w:type="dxa"/>
            <w:shd w:val="clear" w:color="auto" w:fill="FFFFFF"/>
          </w:tcPr>
          <w:p w:rsidR="00ED0D7B" w:rsidRPr="000B5A05" w:rsidRDefault="00ED0D7B" w:rsidP="004A6C6C">
            <w:pPr>
              <w:rPr>
                <w:sz w:val="24"/>
                <w:szCs w:val="24"/>
              </w:rPr>
            </w:pPr>
          </w:p>
        </w:tc>
      </w:tr>
    </w:tbl>
    <w:p w:rsidR="005678B1" w:rsidRDefault="005678B1" w:rsidP="005678B1">
      <w:pPr>
        <w:widowControl/>
        <w:autoSpaceDE/>
        <w:autoSpaceDN/>
        <w:adjustRightInd/>
        <w:spacing w:before="240" w:after="120" w:line="276" w:lineRule="auto"/>
        <w:ind w:firstLine="567"/>
        <w:jc w:val="both"/>
        <w:outlineLvl w:val="1"/>
        <w:rPr>
          <w:rStyle w:val="afb"/>
          <w:sz w:val="24"/>
          <w:szCs w:val="24"/>
          <w:lang w:bidi="ru-RU"/>
        </w:rPr>
      </w:pPr>
      <w:r>
        <w:rPr>
          <w:rStyle w:val="afb"/>
          <w:sz w:val="24"/>
          <w:szCs w:val="24"/>
          <w:lang w:bidi="ru-RU"/>
        </w:rPr>
        <w:t>4.1.1.1. И</w:t>
      </w:r>
      <w:r w:rsidRPr="00226D0D">
        <w:rPr>
          <w:rStyle w:val="afb"/>
          <w:sz w:val="24"/>
          <w:szCs w:val="24"/>
          <w:lang w:bidi="ru-RU"/>
        </w:rPr>
        <w:t xml:space="preserve">нженерно-геодезические изыскания </w:t>
      </w:r>
    </w:p>
    <w:p w:rsidR="00510AA8" w:rsidRPr="0025347A" w:rsidRDefault="00510AA8" w:rsidP="00510AA8">
      <w:pPr>
        <w:spacing w:line="276" w:lineRule="auto"/>
        <w:ind w:firstLine="567"/>
        <w:jc w:val="both"/>
        <w:rPr>
          <w:sz w:val="24"/>
          <w:szCs w:val="24"/>
          <w:highlight w:val="cyan"/>
        </w:rPr>
      </w:pPr>
      <w:r w:rsidRPr="0025347A">
        <w:rPr>
          <w:sz w:val="24"/>
          <w:szCs w:val="24"/>
          <w:highlight w:val="cyan"/>
        </w:rPr>
        <w:t xml:space="preserve">Полевые работы выполнены – декабрь 2022г. </w:t>
      </w:r>
    </w:p>
    <w:p w:rsidR="00510AA8" w:rsidRPr="0025347A" w:rsidRDefault="00510AA8" w:rsidP="00510AA8">
      <w:pPr>
        <w:spacing w:line="276" w:lineRule="auto"/>
        <w:ind w:firstLine="567"/>
        <w:jc w:val="both"/>
        <w:rPr>
          <w:sz w:val="24"/>
          <w:szCs w:val="24"/>
          <w:highlight w:val="cyan"/>
        </w:rPr>
      </w:pPr>
      <w:r w:rsidRPr="0025347A">
        <w:rPr>
          <w:sz w:val="24"/>
          <w:szCs w:val="24"/>
          <w:highlight w:val="cyan"/>
        </w:rPr>
        <w:t>Система координат – МСК-10.</w:t>
      </w:r>
    </w:p>
    <w:p w:rsidR="00510AA8" w:rsidRPr="0025347A" w:rsidRDefault="00510AA8" w:rsidP="00510AA8">
      <w:pPr>
        <w:spacing w:line="276" w:lineRule="auto"/>
        <w:ind w:firstLine="567"/>
        <w:jc w:val="both"/>
        <w:rPr>
          <w:sz w:val="24"/>
          <w:szCs w:val="24"/>
          <w:highlight w:val="cyan"/>
        </w:rPr>
      </w:pPr>
      <w:r w:rsidRPr="0025347A">
        <w:rPr>
          <w:sz w:val="24"/>
          <w:szCs w:val="24"/>
          <w:highlight w:val="cyan"/>
        </w:rPr>
        <w:t>Системе высот - Балтийская 1977г.</w:t>
      </w:r>
    </w:p>
    <w:p w:rsidR="00510AA8" w:rsidRPr="0025347A" w:rsidRDefault="00510AA8" w:rsidP="00510AA8">
      <w:pPr>
        <w:spacing w:line="276" w:lineRule="auto"/>
        <w:ind w:firstLine="567"/>
        <w:jc w:val="both"/>
        <w:rPr>
          <w:sz w:val="24"/>
          <w:szCs w:val="24"/>
          <w:highlight w:val="cyan"/>
        </w:rPr>
      </w:pPr>
      <w:r w:rsidRPr="0025347A">
        <w:rPr>
          <w:sz w:val="24"/>
          <w:szCs w:val="24"/>
          <w:highlight w:val="cyan"/>
        </w:rPr>
        <w:t>Вид строительства – реконструкция.</w:t>
      </w:r>
    </w:p>
    <w:p w:rsidR="00510AA8" w:rsidRPr="0025347A" w:rsidRDefault="00510AA8" w:rsidP="00510AA8">
      <w:pPr>
        <w:spacing w:line="276" w:lineRule="auto"/>
        <w:ind w:firstLine="567"/>
        <w:jc w:val="both"/>
        <w:rPr>
          <w:sz w:val="24"/>
          <w:szCs w:val="24"/>
          <w:highlight w:val="cyan"/>
        </w:rPr>
      </w:pPr>
      <w:r w:rsidRPr="0025347A">
        <w:rPr>
          <w:sz w:val="24"/>
          <w:szCs w:val="24"/>
          <w:highlight w:val="cyan"/>
        </w:rPr>
        <w:t xml:space="preserve">Масштаб съемки: 1:500 с сечением рельефа горизонталями через 0,5 метра.                                             </w:t>
      </w:r>
    </w:p>
    <w:p w:rsidR="00510AA8" w:rsidRPr="0025347A" w:rsidRDefault="00510AA8" w:rsidP="00510AA8">
      <w:pPr>
        <w:spacing w:line="276" w:lineRule="auto"/>
        <w:ind w:firstLine="567"/>
        <w:jc w:val="both"/>
        <w:rPr>
          <w:sz w:val="24"/>
          <w:szCs w:val="24"/>
          <w:highlight w:val="cyan"/>
        </w:rPr>
      </w:pPr>
      <w:r w:rsidRPr="0025347A">
        <w:rPr>
          <w:sz w:val="24"/>
          <w:szCs w:val="24"/>
          <w:highlight w:val="cyan"/>
        </w:rPr>
        <w:t>Площадь участка изысканий – 1,0 га.</w:t>
      </w:r>
    </w:p>
    <w:p w:rsidR="00510AA8" w:rsidRPr="0025347A" w:rsidRDefault="00510AA8" w:rsidP="00510AA8">
      <w:pPr>
        <w:spacing w:line="276" w:lineRule="auto"/>
        <w:ind w:firstLine="567"/>
        <w:jc w:val="both"/>
        <w:rPr>
          <w:color w:val="000000"/>
          <w:sz w:val="24"/>
          <w:szCs w:val="24"/>
          <w:highlight w:val="cyan"/>
        </w:rPr>
      </w:pPr>
      <w:r w:rsidRPr="0025347A">
        <w:rPr>
          <w:color w:val="000000"/>
          <w:sz w:val="24"/>
          <w:szCs w:val="24"/>
          <w:highlight w:val="cyan"/>
        </w:rPr>
        <w:t>Цель работ - получение топографо-геодезических материалов, позволяющих совместно с данными других видов инженерных изысканий комплексно оценить природные и техногенные условия территории строительства и достаточных для подготовки документации по планировке территории, принятия проектных решений по объекту.</w:t>
      </w:r>
    </w:p>
    <w:p w:rsidR="00510AA8" w:rsidRPr="0025347A" w:rsidRDefault="00510AA8" w:rsidP="00510AA8">
      <w:pPr>
        <w:spacing w:line="276" w:lineRule="auto"/>
        <w:ind w:firstLine="567"/>
        <w:jc w:val="both"/>
        <w:rPr>
          <w:sz w:val="24"/>
          <w:szCs w:val="24"/>
          <w:highlight w:val="cyan"/>
        </w:rPr>
      </w:pPr>
      <w:r w:rsidRPr="0025347A">
        <w:rPr>
          <w:sz w:val="24"/>
          <w:szCs w:val="24"/>
          <w:highlight w:val="cyan"/>
        </w:rPr>
        <w:t>Топографо-геодезические работы выполнены в соответствии с требованиями СП 47.13330.2016, СП 11-104-97, СП-317.1325800.2017, СП 126.13330.2017 и других действующих нормативных документов.</w:t>
      </w:r>
    </w:p>
    <w:p w:rsidR="00510AA8" w:rsidRPr="0025347A" w:rsidRDefault="00510AA8" w:rsidP="00510AA8">
      <w:pPr>
        <w:spacing w:line="276" w:lineRule="auto"/>
        <w:ind w:firstLine="567"/>
        <w:jc w:val="both"/>
        <w:rPr>
          <w:color w:val="000000"/>
          <w:sz w:val="24"/>
          <w:szCs w:val="24"/>
          <w:highlight w:val="cyan"/>
        </w:rPr>
      </w:pPr>
      <w:r w:rsidRPr="0025347A">
        <w:rPr>
          <w:color w:val="000000"/>
          <w:sz w:val="24"/>
          <w:szCs w:val="24"/>
          <w:highlight w:val="cyan"/>
        </w:rPr>
        <w:t>До начала производства полевых работ произведен сбор и анализ исходных данных.</w:t>
      </w:r>
    </w:p>
    <w:p w:rsidR="00510AA8" w:rsidRPr="0025347A" w:rsidRDefault="00510AA8" w:rsidP="00510AA8">
      <w:pPr>
        <w:spacing w:line="276" w:lineRule="auto"/>
        <w:jc w:val="both"/>
        <w:rPr>
          <w:color w:val="000000"/>
          <w:sz w:val="24"/>
          <w:szCs w:val="24"/>
          <w:highlight w:val="cyan"/>
        </w:rPr>
      </w:pPr>
      <w:r w:rsidRPr="0025347A">
        <w:rPr>
          <w:color w:val="000000"/>
          <w:sz w:val="24"/>
          <w:szCs w:val="24"/>
          <w:highlight w:val="cyan"/>
        </w:rPr>
        <w:t xml:space="preserve">В настоящее время учет и систематизация топографических съемок на территории </w:t>
      </w:r>
      <w:r w:rsidRPr="0025347A">
        <w:rPr>
          <w:color w:val="000000"/>
          <w:sz w:val="24"/>
          <w:szCs w:val="24"/>
          <w:highlight w:val="cyan"/>
        </w:rPr>
        <w:lastRenderedPageBreak/>
        <w:t xml:space="preserve">Карелии не производится. В районе производства работ существует хорошо развитая сеть пунктов </w:t>
      </w:r>
      <w:proofErr w:type="spellStart"/>
      <w:r w:rsidRPr="0025347A">
        <w:rPr>
          <w:color w:val="000000"/>
          <w:sz w:val="24"/>
          <w:szCs w:val="24"/>
          <w:highlight w:val="cyan"/>
        </w:rPr>
        <w:t>ггс</w:t>
      </w:r>
      <w:proofErr w:type="spellEnd"/>
      <w:r w:rsidRPr="0025347A">
        <w:rPr>
          <w:color w:val="000000"/>
          <w:sz w:val="24"/>
          <w:szCs w:val="24"/>
          <w:highlight w:val="cyan"/>
        </w:rPr>
        <w:t xml:space="preserve"> 4 </w:t>
      </w:r>
      <w:proofErr w:type="spellStart"/>
      <w:r w:rsidRPr="0025347A">
        <w:rPr>
          <w:color w:val="000000"/>
          <w:sz w:val="24"/>
          <w:szCs w:val="24"/>
          <w:highlight w:val="cyan"/>
        </w:rPr>
        <w:t>кл</w:t>
      </w:r>
      <w:proofErr w:type="spellEnd"/>
      <w:r w:rsidRPr="0025347A">
        <w:rPr>
          <w:color w:val="000000"/>
          <w:sz w:val="24"/>
          <w:szCs w:val="24"/>
          <w:highlight w:val="cyan"/>
        </w:rPr>
        <w:t xml:space="preserve">., 1 и 2 р. В территориальном банке данных инженерных изысканий по Республике Карелия получена выписка из каталога пунктов: </w:t>
      </w:r>
      <w:proofErr w:type="spellStart"/>
      <w:r w:rsidRPr="0025347A">
        <w:rPr>
          <w:color w:val="000000"/>
          <w:sz w:val="24"/>
          <w:szCs w:val="24"/>
          <w:highlight w:val="cyan"/>
        </w:rPr>
        <w:t>Паперо</w:t>
      </w:r>
      <w:proofErr w:type="spellEnd"/>
      <w:r w:rsidRPr="0025347A">
        <w:rPr>
          <w:color w:val="000000"/>
          <w:sz w:val="24"/>
          <w:szCs w:val="24"/>
          <w:highlight w:val="cyan"/>
        </w:rPr>
        <w:t xml:space="preserve">, </w:t>
      </w:r>
      <w:proofErr w:type="spellStart"/>
      <w:r w:rsidRPr="0025347A">
        <w:rPr>
          <w:color w:val="000000"/>
          <w:sz w:val="24"/>
          <w:szCs w:val="24"/>
          <w:highlight w:val="cyan"/>
        </w:rPr>
        <w:t>Лауталампи</w:t>
      </w:r>
      <w:proofErr w:type="spellEnd"/>
      <w:r w:rsidRPr="0025347A">
        <w:rPr>
          <w:color w:val="000000"/>
          <w:sz w:val="24"/>
          <w:szCs w:val="24"/>
          <w:highlight w:val="cyan"/>
        </w:rPr>
        <w:t xml:space="preserve">, </w:t>
      </w:r>
      <w:proofErr w:type="spellStart"/>
      <w:r w:rsidRPr="0025347A">
        <w:rPr>
          <w:color w:val="000000"/>
          <w:sz w:val="24"/>
          <w:szCs w:val="24"/>
          <w:highlight w:val="cyan"/>
        </w:rPr>
        <w:t>Лиете</w:t>
      </w:r>
      <w:proofErr w:type="spellEnd"/>
      <w:r w:rsidRPr="0025347A">
        <w:rPr>
          <w:color w:val="000000"/>
          <w:sz w:val="24"/>
          <w:szCs w:val="24"/>
          <w:highlight w:val="cyan"/>
        </w:rPr>
        <w:t xml:space="preserve">, </w:t>
      </w:r>
      <w:proofErr w:type="spellStart"/>
      <w:r w:rsidRPr="0025347A">
        <w:rPr>
          <w:color w:val="000000"/>
          <w:sz w:val="24"/>
          <w:szCs w:val="24"/>
          <w:highlight w:val="cyan"/>
        </w:rPr>
        <w:t>Ниеминвенкюля</w:t>
      </w:r>
      <w:proofErr w:type="spellEnd"/>
      <w:r w:rsidRPr="0025347A">
        <w:rPr>
          <w:color w:val="000000"/>
          <w:sz w:val="24"/>
          <w:szCs w:val="24"/>
          <w:highlight w:val="cyan"/>
        </w:rPr>
        <w:t>, Суоярви. Проведена инвентаризация полученных пунктов с целью определения их состояния и пригодности для использования при выполнении топографо- геодезических работ на объекте.</w:t>
      </w:r>
    </w:p>
    <w:p w:rsidR="00510AA8" w:rsidRPr="0025347A" w:rsidRDefault="00510AA8" w:rsidP="00510AA8">
      <w:pPr>
        <w:spacing w:line="276" w:lineRule="auto"/>
        <w:ind w:firstLine="567"/>
        <w:jc w:val="both"/>
        <w:rPr>
          <w:bCs/>
          <w:sz w:val="24"/>
          <w:szCs w:val="24"/>
          <w:highlight w:val="cyan"/>
          <w:lang w:bidi="ru-RU"/>
        </w:rPr>
      </w:pPr>
      <w:r w:rsidRPr="0025347A">
        <w:rPr>
          <w:bCs/>
          <w:color w:val="000000"/>
          <w:sz w:val="24"/>
          <w:szCs w:val="24"/>
          <w:highlight w:val="cyan"/>
          <w:lang w:bidi="ru-RU"/>
        </w:rPr>
        <w:t xml:space="preserve"> </w:t>
      </w:r>
      <w:r w:rsidRPr="0025347A">
        <w:rPr>
          <w:bCs/>
          <w:sz w:val="24"/>
          <w:szCs w:val="24"/>
          <w:highlight w:val="cyan"/>
          <w:lang w:bidi="ru-RU"/>
        </w:rPr>
        <w:t>Производство полевых работ обеспечивалось следующими геодезическими  приборами и инструментами:</w:t>
      </w:r>
    </w:p>
    <w:p w:rsidR="00510AA8" w:rsidRPr="0025347A" w:rsidRDefault="00510AA8" w:rsidP="00510AA8">
      <w:pPr>
        <w:widowControl/>
        <w:autoSpaceDE/>
        <w:autoSpaceDN/>
        <w:adjustRightInd/>
        <w:spacing w:line="276" w:lineRule="auto"/>
        <w:ind w:firstLine="567"/>
        <w:jc w:val="both"/>
        <w:rPr>
          <w:sz w:val="24"/>
          <w:szCs w:val="24"/>
          <w:highlight w:val="cyan"/>
        </w:rPr>
      </w:pPr>
      <w:r w:rsidRPr="0025347A">
        <w:rPr>
          <w:bCs/>
          <w:sz w:val="24"/>
          <w:szCs w:val="24"/>
          <w:highlight w:val="cyan"/>
          <w:lang w:bidi="ru-RU"/>
        </w:rPr>
        <w:t xml:space="preserve">- аппаратура геодезическая спутниковая </w:t>
      </w:r>
      <w:r w:rsidRPr="0025347A">
        <w:rPr>
          <w:bCs/>
          <w:sz w:val="24"/>
          <w:szCs w:val="24"/>
          <w:highlight w:val="cyan"/>
          <w:lang w:val="en-US" w:bidi="ru-RU"/>
        </w:rPr>
        <w:t>Galaxy</w:t>
      </w:r>
      <w:r w:rsidRPr="0025347A">
        <w:rPr>
          <w:bCs/>
          <w:sz w:val="24"/>
          <w:szCs w:val="24"/>
          <w:highlight w:val="cyan"/>
          <w:lang w:bidi="ru-RU"/>
        </w:rPr>
        <w:t xml:space="preserve"> </w:t>
      </w:r>
      <w:r w:rsidRPr="0025347A">
        <w:rPr>
          <w:bCs/>
          <w:sz w:val="24"/>
          <w:szCs w:val="24"/>
          <w:highlight w:val="cyan"/>
          <w:lang w:val="en-US" w:bidi="ru-RU"/>
        </w:rPr>
        <w:t>G</w:t>
      </w:r>
      <w:r w:rsidRPr="0025347A">
        <w:rPr>
          <w:bCs/>
          <w:sz w:val="24"/>
          <w:szCs w:val="24"/>
          <w:highlight w:val="cyan"/>
          <w:lang w:bidi="ru-RU"/>
        </w:rPr>
        <w:t xml:space="preserve">1 </w:t>
      </w:r>
      <w:r w:rsidRPr="0025347A">
        <w:rPr>
          <w:bCs/>
          <w:sz w:val="24"/>
          <w:szCs w:val="24"/>
          <w:highlight w:val="cyan"/>
          <w:lang w:val="en-US" w:bidi="ru-RU"/>
        </w:rPr>
        <w:t>Plus</w:t>
      </w:r>
      <w:r w:rsidRPr="0025347A">
        <w:rPr>
          <w:bCs/>
          <w:sz w:val="24"/>
          <w:szCs w:val="24"/>
          <w:highlight w:val="cyan"/>
          <w:lang w:bidi="ru-RU"/>
        </w:rPr>
        <w:t xml:space="preserve">,   заводской номер   </w:t>
      </w:r>
      <w:r w:rsidRPr="0025347A">
        <w:rPr>
          <w:bCs/>
          <w:sz w:val="24"/>
          <w:szCs w:val="24"/>
          <w:highlight w:val="cyan"/>
          <w:lang w:val="en-US" w:bidi="ru-RU"/>
        </w:rPr>
        <w:t>SG</w:t>
      </w:r>
      <w:r w:rsidRPr="0025347A">
        <w:rPr>
          <w:bCs/>
          <w:sz w:val="24"/>
          <w:szCs w:val="24"/>
          <w:highlight w:val="cyan"/>
          <w:lang w:bidi="ru-RU"/>
        </w:rPr>
        <w:t>11</w:t>
      </w:r>
      <w:r w:rsidRPr="0025347A">
        <w:rPr>
          <w:bCs/>
          <w:sz w:val="24"/>
          <w:szCs w:val="24"/>
          <w:highlight w:val="cyan"/>
          <w:lang w:val="en-US" w:bidi="ru-RU"/>
        </w:rPr>
        <w:t>BC</w:t>
      </w:r>
      <w:r w:rsidRPr="0025347A">
        <w:rPr>
          <w:bCs/>
          <w:sz w:val="24"/>
          <w:szCs w:val="24"/>
          <w:highlight w:val="cyan"/>
          <w:lang w:bidi="ru-RU"/>
        </w:rPr>
        <w:t>133379679</w:t>
      </w:r>
      <w:r w:rsidRPr="0025347A">
        <w:rPr>
          <w:bCs/>
          <w:sz w:val="24"/>
          <w:szCs w:val="24"/>
          <w:highlight w:val="cyan"/>
          <w:lang w:val="en-US" w:bidi="ru-RU"/>
        </w:rPr>
        <w:t>EDA</w:t>
      </w:r>
      <w:r w:rsidRPr="0025347A">
        <w:rPr>
          <w:bCs/>
          <w:sz w:val="24"/>
          <w:szCs w:val="24"/>
          <w:highlight w:val="cyan"/>
          <w:lang w:bidi="ru-RU"/>
        </w:rPr>
        <w:t xml:space="preserve">, </w:t>
      </w:r>
      <w:r w:rsidRPr="0025347A">
        <w:rPr>
          <w:sz w:val="24"/>
          <w:szCs w:val="24"/>
          <w:highlight w:val="cyan"/>
        </w:rPr>
        <w:t>свидетельство о поверке  № С-ГСХ/15-02-2022/132337519,   действительно   до  14.02.2023г.;</w:t>
      </w:r>
    </w:p>
    <w:p w:rsidR="00510AA8" w:rsidRPr="0025347A" w:rsidRDefault="00510AA8" w:rsidP="00510AA8">
      <w:pPr>
        <w:widowControl/>
        <w:autoSpaceDE/>
        <w:autoSpaceDN/>
        <w:adjustRightInd/>
        <w:spacing w:line="276" w:lineRule="auto"/>
        <w:ind w:firstLine="567"/>
        <w:jc w:val="both"/>
        <w:rPr>
          <w:sz w:val="24"/>
          <w:szCs w:val="24"/>
          <w:highlight w:val="cyan"/>
        </w:rPr>
      </w:pPr>
      <w:r w:rsidRPr="0025347A">
        <w:rPr>
          <w:sz w:val="24"/>
          <w:szCs w:val="24"/>
          <w:highlight w:val="cyan"/>
        </w:rPr>
        <w:t xml:space="preserve">- аппаратура геодезическая спутниковая </w:t>
      </w:r>
      <w:r w:rsidRPr="0025347A">
        <w:rPr>
          <w:sz w:val="24"/>
          <w:szCs w:val="24"/>
          <w:highlight w:val="cyan"/>
          <w:lang w:val="en-US"/>
        </w:rPr>
        <w:t>Galaxy</w:t>
      </w:r>
      <w:r w:rsidRPr="0025347A">
        <w:rPr>
          <w:sz w:val="24"/>
          <w:szCs w:val="24"/>
          <w:highlight w:val="cyan"/>
        </w:rPr>
        <w:t xml:space="preserve"> </w:t>
      </w:r>
      <w:r w:rsidRPr="0025347A">
        <w:rPr>
          <w:sz w:val="24"/>
          <w:szCs w:val="24"/>
          <w:highlight w:val="cyan"/>
          <w:lang w:val="en-US"/>
        </w:rPr>
        <w:t>G</w:t>
      </w:r>
      <w:r w:rsidRPr="0025347A">
        <w:rPr>
          <w:sz w:val="24"/>
          <w:szCs w:val="24"/>
          <w:highlight w:val="cyan"/>
        </w:rPr>
        <w:t xml:space="preserve">1 </w:t>
      </w:r>
      <w:r w:rsidRPr="0025347A">
        <w:rPr>
          <w:sz w:val="24"/>
          <w:szCs w:val="24"/>
          <w:highlight w:val="cyan"/>
          <w:lang w:val="en-US"/>
        </w:rPr>
        <w:t>Plus</w:t>
      </w:r>
      <w:r w:rsidRPr="0025347A">
        <w:rPr>
          <w:sz w:val="24"/>
          <w:szCs w:val="24"/>
          <w:highlight w:val="cyan"/>
        </w:rPr>
        <w:t xml:space="preserve">,   заводской номер   </w:t>
      </w:r>
      <w:r w:rsidRPr="0025347A">
        <w:rPr>
          <w:sz w:val="24"/>
          <w:szCs w:val="24"/>
          <w:highlight w:val="cyan"/>
          <w:lang w:val="en-US"/>
        </w:rPr>
        <w:t>SG</w:t>
      </w:r>
      <w:r w:rsidRPr="0025347A">
        <w:rPr>
          <w:sz w:val="24"/>
          <w:szCs w:val="24"/>
          <w:highlight w:val="cyan"/>
        </w:rPr>
        <w:t>11</w:t>
      </w:r>
      <w:r w:rsidRPr="0025347A">
        <w:rPr>
          <w:sz w:val="24"/>
          <w:szCs w:val="24"/>
          <w:highlight w:val="cyan"/>
          <w:lang w:val="en-US"/>
        </w:rPr>
        <w:t>BC</w:t>
      </w:r>
      <w:r w:rsidRPr="0025347A">
        <w:rPr>
          <w:sz w:val="24"/>
          <w:szCs w:val="24"/>
          <w:highlight w:val="cyan"/>
        </w:rPr>
        <w:t>133379698</w:t>
      </w:r>
      <w:r w:rsidRPr="0025347A">
        <w:rPr>
          <w:sz w:val="24"/>
          <w:szCs w:val="24"/>
          <w:highlight w:val="cyan"/>
          <w:lang w:val="en-US"/>
        </w:rPr>
        <w:t>EDA</w:t>
      </w:r>
      <w:r w:rsidRPr="0025347A">
        <w:rPr>
          <w:sz w:val="24"/>
          <w:szCs w:val="24"/>
          <w:highlight w:val="cyan"/>
        </w:rPr>
        <w:t>, свидетельство о поверке  № С-ГСХ/15-02-2022/132337520,   действительно до 14.02.2023г.;</w:t>
      </w:r>
    </w:p>
    <w:p w:rsidR="00510AA8" w:rsidRPr="0025347A" w:rsidRDefault="00510AA8" w:rsidP="00510AA8">
      <w:pPr>
        <w:widowControl/>
        <w:autoSpaceDE/>
        <w:autoSpaceDN/>
        <w:adjustRightInd/>
        <w:spacing w:line="276" w:lineRule="auto"/>
        <w:ind w:firstLine="567"/>
        <w:jc w:val="both"/>
        <w:rPr>
          <w:sz w:val="24"/>
          <w:szCs w:val="24"/>
          <w:highlight w:val="cyan"/>
        </w:rPr>
      </w:pPr>
      <w:r w:rsidRPr="0025347A">
        <w:rPr>
          <w:sz w:val="24"/>
          <w:szCs w:val="24"/>
          <w:highlight w:val="cyan"/>
        </w:rPr>
        <w:t xml:space="preserve">- тахеометр электронный </w:t>
      </w:r>
      <w:r w:rsidRPr="0025347A">
        <w:rPr>
          <w:sz w:val="24"/>
          <w:szCs w:val="24"/>
          <w:highlight w:val="cyan"/>
          <w:lang w:val="en-US"/>
        </w:rPr>
        <w:t>Trimble</w:t>
      </w:r>
      <w:r w:rsidRPr="0025347A">
        <w:rPr>
          <w:sz w:val="24"/>
          <w:szCs w:val="24"/>
          <w:highlight w:val="cyan"/>
        </w:rPr>
        <w:t xml:space="preserve"> 3601</w:t>
      </w:r>
      <w:r w:rsidRPr="0025347A">
        <w:rPr>
          <w:sz w:val="24"/>
          <w:szCs w:val="24"/>
          <w:highlight w:val="cyan"/>
          <w:lang w:val="en-US"/>
        </w:rPr>
        <w:t>DR</w:t>
      </w:r>
      <w:r w:rsidRPr="0025347A">
        <w:rPr>
          <w:sz w:val="24"/>
          <w:szCs w:val="24"/>
          <w:highlight w:val="cyan"/>
        </w:rPr>
        <w:t>,   заводской номер 505231А, свидетельство   о поверке  № C-ДЭМ/08-08-2022/177321907,   действительно   до  07.08.2023г.;</w:t>
      </w:r>
    </w:p>
    <w:p w:rsidR="00510AA8" w:rsidRPr="0025347A" w:rsidRDefault="00510AA8" w:rsidP="00510AA8">
      <w:pPr>
        <w:widowControl/>
        <w:autoSpaceDE/>
        <w:autoSpaceDN/>
        <w:adjustRightInd/>
        <w:spacing w:line="276" w:lineRule="auto"/>
        <w:ind w:firstLine="567"/>
        <w:jc w:val="both"/>
        <w:rPr>
          <w:color w:val="000000"/>
          <w:sz w:val="24"/>
          <w:szCs w:val="24"/>
          <w:highlight w:val="cyan"/>
        </w:rPr>
      </w:pPr>
      <w:r w:rsidRPr="0025347A">
        <w:rPr>
          <w:bCs/>
          <w:sz w:val="24"/>
          <w:szCs w:val="24"/>
          <w:highlight w:val="cyan"/>
          <w:lang w:bidi="ru-RU"/>
        </w:rPr>
        <w:t>Используемые программы: «</w:t>
      </w:r>
      <w:r w:rsidRPr="0025347A">
        <w:rPr>
          <w:bCs/>
          <w:sz w:val="24"/>
          <w:szCs w:val="24"/>
          <w:highlight w:val="cyan"/>
          <w:lang w:val="en-US" w:bidi="ru-RU"/>
        </w:rPr>
        <w:t>Pinnacle</w:t>
      </w:r>
      <w:r w:rsidRPr="0025347A">
        <w:rPr>
          <w:bCs/>
          <w:sz w:val="24"/>
          <w:szCs w:val="24"/>
          <w:highlight w:val="cyan"/>
          <w:lang w:bidi="ru-RU"/>
        </w:rPr>
        <w:t>», «</w:t>
      </w:r>
      <w:r w:rsidRPr="0025347A">
        <w:rPr>
          <w:bCs/>
          <w:sz w:val="24"/>
          <w:szCs w:val="24"/>
          <w:highlight w:val="cyan"/>
          <w:lang w:val="en-US" w:bidi="ru-RU"/>
        </w:rPr>
        <w:t>AutoCAD</w:t>
      </w:r>
      <w:r w:rsidRPr="0025347A">
        <w:rPr>
          <w:bCs/>
          <w:sz w:val="24"/>
          <w:szCs w:val="24"/>
          <w:highlight w:val="cyan"/>
          <w:lang w:bidi="ru-RU"/>
        </w:rPr>
        <w:t xml:space="preserve"> » и «</w:t>
      </w:r>
      <w:r w:rsidRPr="0025347A">
        <w:rPr>
          <w:bCs/>
          <w:sz w:val="24"/>
          <w:szCs w:val="24"/>
          <w:highlight w:val="cyan"/>
          <w:lang w:val="en-US" w:bidi="ru-RU"/>
        </w:rPr>
        <w:t>Credo</w:t>
      </w:r>
      <w:r w:rsidRPr="0025347A">
        <w:rPr>
          <w:bCs/>
          <w:sz w:val="24"/>
          <w:szCs w:val="24"/>
          <w:highlight w:val="cyan"/>
          <w:lang w:bidi="ru-RU"/>
        </w:rPr>
        <w:t xml:space="preserve"> </w:t>
      </w:r>
      <w:r w:rsidRPr="0025347A">
        <w:rPr>
          <w:bCs/>
          <w:sz w:val="24"/>
          <w:szCs w:val="24"/>
          <w:highlight w:val="cyan"/>
          <w:lang w:val="en-US" w:bidi="ru-RU"/>
        </w:rPr>
        <w:t>DAT</w:t>
      </w:r>
      <w:r w:rsidRPr="0025347A">
        <w:rPr>
          <w:bCs/>
          <w:sz w:val="24"/>
          <w:szCs w:val="24"/>
          <w:highlight w:val="cyan"/>
          <w:lang w:bidi="ru-RU"/>
        </w:rPr>
        <w:t xml:space="preserve"> 4.10 </w:t>
      </w:r>
      <w:r w:rsidRPr="0025347A">
        <w:rPr>
          <w:bCs/>
          <w:sz w:val="24"/>
          <w:szCs w:val="24"/>
          <w:highlight w:val="cyan"/>
          <w:lang w:val="en-US" w:bidi="ru-RU"/>
        </w:rPr>
        <w:t>Lite</w:t>
      </w:r>
      <w:r w:rsidRPr="0025347A">
        <w:rPr>
          <w:bCs/>
          <w:sz w:val="24"/>
          <w:szCs w:val="24"/>
          <w:highlight w:val="cyan"/>
          <w:lang w:bidi="ru-RU"/>
        </w:rPr>
        <w:t>»</w:t>
      </w:r>
      <w:r w:rsidRPr="0025347A">
        <w:rPr>
          <w:color w:val="000000"/>
          <w:sz w:val="24"/>
          <w:szCs w:val="24"/>
          <w:highlight w:val="cyan"/>
        </w:rPr>
        <w:t>.</w:t>
      </w:r>
    </w:p>
    <w:p w:rsidR="00510AA8" w:rsidRPr="0025347A" w:rsidRDefault="00510AA8" w:rsidP="00510AA8">
      <w:pPr>
        <w:widowControl/>
        <w:autoSpaceDE/>
        <w:autoSpaceDN/>
        <w:adjustRightInd/>
        <w:spacing w:line="276" w:lineRule="auto"/>
        <w:ind w:right="-141" w:firstLine="567"/>
        <w:jc w:val="both"/>
        <w:outlineLvl w:val="1"/>
        <w:rPr>
          <w:bCs/>
          <w:sz w:val="24"/>
          <w:szCs w:val="24"/>
          <w:highlight w:val="cyan"/>
          <w:lang w:bidi="ru-RU"/>
        </w:rPr>
      </w:pPr>
      <w:r w:rsidRPr="0025347A">
        <w:rPr>
          <w:bCs/>
          <w:sz w:val="24"/>
          <w:szCs w:val="24"/>
          <w:highlight w:val="cyan"/>
          <w:lang w:bidi="ru-RU"/>
        </w:rPr>
        <w:t>По материалам полевых и камеральных работ к данному отчету прилагаются:</w:t>
      </w:r>
    </w:p>
    <w:p w:rsidR="00510AA8" w:rsidRPr="0025347A" w:rsidRDefault="00510AA8" w:rsidP="00510AA8">
      <w:pPr>
        <w:widowControl/>
        <w:autoSpaceDE/>
        <w:autoSpaceDN/>
        <w:adjustRightInd/>
        <w:spacing w:line="276" w:lineRule="auto"/>
        <w:ind w:right="-141" w:firstLine="567"/>
        <w:jc w:val="both"/>
        <w:outlineLvl w:val="1"/>
        <w:rPr>
          <w:bCs/>
          <w:sz w:val="24"/>
          <w:szCs w:val="24"/>
          <w:highlight w:val="cyan"/>
          <w:lang w:bidi="ru-RU"/>
        </w:rPr>
      </w:pPr>
      <w:r w:rsidRPr="0025347A">
        <w:rPr>
          <w:bCs/>
          <w:sz w:val="24"/>
          <w:szCs w:val="24"/>
          <w:highlight w:val="cyan"/>
          <w:lang w:bidi="ru-RU"/>
        </w:rPr>
        <w:t>- схема расположения участка изысканий;</w:t>
      </w:r>
    </w:p>
    <w:p w:rsidR="00510AA8" w:rsidRPr="0025347A" w:rsidRDefault="00510AA8" w:rsidP="00510AA8">
      <w:pPr>
        <w:widowControl/>
        <w:autoSpaceDE/>
        <w:autoSpaceDN/>
        <w:adjustRightInd/>
        <w:spacing w:line="276" w:lineRule="auto"/>
        <w:ind w:right="-141" w:firstLine="567"/>
        <w:jc w:val="both"/>
        <w:outlineLvl w:val="1"/>
        <w:rPr>
          <w:bCs/>
          <w:sz w:val="24"/>
          <w:szCs w:val="24"/>
          <w:highlight w:val="cyan"/>
          <w:lang w:bidi="ru-RU"/>
        </w:rPr>
      </w:pPr>
      <w:r w:rsidRPr="0025347A">
        <w:rPr>
          <w:bCs/>
          <w:sz w:val="24"/>
          <w:szCs w:val="24"/>
          <w:highlight w:val="cyan"/>
          <w:lang w:bidi="ru-RU"/>
        </w:rPr>
        <w:t>- выписка из каталога геодезических пунктов;</w:t>
      </w:r>
    </w:p>
    <w:p w:rsidR="00510AA8" w:rsidRPr="0025347A" w:rsidRDefault="00510AA8" w:rsidP="00510AA8">
      <w:pPr>
        <w:widowControl/>
        <w:autoSpaceDE/>
        <w:autoSpaceDN/>
        <w:adjustRightInd/>
        <w:spacing w:line="276" w:lineRule="auto"/>
        <w:ind w:right="-141" w:firstLine="567"/>
        <w:jc w:val="both"/>
        <w:outlineLvl w:val="1"/>
        <w:rPr>
          <w:bCs/>
          <w:sz w:val="24"/>
          <w:szCs w:val="24"/>
          <w:highlight w:val="cyan"/>
          <w:lang w:bidi="ru-RU"/>
        </w:rPr>
      </w:pPr>
      <w:r w:rsidRPr="0025347A">
        <w:rPr>
          <w:bCs/>
          <w:sz w:val="24"/>
          <w:szCs w:val="24"/>
          <w:highlight w:val="cyan"/>
          <w:lang w:bidi="ru-RU"/>
        </w:rPr>
        <w:t xml:space="preserve">- отчет по </w:t>
      </w:r>
      <w:r w:rsidRPr="0025347A">
        <w:rPr>
          <w:bCs/>
          <w:sz w:val="24"/>
          <w:szCs w:val="24"/>
          <w:highlight w:val="cyan"/>
          <w:lang w:val="en-US" w:bidi="ru-RU"/>
        </w:rPr>
        <w:t>GNSS</w:t>
      </w:r>
      <w:r w:rsidRPr="0025347A">
        <w:rPr>
          <w:bCs/>
          <w:sz w:val="24"/>
          <w:szCs w:val="24"/>
          <w:highlight w:val="cyan"/>
          <w:lang w:bidi="ru-RU"/>
        </w:rPr>
        <w:t xml:space="preserve"> наблюдениям, ведомость оценки точности положения пунктов по   результатам уравнивания;</w:t>
      </w:r>
    </w:p>
    <w:p w:rsidR="00510AA8" w:rsidRPr="0025347A" w:rsidRDefault="00510AA8" w:rsidP="00510AA8">
      <w:pPr>
        <w:widowControl/>
        <w:autoSpaceDE/>
        <w:autoSpaceDN/>
        <w:adjustRightInd/>
        <w:spacing w:line="276" w:lineRule="auto"/>
        <w:ind w:right="-141" w:firstLine="567"/>
        <w:jc w:val="both"/>
        <w:outlineLvl w:val="1"/>
        <w:rPr>
          <w:color w:val="000000"/>
          <w:sz w:val="24"/>
          <w:szCs w:val="24"/>
          <w:highlight w:val="cyan"/>
        </w:rPr>
      </w:pPr>
      <w:r w:rsidRPr="0025347A">
        <w:rPr>
          <w:color w:val="000000"/>
          <w:sz w:val="24"/>
          <w:szCs w:val="24"/>
          <w:highlight w:val="cyan"/>
        </w:rPr>
        <w:t>-</w:t>
      </w:r>
      <w:r w:rsidRPr="0025347A">
        <w:rPr>
          <w:sz w:val="24"/>
          <w:szCs w:val="24"/>
          <w:highlight w:val="cyan"/>
        </w:rPr>
        <w:t xml:space="preserve"> </w:t>
      </w:r>
      <w:r w:rsidRPr="0025347A">
        <w:rPr>
          <w:color w:val="000000"/>
          <w:sz w:val="24"/>
          <w:szCs w:val="24"/>
          <w:highlight w:val="cyan"/>
        </w:rPr>
        <w:t>ведомость обследования использованных  пунктов геодезической сети;</w:t>
      </w:r>
    </w:p>
    <w:p w:rsidR="00510AA8" w:rsidRPr="0025347A" w:rsidRDefault="00510AA8" w:rsidP="00510AA8">
      <w:pPr>
        <w:widowControl/>
        <w:autoSpaceDE/>
        <w:autoSpaceDN/>
        <w:adjustRightInd/>
        <w:spacing w:line="276" w:lineRule="auto"/>
        <w:ind w:right="-141" w:firstLine="567"/>
        <w:jc w:val="both"/>
        <w:outlineLvl w:val="1"/>
        <w:rPr>
          <w:color w:val="000000"/>
          <w:sz w:val="24"/>
          <w:szCs w:val="24"/>
          <w:highlight w:val="cyan"/>
        </w:rPr>
      </w:pPr>
      <w:r w:rsidRPr="0025347A">
        <w:rPr>
          <w:color w:val="000000"/>
          <w:sz w:val="24"/>
          <w:szCs w:val="24"/>
          <w:highlight w:val="cyan"/>
        </w:rPr>
        <w:t xml:space="preserve">- ведомость координат и высот пунктов съемочного обоснования; </w:t>
      </w:r>
    </w:p>
    <w:p w:rsidR="00510AA8" w:rsidRPr="0025347A" w:rsidRDefault="00510AA8" w:rsidP="00510AA8">
      <w:pPr>
        <w:widowControl/>
        <w:autoSpaceDE/>
        <w:autoSpaceDN/>
        <w:adjustRightInd/>
        <w:spacing w:line="276" w:lineRule="auto"/>
        <w:ind w:right="-141" w:firstLine="567"/>
        <w:jc w:val="both"/>
        <w:outlineLvl w:val="1"/>
        <w:rPr>
          <w:color w:val="000000"/>
          <w:sz w:val="24"/>
          <w:szCs w:val="24"/>
          <w:highlight w:val="cyan"/>
        </w:rPr>
      </w:pPr>
      <w:r w:rsidRPr="0025347A">
        <w:rPr>
          <w:color w:val="000000"/>
          <w:sz w:val="24"/>
          <w:szCs w:val="24"/>
          <w:highlight w:val="cyan"/>
        </w:rPr>
        <w:t xml:space="preserve">- схема </w:t>
      </w:r>
      <w:r w:rsidRPr="0025347A">
        <w:rPr>
          <w:color w:val="000000"/>
          <w:sz w:val="24"/>
          <w:szCs w:val="24"/>
          <w:highlight w:val="cyan"/>
          <w:lang w:val="en-US"/>
        </w:rPr>
        <w:t>GNSS</w:t>
      </w:r>
      <w:r w:rsidRPr="0025347A">
        <w:rPr>
          <w:color w:val="000000"/>
          <w:sz w:val="24"/>
          <w:szCs w:val="24"/>
          <w:highlight w:val="cyan"/>
        </w:rPr>
        <w:t xml:space="preserve"> наблюдений;</w:t>
      </w:r>
    </w:p>
    <w:p w:rsidR="00510AA8" w:rsidRPr="0025347A" w:rsidRDefault="00510AA8" w:rsidP="00510AA8">
      <w:pPr>
        <w:widowControl/>
        <w:autoSpaceDE/>
        <w:autoSpaceDN/>
        <w:adjustRightInd/>
        <w:spacing w:line="276" w:lineRule="auto"/>
        <w:ind w:right="-141" w:firstLine="567"/>
        <w:jc w:val="both"/>
        <w:outlineLvl w:val="1"/>
        <w:rPr>
          <w:color w:val="000000"/>
          <w:sz w:val="24"/>
          <w:szCs w:val="24"/>
          <w:highlight w:val="cyan"/>
        </w:rPr>
      </w:pPr>
      <w:r w:rsidRPr="0025347A">
        <w:rPr>
          <w:color w:val="000000"/>
          <w:sz w:val="24"/>
          <w:szCs w:val="24"/>
          <w:highlight w:val="cyan"/>
        </w:rPr>
        <w:t>- схема планово-высотного обоснования (совмещенная с картограммой выполненных   работ);</w:t>
      </w:r>
    </w:p>
    <w:p w:rsidR="00510AA8" w:rsidRPr="0025347A" w:rsidRDefault="00510AA8" w:rsidP="00510AA8">
      <w:pPr>
        <w:widowControl/>
        <w:autoSpaceDE/>
        <w:autoSpaceDN/>
        <w:adjustRightInd/>
        <w:spacing w:line="276" w:lineRule="auto"/>
        <w:ind w:right="-141" w:firstLine="567"/>
        <w:jc w:val="both"/>
        <w:outlineLvl w:val="1"/>
        <w:rPr>
          <w:color w:val="000000"/>
          <w:sz w:val="24"/>
          <w:szCs w:val="24"/>
          <w:highlight w:val="cyan"/>
        </w:rPr>
      </w:pPr>
      <w:r w:rsidRPr="0025347A">
        <w:rPr>
          <w:color w:val="000000"/>
          <w:sz w:val="24"/>
          <w:szCs w:val="24"/>
          <w:highlight w:val="cyan"/>
        </w:rPr>
        <w:t>- каталог координат геодезических пунктов (ГРО) – Т.1001, Т.1002;</w:t>
      </w:r>
    </w:p>
    <w:p w:rsidR="00510AA8" w:rsidRPr="0025347A" w:rsidRDefault="00510AA8" w:rsidP="00510AA8">
      <w:pPr>
        <w:widowControl/>
        <w:autoSpaceDE/>
        <w:autoSpaceDN/>
        <w:adjustRightInd/>
        <w:spacing w:line="276" w:lineRule="auto"/>
        <w:ind w:right="-141" w:firstLine="567"/>
        <w:jc w:val="both"/>
        <w:outlineLvl w:val="1"/>
        <w:rPr>
          <w:color w:val="000000"/>
          <w:sz w:val="24"/>
          <w:szCs w:val="24"/>
          <w:highlight w:val="cyan"/>
        </w:rPr>
      </w:pPr>
      <w:r w:rsidRPr="0025347A">
        <w:rPr>
          <w:color w:val="000000"/>
          <w:sz w:val="24"/>
          <w:szCs w:val="24"/>
          <w:highlight w:val="cyan"/>
        </w:rPr>
        <w:t>- абрисы пунктов долговременной сохранности – Т.1001, Т.1002;</w:t>
      </w:r>
    </w:p>
    <w:p w:rsidR="00510AA8" w:rsidRPr="0025347A" w:rsidRDefault="00510AA8" w:rsidP="00510AA8">
      <w:pPr>
        <w:widowControl/>
        <w:autoSpaceDE/>
        <w:autoSpaceDN/>
        <w:adjustRightInd/>
        <w:spacing w:line="276" w:lineRule="auto"/>
        <w:ind w:right="-141" w:firstLine="567"/>
        <w:jc w:val="both"/>
        <w:outlineLvl w:val="1"/>
        <w:rPr>
          <w:color w:val="000000"/>
          <w:sz w:val="24"/>
          <w:szCs w:val="24"/>
          <w:highlight w:val="cyan"/>
        </w:rPr>
      </w:pPr>
      <w:r w:rsidRPr="0025347A">
        <w:rPr>
          <w:color w:val="000000"/>
          <w:sz w:val="24"/>
          <w:szCs w:val="24"/>
          <w:highlight w:val="cyan"/>
        </w:rPr>
        <w:t>- материалы согласования существующих инженерных коммуникаций – 1 лист;</w:t>
      </w:r>
    </w:p>
    <w:p w:rsidR="00510AA8" w:rsidRPr="0025347A" w:rsidRDefault="00510AA8" w:rsidP="00510AA8">
      <w:pPr>
        <w:widowControl/>
        <w:autoSpaceDE/>
        <w:autoSpaceDN/>
        <w:adjustRightInd/>
        <w:spacing w:line="276" w:lineRule="auto"/>
        <w:ind w:right="-141" w:firstLine="567"/>
        <w:jc w:val="both"/>
        <w:outlineLvl w:val="1"/>
        <w:rPr>
          <w:color w:val="000000"/>
          <w:sz w:val="24"/>
          <w:szCs w:val="24"/>
          <w:highlight w:val="cyan"/>
        </w:rPr>
      </w:pPr>
      <w:r w:rsidRPr="0025347A">
        <w:rPr>
          <w:color w:val="000000"/>
          <w:sz w:val="24"/>
          <w:szCs w:val="24"/>
          <w:highlight w:val="cyan"/>
        </w:rPr>
        <w:t>- Акт сдачи-приемки геодезических знаков;</w:t>
      </w:r>
    </w:p>
    <w:p w:rsidR="00510AA8" w:rsidRPr="0025347A" w:rsidRDefault="00510AA8" w:rsidP="00510AA8">
      <w:pPr>
        <w:widowControl/>
        <w:autoSpaceDE/>
        <w:autoSpaceDN/>
        <w:adjustRightInd/>
        <w:spacing w:line="276" w:lineRule="auto"/>
        <w:ind w:right="-141" w:firstLine="567"/>
        <w:jc w:val="both"/>
        <w:outlineLvl w:val="1"/>
        <w:rPr>
          <w:color w:val="000000"/>
          <w:sz w:val="24"/>
          <w:szCs w:val="24"/>
          <w:highlight w:val="cyan"/>
        </w:rPr>
      </w:pPr>
      <w:r w:rsidRPr="0025347A">
        <w:rPr>
          <w:bCs/>
          <w:sz w:val="24"/>
          <w:szCs w:val="24"/>
          <w:highlight w:val="cyan"/>
          <w:lang w:bidi="ru-RU"/>
        </w:rPr>
        <w:t xml:space="preserve">- Акт приемочного контроля инженерно-геодезических работ от 06.12.2022г.   </w:t>
      </w:r>
      <w:proofErr w:type="spellStart"/>
      <w:r w:rsidRPr="0025347A">
        <w:rPr>
          <w:bCs/>
          <w:sz w:val="24"/>
          <w:szCs w:val="24"/>
          <w:highlight w:val="cyan"/>
          <w:lang w:bidi="ru-RU"/>
        </w:rPr>
        <w:t>г.Петрозаводск</w:t>
      </w:r>
      <w:proofErr w:type="spellEnd"/>
      <w:r w:rsidRPr="0025347A">
        <w:rPr>
          <w:bCs/>
          <w:sz w:val="24"/>
          <w:szCs w:val="24"/>
          <w:highlight w:val="cyan"/>
          <w:lang w:bidi="ru-RU"/>
        </w:rPr>
        <w:t>;</w:t>
      </w:r>
    </w:p>
    <w:p w:rsidR="00510AA8" w:rsidRPr="00510AA8" w:rsidRDefault="00510AA8" w:rsidP="00510AA8">
      <w:pPr>
        <w:widowControl/>
        <w:autoSpaceDE/>
        <w:autoSpaceDN/>
        <w:adjustRightInd/>
        <w:spacing w:line="276" w:lineRule="auto"/>
        <w:ind w:firstLine="567"/>
        <w:jc w:val="both"/>
        <w:outlineLvl w:val="1"/>
        <w:rPr>
          <w:color w:val="000000"/>
          <w:sz w:val="24"/>
          <w:szCs w:val="24"/>
        </w:rPr>
      </w:pPr>
      <w:r w:rsidRPr="0025347A">
        <w:rPr>
          <w:color w:val="000000"/>
          <w:sz w:val="24"/>
          <w:szCs w:val="24"/>
          <w:highlight w:val="cyan"/>
        </w:rPr>
        <w:t>- инженерно-топографический план М 1:500 - 1  лист.</w:t>
      </w:r>
    </w:p>
    <w:bookmarkEnd w:id="0"/>
    <w:bookmarkEnd w:id="1"/>
    <w:bookmarkEnd w:id="2"/>
    <w:bookmarkEnd w:id="3"/>
    <w:bookmarkEnd w:id="4"/>
    <w:bookmarkEnd w:id="5"/>
    <w:bookmarkEnd w:id="6"/>
    <w:bookmarkEnd w:id="7"/>
    <w:p w:rsidR="005678B1" w:rsidRPr="003C2ACE" w:rsidRDefault="00140D7D" w:rsidP="002D64D2">
      <w:pPr>
        <w:widowControl/>
        <w:autoSpaceDE/>
        <w:autoSpaceDN/>
        <w:adjustRightInd/>
        <w:spacing w:before="240" w:after="120" w:line="276" w:lineRule="auto"/>
        <w:ind w:firstLine="567"/>
        <w:jc w:val="both"/>
        <w:outlineLvl w:val="1"/>
        <w:rPr>
          <w:rStyle w:val="afb"/>
          <w:sz w:val="24"/>
          <w:szCs w:val="24"/>
          <w:lang w:bidi="ru-RU"/>
        </w:rPr>
      </w:pPr>
      <w:r w:rsidRPr="003C2ACE">
        <w:rPr>
          <w:rStyle w:val="afb"/>
          <w:sz w:val="24"/>
          <w:szCs w:val="24"/>
          <w:lang w:bidi="ru-RU"/>
        </w:rPr>
        <w:t xml:space="preserve">4.1.2. </w:t>
      </w:r>
      <w:r w:rsidR="00F0142B" w:rsidRPr="003C2ACE">
        <w:rPr>
          <w:rStyle w:val="afb"/>
          <w:sz w:val="24"/>
          <w:szCs w:val="24"/>
          <w:lang w:bidi="ru-RU"/>
        </w:rPr>
        <w:t>Сведения о природных и техногенных условиях территории, на которой планируется осуществить строительство, реконструкцию, капитальный ремонт объекта капитального строительства</w:t>
      </w:r>
    </w:p>
    <w:p w:rsidR="00140D7D" w:rsidRPr="003C2ACE" w:rsidRDefault="00140D7D" w:rsidP="00140D7D">
      <w:pPr>
        <w:widowControl/>
        <w:autoSpaceDE/>
        <w:autoSpaceDN/>
        <w:adjustRightInd/>
        <w:spacing w:before="240" w:after="120" w:line="276" w:lineRule="auto"/>
        <w:ind w:firstLine="567"/>
        <w:jc w:val="both"/>
        <w:outlineLvl w:val="1"/>
        <w:rPr>
          <w:rStyle w:val="afb"/>
          <w:sz w:val="24"/>
          <w:szCs w:val="24"/>
          <w:lang w:bidi="ru-RU"/>
        </w:rPr>
      </w:pPr>
      <w:r w:rsidRPr="003C2ACE">
        <w:rPr>
          <w:rStyle w:val="afb"/>
          <w:sz w:val="24"/>
          <w:szCs w:val="24"/>
          <w:lang w:bidi="ru-RU"/>
        </w:rPr>
        <w:t xml:space="preserve">4.1.2.1. Инженерно-геодезические изыскания </w:t>
      </w:r>
    </w:p>
    <w:p w:rsidR="00510AA8" w:rsidRPr="00D21E54" w:rsidRDefault="00510AA8" w:rsidP="00510AA8">
      <w:pPr>
        <w:shd w:val="clear" w:color="auto" w:fill="FFFFFF"/>
        <w:spacing w:line="360" w:lineRule="auto"/>
        <w:rPr>
          <w:rFonts w:ascii="TimesNewRomanPSMT" w:hAnsi="TimesNewRomanPSMT"/>
          <w:color w:val="000000"/>
          <w:highlight w:val="cyan"/>
        </w:rPr>
      </w:pPr>
      <w:r w:rsidRPr="00510AA8">
        <w:rPr>
          <w:bCs/>
          <w:i/>
          <w:sz w:val="24"/>
          <w:szCs w:val="24"/>
          <w:lang w:bidi="ru-RU"/>
        </w:rPr>
        <w:t xml:space="preserve">              </w:t>
      </w:r>
      <w:r w:rsidRPr="00510AA8">
        <w:rPr>
          <w:bCs/>
          <w:i/>
          <w:sz w:val="24"/>
          <w:szCs w:val="24"/>
          <w:u w:val="single"/>
          <w:lang w:bidi="ru-RU"/>
        </w:rPr>
        <w:t xml:space="preserve"> </w:t>
      </w:r>
      <w:r w:rsidRPr="00D21E54">
        <w:rPr>
          <w:bCs/>
          <w:i/>
          <w:sz w:val="24"/>
          <w:szCs w:val="24"/>
          <w:highlight w:val="cyan"/>
          <w:u w:val="single"/>
          <w:lang w:bidi="ru-RU"/>
        </w:rPr>
        <w:t>Климатические условия:</w:t>
      </w:r>
      <w:r w:rsidRPr="00D21E54">
        <w:rPr>
          <w:rFonts w:ascii="TimesNewRomanPSMT" w:hAnsi="TimesNewRomanPSMT"/>
          <w:color w:val="000000"/>
          <w:highlight w:val="cyan"/>
        </w:rPr>
        <w:t xml:space="preserve">  </w:t>
      </w:r>
    </w:p>
    <w:p w:rsidR="00510AA8" w:rsidRPr="00D21E54" w:rsidRDefault="00510AA8" w:rsidP="00510AA8">
      <w:pPr>
        <w:spacing w:line="276" w:lineRule="auto"/>
        <w:ind w:firstLine="709"/>
        <w:jc w:val="both"/>
        <w:rPr>
          <w:rFonts w:eastAsia="TimesNewRomanPSMT"/>
          <w:color w:val="000000"/>
          <w:sz w:val="24"/>
          <w:szCs w:val="24"/>
          <w:highlight w:val="cyan"/>
        </w:rPr>
      </w:pPr>
      <w:r w:rsidRPr="00D21E54">
        <w:rPr>
          <w:rFonts w:eastAsia="TimesNewRomanPSMT"/>
          <w:color w:val="000000"/>
          <w:sz w:val="24"/>
          <w:szCs w:val="24"/>
          <w:highlight w:val="cyan"/>
        </w:rPr>
        <w:t>Участок изысканий расположен в Республике Карелия, г. Суоярви.</w:t>
      </w:r>
    </w:p>
    <w:p w:rsidR="00510AA8" w:rsidRPr="00D21E54" w:rsidRDefault="00510AA8" w:rsidP="00510AA8">
      <w:pPr>
        <w:spacing w:line="276" w:lineRule="auto"/>
        <w:ind w:firstLine="709"/>
        <w:jc w:val="both"/>
        <w:rPr>
          <w:rFonts w:eastAsia="TimesNewRomanPSMT"/>
          <w:color w:val="000000"/>
          <w:sz w:val="24"/>
          <w:szCs w:val="24"/>
          <w:highlight w:val="cyan"/>
        </w:rPr>
      </w:pPr>
      <w:r w:rsidRPr="00D21E54">
        <w:rPr>
          <w:rFonts w:eastAsia="TimesNewRomanPSMT"/>
          <w:color w:val="000000"/>
          <w:sz w:val="24"/>
          <w:szCs w:val="24"/>
          <w:highlight w:val="cyan"/>
        </w:rPr>
        <w:t>Город Суоярви расположен в пределах западно-карельской возвышенности. Поверхность равнины имеет спокойный рельеф, значительно заболоченный.</w:t>
      </w:r>
    </w:p>
    <w:p w:rsidR="00510AA8" w:rsidRPr="00D21E54" w:rsidRDefault="00510AA8" w:rsidP="00510AA8">
      <w:pPr>
        <w:spacing w:line="276" w:lineRule="auto"/>
        <w:ind w:firstLine="709"/>
        <w:jc w:val="both"/>
        <w:rPr>
          <w:rFonts w:eastAsia="TimesNewRomanPSMT"/>
          <w:color w:val="000000"/>
          <w:sz w:val="24"/>
          <w:szCs w:val="24"/>
          <w:highlight w:val="cyan"/>
        </w:rPr>
      </w:pPr>
      <w:r w:rsidRPr="00D21E54">
        <w:rPr>
          <w:rFonts w:eastAsia="TimesNewRomanPSMT"/>
          <w:color w:val="000000"/>
          <w:sz w:val="24"/>
          <w:szCs w:val="24"/>
          <w:highlight w:val="cyan"/>
        </w:rPr>
        <w:t xml:space="preserve">Инженерные сети на участке представлены воздушными прокладками связи и </w:t>
      </w:r>
      <w:r w:rsidRPr="00D21E54">
        <w:rPr>
          <w:rFonts w:eastAsia="TimesNewRomanPSMT"/>
          <w:color w:val="000000"/>
          <w:sz w:val="24"/>
          <w:szCs w:val="24"/>
          <w:highlight w:val="cyan"/>
        </w:rPr>
        <w:lastRenderedPageBreak/>
        <w:t>электроснабжения, подземными прокладками хозяйственно-бытовой канализации. Участок пересекает асфальтовая дорога.</w:t>
      </w:r>
    </w:p>
    <w:p w:rsidR="00510AA8" w:rsidRPr="00D21E54" w:rsidRDefault="00510AA8" w:rsidP="00510AA8">
      <w:pPr>
        <w:spacing w:line="276" w:lineRule="auto"/>
        <w:ind w:firstLine="709"/>
        <w:jc w:val="both"/>
        <w:rPr>
          <w:color w:val="000000"/>
          <w:sz w:val="24"/>
          <w:szCs w:val="24"/>
          <w:highlight w:val="cyan"/>
        </w:rPr>
      </w:pPr>
      <w:r w:rsidRPr="00D21E54">
        <w:rPr>
          <w:color w:val="000000"/>
          <w:sz w:val="24"/>
          <w:szCs w:val="24"/>
          <w:highlight w:val="cyan"/>
        </w:rPr>
        <w:t xml:space="preserve">Естественный рельеф исследуемого участка ровный, с уклоном с севера на юг, с отметками </w:t>
      </w:r>
      <w:r w:rsidRPr="00D21E54">
        <w:rPr>
          <w:rFonts w:eastAsia="TimesNewRomanPSMT"/>
          <w:color w:val="000000"/>
          <w:sz w:val="24"/>
          <w:szCs w:val="24"/>
          <w:highlight w:val="cyan"/>
        </w:rPr>
        <w:t>144,2 м – 151,9 м</w:t>
      </w:r>
      <w:r w:rsidRPr="00D21E54">
        <w:rPr>
          <w:color w:val="000000"/>
          <w:sz w:val="24"/>
          <w:szCs w:val="24"/>
          <w:highlight w:val="cyan"/>
        </w:rPr>
        <w:t xml:space="preserve"> в Балтийской системе высот.</w:t>
      </w:r>
    </w:p>
    <w:p w:rsidR="00510AA8" w:rsidRPr="00D21E54" w:rsidRDefault="00510AA8" w:rsidP="00510AA8">
      <w:pPr>
        <w:spacing w:line="276" w:lineRule="auto"/>
        <w:ind w:firstLine="709"/>
        <w:jc w:val="both"/>
        <w:rPr>
          <w:color w:val="000000"/>
          <w:sz w:val="24"/>
          <w:szCs w:val="24"/>
          <w:highlight w:val="cyan"/>
        </w:rPr>
      </w:pPr>
      <w:r w:rsidRPr="00D21E54">
        <w:rPr>
          <w:color w:val="000000"/>
          <w:sz w:val="24"/>
          <w:szCs w:val="24"/>
          <w:highlight w:val="cyan"/>
        </w:rPr>
        <w:t>Климат исследуемого умеренно – континентальный, с холодной продолжительной зимой и коротким теплым летом.</w:t>
      </w:r>
      <w:r w:rsidRPr="00D21E54">
        <w:rPr>
          <w:highlight w:val="cyan"/>
        </w:rPr>
        <w:t xml:space="preserve"> </w:t>
      </w:r>
      <w:r w:rsidRPr="00D21E54">
        <w:rPr>
          <w:color w:val="000000"/>
          <w:sz w:val="24"/>
          <w:szCs w:val="24"/>
          <w:highlight w:val="cyan"/>
        </w:rPr>
        <w:t>Климат территории характеризуется продолжительной, но не холодной зимой и коротким, умеренно теплым летом, а также продолжительные переходные сезоны весна и осень.</w:t>
      </w:r>
      <w:r w:rsidRPr="00D21E54">
        <w:rPr>
          <w:highlight w:val="cyan"/>
        </w:rPr>
        <w:t xml:space="preserve"> </w:t>
      </w:r>
      <w:r w:rsidRPr="00D21E54">
        <w:rPr>
          <w:color w:val="000000"/>
          <w:sz w:val="24"/>
          <w:szCs w:val="24"/>
          <w:highlight w:val="cyan"/>
        </w:rPr>
        <w:t>Территория относится к зоне избыточного увлажнения, где сумма осадков превышает количество испарений влаги. Среднее многолетнее количество осадков за год составляет 593 мм. Самый теплый месяц лета – июль, его средняя температура 21,7</w:t>
      </w:r>
      <w:r w:rsidRPr="00D21E54">
        <w:rPr>
          <w:rFonts w:ascii="Cambria Math" w:hAnsi="Cambria Math" w:cs="Cambria Math"/>
          <w:color w:val="000000"/>
          <w:sz w:val="24"/>
          <w:szCs w:val="24"/>
          <w:highlight w:val="cyan"/>
        </w:rPr>
        <w:t>℃</w:t>
      </w:r>
      <w:r w:rsidRPr="00D21E54">
        <w:rPr>
          <w:color w:val="000000"/>
          <w:sz w:val="24"/>
          <w:szCs w:val="24"/>
          <w:highlight w:val="cyan"/>
        </w:rPr>
        <w:t>. Самый холодный месяц – февраль, средняя температура его – минус 9,6</w:t>
      </w:r>
      <w:r w:rsidRPr="00D21E54">
        <w:rPr>
          <w:rFonts w:ascii="Cambria Math" w:hAnsi="Cambria Math" w:cs="Cambria Math"/>
          <w:color w:val="000000"/>
          <w:sz w:val="24"/>
          <w:szCs w:val="24"/>
          <w:highlight w:val="cyan"/>
        </w:rPr>
        <w:t>℃</w:t>
      </w:r>
      <w:r w:rsidRPr="00D21E54">
        <w:rPr>
          <w:color w:val="000000"/>
          <w:sz w:val="24"/>
          <w:szCs w:val="24"/>
          <w:highlight w:val="cyan"/>
        </w:rPr>
        <w:t xml:space="preserve">.  </w:t>
      </w:r>
    </w:p>
    <w:p w:rsidR="00510AA8" w:rsidRPr="00D21E54" w:rsidRDefault="00510AA8" w:rsidP="00510AA8">
      <w:pPr>
        <w:spacing w:line="276" w:lineRule="auto"/>
        <w:ind w:firstLine="709"/>
        <w:jc w:val="both"/>
        <w:rPr>
          <w:color w:val="000000"/>
          <w:sz w:val="24"/>
          <w:szCs w:val="24"/>
          <w:highlight w:val="cyan"/>
        </w:rPr>
      </w:pPr>
      <w:r w:rsidRPr="00D21E54">
        <w:rPr>
          <w:color w:val="000000"/>
          <w:sz w:val="24"/>
          <w:szCs w:val="24"/>
          <w:highlight w:val="cyan"/>
        </w:rPr>
        <w:t>Растительность представлена отдельными деревьями и луговыми травами.</w:t>
      </w:r>
    </w:p>
    <w:p w:rsidR="00510AA8" w:rsidRPr="00510AA8" w:rsidRDefault="00510AA8" w:rsidP="00510AA8">
      <w:pPr>
        <w:spacing w:line="276" w:lineRule="auto"/>
        <w:ind w:firstLine="709"/>
        <w:jc w:val="both"/>
        <w:rPr>
          <w:color w:val="000000"/>
          <w:sz w:val="24"/>
          <w:szCs w:val="24"/>
        </w:rPr>
      </w:pPr>
      <w:r w:rsidRPr="00D21E54">
        <w:rPr>
          <w:color w:val="000000"/>
          <w:sz w:val="24"/>
          <w:szCs w:val="24"/>
          <w:highlight w:val="cyan"/>
        </w:rPr>
        <w:t>Согласно пункту 5.1, приложения Б [СП 115.13330.2016 (СНиП 22-01-95)] территория размещения объекта относится к категориям опасности природных процессов «умеренно опасной» по интенсивности землетрясения, «весьма опасной» по пучению и «опасной» по подтоплению территории.</w:t>
      </w:r>
    </w:p>
    <w:p w:rsidR="00F0142B" w:rsidRPr="003C2ACE" w:rsidRDefault="00140D7D" w:rsidP="002D64D2">
      <w:pPr>
        <w:widowControl/>
        <w:autoSpaceDE/>
        <w:autoSpaceDN/>
        <w:adjustRightInd/>
        <w:spacing w:before="240" w:after="120" w:line="276" w:lineRule="auto"/>
        <w:ind w:firstLine="567"/>
        <w:jc w:val="both"/>
        <w:outlineLvl w:val="1"/>
        <w:rPr>
          <w:rStyle w:val="afb"/>
          <w:sz w:val="24"/>
          <w:szCs w:val="24"/>
          <w:lang w:bidi="ru-RU"/>
        </w:rPr>
      </w:pPr>
      <w:r w:rsidRPr="003C2ACE">
        <w:rPr>
          <w:rStyle w:val="afb"/>
          <w:sz w:val="24"/>
          <w:szCs w:val="24"/>
          <w:lang w:bidi="ru-RU"/>
        </w:rPr>
        <w:t xml:space="preserve">4.1.3. </w:t>
      </w:r>
      <w:r w:rsidR="00F0142B" w:rsidRPr="003C2ACE">
        <w:rPr>
          <w:rStyle w:val="afb"/>
          <w:sz w:val="24"/>
          <w:szCs w:val="24"/>
          <w:lang w:bidi="ru-RU"/>
        </w:rPr>
        <w:t>Сведения о программе инженерных изысканий</w:t>
      </w:r>
    </w:p>
    <w:p w:rsidR="00510AA8" w:rsidRDefault="00510AA8" w:rsidP="00510AA8">
      <w:pPr>
        <w:widowControl/>
        <w:autoSpaceDE/>
        <w:autoSpaceDN/>
        <w:adjustRightInd/>
        <w:spacing w:line="276" w:lineRule="auto"/>
        <w:ind w:firstLine="567"/>
        <w:jc w:val="both"/>
        <w:outlineLvl w:val="1"/>
        <w:rPr>
          <w:rStyle w:val="afb"/>
          <w:b w:val="0"/>
          <w:sz w:val="24"/>
          <w:szCs w:val="24"/>
          <w:lang w:bidi="ru-RU"/>
        </w:rPr>
      </w:pPr>
      <w:r w:rsidRPr="0079685B">
        <w:rPr>
          <w:rStyle w:val="afb"/>
          <w:b w:val="0"/>
          <w:sz w:val="24"/>
          <w:szCs w:val="24"/>
          <w:lang w:bidi="ru-RU"/>
        </w:rPr>
        <w:t>Программа производства инженер</w:t>
      </w:r>
      <w:r>
        <w:rPr>
          <w:rStyle w:val="afb"/>
          <w:b w:val="0"/>
          <w:sz w:val="24"/>
          <w:szCs w:val="24"/>
          <w:lang w:bidi="ru-RU"/>
        </w:rPr>
        <w:t xml:space="preserve">но-геодезических изысканий №Т2, от 18 июля 2022 г. выдано </w:t>
      </w:r>
      <w:r w:rsidRPr="0079685B">
        <w:rPr>
          <w:rStyle w:val="afb"/>
          <w:b w:val="0"/>
          <w:sz w:val="24"/>
          <w:szCs w:val="24"/>
          <w:lang w:bidi="ru-RU"/>
        </w:rPr>
        <w:t xml:space="preserve">ООО «МИР» в лице директора </w:t>
      </w:r>
      <w:proofErr w:type="spellStart"/>
      <w:r w:rsidRPr="0079685B">
        <w:rPr>
          <w:rStyle w:val="afb"/>
          <w:b w:val="0"/>
          <w:sz w:val="24"/>
          <w:szCs w:val="24"/>
          <w:lang w:bidi="ru-RU"/>
        </w:rPr>
        <w:t>Цыпулева</w:t>
      </w:r>
      <w:proofErr w:type="spellEnd"/>
      <w:r w:rsidRPr="0079685B">
        <w:rPr>
          <w:rStyle w:val="afb"/>
          <w:b w:val="0"/>
          <w:sz w:val="24"/>
          <w:szCs w:val="24"/>
          <w:lang w:bidi="ru-RU"/>
        </w:rPr>
        <w:t xml:space="preserve"> Н. И. </w:t>
      </w:r>
    </w:p>
    <w:p w:rsidR="002D64D2" w:rsidRPr="003C2ACE" w:rsidRDefault="002D64D2" w:rsidP="002D64D2">
      <w:pPr>
        <w:widowControl/>
        <w:autoSpaceDE/>
        <w:autoSpaceDN/>
        <w:adjustRightInd/>
        <w:spacing w:before="240" w:after="120" w:line="276" w:lineRule="auto"/>
        <w:ind w:firstLine="567"/>
        <w:jc w:val="both"/>
        <w:outlineLvl w:val="1"/>
        <w:rPr>
          <w:rStyle w:val="afb"/>
          <w:sz w:val="24"/>
          <w:szCs w:val="24"/>
          <w:lang w:bidi="ru-RU"/>
        </w:rPr>
      </w:pPr>
      <w:r w:rsidRPr="003C2ACE">
        <w:rPr>
          <w:rStyle w:val="afb"/>
          <w:sz w:val="24"/>
          <w:szCs w:val="24"/>
          <w:lang w:bidi="ru-RU"/>
        </w:rPr>
        <w:t>4.1.</w:t>
      </w:r>
      <w:r w:rsidR="00140D7D" w:rsidRPr="003C2ACE">
        <w:rPr>
          <w:rStyle w:val="afb"/>
          <w:sz w:val="24"/>
          <w:szCs w:val="24"/>
          <w:lang w:bidi="ru-RU"/>
        </w:rPr>
        <w:t>4.</w:t>
      </w:r>
      <w:r w:rsidRPr="003C2ACE">
        <w:rPr>
          <w:rStyle w:val="afb"/>
          <w:sz w:val="24"/>
          <w:szCs w:val="24"/>
          <w:lang w:bidi="ru-RU"/>
        </w:rPr>
        <w:t xml:space="preserve"> Сведения о методах выполнения инженерных изысканий</w:t>
      </w:r>
    </w:p>
    <w:p w:rsidR="00226D0D" w:rsidRPr="003C2ACE" w:rsidRDefault="00226D0D" w:rsidP="00226D0D">
      <w:pPr>
        <w:widowControl/>
        <w:autoSpaceDE/>
        <w:autoSpaceDN/>
        <w:adjustRightInd/>
        <w:spacing w:before="240" w:after="120" w:line="276" w:lineRule="auto"/>
        <w:ind w:firstLine="567"/>
        <w:jc w:val="both"/>
        <w:outlineLvl w:val="1"/>
        <w:rPr>
          <w:rStyle w:val="afb"/>
          <w:sz w:val="24"/>
          <w:szCs w:val="24"/>
          <w:lang w:bidi="ru-RU"/>
        </w:rPr>
      </w:pPr>
      <w:bookmarkStart w:id="8" w:name="OLE_LINK1"/>
      <w:bookmarkStart w:id="9" w:name="OLE_LINK7"/>
      <w:r w:rsidRPr="003C2ACE">
        <w:rPr>
          <w:rStyle w:val="afb"/>
          <w:sz w:val="24"/>
          <w:szCs w:val="24"/>
          <w:lang w:bidi="ru-RU"/>
        </w:rPr>
        <w:t>4.1.</w:t>
      </w:r>
      <w:r w:rsidR="00140D7D" w:rsidRPr="003C2ACE">
        <w:rPr>
          <w:rStyle w:val="afb"/>
          <w:sz w:val="24"/>
          <w:szCs w:val="24"/>
          <w:lang w:bidi="ru-RU"/>
        </w:rPr>
        <w:t>4.</w:t>
      </w:r>
      <w:r w:rsidRPr="003C2ACE">
        <w:rPr>
          <w:rStyle w:val="afb"/>
          <w:sz w:val="24"/>
          <w:szCs w:val="24"/>
          <w:lang w:bidi="ru-RU"/>
        </w:rPr>
        <w:t xml:space="preserve">1. Инженерно-геодезические изыскания </w:t>
      </w:r>
    </w:p>
    <w:p w:rsidR="00510AA8" w:rsidRPr="00D21E54" w:rsidRDefault="00510AA8" w:rsidP="00510AA8">
      <w:pPr>
        <w:widowControl/>
        <w:numPr>
          <w:ilvl w:val="0"/>
          <w:numId w:val="39"/>
        </w:numPr>
        <w:tabs>
          <w:tab w:val="left" w:pos="851"/>
        </w:tabs>
        <w:autoSpaceDE/>
        <w:autoSpaceDN/>
        <w:adjustRightInd/>
        <w:spacing w:line="276" w:lineRule="auto"/>
        <w:ind w:left="0" w:right="1" w:firstLine="567"/>
        <w:contextualSpacing/>
        <w:jc w:val="both"/>
        <w:outlineLvl w:val="1"/>
        <w:rPr>
          <w:color w:val="000000"/>
          <w:sz w:val="24"/>
          <w:szCs w:val="24"/>
          <w:highlight w:val="cyan"/>
        </w:rPr>
      </w:pPr>
      <w:r w:rsidRPr="00D21E54">
        <w:rPr>
          <w:color w:val="000000"/>
          <w:sz w:val="24"/>
          <w:szCs w:val="24"/>
          <w:highlight w:val="cyan"/>
        </w:rPr>
        <w:t xml:space="preserve">Определение планового и высотного положения пунктов опорной геодезической сети выполнено от 5-ти исходных пунктов с применением средств глобального спутникового позиционирования путем производства спутниковых геодезических измерений методом «построения сети» </w:t>
      </w:r>
      <w:r w:rsidRPr="00D21E54">
        <w:rPr>
          <w:kern w:val="24"/>
          <w:sz w:val="24"/>
          <w:szCs w:val="24"/>
          <w:highlight w:val="cyan"/>
        </w:rPr>
        <w:t>в режиме «статика» в соответствии с требованиями СП-317.1325800.2017, СП 126.13330.2017.</w:t>
      </w:r>
      <w:r w:rsidRPr="00D21E54">
        <w:rPr>
          <w:sz w:val="24"/>
          <w:szCs w:val="24"/>
          <w:highlight w:val="cyan"/>
        </w:rPr>
        <w:t xml:space="preserve"> Определены координаты опорных (базовых) точек - Т.1001, Т.1002. </w:t>
      </w:r>
      <w:r w:rsidRPr="00D21E54">
        <w:rPr>
          <w:kern w:val="24"/>
          <w:sz w:val="24"/>
          <w:szCs w:val="24"/>
          <w:highlight w:val="cyan"/>
        </w:rPr>
        <w:t>Точность определения базовой станции относительно исходных пунктов составила: в плане 10 мм, по высоте 7 мм.</w:t>
      </w:r>
      <w:r w:rsidRPr="00D21E54">
        <w:rPr>
          <w:sz w:val="24"/>
          <w:szCs w:val="24"/>
          <w:highlight w:val="cyan"/>
        </w:rPr>
        <w:t xml:space="preserve">  </w:t>
      </w:r>
    </w:p>
    <w:p w:rsidR="00510AA8" w:rsidRPr="00D21E54" w:rsidRDefault="00510AA8" w:rsidP="00510AA8">
      <w:pPr>
        <w:widowControl/>
        <w:autoSpaceDE/>
        <w:autoSpaceDN/>
        <w:adjustRightInd/>
        <w:spacing w:line="276" w:lineRule="auto"/>
        <w:jc w:val="both"/>
        <w:outlineLvl w:val="1"/>
        <w:rPr>
          <w:color w:val="000000"/>
          <w:kern w:val="24"/>
          <w:sz w:val="24"/>
          <w:szCs w:val="24"/>
          <w:highlight w:val="cyan"/>
        </w:rPr>
      </w:pPr>
      <w:r w:rsidRPr="00D21E54">
        <w:rPr>
          <w:color w:val="000000"/>
          <w:sz w:val="24"/>
          <w:szCs w:val="24"/>
          <w:highlight w:val="cyan"/>
        </w:rPr>
        <w:t xml:space="preserve">         2. Топографическая съемка в масштабе 1:500 с высотой сечения рельефа горизонталями через 0,5 метра выполнена на площади 1,0 га полярным методом с точек созданного съемочного обоснования электронным тахеометром </w:t>
      </w:r>
      <w:r w:rsidRPr="00D21E54">
        <w:rPr>
          <w:sz w:val="24"/>
          <w:szCs w:val="24"/>
          <w:highlight w:val="cyan"/>
        </w:rPr>
        <w:t>в границах,  согласно полученного технического задания</w:t>
      </w:r>
      <w:r w:rsidRPr="00D21E54">
        <w:rPr>
          <w:color w:val="000000"/>
          <w:sz w:val="24"/>
          <w:szCs w:val="24"/>
          <w:highlight w:val="cyan"/>
        </w:rPr>
        <w:t xml:space="preserve">, в соответствии с инструкцией СП-317.1325800.2017, </w:t>
      </w:r>
      <w:r w:rsidRPr="00D21E54">
        <w:rPr>
          <w:sz w:val="24"/>
          <w:szCs w:val="24"/>
          <w:highlight w:val="cyan"/>
        </w:rPr>
        <w:t>СП 11-104-97</w:t>
      </w:r>
      <w:r w:rsidRPr="00D21E54">
        <w:rPr>
          <w:kern w:val="24"/>
          <w:sz w:val="24"/>
          <w:szCs w:val="24"/>
          <w:highlight w:val="cyan"/>
        </w:rPr>
        <w:t xml:space="preserve"> </w:t>
      </w:r>
      <w:r w:rsidRPr="00D21E54">
        <w:rPr>
          <w:color w:val="000000"/>
          <w:sz w:val="24"/>
          <w:szCs w:val="24"/>
          <w:highlight w:val="cyan"/>
        </w:rPr>
        <w:t>и «Инструкции по топографической съемке в масштабах 1:5000, 1:2000, 1:500 и 1:500».</w:t>
      </w:r>
      <w:r w:rsidRPr="00D21E54">
        <w:rPr>
          <w:color w:val="000000"/>
          <w:kern w:val="24"/>
          <w:sz w:val="24"/>
          <w:szCs w:val="24"/>
          <w:highlight w:val="cyan"/>
        </w:rPr>
        <w:t xml:space="preserve"> </w:t>
      </w:r>
    </w:p>
    <w:p w:rsidR="00510AA8" w:rsidRPr="00D21E54" w:rsidRDefault="00510AA8" w:rsidP="00510AA8">
      <w:pPr>
        <w:widowControl/>
        <w:numPr>
          <w:ilvl w:val="0"/>
          <w:numId w:val="40"/>
        </w:numPr>
        <w:tabs>
          <w:tab w:val="left" w:pos="851"/>
        </w:tabs>
        <w:autoSpaceDE/>
        <w:autoSpaceDN/>
        <w:adjustRightInd/>
        <w:spacing w:line="276" w:lineRule="auto"/>
        <w:ind w:right="567"/>
        <w:contextualSpacing/>
        <w:jc w:val="both"/>
        <w:outlineLvl w:val="1"/>
        <w:rPr>
          <w:sz w:val="24"/>
          <w:szCs w:val="24"/>
          <w:highlight w:val="cyan"/>
        </w:rPr>
      </w:pPr>
      <w:r w:rsidRPr="00D21E54">
        <w:rPr>
          <w:color w:val="000000"/>
          <w:sz w:val="24"/>
          <w:szCs w:val="24"/>
          <w:highlight w:val="cyan"/>
        </w:rPr>
        <w:t>При выполнении топографо-геодезических работ произведено отыскание,</w:t>
      </w:r>
    </w:p>
    <w:p w:rsidR="00510AA8" w:rsidRPr="00D21E54" w:rsidRDefault="00510AA8" w:rsidP="00510AA8">
      <w:pPr>
        <w:widowControl/>
        <w:tabs>
          <w:tab w:val="left" w:pos="851"/>
        </w:tabs>
        <w:autoSpaceDE/>
        <w:autoSpaceDN/>
        <w:adjustRightInd/>
        <w:spacing w:line="276" w:lineRule="auto"/>
        <w:jc w:val="both"/>
        <w:outlineLvl w:val="1"/>
        <w:rPr>
          <w:sz w:val="24"/>
          <w:szCs w:val="24"/>
          <w:highlight w:val="cyan"/>
        </w:rPr>
      </w:pPr>
      <w:r w:rsidRPr="00D21E54">
        <w:rPr>
          <w:color w:val="000000"/>
          <w:sz w:val="24"/>
          <w:szCs w:val="24"/>
          <w:highlight w:val="cyan"/>
        </w:rPr>
        <w:t>обследование и съемка инженерных коммуникаций</w:t>
      </w:r>
      <w:r w:rsidRPr="00D21E54">
        <w:rPr>
          <w:rFonts w:ascii="TimesNewRoman" w:hAnsi="TimesNewRoman"/>
          <w:color w:val="000000"/>
          <w:highlight w:val="cyan"/>
        </w:rPr>
        <w:t>. П</w:t>
      </w:r>
      <w:r w:rsidRPr="00D21E54">
        <w:rPr>
          <w:color w:val="000000"/>
          <w:sz w:val="24"/>
          <w:szCs w:val="24"/>
          <w:highlight w:val="cyan"/>
        </w:rPr>
        <w:t>ланово-высотная привязка</w:t>
      </w:r>
      <w:r w:rsidRPr="00D21E54">
        <w:rPr>
          <w:color w:val="000000"/>
          <w:sz w:val="24"/>
          <w:szCs w:val="24"/>
          <w:highlight w:val="cyan"/>
        </w:rPr>
        <w:br/>
        <w:t xml:space="preserve">инженерных сетей выполнена одновременно с топографической съемкой. Местоположение подземных коммуникаций определено с помощью </w:t>
      </w:r>
      <w:proofErr w:type="spellStart"/>
      <w:r w:rsidRPr="00D21E54">
        <w:rPr>
          <w:color w:val="000000"/>
          <w:sz w:val="24"/>
          <w:szCs w:val="24"/>
          <w:highlight w:val="cyan"/>
        </w:rPr>
        <w:t>трассоискателя</w:t>
      </w:r>
      <w:proofErr w:type="spellEnd"/>
      <w:r w:rsidRPr="00D21E54">
        <w:rPr>
          <w:color w:val="000000"/>
          <w:sz w:val="24"/>
          <w:szCs w:val="24"/>
          <w:highlight w:val="cyan"/>
        </w:rPr>
        <w:t>. Полнота нанесения инженерных коммуникаций согласована с представителями эксплуатирующей организации.</w:t>
      </w:r>
    </w:p>
    <w:p w:rsidR="00510AA8" w:rsidRPr="00D21E54" w:rsidRDefault="00510AA8" w:rsidP="00510AA8">
      <w:pPr>
        <w:widowControl/>
        <w:numPr>
          <w:ilvl w:val="0"/>
          <w:numId w:val="40"/>
        </w:numPr>
        <w:tabs>
          <w:tab w:val="left" w:pos="851"/>
        </w:tabs>
        <w:autoSpaceDE/>
        <w:autoSpaceDN/>
        <w:adjustRightInd/>
        <w:spacing w:line="276" w:lineRule="auto"/>
        <w:ind w:right="567"/>
        <w:contextualSpacing/>
        <w:jc w:val="both"/>
        <w:outlineLvl w:val="1"/>
        <w:rPr>
          <w:sz w:val="24"/>
          <w:szCs w:val="24"/>
          <w:highlight w:val="cyan"/>
        </w:rPr>
      </w:pPr>
      <w:r w:rsidRPr="00D21E54">
        <w:rPr>
          <w:sz w:val="24"/>
          <w:szCs w:val="24"/>
          <w:highlight w:val="cyan"/>
        </w:rPr>
        <w:t>Камеральная обработка полевых материалов:</w:t>
      </w:r>
    </w:p>
    <w:p w:rsidR="00510AA8" w:rsidRPr="00D21E54" w:rsidRDefault="00510AA8" w:rsidP="00510AA8">
      <w:pPr>
        <w:widowControl/>
        <w:tabs>
          <w:tab w:val="left" w:pos="851"/>
        </w:tabs>
        <w:autoSpaceDE/>
        <w:autoSpaceDN/>
        <w:adjustRightInd/>
        <w:spacing w:line="276" w:lineRule="auto"/>
        <w:ind w:firstLine="567"/>
        <w:contextualSpacing/>
        <w:jc w:val="both"/>
        <w:outlineLvl w:val="1"/>
        <w:rPr>
          <w:sz w:val="24"/>
          <w:szCs w:val="24"/>
          <w:highlight w:val="cyan"/>
        </w:rPr>
      </w:pPr>
      <w:r w:rsidRPr="00D21E54">
        <w:rPr>
          <w:sz w:val="24"/>
          <w:szCs w:val="24"/>
          <w:highlight w:val="cyan"/>
        </w:rPr>
        <w:lastRenderedPageBreak/>
        <w:t xml:space="preserve">     - обработка полевых геодезических измерений;</w:t>
      </w:r>
    </w:p>
    <w:p w:rsidR="00510AA8" w:rsidRPr="00D21E54" w:rsidRDefault="00510AA8" w:rsidP="00510AA8">
      <w:pPr>
        <w:widowControl/>
        <w:tabs>
          <w:tab w:val="left" w:pos="851"/>
        </w:tabs>
        <w:autoSpaceDE/>
        <w:autoSpaceDN/>
        <w:adjustRightInd/>
        <w:spacing w:line="276" w:lineRule="auto"/>
        <w:ind w:firstLine="567"/>
        <w:contextualSpacing/>
        <w:jc w:val="both"/>
        <w:outlineLvl w:val="1"/>
        <w:rPr>
          <w:color w:val="000000"/>
          <w:sz w:val="24"/>
          <w:szCs w:val="24"/>
          <w:highlight w:val="cyan"/>
        </w:rPr>
      </w:pPr>
      <w:r w:rsidRPr="00D21E54">
        <w:rPr>
          <w:sz w:val="24"/>
          <w:szCs w:val="24"/>
          <w:highlight w:val="cyan"/>
        </w:rPr>
        <w:t xml:space="preserve">     - </w:t>
      </w:r>
      <w:r w:rsidRPr="00D21E54">
        <w:rPr>
          <w:color w:val="000000"/>
          <w:sz w:val="24"/>
          <w:szCs w:val="24"/>
          <w:highlight w:val="cyan"/>
        </w:rPr>
        <w:t xml:space="preserve">оформлены инженерно-топографические планы в масштабе 1:500 с сечением       рельефа горизонталями через 0,5 м,  и современное состояние рельефа местности; </w:t>
      </w:r>
    </w:p>
    <w:p w:rsidR="00510AA8" w:rsidRPr="00D21E54" w:rsidRDefault="00510AA8" w:rsidP="00510AA8">
      <w:pPr>
        <w:widowControl/>
        <w:tabs>
          <w:tab w:val="left" w:pos="851"/>
        </w:tabs>
        <w:autoSpaceDE/>
        <w:autoSpaceDN/>
        <w:adjustRightInd/>
        <w:spacing w:line="276" w:lineRule="auto"/>
        <w:ind w:firstLine="567"/>
        <w:jc w:val="both"/>
        <w:outlineLvl w:val="1"/>
        <w:rPr>
          <w:sz w:val="24"/>
          <w:szCs w:val="24"/>
          <w:highlight w:val="cyan"/>
        </w:rPr>
      </w:pPr>
      <w:r w:rsidRPr="00D21E54">
        <w:rPr>
          <w:color w:val="000000"/>
          <w:sz w:val="24"/>
          <w:szCs w:val="24"/>
          <w:highlight w:val="cyan"/>
        </w:rPr>
        <w:t xml:space="preserve">    </w:t>
      </w:r>
      <w:r w:rsidRPr="00D21E54">
        <w:rPr>
          <w:sz w:val="24"/>
          <w:szCs w:val="24"/>
          <w:highlight w:val="cyan"/>
        </w:rPr>
        <w:t>- составлены текстовые и графические  приложения;</w:t>
      </w:r>
    </w:p>
    <w:p w:rsidR="00510AA8" w:rsidRPr="00D21E54" w:rsidRDefault="00510AA8" w:rsidP="00510AA8">
      <w:pPr>
        <w:widowControl/>
        <w:tabs>
          <w:tab w:val="left" w:pos="851"/>
        </w:tabs>
        <w:autoSpaceDE/>
        <w:autoSpaceDN/>
        <w:adjustRightInd/>
        <w:spacing w:line="276" w:lineRule="auto"/>
        <w:ind w:firstLine="567"/>
        <w:contextualSpacing/>
        <w:jc w:val="both"/>
        <w:outlineLvl w:val="1"/>
        <w:rPr>
          <w:sz w:val="24"/>
          <w:szCs w:val="24"/>
          <w:highlight w:val="cyan"/>
        </w:rPr>
      </w:pPr>
      <w:r w:rsidRPr="00D21E54">
        <w:rPr>
          <w:sz w:val="24"/>
          <w:szCs w:val="24"/>
          <w:highlight w:val="cyan"/>
        </w:rPr>
        <w:t xml:space="preserve">    - сформирован технический отчет об инженерно-геодезических изысканий</w:t>
      </w:r>
      <w:r w:rsidRPr="00D21E54">
        <w:rPr>
          <w:rFonts w:ascii="TimesNewRomanPSMT" w:hAnsi="TimesNewRomanPSMT"/>
          <w:color w:val="000000"/>
          <w:highlight w:val="cyan"/>
        </w:rPr>
        <w:t xml:space="preserve"> </w:t>
      </w:r>
      <w:r w:rsidRPr="00D21E54">
        <w:rPr>
          <w:color w:val="000000"/>
          <w:sz w:val="24"/>
          <w:szCs w:val="24"/>
          <w:highlight w:val="cyan"/>
        </w:rPr>
        <w:t xml:space="preserve">с        пояснительной запиской, текстовыми и </w:t>
      </w:r>
      <w:proofErr w:type="gramStart"/>
      <w:r w:rsidRPr="00D21E54">
        <w:rPr>
          <w:color w:val="000000"/>
          <w:sz w:val="24"/>
          <w:szCs w:val="24"/>
          <w:highlight w:val="cyan"/>
        </w:rPr>
        <w:t>графическими  приложения</w:t>
      </w:r>
      <w:proofErr w:type="gramEnd"/>
      <w:r w:rsidRPr="00D21E54">
        <w:rPr>
          <w:color w:val="000000"/>
          <w:sz w:val="24"/>
          <w:szCs w:val="24"/>
          <w:highlight w:val="cyan"/>
        </w:rPr>
        <w:t>.</w:t>
      </w:r>
    </w:p>
    <w:p w:rsidR="00510AA8" w:rsidRPr="00D21E54" w:rsidRDefault="00510AA8" w:rsidP="00510AA8">
      <w:pPr>
        <w:widowControl/>
        <w:numPr>
          <w:ilvl w:val="0"/>
          <w:numId w:val="40"/>
        </w:numPr>
        <w:tabs>
          <w:tab w:val="left" w:pos="851"/>
        </w:tabs>
        <w:autoSpaceDE/>
        <w:autoSpaceDN/>
        <w:adjustRightInd/>
        <w:spacing w:line="276" w:lineRule="auto"/>
        <w:ind w:left="142" w:firstLine="567"/>
        <w:contextualSpacing/>
        <w:jc w:val="both"/>
        <w:outlineLvl w:val="1"/>
        <w:rPr>
          <w:sz w:val="24"/>
          <w:szCs w:val="24"/>
          <w:highlight w:val="cyan"/>
        </w:rPr>
      </w:pPr>
      <w:r w:rsidRPr="00D21E54">
        <w:rPr>
          <w:color w:val="000000"/>
          <w:sz w:val="24"/>
          <w:szCs w:val="24"/>
          <w:highlight w:val="cyan"/>
        </w:rPr>
        <w:t xml:space="preserve">При проведении инженерных изысканий применялся входной, операционный, приемочный и инспекционный контроль. Контроль </w:t>
      </w:r>
      <w:r w:rsidRPr="00D21E54">
        <w:rPr>
          <w:sz w:val="24"/>
          <w:szCs w:val="24"/>
          <w:highlight w:val="cyan"/>
        </w:rPr>
        <w:t xml:space="preserve">осуществлялся над полнотой и качеством работ на всех этапах выполнения инженерно-геодезических изысканий с соблюдением допусков действующих нормативных документов.  </w:t>
      </w:r>
    </w:p>
    <w:p w:rsidR="00510AA8" w:rsidRPr="00D21E54" w:rsidRDefault="00510AA8" w:rsidP="00510AA8">
      <w:pPr>
        <w:widowControl/>
        <w:tabs>
          <w:tab w:val="left" w:pos="851"/>
        </w:tabs>
        <w:autoSpaceDE/>
        <w:autoSpaceDN/>
        <w:adjustRightInd/>
        <w:spacing w:line="276" w:lineRule="auto"/>
        <w:ind w:firstLine="567"/>
        <w:contextualSpacing/>
        <w:jc w:val="both"/>
        <w:outlineLvl w:val="1"/>
        <w:rPr>
          <w:sz w:val="24"/>
          <w:szCs w:val="24"/>
          <w:highlight w:val="cyan"/>
        </w:rPr>
      </w:pPr>
      <w:r w:rsidRPr="00D21E54">
        <w:rPr>
          <w:sz w:val="24"/>
          <w:szCs w:val="24"/>
          <w:highlight w:val="cyan"/>
        </w:rPr>
        <w:t>Материалы изысканий контролировались в полевых и камеральных условиях в      соответствии с «Инструкцией о порядке  контроля и приемки геодезических работ,         топографических и картографических работ» ГКИНП (ГНТА)-17-004-99. Работы       выполнены при соблюдении требований системы качества ИСО 9001. Проверялись       полнота и качество передаваемых материалов. На участке работ полевой       инструментальный контроль был совмещен с приемкой работ руководителем       геодезической группы.</w:t>
      </w:r>
      <w:r w:rsidRPr="00D21E54">
        <w:rPr>
          <w:rFonts w:ascii="TimesNewRomanPSMT" w:hAnsi="TimesNewRomanPSMT"/>
          <w:color w:val="000000"/>
          <w:highlight w:val="cyan"/>
        </w:rPr>
        <w:t xml:space="preserve"> </w:t>
      </w:r>
      <w:r w:rsidRPr="00D21E54">
        <w:rPr>
          <w:color w:val="000000"/>
          <w:sz w:val="24"/>
          <w:szCs w:val="24"/>
          <w:highlight w:val="cyan"/>
        </w:rPr>
        <w:t>В результате контроля и приемки установлено, что методика полевых и камеральных работ соответствует требованиям действующих нормативных документов и техническому заданию. Ситуация изображена правильно. Формы рельефа показаны верно. Пропусков и неточностей не обнаружено</w:t>
      </w:r>
      <w:r w:rsidRPr="00D21E54">
        <w:rPr>
          <w:sz w:val="24"/>
          <w:szCs w:val="24"/>
          <w:highlight w:val="cyan"/>
        </w:rPr>
        <w:t xml:space="preserve">. Результаты приема–передачи были признаны удовлетворительными.  </w:t>
      </w:r>
    </w:p>
    <w:p w:rsidR="00510AA8" w:rsidRPr="00510AA8" w:rsidRDefault="00510AA8" w:rsidP="00510AA8">
      <w:pPr>
        <w:widowControl/>
        <w:tabs>
          <w:tab w:val="left" w:pos="851"/>
        </w:tabs>
        <w:autoSpaceDE/>
        <w:autoSpaceDN/>
        <w:adjustRightInd/>
        <w:spacing w:line="276" w:lineRule="auto"/>
        <w:ind w:firstLine="567"/>
        <w:contextualSpacing/>
        <w:jc w:val="both"/>
        <w:outlineLvl w:val="1"/>
        <w:rPr>
          <w:sz w:val="24"/>
          <w:szCs w:val="24"/>
        </w:rPr>
      </w:pPr>
      <w:r w:rsidRPr="00D21E54">
        <w:rPr>
          <w:sz w:val="24"/>
          <w:szCs w:val="24"/>
          <w:highlight w:val="cyan"/>
        </w:rPr>
        <w:t>В заключении составлен Акт приемки полевых и камеральных инженерно-      геодезических работ.</w:t>
      </w:r>
    </w:p>
    <w:bookmarkEnd w:id="8"/>
    <w:bookmarkEnd w:id="9"/>
    <w:p w:rsidR="002D64D2" w:rsidRPr="003C2ACE" w:rsidRDefault="002D64D2" w:rsidP="002D64D2">
      <w:pPr>
        <w:widowControl/>
        <w:autoSpaceDE/>
        <w:autoSpaceDN/>
        <w:adjustRightInd/>
        <w:spacing w:before="240" w:after="120" w:line="276" w:lineRule="auto"/>
        <w:ind w:firstLine="567"/>
        <w:jc w:val="both"/>
        <w:outlineLvl w:val="1"/>
        <w:rPr>
          <w:rStyle w:val="afb"/>
          <w:sz w:val="24"/>
          <w:szCs w:val="24"/>
          <w:lang w:bidi="ru-RU"/>
        </w:rPr>
      </w:pPr>
      <w:r w:rsidRPr="003C2ACE">
        <w:rPr>
          <w:rStyle w:val="afb"/>
          <w:sz w:val="24"/>
          <w:szCs w:val="24"/>
          <w:lang w:bidi="ru-RU"/>
        </w:rPr>
        <w:t>4.1.</w:t>
      </w:r>
      <w:r w:rsidR="00140D7D" w:rsidRPr="003C2ACE">
        <w:rPr>
          <w:rStyle w:val="afb"/>
          <w:sz w:val="24"/>
          <w:szCs w:val="24"/>
          <w:lang w:bidi="ru-RU"/>
        </w:rPr>
        <w:t>5</w:t>
      </w:r>
      <w:r w:rsidRPr="003C2ACE">
        <w:rPr>
          <w:rStyle w:val="afb"/>
          <w:sz w:val="24"/>
          <w:szCs w:val="24"/>
          <w:lang w:bidi="ru-RU"/>
        </w:rPr>
        <w:t>. Сведения об оперативных изменениях, внесенных заявителем в результаты инженерных изысканий в процессе проведения экспертизы</w:t>
      </w:r>
    </w:p>
    <w:p w:rsidR="00226D0D" w:rsidRPr="003C2ACE" w:rsidRDefault="00226D0D" w:rsidP="00226D0D">
      <w:pPr>
        <w:widowControl/>
        <w:autoSpaceDE/>
        <w:autoSpaceDN/>
        <w:adjustRightInd/>
        <w:spacing w:line="276" w:lineRule="auto"/>
        <w:ind w:firstLine="567"/>
        <w:jc w:val="both"/>
        <w:outlineLvl w:val="1"/>
        <w:rPr>
          <w:rStyle w:val="afb"/>
          <w:b w:val="0"/>
          <w:sz w:val="24"/>
          <w:szCs w:val="24"/>
          <w:lang w:bidi="ru-RU"/>
        </w:rPr>
      </w:pPr>
      <w:r w:rsidRPr="003C2ACE">
        <w:rPr>
          <w:rStyle w:val="afb"/>
          <w:b w:val="0"/>
          <w:sz w:val="24"/>
          <w:szCs w:val="24"/>
          <w:lang w:bidi="ru-RU"/>
        </w:rPr>
        <w:t>Изменения не вносились</w:t>
      </w:r>
    </w:p>
    <w:p w:rsidR="002D64D2" w:rsidRDefault="002D64D2" w:rsidP="002D64D2">
      <w:pPr>
        <w:widowControl/>
        <w:autoSpaceDE/>
        <w:autoSpaceDN/>
        <w:adjustRightInd/>
        <w:spacing w:before="240" w:after="120" w:line="276" w:lineRule="auto"/>
        <w:ind w:firstLine="567"/>
        <w:jc w:val="both"/>
        <w:outlineLvl w:val="1"/>
        <w:rPr>
          <w:rStyle w:val="afb"/>
          <w:sz w:val="24"/>
          <w:szCs w:val="24"/>
          <w:lang w:bidi="ru-RU"/>
        </w:rPr>
      </w:pPr>
      <w:r w:rsidRPr="002F48B8">
        <w:rPr>
          <w:rStyle w:val="afb"/>
          <w:sz w:val="24"/>
          <w:szCs w:val="24"/>
          <w:lang w:bidi="ru-RU"/>
        </w:rPr>
        <w:t>4.2. Описание технической части проектной документации</w:t>
      </w:r>
    </w:p>
    <w:p w:rsidR="00F40ABB" w:rsidRDefault="002D64D2" w:rsidP="00F40ABB">
      <w:pPr>
        <w:widowControl/>
        <w:autoSpaceDE/>
        <w:autoSpaceDN/>
        <w:adjustRightInd/>
        <w:spacing w:before="240" w:after="120" w:line="276" w:lineRule="auto"/>
        <w:ind w:firstLine="567"/>
        <w:jc w:val="both"/>
        <w:outlineLvl w:val="1"/>
        <w:rPr>
          <w:rStyle w:val="afb"/>
          <w:color w:val="000000" w:themeColor="text1"/>
          <w:sz w:val="24"/>
          <w:szCs w:val="24"/>
          <w:lang w:bidi="ru-RU"/>
        </w:rPr>
      </w:pPr>
      <w:r>
        <w:rPr>
          <w:rStyle w:val="afb"/>
          <w:sz w:val="24"/>
          <w:szCs w:val="24"/>
          <w:lang w:bidi="ru-RU"/>
        </w:rPr>
        <w:t>4.2.1. С</w:t>
      </w:r>
      <w:r w:rsidRPr="002D64D2">
        <w:rPr>
          <w:rStyle w:val="afb"/>
          <w:sz w:val="24"/>
          <w:szCs w:val="24"/>
          <w:lang w:bidi="ru-RU"/>
        </w:rPr>
        <w:t>остав проектной документации</w:t>
      </w:r>
      <w:r w:rsidR="00F40ABB">
        <w:rPr>
          <w:rStyle w:val="afb"/>
          <w:sz w:val="24"/>
          <w:szCs w:val="24"/>
          <w:lang w:bidi="ru-RU"/>
        </w:rPr>
        <w:t xml:space="preserve"> </w:t>
      </w:r>
      <w:r w:rsidR="00B104B6">
        <w:rPr>
          <w:rStyle w:val="afb"/>
          <w:color w:val="000000" w:themeColor="text1"/>
          <w:sz w:val="24"/>
          <w:szCs w:val="24"/>
          <w:lang w:bidi="ru-RU"/>
        </w:rPr>
        <w:t>(</w:t>
      </w:r>
      <w:r w:rsidR="00F40ABB" w:rsidRPr="00653895">
        <w:rPr>
          <w:rStyle w:val="afb"/>
          <w:color w:val="000000" w:themeColor="text1"/>
          <w:sz w:val="24"/>
          <w:szCs w:val="24"/>
          <w:lang w:bidi="ru-RU"/>
        </w:rPr>
        <w:t>с учетом изменений, внесенных в ходе проведения экспертизы)</w:t>
      </w:r>
    </w:p>
    <w:tbl>
      <w:tblPr>
        <w:tblStyle w:val="af4"/>
        <w:tblW w:w="0" w:type="auto"/>
        <w:tblLayout w:type="fixed"/>
        <w:tblLook w:val="04A0" w:firstRow="1" w:lastRow="0" w:firstColumn="1" w:lastColumn="0" w:noHBand="0" w:noVBand="1"/>
      </w:tblPr>
      <w:tblGrid>
        <w:gridCol w:w="817"/>
        <w:gridCol w:w="2126"/>
        <w:gridCol w:w="4962"/>
        <w:gridCol w:w="1661"/>
      </w:tblGrid>
      <w:tr w:rsidR="00A12384" w:rsidRPr="004E16EC" w:rsidTr="00864DE5">
        <w:trPr>
          <w:tblHeader/>
        </w:trPr>
        <w:tc>
          <w:tcPr>
            <w:tcW w:w="817" w:type="dxa"/>
            <w:vAlign w:val="bottom"/>
          </w:tcPr>
          <w:p w:rsidR="00A12384" w:rsidRPr="004E16EC" w:rsidRDefault="00A12384" w:rsidP="00864DE5">
            <w:pPr>
              <w:tabs>
                <w:tab w:val="left" w:pos="810"/>
              </w:tabs>
              <w:autoSpaceDE/>
              <w:autoSpaceDN/>
              <w:adjustRightInd/>
              <w:rPr>
                <w:color w:val="000000"/>
                <w:sz w:val="24"/>
                <w:szCs w:val="24"/>
                <w:highlight w:val="cyan"/>
                <w:lang w:bidi="ru-RU"/>
              </w:rPr>
            </w:pPr>
            <w:r w:rsidRPr="004E16EC">
              <w:rPr>
                <w:color w:val="000000"/>
                <w:sz w:val="24"/>
                <w:szCs w:val="24"/>
                <w:highlight w:val="cyan"/>
                <w:lang w:bidi="ru-RU"/>
              </w:rPr>
              <w:t>№ тома</w:t>
            </w:r>
          </w:p>
        </w:tc>
        <w:tc>
          <w:tcPr>
            <w:tcW w:w="2126" w:type="dxa"/>
            <w:vAlign w:val="bottom"/>
          </w:tcPr>
          <w:p w:rsidR="00A12384" w:rsidRPr="004E16EC" w:rsidRDefault="00A12384" w:rsidP="00864DE5">
            <w:pPr>
              <w:autoSpaceDE/>
              <w:autoSpaceDN/>
              <w:adjustRightInd/>
              <w:ind w:left="360"/>
              <w:rPr>
                <w:color w:val="000000"/>
                <w:sz w:val="24"/>
                <w:szCs w:val="24"/>
                <w:highlight w:val="cyan"/>
                <w:lang w:bidi="ru-RU"/>
              </w:rPr>
            </w:pPr>
            <w:r w:rsidRPr="004E16EC">
              <w:rPr>
                <w:color w:val="000000"/>
                <w:sz w:val="24"/>
                <w:szCs w:val="24"/>
                <w:highlight w:val="cyan"/>
                <w:lang w:bidi="ru-RU"/>
              </w:rPr>
              <w:t>Обозначение</w:t>
            </w:r>
          </w:p>
        </w:tc>
        <w:tc>
          <w:tcPr>
            <w:tcW w:w="4962" w:type="dxa"/>
            <w:vAlign w:val="bottom"/>
          </w:tcPr>
          <w:p w:rsidR="00A12384" w:rsidRPr="004E16EC" w:rsidRDefault="00A12384" w:rsidP="00864DE5">
            <w:pPr>
              <w:autoSpaceDE/>
              <w:autoSpaceDN/>
              <w:adjustRightInd/>
              <w:ind w:left="260"/>
              <w:rPr>
                <w:color w:val="000000"/>
                <w:sz w:val="24"/>
                <w:szCs w:val="24"/>
                <w:highlight w:val="cyan"/>
                <w:lang w:bidi="ru-RU"/>
              </w:rPr>
            </w:pPr>
            <w:r w:rsidRPr="004E16EC">
              <w:rPr>
                <w:color w:val="000000"/>
                <w:sz w:val="24"/>
                <w:szCs w:val="24"/>
                <w:highlight w:val="cyan"/>
                <w:lang w:bidi="ru-RU"/>
              </w:rPr>
              <w:t>Наименование</w:t>
            </w:r>
          </w:p>
        </w:tc>
        <w:tc>
          <w:tcPr>
            <w:tcW w:w="1661" w:type="dxa"/>
            <w:vAlign w:val="bottom"/>
          </w:tcPr>
          <w:p w:rsidR="00A12384" w:rsidRPr="004E16EC" w:rsidRDefault="00A12384" w:rsidP="00864DE5">
            <w:pPr>
              <w:autoSpaceDE/>
              <w:autoSpaceDN/>
              <w:adjustRightInd/>
              <w:jc w:val="center"/>
              <w:rPr>
                <w:color w:val="000000"/>
                <w:sz w:val="24"/>
                <w:szCs w:val="24"/>
                <w:highlight w:val="cyan"/>
                <w:lang w:bidi="ru-RU"/>
              </w:rPr>
            </w:pPr>
            <w:r w:rsidRPr="004E16EC">
              <w:rPr>
                <w:color w:val="000000"/>
                <w:sz w:val="24"/>
                <w:szCs w:val="24"/>
                <w:highlight w:val="cyan"/>
                <w:lang w:bidi="ru-RU"/>
              </w:rPr>
              <w:t>Примечание</w:t>
            </w:r>
          </w:p>
        </w:tc>
      </w:tr>
      <w:tr w:rsidR="00A12384" w:rsidRPr="004E16EC" w:rsidTr="00864DE5">
        <w:tc>
          <w:tcPr>
            <w:tcW w:w="817" w:type="dxa"/>
            <w:vAlign w:val="center"/>
          </w:tcPr>
          <w:p w:rsidR="00A12384" w:rsidRPr="004E16EC" w:rsidRDefault="00A12384" w:rsidP="00864DE5">
            <w:pPr>
              <w:widowControl/>
              <w:numPr>
                <w:ilvl w:val="0"/>
                <w:numId w:val="37"/>
              </w:numPr>
              <w:tabs>
                <w:tab w:val="left" w:pos="810"/>
              </w:tabs>
              <w:suppressAutoHyphens/>
              <w:autoSpaceDE/>
              <w:autoSpaceDN/>
              <w:adjustRightInd/>
              <w:ind w:left="0" w:firstLine="0"/>
              <w:rPr>
                <w:sz w:val="24"/>
                <w:szCs w:val="24"/>
                <w:highlight w:val="cyan"/>
              </w:rPr>
            </w:pPr>
          </w:p>
        </w:tc>
        <w:tc>
          <w:tcPr>
            <w:tcW w:w="2126"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r w:rsidRPr="004E16EC">
              <w:rPr>
                <w:rStyle w:val="afb"/>
                <w:b w:val="0"/>
                <w:sz w:val="24"/>
                <w:szCs w:val="24"/>
                <w:highlight w:val="cyan"/>
                <w:lang w:bidi="ru-RU"/>
              </w:rPr>
              <w:t>МИР.009.22-ПЗ</w:t>
            </w:r>
          </w:p>
        </w:tc>
        <w:tc>
          <w:tcPr>
            <w:tcW w:w="4962" w:type="dxa"/>
            <w:vAlign w:val="center"/>
          </w:tcPr>
          <w:p w:rsidR="00A12384" w:rsidRPr="004E16EC" w:rsidRDefault="00A12384" w:rsidP="00864DE5">
            <w:pPr>
              <w:suppressAutoHyphens/>
              <w:ind w:right="85"/>
              <w:rPr>
                <w:sz w:val="24"/>
                <w:szCs w:val="24"/>
                <w:highlight w:val="cyan"/>
              </w:rPr>
            </w:pPr>
            <w:r w:rsidRPr="004E16EC">
              <w:rPr>
                <w:sz w:val="24"/>
                <w:szCs w:val="24"/>
                <w:highlight w:val="cyan"/>
              </w:rPr>
              <w:t>Раздел 1. Пояснительная записка</w:t>
            </w:r>
          </w:p>
        </w:tc>
        <w:tc>
          <w:tcPr>
            <w:tcW w:w="1661"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p>
        </w:tc>
      </w:tr>
      <w:tr w:rsidR="00A12384" w:rsidRPr="004E16EC" w:rsidTr="00864DE5">
        <w:tc>
          <w:tcPr>
            <w:tcW w:w="817" w:type="dxa"/>
            <w:vAlign w:val="center"/>
          </w:tcPr>
          <w:p w:rsidR="00A12384" w:rsidRPr="004E16EC" w:rsidRDefault="00A12384" w:rsidP="00864DE5">
            <w:pPr>
              <w:widowControl/>
              <w:numPr>
                <w:ilvl w:val="0"/>
                <w:numId w:val="37"/>
              </w:numPr>
              <w:tabs>
                <w:tab w:val="left" w:pos="810"/>
              </w:tabs>
              <w:suppressAutoHyphens/>
              <w:autoSpaceDE/>
              <w:autoSpaceDN/>
              <w:adjustRightInd/>
              <w:ind w:left="0" w:firstLine="0"/>
              <w:rPr>
                <w:sz w:val="24"/>
                <w:szCs w:val="24"/>
                <w:highlight w:val="cyan"/>
              </w:rPr>
            </w:pPr>
          </w:p>
        </w:tc>
        <w:tc>
          <w:tcPr>
            <w:tcW w:w="2126"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r w:rsidRPr="004E16EC">
              <w:rPr>
                <w:rStyle w:val="afb"/>
                <w:b w:val="0"/>
                <w:sz w:val="24"/>
                <w:szCs w:val="24"/>
                <w:highlight w:val="cyan"/>
                <w:lang w:bidi="ru-RU"/>
              </w:rPr>
              <w:t>МИР.009.22-ПЗУ</w:t>
            </w:r>
          </w:p>
        </w:tc>
        <w:tc>
          <w:tcPr>
            <w:tcW w:w="4962" w:type="dxa"/>
            <w:vAlign w:val="center"/>
          </w:tcPr>
          <w:p w:rsidR="00A12384" w:rsidRPr="004E16EC" w:rsidRDefault="00A12384" w:rsidP="00864DE5">
            <w:pPr>
              <w:suppressAutoHyphens/>
              <w:ind w:right="85"/>
              <w:rPr>
                <w:sz w:val="24"/>
                <w:szCs w:val="24"/>
                <w:highlight w:val="cyan"/>
              </w:rPr>
            </w:pPr>
            <w:r w:rsidRPr="004E16EC">
              <w:rPr>
                <w:sz w:val="24"/>
                <w:szCs w:val="24"/>
                <w:highlight w:val="cyan"/>
              </w:rPr>
              <w:t>Раздел 2. Схема планировочной организации земельного участка</w:t>
            </w:r>
          </w:p>
        </w:tc>
        <w:tc>
          <w:tcPr>
            <w:tcW w:w="1661"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p>
        </w:tc>
      </w:tr>
      <w:tr w:rsidR="00A12384" w:rsidRPr="004E16EC" w:rsidTr="00864DE5">
        <w:tc>
          <w:tcPr>
            <w:tcW w:w="817" w:type="dxa"/>
            <w:vAlign w:val="center"/>
          </w:tcPr>
          <w:p w:rsidR="00A12384" w:rsidRPr="004E16EC" w:rsidRDefault="00A12384" w:rsidP="00864DE5">
            <w:pPr>
              <w:widowControl/>
              <w:numPr>
                <w:ilvl w:val="0"/>
                <w:numId w:val="37"/>
              </w:numPr>
              <w:tabs>
                <w:tab w:val="left" w:pos="810"/>
              </w:tabs>
              <w:suppressAutoHyphens/>
              <w:autoSpaceDE/>
              <w:autoSpaceDN/>
              <w:adjustRightInd/>
              <w:ind w:left="0" w:firstLine="0"/>
              <w:rPr>
                <w:sz w:val="24"/>
                <w:szCs w:val="24"/>
                <w:highlight w:val="cyan"/>
              </w:rPr>
            </w:pPr>
          </w:p>
        </w:tc>
        <w:tc>
          <w:tcPr>
            <w:tcW w:w="2126"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r w:rsidRPr="004E16EC">
              <w:rPr>
                <w:rStyle w:val="afb"/>
                <w:b w:val="0"/>
                <w:sz w:val="24"/>
                <w:szCs w:val="24"/>
                <w:highlight w:val="cyan"/>
                <w:lang w:bidi="ru-RU"/>
              </w:rPr>
              <w:t>МИР.009.22-АР</w:t>
            </w:r>
          </w:p>
        </w:tc>
        <w:tc>
          <w:tcPr>
            <w:tcW w:w="4962" w:type="dxa"/>
            <w:vAlign w:val="center"/>
          </w:tcPr>
          <w:p w:rsidR="00A12384" w:rsidRPr="004E16EC" w:rsidRDefault="00A12384" w:rsidP="00864DE5">
            <w:pPr>
              <w:suppressAutoHyphens/>
              <w:ind w:right="85"/>
              <w:rPr>
                <w:sz w:val="24"/>
                <w:szCs w:val="24"/>
                <w:highlight w:val="cyan"/>
              </w:rPr>
            </w:pPr>
            <w:r w:rsidRPr="004E16EC">
              <w:rPr>
                <w:sz w:val="24"/>
                <w:szCs w:val="24"/>
                <w:highlight w:val="cyan"/>
              </w:rPr>
              <w:t>Раздел 3. Объемно-планировочные и архитектурные решения</w:t>
            </w:r>
          </w:p>
        </w:tc>
        <w:tc>
          <w:tcPr>
            <w:tcW w:w="1661"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p>
        </w:tc>
      </w:tr>
      <w:tr w:rsidR="00A12384" w:rsidRPr="004E16EC" w:rsidTr="00864DE5">
        <w:tc>
          <w:tcPr>
            <w:tcW w:w="817" w:type="dxa"/>
            <w:vAlign w:val="center"/>
          </w:tcPr>
          <w:p w:rsidR="00A12384" w:rsidRPr="004E16EC" w:rsidRDefault="00A12384" w:rsidP="00864DE5">
            <w:pPr>
              <w:widowControl/>
              <w:numPr>
                <w:ilvl w:val="0"/>
                <w:numId w:val="37"/>
              </w:numPr>
              <w:tabs>
                <w:tab w:val="left" w:pos="810"/>
              </w:tabs>
              <w:suppressAutoHyphens/>
              <w:autoSpaceDE/>
              <w:autoSpaceDN/>
              <w:adjustRightInd/>
              <w:ind w:left="0" w:firstLine="0"/>
              <w:rPr>
                <w:sz w:val="24"/>
                <w:szCs w:val="24"/>
                <w:highlight w:val="cyan"/>
              </w:rPr>
            </w:pPr>
          </w:p>
        </w:tc>
        <w:tc>
          <w:tcPr>
            <w:tcW w:w="2126"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r w:rsidRPr="004E16EC">
              <w:rPr>
                <w:rStyle w:val="afb"/>
                <w:b w:val="0"/>
                <w:sz w:val="24"/>
                <w:szCs w:val="24"/>
                <w:highlight w:val="cyan"/>
                <w:lang w:bidi="ru-RU"/>
              </w:rPr>
              <w:t>МИР.009.22-КР</w:t>
            </w:r>
          </w:p>
        </w:tc>
        <w:tc>
          <w:tcPr>
            <w:tcW w:w="4962" w:type="dxa"/>
            <w:vAlign w:val="center"/>
          </w:tcPr>
          <w:p w:rsidR="00A12384" w:rsidRPr="004E16EC" w:rsidRDefault="00A12384" w:rsidP="00864DE5">
            <w:pPr>
              <w:suppressAutoHyphens/>
              <w:ind w:right="85"/>
              <w:rPr>
                <w:sz w:val="24"/>
                <w:szCs w:val="24"/>
                <w:highlight w:val="cyan"/>
              </w:rPr>
            </w:pPr>
            <w:r w:rsidRPr="004E16EC">
              <w:rPr>
                <w:sz w:val="24"/>
                <w:szCs w:val="24"/>
                <w:highlight w:val="cyan"/>
              </w:rPr>
              <w:t>Раздел 4. Конструктивные решения</w:t>
            </w:r>
          </w:p>
        </w:tc>
        <w:tc>
          <w:tcPr>
            <w:tcW w:w="1661"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p>
        </w:tc>
      </w:tr>
      <w:tr w:rsidR="00A12384" w:rsidRPr="004E16EC" w:rsidTr="00864DE5">
        <w:tc>
          <w:tcPr>
            <w:tcW w:w="817" w:type="dxa"/>
            <w:vAlign w:val="center"/>
          </w:tcPr>
          <w:p w:rsidR="00A12384" w:rsidRPr="004E16EC" w:rsidRDefault="00A12384" w:rsidP="00864DE5">
            <w:pPr>
              <w:widowControl/>
              <w:tabs>
                <w:tab w:val="left" w:pos="810"/>
              </w:tabs>
              <w:suppressAutoHyphens/>
              <w:autoSpaceDE/>
              <w:autoSpaceDN/>
              <w:adjustRightInd/>
              <w:rPr>
                <w:sz w:val="24"/>
                <w:szCs w:val="24"/>
                <w:highlight w:val="cyan"/>
              </w:rPr>
            </w:pPr>
          </w:p>
        </w:tc>
        <w:tc>
          <w:tcPr>
            <w:tcW w:w="2126"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p>
        </w:tc>
        <w:tc>
          <w:tcPr>
            <w:tcW w:w="4962" w:type="dxa"/>
            <w:vAlign w:val="center"/>
          </w:tcPr>
          <w:p w:rsidR="00A12384" w:rsidRPr="004E16EC" w:rsidRDefault="00A12384" w:rsidP="00864DE5">
            <w:pPr>
              <w:suppressAutoHyphens/>
              <w:ind w:right="85"/>
              <w:rPr>
                <w:sz w:val="24"/>
                <w:szCs w:val="24"/>
                <w:highlight w:val="cyan"/>
              </w:rPr>
            </w:pPr>
            <w:r w:rsidRPr="004E16EC">
              <w:rPr>
                <w:sz w:val="24"/>
                <w:szCs w:val="24"/>
                <w:highlight w:val="cyan"/>
              </w:rPr>
              <w:t xml:space="preserve">Раздел 5. Сведения об инженерном </w:t>
            </w:r>
            <w:proofErr w:type="gramStart"/>
            <w:r w:rsidRPr="004E16EC">
              <w:rPr>
                <w:sz w:val="24"/>
                <w:szCs w:val="24"/>
                <w:highlight w:val="cyan"/>
              </w:rPr>
              <w:t>оборудовании,  о</w:t>
            </w:r>
            <w:proofErr w:type="gramEnd"/>
            <w:r w:rsidRPr="004E16EC">
              <w:rPr>
                <w:sz w:val="24"/>
                <w:szCs w:val="24"/>
                <w:highlight w:val="cyan"/>
              </w:rPr>
              <w:t xml:space="preserve"> сетях инженерно- технического обеспечения, перечень инженерно- технических мероприятий, содержание технологических решений</w:t>
            </w:r>
          </w:p>
        </w:tc>
        <w:tc>
          <w:tcPr>
            <w:tcW w:w="1661"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p>
        </w:tc>
      </w:tr>
      <w:tr w:rsidR="00A12384" w:rsidRPr="004E16EC" w:rsidTr="00864DE5">
        <w:tc>
          <w:tcPr>
            <w:tcW w:w="817" w:type="dxa"/>
            <w:vAlign w:val="center"/>
          </w:tcPr>
          <w:p w:rsidR="00A12384" w:rsidRPr="004E16EC" w:rsidRDefault="00A12384" w:rsidP="00864DE5">
            <w:pPr>
              <w:widowControl/>
              <w:tabs>
                <w:tab w:val="left" w:pos="810"/>
              </w:tabs>
              <w:suppressAutoHyphens/>
              <w:autoSpaceDE/>
              <w:autoSpaceDN/>
              <w:adjustRightInd/>
              <w:rPr>
                <w:sz w:val="24"/>
                <w:szCs w:val="24"/>
                <w:highlight w:val="cyan"/>
              </w:rPr>
            </w:pPr>
            <w:r w:rsidRPr="004E16EC">
              <w:rPr>
                <w:sz w:val="24"/>
                <w:szCs w:val="24"/>
                <w:highlight w:val="cyan"/>
              </w:rPr>
              <w:t>5</w:t>
            </w:r>
          </w:p>
        </w:tc>
        <w:tc>
          <w:tcPr>
            <w:tcW w:w="2126"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r w:rsidRPr="004E16EC">
              <w:rPr>
                <w:rStyle w:val="afb"/>
                <w:b w:val="0"/>
                <w:sz w:val="24"/>
                <w:szCs w:val="24"/>
                <w:highlight w:val="cyan"/>
                <w:lang w:bidi="ru-RU"/>
              </w:rPr>
              <w:t>МИР.009.22-ИОС1</w:t>
            </w:r>
          </w:p>
        </w:tc>
        <w:tc>
          <w:tcPr>
            <w:tcW w:w="4962" w:type="dxa"/>
            <w:vAlign w:val="center"/>
          </w:tcPr>
          <w:p w:rsidR="00A12384" w:rsidRPr="004E16EC" w:rsidRDefault="00A12384" w:rsidP="00864DE5">
            <w:pPr>
              <w:suppressAutoHyphens/>
              <w:ind w:right="85"/>
              <w:rPr>
                <w:sz w:val="24"/>
                <w:szCs w:val="24"/>
                <w:highlight w:val="cyan"/>
              </w:rPr>
            </w:pPr>
            <w:r w:rsidRPr="004E16EC">
              <w:rPr>
                <w:sz w:val="24"/>
                <w:szCs w:val="24"/>
                <w:highlight w:val="cyan"/>
              </w:rPr>
              <w:t>Подраздел 1. Система электроснабжения</w:t>
            </w:r>
          </w:p>
        </w:tc>
        <w:tc>
          <w:tcPr>
            <w:tcW w:w="1661"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p>
        </w:tc>
      </w:tr>
      <w:tr w:rsidR="00A12384" w:rsidRPr="004E16EC" w:rsidTr="00864DE5">
        <w:tc>
          <w:tcPr>
            <w:tcW w:w="817" w:type="dxa"/>
            <w:vAlign w:val="center"/>
          </w:tcPr>
          <w:p w:rsidR="00A12384" w:rsidRPr="004E16EC" w:rsidRDefault="00A12384" w:rsidP="00864DE5">
            <w:pPr>
              <w:widowControl/>
              <w:tabs>
                <w:tab w:val="left" w:pos="810"/>
              </w:tabs>
              <w:suppressAutoHyphens/>
              <w:autoSpaceDE/>
              <w:autoSpaceDN/>
              <w:adjustRightInd/>
              <w:rPr>
                <w:sz w:val="24"/>
                <w:szCs w:val="24"/>
                <w:highlight w:val="cyan"/>
              </w:rPr>
            </w:pPr>
            <w:r w:rsidRPr="004E16EC">
              <w:rPr>
                <w:sz w:val="24"/>
                <w:szCs w:val="24"/>
                <w:highlight w:val="cyan"/>
              </w:rPr>
              <w:lastRenderedPageBreak/>
              <w:t>6</w:t>
            </w:r>
          </w:p>
        </w:tc>
        <w:tc>
          <w:tcPr>
            <w:tcW w:w="2126"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r w:rsidRPr="004E16EC">
              <w:rPr>
                <w:rStyle w:val="afb"/>
                <w:b w:val="0"/>
                <w:sz w:val="24"/>
                <w:szCs w:val="24"/>
                <w:highlight w:val="cyan"/>
                <w:lang w:bidi="ru-RU"/>
              </w:rPr>
              <w:t>МИР.009.22-ИОС2</w:t>
            </w:r>
          </w:p>
        </w:tc>
        <w:tc>
          <w:tcPr>
            <w:tcW w:w="4962" w:type="dxa"/>
            <w:vAlign w:val="center"/>
          </w:tcPr>
          <w:p w:rsidR="00A12384" w:rsidRPr="004E16EC" w:rsidRDefault="00A12384" w:rsidP="00864DE5">
            <w:pPr>
              <w:suppressAutoHyphens/>
              <w:ind w:right="85"/>
              <w:rPr>
                <w:sz w:val="24"/>
                <w:szCs w:val="24"/>
                <w:highlight w:val="cyan"/>
              </w:rPr>
            </w:pPr>
            <w:r w:rsidRPr="004E16EC">
              <w:rPr>
                <w:sz w:val="24"/>
                <w:szCs w:val="24"/>
                <w:highlight w:val="cyan"/>
              </w:rPr>
              <w:t>Подраздел 2. Система водоснабжения</w:t>
            </w:r>
          </w:p>
        </w:tc>
        <w:tc>
          <w:tcPr>
            <w:tcW w:w="1661"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p>
        </w:tc>
      </w:tr>
      <w:tr w:rsidR="00A12384" w:rsidRPr="004E16EC" w:rsidTr="00864DE5">
        <w:tc>
          <w:tcPr>
            <w:tcW w:w="817" w:type="dxa"/>
            <w:vAlign w:val="center"/>
          </w:tcPr>
          <w:p w:rsidR="00A12384" w:rsidRPr="004E16EC" w:rsidRDefault="00A12384" w:rsidP="00864DE5">
            <w:pPr>
              <w:widowControl/>
              <w:tabs>
                <w:tab w:val="left" w:pos="810"/>
              </w:tabs>
              <w:suppressAutoHyphens/>
              <w:autoSpaceDE/>
              <w:autoSpaceDN/>
              <w:adjustRightInd/>
              <w:rPr>
                <w:sz w:val="24"/>
                <w:szCs w:val="24"/>
                <w:highlight w:val="cyan"/>
              </w:rPr>
            </w:pPr>
            <w:r w:rsidRPr="004E16EC">
              <w:rPr>
                <w:sz w:val="24"/>
                <w:szCs w:val="24"/>
                <w:highlight w:val="cyan"/>
              </w:rPr>
              <w:t>7</w:t>
            </w:r>
          </w:p>
        </w:tc>
        <w:tc>
          <w:tcPr>
            <w:tcW w:w="2126"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r w:rsidRPr="004E16EC">
              <w:rPr>
                <w:rStyle w:val="afb"/>
                <w:b w:val="0"/>
                <w:sz w:val="24"/>
                <w:szCs w:val="24"/>
                <w:highlight w:val="cyan"/>
                <w:lang w:bidi="ru-RU"/>
              </w:rPr>
              <w:t>МИР.009.22-ИОС3</w:t>
            </w:r>
          </w:p>
        </w:tc>
        <w:tc>
          <w:tcPr>
            <w:tcW w:w="4962" w:type="dxa"/>
            <w:vAlign w:val="center"/>
          </w:tcPr>
          <w:p w:rsidR="00A12384" w:rsidRPr="004E16EC" w:rsidRDefault="00A12384" w:rsidP="00864DE5">
            <w:pPr>
              <w:suppressAutoHyphens/>
              <w:ind w:right="85"/>
              <w:rPr>
                <w:sz w:val="24"/>
                <w:szCs w:val="24"/>
                <w:highlight w:val="cyan"/>
              </w:rPr>
            </w:pPr>
            <w:r w:rsidRPr="004E16EC">
              <w:rPr>
                <w:bCs/>
                <w:sz w:val="24"/>
                <w:szCs w:val="24"/>
                <w:highlight w:val="cyan"/>
              </w:rPr>
              <w:t xml:space="preserve">Подраздел 3. </w:t>
            </w:r>
            <w:r w:rsidRPr="004E16EC">
              <w:rPr>
                <w:sz w:val="24"/>
                <w:szCs w:val="24"/>
                <w:highlight w:val="cyan"/>
              </w:rPr>
              <w:t>Система водоотведения</w:t>
            </w:r>
          </w:p>
        </w:tc>
        <w:tc>
          <w:tcPr>
            <w:tcW w:w="1661"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p>
        </w:tc>
      </w:tr>
      <w:tr w:rsidR="00A12384" w:rsidRPr="004E16EC" w:rsidTr="00864DE5">
        <w:tc>
          <w:tcPr>
            <w:tcW w:w="817" w:type="dxa"/>
            <w:vAlign w:val="center"/>
          </w:tcPr>
          <w:p w:rsidR="00A12384" w:rsidRPr="004E16EC" w:rsidRDefault="00A12384" w:rsidP="00864DE5">
            <w:pPr>
              <w:widowControl/>
              <w:tabs>
                <w:tab w:val="left" w:pos="810"/>
              </w:tabs>
              <w:suppressAutoHyphens/>
              <w:autoSpaceDE/>
              <w:autoSpaceDN/>
              <w:adjustRightInd/>
              <w:rPr>
                <w:sz w:val="24"/>
                <w:szCs w:val="24"/>
                <w:highlight w:val="cyan"/>
              </w:rPr>
            </w:pPr>
            <w:r w:rsidRPr="004E16EC">
              <w:rPr>
                <w:sz w:val="24"/>
                <w:szCs w:val="24"/>
                <w:highlight w:val="cyan"/>
              </w:rPr>
              <w:t>8</w:t>
            </w:r>
          </w:p>
        </w:tc>
        <w:tc>
          <w:tcPr>
            <w:tcW w:w="2126"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r w:rsidRPr="004E16EC">
              <w:rPr>
                <w:rStyle w:val="afb"/>
                <w:b w:val="0"/>
                <w:sz w:val="24"/>
                <w:szCs w:val="24"/>
                <w:highlight w:val="cyan"/>
                <w:lang w:bidi="ru-RU"/>
              </w:rPr>
              <w:t>МИР.009.22-ИОС4.1</w:t>
            </w:r>
          </w:p>
        </w:tc>
        <w:tc>
          <w:tcPr>
            <w:tcW w:w="4962" w:type="dxa"/>
            <w:vAlign w:val="center"/>
          </w:tcPr>
          <w:p w:rsidR="00A12384" w:rsidRPr="004E16EC" w:rsidRDefault="00A12384" w:rsidP="00864DE5">
            <w:pPr>
              <w:suppressAutoHyphens/>
              <w:ind w:right="85"/>
              <w:rPr>
                <w:sz w:val="24"/>
                <w:szCs w:val="24"/>
                <w:highlight w:val="cyan"/>
              </w:rPr>
            </w:pPr>
            <w:r w:rsidRPr="004E16EC">
              <w:rPr>
                <w:sz w:val="24"/>
                <w:szCs w:val="24"/>
                <w:highlight w:val="cyan"/>
              </w:rPr>
              <w:t>Подраздел 4.1 Отопление, вентиляция, узел</w:t>
            </w:r>
          </w:p>
          <w:p w:rsidR="00A12384" w:rsidRPr="004E16EC" w:rsidRDefault="00A12384" w:rsidP="00864DE5">
            <w:pPr>
              <w:suppressAutoHyphens/>
              <w:ind w:right="85"/>
              <w:rPr>
                <w:sz w:val="24"/>
                <w:szCs w:val="24"/>
                <w:highlight w:val="cyan"/>
              </w:rPr>
            </w:pPr>
            <w:r w:rsidRPr="004E16EC">
              <w:rPr>
                <w:sz w:val="24"/>
                <w:szCs w:val="24"/>
                <w:highlight w:val="cyan"/>
              </w:rPr>
              <w:t>ввода</w:t>
            </w:r>
          </w:p>
        </w:tc>
        <w:tc>
          <w:tcPr>
            <w:tcW w:w="1661"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p>
        </w:tc>
      </w:tr>
      <w:tr w:rsidR="00A12384" w:rsidRPr="004E16EC" w:rsidTr="00864DE5">
        <w:tc>
          <w:tcPr>
            <w:tcW w:w="817" w:type="dxa"/>
            <w:vAlign w:val="center"/>
          </w:tcPr>
          <w:p w:rsidR="00A12384" w:rsidRPr="004E16EC" w:rsidRDefault="00A12384" w:rsidP="00864DE5">
            <w:pPr>
              <w:widowControl/>
              <w:tabs>
                <w:tab w:val="left" w:pos="810"/>
              </w:tabs>
              <w:suppressAutoHyphens/>
              <w:autoSpaceDE/>
              <w:autoSpaceDN/>
              <w:adjustRightInd/>
              <w:rPr>
                <w:sz w:val="24"/>
                <w:szCs w:val="24"/>
                <w:highlight w:val="cyan"/>
              </w:rPr>
            </w:pPr>
            <w:r w:rsidRPr="004E16EC">
              <w:rPr>
                <w:sz w:val="24"/>
                <w:szCs w:val="24"/>
                <w:highlight w:val="cyan"/>
              </w:rPr>
              <w:t>9</w:t>
            </w:r>
          </w:p>
        </w:tc>
        <w:tc>
          <w:tcPr>
            <w:tcW w:w="2126"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r w:rsidRPr="004E16EC">
              <w:rPr>
                <w:rStyle w:val="afb"/>
                <w:b w:val="0"/>
                <w:sz w:val="24"/>
                <w:szCs w:val="24"/>
                <w:highlight w:val="cyan"/>
                <w:lang w:bidi="ru-RU"/>
              </w:rPr>
              <w:t>МИР.009.22-ИОС4.2</w:t>
            </w:r>
          </w:p>
        </w:tc>
        <w:tc>
          <w:tcPr>
            <w:tcW w:w="4962" w:type="dxa"/>
            <w:vAlign w:val="center"/>
          </w:tcPr>
          <w:p w:rsidR="00A12384" w:rsidRPr="004E16EC" w:rsidRDefault="00A12384" w:rsidP="00864DE5">
            <w:pPr>
              <w:suppressAutoHyphens/>
              <w:ind w:right="85"/>
              <w:rPr>
                <w:sz w:val="24"/>
                <w:szCs w:val="24"/>
                <w:highlight w:val="cyan"/>
              </w:rPr>
            </w:pPr>
            <w:r w:rsidRPr="004E16EC">
              <w:rPr>
                <w:sz w:val="24"/>
                <w:szCs w:val="24"/>
                <w:highlight w:val="cyan"/>
              </w:rPr>
              <w:t>Подраздел 4.2 Тепловые сети</w:t>
            </w:r>
          </w:p>
        </w:tc>
        <w:tc>
          <w:tcPr>
            <w:tcW w:w="1661"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p>
        </w:tc>
      </w:tr>
      <w:tr w:rsidR="00A12384" w:rsidRPr="004E16EC" w:rsidTr="00864DE5">
        <w:tc>
          <w:tcPr>
            <w:tcW w:w="817" w:type="dxa"/>
            <w:vAlign w:val="center"/>
          </w:tcPr>
          <w:p w:rsidR="00A12384" w:rsidRPr="004E16EC" w:rsidRDefault="00A12384" w:rsidP="00864DE5">
            <w:pPr>
              <w:widowControl/>
              <w:tabs>
                <w:tab w:val="left" w:pos="810"/>
              </w:tabs>
              <w:suppressAutoHyphens/>
              <w:autoSpaceDE/>
              <w:autoSpaceDN/>
              <w:adjustRightInd/>
              <w:rPr>
                <w:sz w:val="24"/>
                <w:szCs w:val="24"/>
                <w:highlight w:val="cyan"/>
              </w:rPr>
            </w:pPr>
            <w:r w:rsidRPr="004E16EC">
              <w:rPr>
                <w:sz w:val="24"/>
                <w:szCs w:val="24"/>
                <w:highlight w:val="cyan"/>
              </w:rPr>
              <w:t>10</w:t>
            </w:r>
          </w:p>
        </w:tc>
        <w:tc>
          <w:tcPr>
            <w:tcW w:w="2126"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r w:rsidRPr="004E16EC">
              <w:rPr>
                <w:rStyle w:val="afb"/>
                <w:b w:val="0"/>
                <w:sz w:val="24"/>
                <w:szCs w:val="24"/>
                <w:highlight w:val="cyan"/>
                <w:lang w:bidi="ru-RU"/>
              </w:rPr>
              <w:t>МИР.009.22-ИОС5</w:t>
            </w:r>
          </w:p>
        </w:tc>
        <w:tc>
          <w:tcPr>
            <w:tcW w:w="4962" w:type="dxa"/>
            <w:vAlign w:val="center"/>
          </w:tcPr>
          <w:p w:rsidR="00A12384" w:rsidRPr="004E16EC" w:rsidRDefault="00A12384" w:rsidP="00864DE5">
            <w:pPr>
              <w:suppressAutoHyphens/>
              <w:ind w:right="85"/>
              <w:rPr>
                <w:sz w:val="24"/>
                <w:szCs w:val="24"/>
                <w:highlight w:val="cyan"/>
              </w:rPr>
            </w:pPr>
            <w:r w:rsidRPr="004E16EC">
              <w:rPr>
                <w:sz w:val="24"/>
                <w:szCs w:val="24"/>
                <w:highlight w:val="cyan"/>
              </w:rPr>
              <w:t>Подраздел 5. Сети связи</w:t>
            </w:r>
          </w:p>
        </w:tc>
        <w:tc>
          <w:tcPr>
            <w:tcW w:w="1661"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p>
        </w:tc>
      </w:tr>
      <w:tr w:rsidR="00A12384" w:rsidRPr="004E16EC" w:rsidTr="00864DE5">
        <w:tc>
          <w:tcPr>
            <w:tcW w:w="817" w:type="dxa"/>
            <w:vAlign w:val="center"/>
          </w:tcPr>
          <w:p w:rsidR="00A12384" w:rsidRPr="004E16EC" w:rsidRDefault="00A12384" w:rsidP="00864DE5">
            <w:pPr>
              <w:widowControl/>
              <w:tabs>
                <w:tab w:val="left" w:pos="810"/>
              </w:tabs>
              <w:suppressAutoHyphens/>
              <w:autoSpaceDE/>
              <w:autoSpaceDN/>
              <w:adjustRightInd/>
              <w:rPr>
                <w:sz w:val="24"/>
                <w:szCs w:val="24"/>
                <w:highlight w:val="cyan"/>
              </w:rPr>
            </w:pPr>
            <w:r w:rsidRPr="004E16EC">
              <w:rPr>
                <w:sz w:val="24"/>
                <w:szCs w:val="24"/>
                <w:highlight w:val="cyan"/>
              </w:rPr>
              <w:t>11</w:t>
            </w:r>
          </w:p>
        </w:tc>
        <w:tc>
          <w:tcPr>
            <w:tcW w:w="2126"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r w:rsidRPr="004E16EC">
              <w:rPr>
                <w:rStyle w:val="afb"/>
                <w:b w:val="0"/>
                <w:sz w:val="24"/>
                <w:szCs w:val="24"/>
                <w:highlight w:val="cyan"/>
                <w:lang w:bidi="ru-RU"/>
              </w:rPr>
              <w:t>МИР.009.22-ПОС</w:t>
            </w:r>
          </w:p>
        </w:tc>
        <w:tc>
          <w:tcPr>
            <w:tcW w:w="4962" w:type="dxa"/>
            <w:vAlign w:val="center"/>
          </w:tcPr>
          <w:p w:rsidR="00A12384" w:rsidRPr="004E16EC" w:rsidRDefault="00A12384" w:rsidP="00864DE5">
            <w:pPr>
              <w:suppressAutoHyphens/>
              <w:ind w:right="85"/>
              <w:rPr>
                <w:sz w:val="24"/>
                <w:szCs w:val="24"/>
                <w:highlight w:val="cyan"/>
              </w:rPr>
            </w:pPr>
            <w:r w:rsidRPr="004E16EC">
              <w:rPr>
                <w:sz w:val="24"/>
                <w:szCs w:val="24"/>
                <w:highlight w:val="cyan"/>
              </w:rPr>
              <w:t>Раздел 7. Проект организации строительства</w:t>
            </w:r>
          </w:p>
        </w:tc>
        <w:tc>
          <w:tcPr>
            <w:tcW w:w="1661"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p>
        </w:tc>
      </w:tr>
      <w:tr w:rsidR="00A12384" w:rsidRPr="004E16EC" w:rsidTr="00864DE5">
        <w:tc>
          <w:tcPr>
            <w:tcW w:w="817" w:type="dxa"/>
            <w:vAlign w:val="center"/>
          </w:tcPr>
          <w:p w:rsidR="00A12384" w:rsidRPr="004E16EC" w:rsidRDefault="00A12384" w:rsidP="00864DE5">
            <w:pPr>
              <w:widowControl/>
              <w:tabs>
                <w:tab w:val="left" w:pos="810"/>
              </w:tabs>
              <w:suppressAutoHyphens/>
              <w:autoSpaceDE/>
              <w:autoSpaceDN/>
              <w:adjustRightInd/>
              <w:rPr>
                <w:sz w:val="24"/>
                <w:szCs w:val="24"/>
                <w:highlight w:val="cyan"/>
              </w:rPr>
            </w:pPr>
            <w:r w:rsidRPr="004E16EC">
              <w:rPr>
                <w:sz w:val="24"/>
                <w:szCs w:val="24"/>
                <w:highlight w:val="cyan"/>
              </w:rPr>
              <w:t>12</w:t>
            </w:r>
          </w:p>
        </w:tc>
        <w:tc>
          <w:tcPr>
            <w:tcW w:w="2126"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r w:rsidRPr="004E16EC">
              <w:rPr>
                <w:rStyle w:val="afb"/>
                <w:b w:val="0"/>
                <w:sz w:val="24"/>
                <w:szCs w:val="24"/>
                <w:highlight w:val="cyan"/>
                <w:lang w:bidi="ru-RU"/>
              </w:rPr>
              <w:t>МИР.009.22-ООС</w:t>
            </w:r>
          </w:p>
        </w:tc>
        <w:tc>
          <w:tcPr>
            <w:tcW w:w="4962" w:type="dxa"/>
            <w:vAlign w:val="center"/>
          </w:tcPr>
          <w:p w:rsidR="00A12384" w:rsidRPr="004E16EC" w:rsidRDefault="00A12384" w:rsidP="00864DE5">
            <w:pPr>
              <w:suppressAutoHyphens/>
              <w:ind w:right="85"/>
              <w:rPr>
                <w:sz w:val="24"/>
                <w:szCs w:val="24"/>
                <w:highlight w:val="cyan"/>
              </w:rPr>
            </w:pPr>
            <w:r w:rsidRPr="004E16EC">
              <w:rPr>
                <w:sz w:val="24"/>
                <w:szCs w:val="24"/>
                <w:highlight w:val="cyan"/>
              </w:rPr>
              <w:t>Раздел 8. Перечень мероприятий по охране окружающей среды</w:t>
            </w:r>
          </w:p>
        </w:tc>
        <w:tc>
          <w:tcPr>
            <w:tcW w:w="1661"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p>
        </w:tc>
      </w:tr>
      <w:tr w:rsidR="00A12384" w:rsidRPr="004E16EC" w:rsidTr="00864DE5">
        <w:tc>
          <w:tcPr>
            <w:tcW w:w="817" w:type="dxa"/>
            <w:vAlign w:val="center"/>
          </w:tcPr>
          <w:p w:rsidR="00A12384" w:rsidRPr="004E16EC" w:rsidRDefault="00A12384" w:rsidP="00864DE5">
            <w:pPr>
              <w:widowControl/>
              <w:tabs>
                <w:tab w:val="left" w:pos="810"/>
              </w:tabs>
              <w:suppressAutoHyphens/>
              <w:autoSpaceDE/>
              <w:autoSpaceDN/>
              <w:adjustRightInd/>
              <w:rPr>
                <w:sz w:val="24"/>
                <w:szCs w:val="24"/>
                <w:highlight w:val="cyan"/>
              </w:rPr>
            </w:pPr>
            <w:r w:rsidRPr="004E16EC">
              <w:rPr>
                <w:sz w:val="24"/>
                <w:szCs w:val="24"/>
                <w:highlight w:val="cyan"/>
              </w:rPr>
              <w:t>13</w:t>
            </w:r>
          </w:p>
        </w:tc>
        <w:tc>
          <w:tcPr>
            <w:tcW w:w="2126"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r w:rsidRPr="004E16EC">
              <w:rPr>
                <w:rStyle w:val="afb"/>
                <w:b w:val="0"/>
                <w:sz w:val="24"/>
                <w:szCs w:val="24"/>
                <w:highlight w:val="cyan"/>
                <w:lang w:bidi="ru-RU"/>
              </w:rPr>
              <w:t>МИР.009.22-ПБ</w:t>
            </w:r>
          </w:p>
        </w:tc>
        <w:tc>
          <w:tcPr>
            <w:tcW w:w="4962" w:type="dxa"/>
            <w:vAlign w:val="center"/>
          </w:tcPr>
          <w:p w:rsidR="00A12384" w:rsidRPr="004E16EC" w:rsidRDefault="00A12384" w:rsidP="00864DE5">
            <w:pPr>
              <w:suppressAutoHyphens/>
              <w:ind w:right="85"/>
              <w:rPr>
                <w:sz w:val="24"/>
                <w:szCs w:val="24"/>
                <w:highlight w:val="cyan"/>
              </w:rPr>
            </w:pPr>
            <w:r w:rsidRPr="004E16EC">
              <w:rPr>
                <w:sz w:val="24"/>
                <w:szCs w:val="24"/>
                <w:highlight w:val="cyan"/>
              </w:rPr>
              <w:t>Раздел 9. Мероприятия по обеспечению пожарной безопасности</w:t>
            </w:r>
          </w:p>
        </w:tc>
        <w:tc>
          <w:tcPr>
            <w:tcW w:w="1661"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p>
        </w:tc>
      </w:tr>
      <w:tr w:rsidR="00A12384" w:rsidRPr="004E16EC" w:rsidTr="00864DE5">
        <w:tc>
          <w:tcPr>
            <w:tcW w:w="817" w:type="dxa"/>
            <w:vAlign w:val="center"/>
          </w:tcPr>
          <w:p w:rsidR="00A12384" w:rsidRPr="004E16EC" w:rsidRDefault="00A12384" w:rsidP="00864DE5">
            <w:pPr>
              <w:widowControl/>
              <w:tabs>
                <w:tab w:val="left" w:pos="810"/>
              </w:tabs>
              <w:suppressAutoHyphens/>
              <w:autoSpaceDE/>
              <w:autoSpaceDN/>
              <w:adjustRightInd/>
              <w:rPr>
                <w:sz w:val="24"/>
                <w:szCs w:val="24"/>
                <w:highlight w:val="cyan"/>
              </w:rPr>
            </w:pPr>
            <w:r w:rsidRPr="004E16EC">
              <w:rPr>
                <w:sz w:val="24"/>
                <w:szCs w:val="24"/>
                <w:highlight w:val="cyan"/>
              </w:rPr>
              <w:t>14</w:t>
            </w:r>
          </w:p>
        </w:tc>
        <w:tc>
          <w:tcPr>
            <w:tcW w:w="2126"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r w:rsidRPr="004E16EC">
              <w:rPr>
                <w:rStyle w:val="afb"/>
                <w:b w:val="0"/>
                <w:sz w:val="24"/>
                <w:szCs w:val="24"/>
                <w:highlight w:val="cyan"/>
                <w:lang w:bidi="ru-RU"/>
              </w:rPr>
              <w:t>МИР.009.22-ТБЭ</w:t>
            </w:r>
          </w:p>
        </w:tc>
        <w:tc>
          <w:tcPr>
            <w:tcW w:w="4962" w:type="dxa"/>
            <w:vAlign w:val="center"/>
          </w:tcPr>
          <w:p w:rsidR="00A12384" w:rsidRPr="004E16EC" w:rsidRDefault="00A12384" w:rsidP="00864DE5">
            <w:pPr>
              <w:suppressAutoHyphens/>
              <w:ind w:right="85"/>
              <w:rPr>
                <w:sz w:val="24"/>
                <w:szCs w:val="24"/>
                <w:highlight w:val="cyan"/>
              </w:rPr>
            </w:pPr>
            <w:r w:rsidRPr="004E16EC">
              <w:rPr>
                <w:sz w:val="24"/>
                <w:szCs w:val="24"/>
                <w:highlight w:val="cyan"/>
              </w:rPr>
              <w:t xml:space="preserve">Раздел 10. Требования к обеспечению безопасной эксплуатации объекта капитального строительства </w:t>
            </w:r>
          </w:p>
        </w:tc>
        <w:tc>
          <w:tcPr>
            <w:tcW w:w="1661"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p>
        </w:tc>
      </w:tr>
      <w:tr w:rsidR="00A12384" w:rsidRPr="00562859" w:rsidTr="00864DE5">
        <w:tc>
          <w:tcPr>
            <w:tcW w:w="817" w:type="dxa"/>
            <w:vAlign w:val="center"/>
          </w:tcPr>
          <w:p w:rsidR="00A12384" w:rsidRPr="004E16EC" w:rsidRDefault="00A12384" w:rsidP="00864DE5">
            <w:pPr>
              <w:widowControl/>
              <w:tabs>
                <w:tab w:val="left" w:pos="810"/>
              </w:tabs>
              <w:suppressAutoHyphens/>
              <w:autoSpaceDE/>
              <w:autoSpaceDN/>
              <w:adjustRightInd/>
              <w:rPr>
                <w:sz w:val="24"/>
                <w:szCs w:val="24"/>
                <w:highlight w:val="cyan"/>
              </w:rPr>
            </w:pPr>
            <w:r w:rsidRPr="004E16EC">
              <w:rPr>
                <w:sz w:val="24"/>
                <w:szCs w:val="24"/>
                <w:highlight w:val="cyan"/>
              </w:rPr>
              <w:t>15</w:t>
            </w:r>
          </w:p>
        </w:tc>
        <w:tc>
          <w:tcPr>
            <w:tcW w:w="2126" w:type="dxa"/>
          </w:tcPr>
          <w:p w:rsidR="00A12384" w:rsidRPr="004E16EC" w:rsidRDefault="00A12384" w:rsidP="00864DE5">
            <w:pPr>
              <w:widowControl/>
              <w:autoSpaceDE/>
              <w:autoSpaceDN/>
              <w:adjustRightInd/>
              <w:jc w:val="both"/>
              <w:outlineLvl w:val="1"/>
              <w:rPr>
                <w:rStyle w:val="afb"/>
                <w:b w:val="0"/>
                <w:sz w:val="24"/>
                <w:szCs w:val="24"/>
                <w:highlight w:val="cyan"/>
                <w:lang w:bidi="ru-RU"/>
              </w:rPr>
            </w:pPr>
            <w:r w:rsidRPr="004E16EC">
              <w:rPr>
                <w:rStyle w:val="afb"/>
                <w:b w:val="0"/>
                <w:sz w:val="24"/>
                <w:szCs w:val="24"/>
                <w:highlight w:val="cyan"/>
                <w:lang w:bidi="ru-RU"/>
              </w:rPr>
              <w:t>МИР.009.22-ОДИ</w:t>
            </w:r>
          </w:p>
        </w:tc>
        <w:tc>
          <w:tcPr>
            <w:tcW w:w="4962" w:type="dxa"/>
            <w:vAlign w:val="center"/>
          </w:tcPr>
          <w:p w:rsidR="00A12384" w:rsidRPr="00562859" w:rsidRDefault="00A12384" w:rsidP="00864DE5">
            <w:pPr>
              <w:suppressAutoHyphens/>
              <w:ind w:right="85"/>
              <w:rPr>
                <w:sz w:val="24"/>
                <w:szCs w:val="24"/>
              </w:rPr>
            </w:pPr>
            <w:r w:rsidRPr="004E16EC">
              <w:rPr>
                <w:sz w:val="24"/>
                <w:szCs w:val="24"/>
                <w:highlight w:val="cyan"/>
              </w:rPr>
              <w:t>Раздел 11. Мероприятия по обеспечению доступа инвалидов</w:t>
            </w:r>
          </w:p>
        </w:tc>
        <w:tc>
          <w:tcPr>
            <w:tcW w:w="1661" w:type="dxa"/>
          </w:tcPr>
          <w:p w:rsidR="00A12384" w:rsidRPr="00562859" w:rsidRDefault="00A12384" w:rsidP="00864DE5">
            <w:pPr>
              <w:widowControl/>
              <w:autoSpaceDE/>
              <w:autoSpaceDN/>
              <w:adjustRightInd/>
              <w:jc w:val="both"/>
              <w:outlineLvl w:val="1"/>
              <w:rPr>
                <w:rStyle w:val="afb"/>
                <w:b w:val="0"/>
                <w:sz w:val="24"/>
                <w:szCs w:val="24"/>
                <w:lang w:bidi="ru-RU"/>
              </w:rPr>
            </w:pPr>
          </w:p>
        </w:tc>
      </w:tr>
      <w:tr w:rsidR="009C0E36" w:rsidRPr="00562859" w:rsidTr="00864DE5">
        <w:tc>
          <w:tcPr>
            <w:tcW w:w="817" w:type="dxa"/>
            <w:vAlign w:val="center"/>
          </w:tcPr>
          <w:p w:rsidR="009C0E36" w:rsidRPr="004E16EC" w:rsidRDefault="009C0E36" w:rsidP="00864DE5">
            <w:pPr>
              <w:widowControl/>
              <w:tabs>
                <w:tab w:val="left" w:pos="810"/>
              </w:tabs>
              <w:suppressAutoHyphens/>
              <w:autoSpaceDE/>
              <w:autoSpaceDN/>
              <w:adjustRightInd/>
              <w:rPr>
                <w:sz w:val="24"/>
                <w:szCs w:val="24"/>
                <w:highlight w:val="cyan"/>
              </w:rPr>
            </w:pPr>
            <w:r>
              <w:rPr>
                <w:sz w:val="24"/>
                <w:szCs w:val="24"/>
                <w:highlight w:val="cyan"/>
              </w:rPr>
              <w:t>16</w:t>
            </w:r>
          </w:p>
        </w:tc>
        <w:tc>
          <w:tcPr>
            <w:tcW w:w="2126" w:type="dxa"/>
          </w:tcPr>
          <w:p w:rsidR="009C0E36" w:rsidRPr="004E16EC" w:rsidRDefault="009C0E36" w:rsidP="00864DE5">
            <w:pPr>
              <w:widowControl/>
              <w:autoSpaceDE/>
              <w:autoSpaceDN/>
              <w:adjustRightInd/>
              <w:jc w:val="both"/>
              <w:outlineLvl w:val="1"/>
              <w:rPr>
                <w:rStyle w:val="afb"/>
                <w:b w:val="0"/>
                <w:sz w:val="24"/>
                <w:szCs w:val="24"/>
                <w:highlight w:val="cyan"/>
                <w:lang w:bidi="ru-RU"/>
              </w:rPr>
            </w:pPr>
            <w:r>
              <w:rPr>
                <w:rStyle w:val="afb"/>
                <w:b w:val="0"/>
                <w:sz w:val="24"/>
                <w:szCs w:val="24"/>
                <w:highlight w:val="cyan"/>
                <w:lang w:bidi="ru-RU"/>
              </w:rPr>
              <w:t>КР22/916-ТЗ</w:t>
            </w:r>
          </w:p>
        </w:tc>
        <w:tc>
          <w:tcPr>
            <w:tcW w:w="4962" w:type="dxa"/>
            <w:vAlign w:val="center"/>
          </w:tcPr>
          <w:p w:rsidR="009C0E36" w:rsidRPr="009C0E36" w:rsidRDefault="009C0E36" w:rsidP="00864DE5">
            <w:pPr>
              <w:suppressAutoHyphens/>
              <w:ind w:right="85"/>
              <w:rPr>
                <w:sz w:val="24"/>
                <w:szCs w:val="24"/>
                <w:highlight w:val="cyan"/>
              </w:rPr>
            </w:pPr>
            <w:r w:rsidRPr="009C0E36">
              <w:rPr>
                <w:sz w:val="24"/>
                <w:szCs w:val="24"/>
                <w:highlight w:val="cyan"/>
              </w:rPr>
              <w:t>Техническое заключение по результатам обследования</w:t>
            </w:r>
          </w:p>
        </w:tc>
        <w:tc>
          <w:tcPr>
            <w:tcW w:w="1661" w:type="dxa"/>
          </w:tcPr>
          <w:p w:rsidR="009C0E36" w:rsidRPr="00562859" w:rsidRDefault="009C0E36" w:rsidP="00864DE5">
            <w:pPr>
              <w:widowControl/>
              <w:autoSpaceDE/>
              <w:autoSpaceDN/>
              <w:adjustRightInd/>
              <w:jc w:val="both"/>
              <w:outlineLvl w:val="1"/>
              <w:rPr>
                <w:rStyle w:val="afb"/>
                <w:b w:val="0"/>
                <w:sz w:val="24"/>
                <w:szCs w:val="24"/>
                <w:lang w:bidi="ru-RU"/>
              </w:rPr>
            </w:pPr>
          </w:p>
        </w:tc>
      </w:tr>
    </w:tbl>
    <w:p w:rsidR="00BD735D" w:rsidRPr="00BD5644" w:rsidRDefault="002D64D2" w:rsidP="00BD735D">
      <w:pPr>
        <w:widowControl/>
        <w:autoSpaceDE/>
        <w:autoSpaceDN/>
        <w:adjustRightInd/>
        <w:spacing w:before="240" w:after="120" w:line="276" w:lineRule="auto"/>
        <w:ind w:firstLine="567"/>
        <w:jc w:val="both"/>
        <w:outlineLvl w:val="1"/>
        <w:rPr>
          <w:rStyle w:val="afb"/>
          <w:lang w:bidi="ru-RU"/>
        </w:rPr>
      </w:pPr>
      <w:r w:rsidRPr="003C2ACE">
        <w:rPr>
          <w:rStyle w:val="afb"/>
          <w:sz w:val="24"/>
          <w:szCs w:val="24"/>
          <w:lang w:bidi="ru-RU"/>
        </w:rPr>
        <w:t xml:space="preserve">.2.2. </w:t>
      </w:r>
      <w:r w:rsidR="00BD735D" w:rsidRPr="003C2ACE">
        <w:rPr>
          <w:rStyle w:val="afb"/>
          <w:sz w:val="24"/>
          <w:szCs w:val="24"/>
          <w:lang w:bidi="ru-RU"/>
        </w:rPr>
        <w:t>Сведения в части экспертизы проектной документации, подготовленные экспертом</w:t>
      </w:r>
    </w:p>
    <w:p w:rsidR="008B3742" w:rsidRDefault="008B3742" w:rsidP="00F43FB5">
      <w:pPr>
        <w:widowControl/>
        <w:autoSpaceDE/>
        <w:autoSpaceDN/>
        <w:adjustRightInd/>
        <w:spacing w:before="240" w:after="120" w:line="276" w:lineRule="auto"/>
        <w:ind w:firstLine="567"/>
        <w:jc w:val="both"/>
        <w:outlineLvl w:val="1"/>
        <w:rPr>
          <w:rStyle w:val="afb"/>
          <w:sz w:val="24"/>
          <w:szCs w:val="24"/>
          <w:lang w:bidi="ru-RU"/>
        </w:rPr>
      </w:pPr>
      <w:r w:rsidRPr="003C2ACE">
        <w:rPr>
          <w:rStyle w:val="afb"/>
          <w:sz w:val="24"/>
          <w:szCs w:val="24"/>
          <w:lang w:bidi="ru-RU"/>
        </w:rPr>
        <w:t>По направлению</w:t>
      </w:r>
      <w:r w:rsidR="00BD5644" w:rsidRPr="003C2ACE">
        <w:rPr>
          <w:rStyle w:val="afb"/>
          <w:sz w:val="24"/>
          <w:szCs w:val="24"/>
          <w:lang w:bidi="ru-RU"/>
        </w:rPr>
        <w:t xml:space="preserve"> деятельности в области экс</w:t>
      </w:r>
      <w:r w:rsidR="00AB688C" w:rsidRPr="003C2ACE">
        <w:rPr>
          <w:rStyle w:val="afb"/>
          <w:sz w:val="24"/>
          <w:szCs w:val="24"/>
          <w:lang w:bidi="ru-RU"/>
        </w:rPr>
        <w:t>пертизы проектной документации </w:t>
      </w:r>
      <w:r w:rsidRPr="003C2ACE">
        <w:rPr>
          <w:rStyle w:val="afb"/>
          <w:sz w:val="24"/>
          <w:szCs w:val="24"/>
          <w:lang w:bidi="ru-RU"/>
        </w:rPr>
        <w:t xml:space="preserve"> 5. Схемы планировочной организации земельных участков</w:t>
      </w:r>
      <w:r w:rsidRPr="008B3742">
        <w:rPr>
          <w:rStyle w:val="afb"/>
          <w:sz w:val="24"/>
          <w:szCs w:val="24"/>
          <w:lang w:bidi="ru-RU"/>
        </w:rPr>
        <w:t xml:space="preserve"> </w:t>
      </w:r>
    </w:p>
    <w:p w:rsidR="006D5AE3" w:rsidRPr="00864183" w:rsidRDefault="006D5AE3" w:rsidP="006D5AE3">
      <w:pPr>
        <w:widowControl/>
        <w:autoSpaceDE/>
        <w:autoSpaceDN/>
        <w:adjustRightInd/>
        <w:spacing w:before="240" w:after="120" w:line="276" w:lineRule="auto"/>
        <w:ind w:firstLine="567"/>
        <w:jc w:val="both"/>
        <w:outlineLvl w:val="1"/>
        <w:rPr>
          <w:rStyle w:val="afb"/>
          <w:sz w:val="24"/>
          <w:szCs w:val="24"/>
          <w:highlight w:val="cyan"/>
          <w:lang w:bidi="ru-RU"/>
        </w:rPr>
      </w:pPr>
      <w:r w:rsidRPr="00864183">
        <w:rPr>
          <w:rStyle w:val="afb"/>
          <w:sz w:val="24"/>
          <w:szCs w:val="24"/>
          <w:highlight w:val="cyan"/>
          <w:lang w:bidi="ru-RU"/>
        </w:rPr>
        <w:t>Раздел 2. Схема планировочной организации земельного участка</w:t>
      </w:r>
    </w:p>
    <w:p w:rsidR="00553C14" w:rsidRPr="00864183" w:rsidRDefault="00553C14" w:rsidP="00553C14">
      <w:pPr>
        <w:spacing w:line="276" w:lineRule="auto"/>
        <w:ind w:firstLine="709"/>
        <w:jc w:val="both"/>
        <w:rPr>
          <w:spacing w:val="-2"/>
          <w:sz w:val="24"/>
          <w:szCs w:val="24"/>
          <w:highlight w:val="cyan"/>
        </w:rPr>
      </w:pPr>
      <w:r w:rsidRPr="00864183">
        <w:rPr>
          <w:spacing w:val="-2"/>
          <w:sz w:val="24"/>
          <w:szCs w:val="24"/>
          <w:highlight w:val="cyan"/>
        </w:rPr>
        <w:t>Реконструируемый объект капитального строительства находится на земельном участке с кадастровым номером 10:16:0010307:251 площадью 2880,00 м</w:t>
      </w:r>
      <w:r w:rsidRPr="00864183">
        <w:rPr>
          <w:spacing w:val="-2"/>
          <w:sz w:val="24"/>
          <w:szCs w:val="24"/>
          <w:highlight w:val="cyan"/>
          <w:vertAlign w:val="superscript"/>
        </w:rPr>
        <w:t>2</w:t>
      </w:r>
      <w:r w:rsidRPr="00864183">
        <w:rPr>
          <w:spacing w:val="-2"/>
          <w:sz w:val="24"/>
          <w:szCs w:val="24"/>
          <w:highlight w:val="cyan"/>
        </w:rPr>
        <w:t>, расположенном по адресу</w:t>
      </w:r>
      <w:bookmarkStart w:id="10" w:name="_Hlk113976854"/>
      <w:r w:rsidRPr="00864183">
        <w:rPr>
          <w:spacing w:val="-2"/>
          <w:sz w:val="24"/>
          <w:szCs w:val="24"/>
          <w:highlight w:val="cyan"/>
        </w:rPr>
        <w:t>: Республика Карелия, Суоярвский район, город Суоярви, улица Советская, дом 15.</w:t>
      </w:r>
      <w:bookmarkEnd w:id="10"/>
      <w:r w:rsidRPr="00864183">
        <w:rPr>
          <w:spacing w:val="-2"/>
          <w:sz w:val="24"/>
          <w:szCs w:val="24"/>
          <w:highlight w:val="cyan"/>
        </w:rPr>
        <w:t xml:space="preserve"> Участок ограничен: с севера – территорией улицы Советской; с юга, востока и запада – территорией существующей застройки. Местоположение границ земельного участка установлено координатами поворотных точек. Категория земель – «земли населённых пунктов». В границах участка находятся существующее (реконструируемое) административное здание (кадастровый номер 10:16:0010308:85) и существующие сети инженерно-технического обеспечения;</w:t>
      </w:r>
      <w:r w:rsidRPr="00864183">
        <w:rPr>
          <w:highlight w:val="cyan"/>
        </w:rPr>
        <w:t xml:space="preserve"> </w:t>
      </w:r>
      <w:r w:rsidRPr="00864183">
        <w:rPr>
          <w:sz w:val="24"/>
          <w:szCs w:val="24"/>
          <w:highlight w:val="cyan"/>
        </w:rPr>
        <w:t>установлен п</w:t>
      </w:r>
      <w:r w:rsidRPr="00864183">
        <w:rPr>
          <w:spacing w:val="-2"/>
          <w:sz w:val="24"/>
          <w:szCs w:val="24"/>
          <w:highlight w:val="cyan"/>
        </w:rPr>
        <w:t>убличный сервитут для размещения (эксплуатации) объектов электросетевого хозяйства ВЛ-0,4 </w:t>
      </w:r>
      <w:proofErr w:type="spellStart"/>
      <w:r w:rsidRPr="00864183">
        <w:rPr>
          <w:spacing w:val="-2"/>
          <w:sz w:val="24"/>
          <w:szCs w:val="24"/>
          <w:highlight w:val="cyan"/>
        </w:rPr>
        <w:t>кВ.</w:t>
      </w:r>
      <w:proofErr w:type="spellEnd"/>
      <w:r w:rsidRPr="00864183">
        <w:rPr>
          <w:spacing w:val="-2"/>
          <w:sz w:val="24"/>
          <w:szCs w:val="24"/>
          <w:highlight w:val="cyan"/>
        </w:rPr>
        <w:t xml:space="preserve"> Объектов, включённых в единый государственный реестр объектов культурного наследия (памятников истории и культуры) народов Российской Федерации, а также объектов охраняемого природного ландшафта, в границах отведённого земельного участка не выявлено. </w:t>
      </w:r>
    </w:p>
    <w:p w:rsidR="00553C14" w:rsidRPr="00864183" w:rsidRDefault="00553C14" w:rsidP="00553C14">
      <w:pPr>
        <w:spacing w:line="276" w:lineRule="auto"/>
        <w:ind w:firstLine="709"/>
        <w:jc w:val="both"/>
        <w:rPr>
          <w:spacing w:val="-2"/>
          <w:sz w:val="24"/>
          <w:szCs w:val="24"/>
          <w:highlight w:val="cyan"/>
        </w:rPr>
      </w:pPr>
      <w:r w:rsidRPr="00864183">
        <w:rPr>
          <w:spacing w:val="-2"/>
          <w:sz w:val="24"/>
          <w:szCs w:val="24"/>
          <w:highlight w:val="cyan"/>
        </w:rPr>
        <w:t xml:space="preserve">Планировочная организация участка выполнена, согласно градостроительному плану земельного участка от 31.07.2023 г. № РФ-10-2-01-0-00-2023-0015, подготовленному Администрацией Суоярвского муниципального округа, увязана с прилегающей </w:t>
      </w:r>
      <w:r w:rsidRPr="00864183">
        <w:rPr>
          <w:spacing w:val="-2"/>
          <w:sz w:val="24"/>
          <w:szCs w:val="24"/>
          <w:highlight w:val="cyan"/>
        </w:rPr>
        <w:lastRenderedPageBreak/>
        <w:t>территорией и существующими подъездными путями. Правила землепользования и застройки территории муниципального образования утверждены Решением Совета Суоярвского городского поселения от 13.12.2012 г. №199 (с изменениями от 25.03.2015 г., от 08.06.2017 г., от 25.03.2015 г.,</w:t>
      </w:r>
      <w:r w:rsidRPr="00864183">
        <w:rPr>
          <w:highlight w:val="cyan"/>
        </w:rPr>
        <w:t xml:space="preserve"> </w:t>
      </w:r>
      <w:r w:rsidRPr="00864183">
        <w:rPr>
          <w:spacing w:val="-2"/>
          <w:sz w:val="24"/>
          <w:szCs w:val="24"/>
          <w:highlight w:val="cyan"/>
        </w:rPr>
        <w:t>от 24.08.2018 г.,</w:t>
      </w:r>
      <w:r w:rsidRPr="00864183">
        <w:rPr>
          <w:highlight w:val="cyan"/>
        </w:rPr>
        <w:t xml:space="preserve"> </w:t>
      </w:r>
      <w:r w:rsidRPr="00864183">
        <w:rPr>
          <w:spacing w:val="-2"/>
          <w:sz w:val="24"/>
          <w:szCs w:val="24"/>
          <w:highlight w:val="cyan"/>
        </w:rPr>
        <w:t>от 29.01.2020 г.,</w:t>
      </w:r>
      <w:r w:rsidRPr="00864183">
        <w:rPr>
          <w:highlight w:val="cyan"/>
        </w:rPr>
        <w:t xml:space="preserve"> </w:t>
      </w:r>
      <w:r w:rsidRPr="00864183">
        <w:rPr>
          <w:spacing w:val="-2"/>
          <w:sz w:val="24"/>
          <w:szCs w:val="24"/>
          <w:highlight w:val="cyan"/>
        </w:rPr>
        <w:t>от 24.12.2021 г.,</w:t>
      </w:r>
      <w:r w:rsidRPr="00864183">
        <w:rPr>
          <w:highlight w:val="cyan"/>
        </w:rPr>
        <w:t xml:space="preserve"> </w:t>
      </w:r>
      <w:r w:rsidRPr="00864183">
        <w:rPr>
          <w:spacing w:val="-2"/>
          <w:sz w:val="24"/>
          <w:szCs w:val="24"/>
          <w:highlight w:val="cyan"/>
        </w:rPr>
        <w:t>от 30.03.2022 г.,</w:t>
      </w:r>
      <w:r w:rsidRPr="00864183">
        <w:rPr>
          <w:highlight w:val="cyan"/>
        </w:rPr>
        <w:t xml:space="preserve"> </w:t>
      </w:r>
      <w:r w:rsidRPr="00864183">
        <w:rPr>
          <w:spacing w:val="-2"/>
          <w:sz w:val="24"/>
          <w:szCs w:val="24"/>
          <w:highlight w:val="cyan"/>
        </w:rPr>
        <w:t>от 01.08.2022 г.,</w:t>
      </w:r>
      <w:r w:rsidRPr="00864183">
        <w:rPr>
          <w:highlight w:val="cyan"/>
        </w:rPr>
        <w:t xml:space="preserve"> </w:t>
      </w:r>
      <w:r w:rsidRPr="00864183">
        <w:rPr>
          <w:spacing w:val="-2"/>
          <w:sz w:val="24"/>
          <w:szCs w:val="24"/>
          <w:highlight w:val="cyan"/>
        </w:rPr>
        <w:t>от 15.12.2022 г.,</w:t>
      </w:r>
      <w:r w:rsidRPr="00864183">
        <w:rPr>
          <w:highlight w:val="cyan"/>
        </w:rPr>
        <w:t xml:space="preserve"> </w:t>
      </w:r>
      <w:r w:rsidRPr="00864183">
        <w:rPr>
          <w:spacing w:val="-2"/>
          <w:sz w:val="24"/>
          <w:szCs w:val="24"/>
          <w:highlight w:val="cyan"/>
        </w:rPr>
        <w:t xml:space="preserve">от 27.04.2023 г.) Земельный участок расположен в территориальной зоне «Ж-2» («зона застройки малоэтажными жилыми домами» код 2.1.1). Установлен градостроительный регламент. Реконструируемый объект относится к основным разрешённым видам использования («малоэтажная многоквартирная жилая застройка»). </w:t>
      </w:r>
    </w:p>
    <w:p w:rsidR="00553C14" w:rsidRPr="00864183" w:rsidRDefault="00553C14" w:rsidP="00553C14">
      <w:pPr>
        <w:spacing w:line="276" w:lineRule="auto"/>
        <w:ind w:firstLine="709"/>
        <w:jc w:val="both"/>
        <w:rPr>
          <w:spacing w:val="-2"/>
          <w:sz w:val="24"/>
          <w:szCs w:val="24"/>
          <w:highlight w:val="cyan"/>
        </w:rPr>
      </w:pPr>
      <w:r w:rsidRPr="00864183">
        <w:rPr>
          <w:spacing w:val="-2"/>
          <w:sz w:val="24"/>
          <w:szCs w:val="24"/>
          <w:highlight w:val="cyan"/>
        </w:rPr>
        <w:t xml:space="preserve">Рельеф территории относительно спокойный, частично спланированный; высотные отметки колеблются в пределах 151,80-146,70 м. Отвод дождевых и талых вод производится по проектируемым проездам и площадкам с дальнейшим отводом по существующей схеме водоотведения. При реконструкция существующего здания проектом благоустройства территории предусмотрено: озеленение территории путём устройства газонов с укреплением откосов посевом многолетних трав; восстановление отмостки; устройство площадок и проездов. Покрытие площадок для стоянки автомобилей ‒ асфальтобетонное; проездов – щебёночное; тротуаров – мощение тротуарной плиткой; покрытие отмостки ‒ бетонное. Продольные и поперечные уклоны покрытий приняты с условием беспрепятственного передвижения по участку инвалидов и МГН. Сбор и кратковременное хранение мусора и ТБО организуется на вновь проектируемой с северо-восточной стороны участка контейнерной площадке. Подъезд к реконструируемому объекту осуществляется с ул. Советской; на территории предусмотрено движение автотранспорта по периметру. </w:t>
      </w:r>
    </w:p>
    <w:p w:rsidR="00553C14" w:rsidRPr="00553C14" w:rsidRDefault="00553C14" w:rsidP="00553C14">
      <w:pPr>
        <w:spacing w:line="276" w:lineRule="auto"/>
        <w:ind w:firstLine="709"/>
        <w:jc w:val="both"/>
        <w:rPr>
          <w:sz w:val="24"/>
          <w:szCs w:val="24"/>
        </w:rPr>
      </w:pPr>
      <w:r w:rsidRPr="00864183">
        <w:rPr>
          <w:bCs/>
          <w:spacing w:val="-2"/>
          <w:sz w:val="24"/>
          <w:szCs w:val="24"/>
          <w:highlight w:val="cyan"/>
        </w:rPr>
        <w:t xml:space="preserve">В разделе приведены технико-экономические показатели земельного участка размещения реконструируемого объекта капитального строительства: </w:t>
      </w:r>
      <w:r w:rsidRPr="00864183">
        <w:rPr>
          <w:spacing w:val="-2"/>
          <w:sz w:val="24"/>
          <w:szCs w:val="24"/>
          <w:highlight w:val="cyan"/>
        </w:rPr>
        <w:t>площадь территории,</w:t>
      </w:r>
      <w:r w:rsidRPr="00864183">
        <w:rPr>
          <w:highlight w:val="cyan"/>
        </w:rPr>
        <w:t xml:space="preserve"> </w:t>
      </w:r>
      <w:r w:rsidRPr="00864183">
        <w:rPr>
          <w:spacing w:val="-2"/>
          <w:sz w:val="24"/>
          <w:szCs w:val="24"/>
          <w:highlight w:val="cyan"/>
        </w:rPr>
        <w:t>отведённой по ГПЗУ</w:t>
      </w:r>
      <w:bookmarkStart w:id="11" w:name="_Hlk107339848"/>
      <w:r w:rsidRPr="00864183">
        <w:rPr>
          <w:spacing w:val="-2"/>
          <w:sz w:val="24"/>
          <w:szCs w:val="24"/>
          <w:highlight w:val="cyan"/>
        </w:rPr>
        <w:t xml:space="preserve"> </w:t>
      </w:r>
      <w:r w:rsidRPr="00864183">
        <w:rPr>
          <w:bCs/>
          <w:spacing w:val="-2"/>
          <w:sz w:val="24"/>
          <w:szCs w:val="24"/>
          <w:highlight w:val="cyan"/>
        </w:rPr>
        <w:t>– 2880,00 м</w:t>
      </w:r>
      <w:r w:rsidRPr="00864183">
        <w:rPr>
          <w:bCs/>
          <w:spacing w:val="-2"/>
          <w:sz w:val="24"/>
          <w:szCs w:val="24"/>
          <w:highlight w:val="cyan"/>
          <w:vertAlign w:val="superscript"/>
        </w:rPr>
        <w:t>2</w:t>
      </w:r>
      <w:r w:rsidRPr="00864183">
        <w:rPr>
          <w:bCs/>
          <w:spacing w:val="-2"/>
          <w:sz w:val="24"/>
          <w:szCs w:val="24"/>
          <w:highlight w:val="cyan"/>
        </w:rPr>
        <w:t xml:space="preserve">; </w:t>
      </w:r>
      <w:bookmarkEnd w:id="11"/>
      <w:r w:rsidRPr="00864183">
        <w:rPr>
          <w:spacing w:val="-2"/>
          <w:sz w:val="24"/>
          <w:szCs w:val="24"/>
          <w:highlight w:val="cyan"/>
        </w:rPr>
        <w:t>площадь застройки</w:t>
      </w:r>
      <w:r w:rsidRPr="00864183">
        <w:rPr>
          <w:highlight w:val="cyan"/>
        </w:rPr>
        <w:t xml:space="preserve"> – </w:t>
      </w:r>
      <w:r w:rsidRPr="00864183">
        <w:rPr>
          <w:sz w:val="24"/>
          <w:szCs w:val="24"/>
          <w:highlight w:val="cyan"/>
        </w:rPr>
        <w:t>680,00 м</w:t>
      </w:r>
      <w:r w:rsidRPr="00864183">
        <w:rPr>
          <w:sz w:val="24"/>
          <w:szCs w:val="24"/>
          <w:highlight w:val="cyan"/>
          <w:vertAlign w:val="superscript"/>
        </w:rPr>
        <w:t>2</w:t>
      </w:r>
      <w:r w:rsidRPr="00864183">
        <w:rPr>
          <w:sz w:val="24"/>
          <w:szCs w:val="24"/>
          <w:highlight w:val="cyan"/>
        </w:rPr>
        <w:t xml:space="preserve"> (до реконструкции) и 704,00</w:t>
      </w:r>
      <w:r w:rsidRPr="00864183">
        <w:rPr>
          <w:spacing w:val="-2"/>
          <w:sz w:val="24"/>
          <w:szCs w:val="24"/>
          <w:highlight w:val="cyan"/>
        </w:rPr>
        <w:t> м</w:t>
      </w:r>
      <w:r w:rsidRPr="00864183">
        <w:rPr>
          <w:spacing w:val="-2"/>
          <w:sz w:val="24"/>
          <w:szCs w:val="24"/>
          <w:highlight w:val="cyan"/>
          <w:vertAlign w:val="superscript"/>
        </w:rPr>
        <w:t>2</w:t>
      </w:r>
      <w:r w:rsidRPr="00864183">
        <w:rPr>
          <w:spacing w:val="-2"/>
          <w:sz w:val="24"/>
          <w:szCs w:val="24"/>
          <w:highlight w:val="cyan"/>
        </w:rPr>
        <w:t xml:space="preserve"> </w:t>
      </w:r>
      <w:r w:rsidRPr="00864183">
        <w:rPr>
          <w:sz w:val="24"/>
          <w:szCs w:val="24"/>
          <w:highlight w:val="cyan"/>
        </w:rPr>
        <w:t>(после реконструкции), площадь твёрдых покрытий (в пределах землеотвода) – 1776,00 м</w:t>
      </w:r>
      <w:r w:rsidRPr="00864183">
        <w:rPr>
          <w:sz w:val="24"/>
          <w:szCs w:val="24"/>
          <w:highlight w:val="cyan"/>
          <w:vertAlign w:val="superscript"/>
        </w:rPr>
        <w:t>2</w:t>
      </w:r>
      <w:r w:rsidRPr="00864183">
        <w:rPr>
          <w:sz w:val="24"/>
          <w:szCs w:val="24"/>
          <w:highlight w:val="cyan"/>
        </w:rPr>
        <w:t>,</w:t>
      </w:r>
      <w:r w:rsidRPr="00864183">
        <w:rPr>
          <w:highlight w:val="cyan"/>
        </w:rPr>
        <w:t xml:space="preserve"> </w:t>
      </w:r>
      <w:r w:rsidRPr="00864183">
        <w:rPr>
          <w:sz w:val="24"/>
          <w:szCs w:val="24"/>
          <w:highlight w:val="cyan"/>
        </w:rPr>
        <w:t>площадь озеленения (в пределах землеотвода) – 400,00 м</w:t>
      </w:r>
      <w:r w:rsidRPr="00864183">
        <w:rPr>
          <w:sz w:val="24"/>
          <w:szCs w:val="24"/>
          <w:highlight w:val="cyan"/>
          <w:vertAlign w:val="superscript"/>
        </w:rPr>
        <w:t>2</w:t>
      </w:r>
      <w:r w:rsidRPr="00864183">
        <w:rPr>
          <w:sz w:val="24"/>
          <w:szCs w:val="24"/>
          <w:highlight w:val="cyan"/>
        </w:rPr>
        <w:t>; площадь дополнительного благоустройства (за пределами землеотвода) – 160,00 м</w:t>
      </w:r>
      <w:r w:rsidRPr="00864183">
        <w:rPr>
          <w:sz w:val="24"/>
          <w:szCs w:val="24"/>
          <w:highlight w:val="cyan"/>
          <w:vertAlign w:val="superscript"/>
        </w:rPr>
        <w:t>2</w:t>
      </w:r>
      <w:r w:rsidRPr="00864183">
        <w:rPr>
          <w:sz w:val="24"/>
          <w:szCs w:val="24"/>
          <w:highlight w:val="cyan"/>
        </w:rPr>
        <w:t xml:space="preserve"> (в том числе: площадь твёрдых покрытий – 148,00 м</w:t>
      </w:r>
      <w:r w:rsidRPr="00864183">
        <w:rPr>
          <w:sz w:val="24"/>
          <w:szCs w:val="24"/>
          <w:highlight w:val="cyan"/>
          <w:vertAlign w:val="superscript"/>
        </w:rPr>
        <w:t>2</w:t>
      </w:r>
      <w:r w:rsidRPr="00864183">
        <w:rPr>
          <w:sz w:val="24"/>
          <w:szCs w:val="24"/>
          <w:highlight w:val="cyan"/>
        </w:rPr>
        <w:t>, площадь озеленения – 12,00 м</w:t>
      </w:r>
      <w:r w:rsidRPr="00864183">
        <w:rPr>
          <w:sz w:val="24"/>
          <w:szCs w:val="24"/>
          <w:highlight w:val="cyan"/>
          <w:vertAlign w:val="superscript"/>
        </w:rPr>
        <w:t>2</w:t>
      </w:r>
      <w:r w:rsidRPr="00864183">
        <w:rPr>
          <w:sz w:val="24"/>
          <w:szCs w:val="24"/>
          <w:highlight w:val="cyan"/>
        </w:rPr>
        <w:t>).</w:t>
      </w:r>
    </w:p>
    <w:p w:rsidR="006D5AE3" w:rsidRDefault="006D5AE3" w:rsidP="006D5AE3">
      <w:pPr>
        <w:widowControl/>
        <w:autoSpaceDE/>
        <w:autoSpaceDN/>
        <w:adjustRightInd/>
        <w:spacing w:before="240" w:after="120" w:line="276" w:lineRule="auto"/>
        <w:ind w:firstLine="567"/>
        <w:jc w:val="both"/>
        <w:outlineLvl w:val="1"/>
        <w:rPr>
          <w:rStyle w:val="afb"/>
          <w:sz w:val="24"/>
          <w:szCs w:val="24"/>
          <w:lang w:bidi="ru-RU"/>
        </w:rPr>
      </w:pPr>
      <w:r w:rsidRPr="003C2ACE">
        <w:rPr>
          <w:rStyle w:val="afb"/>
          <w:sz w:val="24"/>
          <w:szCs w:val="24"/>
          <w:lang w:bidi="ru-RU"/>
        </w:rPr>
        <w:t xml:space="preserve">По направлению деятельности в области экспертизы проектной документации  </w:t>
      </w:r>
      <w:r w:rsidRPr="008B3742">
        <w:rPr>
          <w:rStyle w:val="afb"/>
          <w:sz w:val="24"/>
          <w:szCs w:val="24"/>
          <w:lang w:bidi="ru-RU"/>
        </w:rPr>
        <w:t>6.  Объемно-планировочные и архитектурные решения</w:t>
      </w:r>
    </w:p>
    <w:p w:rsidR="006D5AE3" w:rsidRPr="00864183" w:rsidRDefault="006D5AE3" w:rsidP="006D5AE3">
      <w:pPr>
        <w:widowControl/>
        <w:autoSpaceDE/>
        <w:autoSpaceDN/>
        <w:adjustRightInd/>
        <w:spacing w:before="240" w:after="120" w:line="276" w:lineRule="auto"/>
        <w:ind w:firstLine="567"/>
        <w:jc w:val="both"/>
        <w:outlineLvl w:val="1"/>
        <w:rPr>
          <w:rStyle w:val="afb"/>
          <w:sz w:val="24"/>
          <w:szCs w:val="24"/>
          <w:highlight w:val="cyan"/>
          <w:lang w:bidi="ru-RU"/>
        </w:rPr>
      </w:pPr>
      <w:r w:rsidRPr="00864183">
        <w:rPr>
          <w:rStyle w:val="afb"/>
          <w:sz w:val="24"/>
          <w:szCs w:val="24"/>
          <w:highlight w:val="cyan"/>
          <w:lang w:bidi="ru-RU"/>
        </w:rPr>
        <w:t>Раздел 3. Объемно-планировочные и архитектурные решения</w:t>
      </w:r>
    </w:p>
    <w:p w:rsidR="00553C14" w:rsidRPr="00864183" w:rsidRDefault="00553C14" w:rsidP="00553C14">
      <w:pPr>
        <w:spacing w:line="276" w:lineRule="auto"/>
        <w:ind w:firstLine="709"/>
        <w:jc w:val="both"/>
        <w:rPr>
          <w:sz w:val="24"/>
          <w:szCs w:val="24"/>
          <w:highlight w:val="cyan"/>
        </w:rPr>
      </w:pPr>
      <w:r w:rsidRPr="00864183">
        <w:rPr>
          <w:sz w:val="24"/>
          <w:szCs w:val="24"/>
          <w:highlight w:val="cyan"/>
        </w:rPr>
        <w:t>Проектной документацией предусмотрена реконструкция существующего здания, расположенного по адресу: Республика Карелия, город Суоярви, улица Советская, дом 15.</w:t>
      </w:r>
      <w:bookmarkStart w:id="12" w:name="_Hlk87704216"/>
      <w:r w:rsidRPr="00864183">
        <w:rPr>
          <w:sz w:val="24"/>
          <w:szCs w:val="24"/>
          <w:highlight w:val="cyan"/>
        </w:rPr>
        <w:t xml:space="preserve"> Существующее здание ‒ двухэтажное, отдельно стоящее, отапливаемое; с наружными ограждающими стенами из кирпича; крыша ‒ совмещённая плоская с наружным организованным водостоком. По внешнему виду и объёмно-пространственной организации существующее здание представляет собой объём прямоугольной формы в плане с основными габаритными размерами в крайних осях «А-В/1-2» 12,55×50,36 м и максимальной высотой от уровня прилегающей поверхности земли – 10,610 м. За относительную нулевую отметку принят уровень чистого пола первого этажа, соответствующий абсолютной отметке 151,35.</w:t>
      </w:r>
    </w:p>
    <w:p w:rsidR="00553C14" w:rsidRPr="00864183" w:rsidRDefault="00553C14" w:rsidP="00553C14">
      <w:pPr>
        <w:spacing w:line="276" w:lineRule="auto"/>
        <w:ind w:firstLine="709"/>
        <w:jc w:val="both"/>
        <w:rPr>
          <w:iCs/>
          <w:sz w:val="24"/>
          <w:szCs w:val="24"/>
          <w:highlight w:val="cyan"/>
        </w:rPr>
      </w:pPr>
      <w:r w:rsidRPr="00864183">
        <w:rPr>
          <w:sz w:val="24"/>
          <w:szCs w:val="24"/>
          <w:highlight w:val="cyan"/>
        </w:rPr>
        <w:t xml:space="preserve">Реконструкция существующего нежилого здания предусматривается с частичным </w:t>
      </w:r>
      <w:r w:rsidRPr="00864183">
        <w:rPr>
          <w:sz w:val="24"/>
          <w:szCs w:val="24"/>
          <w:highlight w:val="cyan"/>
        </w:rPr>
        <w:lastRenderedPageBreak/>
        <w:t>переустройством под размещение жилых квартир для посемейного заселения. Планировочная организация помещений выполнена в соответствии с заданием на проектирование и функциональным назначением: на первом этаже, на отметке 0,000 размещены п</w:t>
      </w:r>
      <w:r w:rsidRPr="00864183">
        <w:rPr>
          <w:iCs/>
          <w:sz w:val="24"/>
          <w:szCs w:val="24"/>
          <w:highlight w:val="cyan"/>
        </w:rPr>
        <w:t>омещения входных групп с тамбурами, одно- и двухкомнатные квартиры, из которых три квартиры с обособленными самостоятельными входами (в том числе: одна квартира – для инвалидов); на втором этаже, на отметке плюс 3,230 ‒ одно- и двухкомнатные квартиры. В подвальном этаже, на отметке минус 3,570, размещены технические помещения: тепловой пункт, водомерный узел, электрощитовая, комната уборочного инвентаря. Горизонтальная связь помещений осуществляется по общим коридорам; вертикальная связь – по лестницам, расположенным в лестничных клетках типа Л1. Выход на кровлю запроектирован по вертикальной пожарной лестнице типа П1, расположенной по фасаду в осях В-А/1. Для обеспечения беспрепятственного доступа к объекту инвалидов</w:t>
      </w:r>
      <w:r w:rsidRPr="00864183">
        <w:rPr>
          <w:highlight w:val="cyan"/>
        </w:rPr>
        <w:t xml:space="preserve"> </w:t>
      </w:r>
      <w:r w:rsidRPr="00864183">
        <w:rPr>
          <w:iCs/>
          <w:sz w:val="24"/>
          <w:szCs w:val="24"/>
          <w:highlight w:val="cyan"/>
        </w:rPr>
        <w:t>и МГН входы в здание оборудованы пандусами с нормативным уклоном либо вертикальными подъёмными устройствами.</w:t>
      </w:r>
    </w:p>
    <w:p w:rsidR="00553C14" w:rsidRPr="00864183" w:rsidRDefault="00553C14" w:rsidP="00553C14">
      <w:pPr>
        <w:spacing w:line="276" w:lineRule="auto"/>
        <w:ind w:firstLine="709"/>
        <w:jc w:val="both"/>
        <w:rPr>
          <w:iCs/>
          <w:sz w:val="24"/>
          <w:szCs w:val="24"/>
          <w:highlight w:val="cyan"/>
        </w:rPr>
      </w:pPr>
      <w:r w:rsidRPr="00864183">
        <w:rPr>
          <w:iCs/>
          <w:sz w:val="24"/>
          <w:szCs w:val="24"/>
          <w:highlight w:val="cyan"/>
        </w:rPr>
        <w:t>Н</w:t>
      </w:r>
      <w:proofErr w:type="spellStart"/>
      <w:r w:rsidRPr="00864183">
        <w:rPr>
          <w:iCs/>
          <w:sz w:val="24"/>
          <w:szCs w:val="24"/>
          <w:highlight w:val="cyan"/>
          <w:lang w:val="x-none"/>
        </w:rPr>
        <w:t>аружная</w:t>
      </w:r>
      <w:proofErr w:type="spellEnd"/>
      <w:r w:rsidRPr="00864183">
        <w:rPr>
          <w:iCs/>
          <w:sz w:val="24"/>
          <w:szCs w:val="24"/>
          <w:highlight w:val="cyan"/>
          <w:lang w:val="x-none"/>
        </w:rPr>
        <w:t xml:space="preserve"> отделка</w:t>
      </w:r>
      <w:r w:rsidRPr="00864183">
        <w:rPr>
          <w:iCs/>
          <w:sz w:val="24"/>
          <w:szCs w:val="24"/>
          <w:highlight w:val="cyan"/>
        </w:rPr>
        <w:t xml:space="preserve">: стены – облицовка керамогранитом по системе НФС; цоколь – декоративная минеральная штукатурка типа «короед» с покраской фасадной силиконовой краской; крыша – с наплавляемым покрытием; металлические элементы конструкций (козырьков, ограждений) – покраска атмосферостойкими фасадными красками. </w:t>
      </w:r>
    </w:p>
    <w:p w:rsidR="00553C14" w:rsidRPr="00864183" w:rsidRDefault="00553C14" w:rsidP="00553C14">
      <w:pPr>
        <w:spacing w:line="276" w:lineRule="auto"/>
        <w:ind w:firstLine="709"/>
        <w:jc w:val="both"/>
        <w:rPr>
          <w:iCs/>
          <w:sz w:val="24"/>
          <w:szCs w:val="24"/>
          <w:highlight w:val="cyan"/>
        </w:rPr>
      </w:pPr>
      <w:r w:rsidRPr="00864183">
        <w:rPr>
          <w:iCs/>
          <w:sz w:val="24"/>
          <w:szCs w:val="24"/>
          <w:highlight w:val="cyan"/>
        </w:rPr>
        <w:t>Внутренняя отделка помещений квартир: стены ‒ затирка, подготовка к покраске и оклейке обоями; полы ‒ выравнивающая стяжка, линолеум, в санузлах – облицовка керамической плиткой; потолки – натяжные на основе поливинилхлоридной пленки (ПВХ) ГОСТ Р 59690-2021. В местах общего пользования (в тамбурах, коридорах, лестничных клетках): стены и потолки – затирка, покраска водоэмульсионными составами; полы ‒ выравнивающая стяжка, облицовка керамической плиткой.</w:t>
      </w:r>
    </w:p>
    <w:bookmarkEnd w:id="12"/>
    <w:p w:rsidR="00553C14" w:rsidRPr="00864183" w:rsidRDefault="00553C14" w:rsidP="00553C14">
      <w:pPr>
        <w:spacing w:line="276" w:lineRule="auto"/>
        <w:ind w:firstLine="709"/>
        <w:jc w:val="both"/>
        <w:rPr>
          <w:sz w:val="24"/>
          <w:szCs w:val="24"/>
          <w:highlight w:val="cyan"/>
        </w:rPr>
      </w:pPr>
      <w:r w:rsidRPr="00864183">
        <w:rPr>
          <w:sz w:val="24"/>
          <w:szCs w:val="24"/>
          <w:highlight w:val="cyan"/>
        </w:rPr>
        <w:t>Энергетическая эффективность здания обеспечивается оптимизацией принятых объёмно-планировочных параметров с учётом функционально-технологической, пространственной организации, с учётом природно-климатических особенностей региона строительства; применением в качестве утеплителя ограждающих конструкций стен и кровли эффективных теплоизоляционных материалов с малым коэффициентом теплопроводности, не способствующих накоплению влаги; минимизацией «мостиков холода» (с утеплением и герметизацией); заполнением проёмов окон блоками с эффективными стеклопакетами (с высоким сопротивлением теплопередаче).</w:t>
      </w:r>
    </w:p>
    <w:p w:rsidR="00553C14" w:rsidRPr="00864183" w:rsidRDefault="00553C14" w:rsidP="00553C14">
      <w:pPr>
        <w:spacing w:line="276" w:lineRule="auto"/>
        <w:ind w:firstLine="709"/>
        <w:jc w:val="both"/>
        <w:rPr>
          <w:bCs/>
          <w:sz w:val="24"/>
          <w:szCs w:val="24"/>
          <w:highlight w:val="cyan"/>
        </w:rPr>
      </w:pPr>
      <w:r w:rsidRPr="00864183">
        <w:rPr>
          <w:sz w:val="24"/>
          <w:szCs w:val="24"/>
          <w:highlight w:val="cyan"/>
        </w:rPr>
        <w:t>Естественное освещение предусмотрено боковое через проёмы в наружных стенах в помещениях квартир и на путях эвакуации. Площади оконных проёмов определены из условия обеспечения требований санитарных норм.</w:t>
      </w:r>
    </w:p>
    <w:p w:rsidR="00553C14" w:rsidRPr="00864183" w:rsidRDefault="00553C14" w:rsidP="00553C14">
      <w:pPr>
        <w:spacing w:line="276" w:lineRule="auto"/>
        <w:ind w:firstLine="709"/>
        <w:jc w:val="both"/>
        <w:rPr>
          <w:sz w:val="24"/>
          <w:szCs w:val="24"/>
          <w:highlight w:val="cyan"/>
        </w:rPr>
      </w:pPr>
      <w:r w:rsidRPr="00864183">
        <w:rPr>
          <w:sz w:val="24"/>
          <w:szCs w:val="24"/>
          <w:highlight w:val="cyan"/>
        </w:rPr>
        <w:t>Пожарная безопасность на объекте предусмотрена планировочными решениями, обеспечивающими возможность эвакуации людей из здания по рассредоточено расположенным эвакуационным выходам, наличием открывающихся окон в наружных стенах здания. Несущие элементы здания имеют пределы огнестойкости, соответствующие заявленной степени огнестойкости. Конструкции стен и перегородок, ограждающие пути эвакуации, имеют предел огнестойкости не менее (R)EI 45.</w:t>
      </w:r>
    </w:p>
    <w:p w:rsidR="00553C14" w:rsidRPr="00864183" w:rsidRDefault="00553C14" w:rsidP="00553C14">
      <w:pPr>
        <w:spacing w:line="276" w:lineRule="auto"/>
        <w:ind w:firstLine="709"/>
        <w:jc w:val="both"/>
        <w:rPr>
          <w:sz w:val="24"/>
          <w:szCs w:val="24"/>
          <w:highlight w:val="cyan"/>
        </w:rPr>
      </w:pPr>
      <w:r w:rsidRPr="00864183">
        <w:rPr>
          <w:sz w:val="24"/>
          <w:szCs w:val="24"/>
          <w:highlight w:val="cyan"/>
        </w:rPr>
        <w:t>Графическая часть раздела представлена поэтажными планами здания с экспликацией помещений, чертежами, отображающими характерные разрезы, фасады и цветовое решение фасадов.</w:t>
      </w:r>
    </w:p>
    <w:p w:rsidR="006D5AE3" w:rsidRPr="00864183" w:rsidRDefault="006D5AE3" w:rsidP="006D5AE3">
      <w:pPr>
        <w:widowControl/>
        <w:autoSpaceDE/>
        <w:autoSpaceDN/>
        <w:adjustRightInd/>
        <w:spacing w:before="240" w:after="120" w:line="276" w:lineRule="auto"/>
        <w:ind w:firstLine="567"/>
        <w:jc w:val="both"/>
        <w:outlineLvl w:val="1"/>
        <w:rPr>
          <w:rStyle w:val="afb"/>
          <w:sz w:val="24"/>
          <w:szCs w:val="24"/>
          <w:highlight w:val="cyan"/>
          <w:lang w:bidi="ru-RU"/>
        </w:rPr>
      </w:pPr>
      <w:r w:rsidRPr="00864183">
        <w:rPr>
          <w:rStyle w:val="afb"/>
          <w:sz w:val="24"/>
          <w:szCs w:val="24"/>
          <w:highlight w:val="cyan"/>
          <w:lang w:bidi="ru-RU"/>
        </w:rPr>
        <w:t>Раздел 11. Мероприятия по обеспечению доступа инвалидов</w:t>
      </w:r>
    </w:p>
    <w:p w:rsidR="00553C14" w:rsidRPr="00864183" w:rsidRDefault="00553C14" w:rsidP="00553C14">
      <w:pPr>
        <w:widowControl/>
        <w:autoSpaceDE/>
        <w:autoSpaceDN/>
        <w:adjustRightInd/>
        <w:spacing w:line="276" w:lineRule="auto"/>
        <w:ind w:firstLine="709"/>
        <w:jc w:val="both"/>
        <w:outlineLvl w:val="1"/>
        <w:rPr>
          <w:sz w:val="24"/>
          <w:szCs w:val="24"/>
          <w:highlight w:val="cyan"/>
        </w:rPr>
      </w:pPr>
      <w:r w:rsidRPr="00864183">
        <w:rPr>
          <w:sz w:val="24"/>
          <w:szCs w:val="24"/>
          <w:highlight w:val="cyan"/>
        </w:rPr>
        <w:lastRenderedPageBreak/>
        <w:t xml:space="preserve">В разделе разработаны мероприятия, направленные на обеспечение инвалидам и маломобильным группам населения с ограниченными возможностями передвижения равных условий жизнедеятельности с другими категориями населения. </w:t>
      </w:r>
    </w:p>
    <w:p w:rsidR="00553C14" w:rsidRPr="00864183" w:rsidRDefault="00553C14" w:rsidP="00553C14">
      <w:pPr>
        <w:widowControl/>
        <w:autoSpaceDE/>
        <w:autoSpaceDN/>
        <w:adjustRightInd/>
        <w:spacing w:line="276" w:lineRule="auto"/>
        <w:ind w:firstLine="709"/>
        <w:jc w:val="both"/>
        <w:outlineLvl w:val="1"/>
        <w:rPr>
          <w:sz w:val="24"/>
          <w:szCs w:val="24"/>
          <w:highlight w:val="cyan"/>
        </w:rPr>
      </w:pPr>
      <w:r w:rsidRPr="00864183">
        <w:rPr>
          <w:sz w:val="24"/>
          <w:szCs w:val="24"/>
          <w:highlight w:val="cyan"/>
        </w:rPr>
        <w:t>Проектными решениями предусмотрены условия беспрепятственного, безопасного и удобного передвижения инвалидов и маломобильных групп населения (МГН) по участку к доступным входам в здание:</w:t>
      </w:r>
    </w:p>
    <w:p w:rsidR="00553C14" w:rsidRPr="00864183" w:rsidRDefault="00553C14" w:rsidP="00553C14">
      <w:pPr>
        <w:widowControl/>
        <w:autoSpaceDE/>
        <w:autoSpaceDN/>
        <w:adjustRightInd/>
        <w:spacing w:line="276" w:lineRule="auto"/>
        <w:ind w:firstLine="709"/>
        <w:jc w:val="both"/>
        <w:outlineLvl w:val="1"/>
        <w:rPr>
          <w:sz w:val="24"/>
          <w:szCs w:val="24"/>
          <w:highlight w:val="cyan"/>
        </w:rPr>
      </w:pPr>
      <w:r w:rsidRPr="00864183">
        <w:rPr>
          <w:sz w:val="24"/>
          <w:szCs w:val="24"/>
          <w:highlight w:val="cyan"/>
        </w:rPr>
        <w:t>продольный уклон путей движения, по которому возможен проезд инвалидов на креслах-колясках, не превышает 5 %, поперечный – в пределах 1-2 %;</w:t>
      </w:r>
    </w:p>
    <w:p w:rsidR="00553C14" w:rsidRPr="00864183" w:rsidRDefault="00553C14" w:rsidP="00553C14">
      <w:pPr>
        <w:widowControl/>
        <w:autoSpaceDE/>
        <w:autoSpaceDN/>
        <w:adjustRightInd/>
        <w:spacing w:line="276" w:lineRule="auto"/>
        <w:ind w:firstLine="709"/>
        <w:jc w:val="both"/>
        <w:outlineLvl w:val="1"/>
        <w:rPr>
          <w:sz w:val="24"/>
          <w:szCs w:val="24"/>
          <w:highlight w:val="cyan"/>
        </w:rPr>
      </w:pPr>
      <w:r w:rsidRPr="00864183">
        <w:rPr>
          <w:sz w:val="24"/>
          <w:szCs w:val="24"/>
          <w:highlight w:val="cyan"/>
        </w:rPr>
        <w:t>в местах пересечения пешеходных путей с проезжей частью улиц и дорог высота бортового камня принята не более 0,015 м;</w:t>
      </w:r>
    </w:p>
    <w:p w:rsidR="00553C14" w:rsidRPr="00864183" w:rsidRDefault="00553C14" w:rsidP="00553C14">
      <w:pPr>
        <w:widowControl/>
        <w:autoSpaceDE/>
        <w:autoSpaceDN/>
        <w:adjustRightInd/>
        <w:spacing w:line="276" w:lineRule="auto"/>
        <w:ind w:firstLine="709"/>
        <w:jc w:val="both"/>
        <w:outlineLvl w:val="1"/>
        <w:rPr>
          <w:sz w:val="24"/>
          <w:szCs w:val="24"/>
          <w:highlight w:val="cyan"/>
        </w:rPr>
      </w:pPr>
      <w:r w:rsidRPr="00864183">
        <w:rPr>
          <w:sz w:val="24"/>
          <w:szCs w:val="24"/>
          <w:highlight w:val="cyan"/>
        </w:rPr>
        <w:t>покрытие пешеходных дорожек и тротуаров предусмотрено с шероховатой поверхностью, предотвращающей скольжение;</w:t>
      </w:r>
    </w:p>
    <w:p w:rsidR="00553C14" w:rsidRPr="00864183" w:rsidRDefault="00553C14" w:rsidP="00553C14">
      <w:pPr>
        <w:widowControl/>
        <w:autoSpaceDE/>
        <w:autoSpaceDN/>
        <w:adjustRightInd/>
        <w:spacing w:line="276" w:lineRule="auto"/>
        <w:ind w:firstLine="709"/>
        <w:jc w:val="both"/>
        <w:outlineLvl w:val="1"/>
        <w:rPr>
          <w:sz w:val="24"/>
          <w:szCs w:val="24"/>
          <w:highlight w:val="cyan"/>
        </w:rPr>
      </w:pPr>
      <w:r w:rsidRPr="00864183">
        <w:rPr>
          <w:sz w:val="24"/>
          <w:szCs w:val="24"/>
          <w:highlight w:val="cyan"/>
        </w:rPr>
        <w:t xml:space="preserve">на проектируемой парковке для временного хранения автомобилей, расположенной с юго-западной стороны участка, выделено два специализированных </w:t>
      </w:r>
      <w:proofErr w:type="spellStart"/>
      <w:r w:rsidRPr="00864183">
        <w:rPr>
          <w:sz w:val="24"/>
          <w:szCs w:val="24"/>
          <w:highlight w:val="cyan"/>
        </w:rPr>
        <w:t>машино</w:t>
      </w:r>
      <w:proofErr w:type="spellEnd"/>
      <w:r w:rsidRPr="00864183">
        <w:rPr>
          <w:sz w:val="24"/>
          <w:szCs w:val="24"/>
          <w:highlight w:val="cyan"/>
        </w:rPr>
        <w:t>-места для инвалидов и МГН, в том числе места размером 6,0×3,6 м для обеспечения возможности подъезда автомобилей и беспрепятственной высадки инвалидов;</w:t>
      </w:r>
    </w:p>
    <w:p w:rsidR="00553C14" w:rsidRPr="00864183" w:rsidRDefault="00553C14" w:rsidP="00553C14">
      <w:pPr>
        <w:widowControl/>
        <w:autoSpaceDE/>
        <w:autoSpaceDN/>
        <w:adjustRightInd/>
        <w:spacing w:line="276" w:lineRule="auto"/>
        <w:ind w:firstLine="709"/>
        <w:jc w:val="both"/>
        <w:outlineLvl w:val="1"/>
        <w:rPr>
          <w:sz w:val="24"/>
          <w:szCs w:val="24"/>
          <w:highlight w:val="cyan"/>
        </w:rPr>
      </w:pPr>
      <w:r w:rsidRPr="00864183">
        <w:rPr>
          <w:sz w:val="24"/>
          <w:szCs w:val="24"/>
          <w:highlight w:val="cyan"/>
        </w:rPr>
        <w:t>территория реконструируемого жилого дома обеспечена наружным искусственным электрическим освещением для беспрепятственной ориентации людей в тёмное время суток.</w:t>
      </w:r>
    </w:p>
    <w:p w:rsidR="00553C14" w:rsidRPr="00864183" w:rsidRDefault="00553C14" w:rsidP="00553C14">
      <w:pPr>
        <w:widowControl/>
        <w:autoSpaceDE/>
        <w:autoSpaceDN/>
        <w:adjustRightInd/>
        <w:spacing w:line="276" w:lineRule="auto"/>
        <w:ind w:firstLine="709"/>
        <w:jc w:val="both"/>
        <w:outlineLvl w:val="1"/>
        <w:rPr>
          <w:sz w:val="24"/>
          <w:szCs w:val="24"/>
          <w:highlight w:val="cyan"/>
        </w:rPr>
      </w:pPr>
      <w:r w:rsidRPr="00864183">
        <w:rPr>
          <w:sz w:val="24"/>
          <w:szCs w:val="24"/>
          <w:highlight w:val="cyan"/>
        </w:rPr>
        <w:t xml:space="preserve">В здании обеспечены условия использования помещений для безопасного осуществления необходимой деятельности МГН самостоятельно либо при помощи сопровождающего и эвакуации в случае экстренной ситуации: </w:t>
      </w:r>
    </w:p>
    <w:p w:rsidR="00553C14" w:rsidRPr="00864183" w:rsidRDefault="00553C14" w:rsidP="00553C14">
      <w:pPr>
        <w:widowControl/>
        <w:autoSpaceDE/>
        <w:autoSpaceDN/>
        <w:adjustRightInd/>
        <w:spacing w:line="276" w:lineRule="auto"/>
        <w:ind w:firstLine="709"/>
        <w:jc w:val="both"/>
        <w:outlineLvl w:val="1"/>
        <w:rPr>
          <w:sz w:val="24"/>
          <w:szCs w:val="24"/>
          <w:highlight w:val="cyan"/>
        </w:rPr>
      </w:pPr>
      <w:r w:rsidRPr="00864183">
        <w:rPr>
          <w:sz w:val="24"/>
          <w:szCs w:val="24"/>
          <w:highlight w:val="cyan"/>
        </w:rPr>
        <w:t xml:space="preserve">выполнены доступные входы и организована беспрепятственность перемещения внутри здания; </w:t>
      </w:r>
    </w:p>
    <w:p w:rsidR="00553C14" w:rsidRPr="00864183" w:rsidRDefault="00553C14" w:rsidP="00553C14">
      <w:pPr>
        <w:widowControl/>
        <w:autoSpaceDE/>
        <w:autoSpaceDN/>
        <w:adjustRightInd/>
        <w:spacing w:line="276" w:lineRule="auto"/>
        <w:ind w:firstLine="709"/>
        <w:jc w:val="both"/>
        <w:outlineLvl w:val="1"/>
        <w:rPr>
          <w:sz w:val="24"/>
          <w:szCs w:val="24"/>
          <w:highlight w:val="cyan"/>
        </w:rPr>
      </w:pPr>
      <w:r w:rsidRPr="00864183">
        <w:rPr>
          <w:sz w:val="24"/>
          <w:szCs w:val="24"/>
          <w:highlight w:val="cyan"/>
        </w:rPr>
        <w:t xml:space="preserve">обеспечена безопасность путей движения (в том числе эвакуационных и путей спасения) и обслуживания МГН; </w:t>
      </w:r>
    </w:p>
    <w:p w:rsidR="00553C14" w:rsidRPr="00864183" w:rsidRDefault="00553C14" w:rsidP="00553C14">
      <w:pPr>
        <w:widowControl/>
        <w:autoSpaceDE/>
        <w:autoSpaceDN/>
        <w:adjustRightInd/>
        <w:spacing w:line="276" w:lineRule="auto"/>
        <w:ind w:firstLine="709"/>
        <w:jc w:val="both"/>
        <w:outlineLvl w:val="1"/>
        <w:rPr>
          <w:sz w:val="24"/>
          <w:szCs w:val="24"/>
          <w:highlight w:val="cyan"/>
        </w:rPr>
      </w:pPr>
      <w:r w:rsidRPr="00864183">
        <w:rPr>
          <w:sz w:val="24"/>
          <w:szCs w:val="24"/>
          <w:highlight w:val="cyan"/>
        </w:rPr>
        <w:t xml:space="preserve">выполнены санитарно-бытовые помещения, доступные МГН; </w:t>
      </w:r>
    </w:p>
    <w:p w:rsidR="00553C14" w:rsidRPr="00864183" w:rsidRDefault="00553C14" w:rsidP="00553C14">
      <w:pPr>
        <w:widowControl/>
        <w:autoSpaceDE/>
        <w:autoSpaceDN/>
        <w:adjustRightInd/>
        <w:spacing w:line="276" w:lineRule="auto"/>
        <w:ind w:firstLine="709"/>
        <w:jc w:val="both"/>
        <w:outlineLvl w:val="1"/>
        <w:rPr>
          <w:sz w:val="24"/>
          <w:szCs w:val="24"/>
          <w:highlight w:val="cyan"/>
        </w:rPr>
      </w:pPr>
      <w:r w:rsidRPr="00864183">
        <w:rPr>
          <w:sz w:val="24"/>
          <w:szCs w:val="24"/>
          <w:highlight w:val="cyan"/>
        </w:rPr>
        <w:t>предусмотрены технические средства информирования, ориентирования и сигнализации.</w:t>
      </w:r>
    </w:p>
    <w:p w:rsidR="00553C14" w:rsidRPr="00864183" w:rsidRDefault="00553C14" w:rsidP="00553C14">
      <w:pPr>
        <w:widowControl/>
        <w:autoSpaceDE/>
        <w:autoSpaceDN/>
        <w:adjustRightInd/>
        <w:spacing w:line="276" w:lineRule="auto"/>
        <w:ind w:firstLine="709"/>
        <w:jc w:val="both"/>
        <w:outlineLvl w:val="1"/>
        <w:rPr>
          <w:sz w:val="24"/>
          <w:szCs w:val="24"/>
          <w:highlight w:val="cyan"/>
        </w:rPr>
      </w:pPr>
      <w:r w:rsidRPr="00864183">
        <w:rPr>
          <w:sz w:val="24"/>
          <w:szCs w:val="24"/>
          <w:highlight w:val="cyan"/>
        </w:rPr>
        <w:t>Входы в здание оборудованы площадками с навесами и водоотводом. Поверхность покрытия входных площадок твёрдая, не допускающая скольжения при намокании, с поперечным уклоном в пределах 1-2 %. При входе в здание глубина тамбура принята не менее 2,45 м. Ширина дверных и открытых проёмов в стене, выходов из помещений и коридоров принята не менее 0,9 м; дверные проёмы в помещения внутри здания запроектированы без порогов и перепадов высот пола. Дверные ручки расположены на высоте 0,9 м. Подъём с поверхности земли на площадки входов для инвалидов и МГН на колясках осуществляется по пандусам с нормативным уклоном, либо с помощью подъёмных устройств.</w:t>
      </w:r>
    </w:p>
    <w:p w:rsidR="00553C14" w:rsidRPr="00864183" w:rsidRDefault="00553C14" w:rsidP="00553C14">
      <w:pPr>
        <w:widowControl/>
        <w:autoSpaceDE/>
        <w:autoSpaceDN/>
        <w:adjustRightInd/>
        <w:spacing w:line="276" w:lineRule="auto"/>
        <w:ind w:firstLine="709"/>
        <w:jc w:val="both"/>
        <w:outlineLvl w:val="1"/>
        <w:rPr>
          <w:sz w:val="24"/>
          <w:szCs w:val="24"/>
          <w:highlight w:val="cyan"/>
        </w:rPr>
      </w:pPr>
      <w:r w:rsidRPr="00864183">
        <w:rPr>
          <w:sz w:val="24"/>
          <w:szCs w:val="24"/>
          <w:highlight w:val="cyan"/>
        </w:rPr>
        <w:t xml:space="preserve">Элементы здания, доступные для МГН, идентифицируются с помощью технических средств информирования, ориентирования и сигнализации и обозначаются знаками доступности. Световые оповещатели, эвакуационные знаки пожарной безопасности, указывающие направление движения, подключенные к системе оповещения и управления эвакуацией людей при пожаре устанавливаются в помещениях и зонах, посещаемых МГН. Информирующие тактильные таблички для людей с нарушением зрения с использованием рельефных знаков и символов, а также рельефно-точечного </w:t>
      </w:r>
      <w:r w:rsidRPr="00864183">
        <w:rPr>
          <w:sz w:val="24"/>
          <w:szCs w:val="24"/>
          <w:highlight w:val="cyan"/>
        </w:rPr>
        <w:lastRenderedPageBreak/>
        <w:t>шрифта Брайля размещаются рядом с дверью со стороны дверной ручки на высоте от 1,2 до 1,6 м.</w:t>
      </w:r>
    </w:p>
    <w:p w:rsidR="00553C14" w:rsidRPr="00864183" w:rsidRDefault="00553C14" w:rsidP="00553C14">
      <w:pPr>
        <w:widowControl/>
        <w:autoSpaceDE/>
        <w:autoSpaceDN/>
        <w:adjustRightInd/>
        <w:spacing w:line="276" w:lineRule="auto"/>
        <w:ind w:firstLine="709"/>
        <w:jc w:val="both"/>
        <w:outlineLvl w:val="1"/>
        <w:rPr>
          <w:sz w:val="24"/>
          <w:szCs w:val="24"/>
          <w:highlight w:val="cyan"/>
        </w:rPr>
      </w:pPr>
      <w:r w:rsidRPr="00864183">
        <w:rPr>
          <w:sz w:val="24"/>
          <w:szCs w:val="24"/>
          <w:highlight w:val="cyan"/>
        </w:rPr>
        <w:t xml:space="preserve">Согласно заданию на проектирование, в жилом здании предусмотрены три квартиры для инвалидов и других маломобильных групп населения. Доступность первого этажа от уровня земли обеспечена за счёт устройства пандусов и подъёмных платформ вертикального перемещения. В общих лестничных клетках для подъёма инвалидов и МГН на колясках на уровень первого этажа (на отметку 0,000) предусмотрена установка откидных </w:t>
      </w:r>
      <w:proofErr w:type="spellStart"/>
      <w:r w:rsidRPr="00864183">
        <w:rPr>
          <w:sz w:val="24"/>
          <w:szCs w:val="24"/>
          <w:highlight w:val="cyan"/>
        </w:rPr>
        <w:t>пристенных</w:t>
      </w:r>
      <w:proofErr w:type="spellEnd"/>
      <w:r w:rsidRPr="00864183">
        <w:rPr>
          <w:sz w:val="24"/>
          <w:szCs w:val="24"/>
          <w:highlight w:val="cyan"/>
        </w:rPr>
        <w:t xml:space="preserve"> пандусов.</w:t>
      </w:r>
    </w:p>
    <w:p w:rsidR="006D5AE3" w:rsidRPr="00864183" w:rsidRDefault="006D5AE3" w:rsidP="006D5AE3">
      <w:pPr>
        <w:widowControl/>
        <w:autoSpaceDE/>
        <w:autoSpaceDN/>
        <w:adjustRightInd/>
        <w:spacing w:before="240" w:after="120" w:line="276" w:lineRule="auto"/>
        <w:ind w:firstLine="567"/>
        <w:jc w:val="both"/>
        <w:outlineLvl w:val="1"/>
        <w:rPr>
          <w:rStyle w:val="afb"/>
          <w:sz w:val="24"/>
          <w:szCs w:val="24"/>
          <w:highlight w:val="cyan"/>
          <w:lang w:bidi="ru-RU"/>
        </w:rPr>
      </w:pPr>
      <w:r w:rsidRPr="00864183">
        <w:rPr>
          <w:rStyle w:val="afb"/>
          <w:sz w:val="24"/>
          <w:szCs w:val="24"/>
          <w:highlight w:val="cyan"/>
          <w:lang w:bidi="ru-RU"/>
        </w:rPr>
        <w:t>Раздел 10. Требования к обеспечению безопасной эксплуатации объекта капитального строительства</w:t>
      </w:r>
    </w:p>
    <w:p w:rsidR="00721150" w:rsidRPr="00864183" w:rsidRDefault="00721150" w:rsidP="00721150">
      <w:pPr>
        <w:shd w:val="clear" w:color="auto" w:fill="FFFFFF"/>
        <w:spacing w:before="240" w:after="120" w:line="276" w:lineRule="auto"/>
        <w:ind w:firstLine="567"/>
        <w:contextualSpacing/>
        <w:jc w:val="both"/>
        <w:rPr>
          <w:bCs/>
          <w:iCs/>
          <w:sz w:val="24"/>
          <w:szCs w:val="24"/>
          <w:highlight w:val="cyan"/>
        </w:rPr>
      </w:pPr>
      <w:bookmarkStart w:id="13" w:name="OLE_LINK22"/>
      <w:bookmarkStart w:id="14" w:name="OLE_LINK23"/>
      <w:bookmarkStart w:id="15" w:name="OLE_LINK148"/>
      <w:bookmarkStart w:id="16" w:name="OLE_LINK149"/>
      <w:bookmarkStart w:id="17" w:name="OLE_LINK102"/>
      <w:bookmarkStart w:id="18" w:name="OLE_LINK103"/>
      <w:bookmarkStart w:id="19" w:name="OLE_LINK109"/>
      <w:bookmarkStart w:id="20" w:name="OLE_LINK110"/>
      <w:r w:rsidRPr="00864183">
        <w:rPr>
          <w:bCs/>
          <w:iCs/>
          <w:sz w:val="24"/>
          <w:szCs w:val="24"/>
          <w:highlight w:val="cyan"/>
        </w:rPr>
        <w:t>Уровень ответственности - 2, нормальный.</w:t>
      </w:r>
    </w:p>
    <w:p w:rsidR="00721150" w:rsidRPr="00864183" w:rsidRDefault="00721150" w:rsidP="00721150">
      <w:pPr>
        <w:shd w:val="clear" w:color="auto" w:fill="FFFFFF"/>
        <w:spacing w:before="240" w:after="120" w:line="276" w:lineRule="auto"/>
        <w:ind w:firstLine="567"/>
        <w:contextualSpacing/>
        <w:jc w:val="both"/>
        <w:rPr>
          <w:bCs/>
          <w:iCs/>
          <w:sz w:val="24"/>
          <w:szCs w:val="24"/>
          <w:highlight w:val="cyan"/>
        </w:rPr>
      </w:pPr>
      <w:r w:rsidRPr="00864183">
        <w:rPr>
          <w:bCs/>
          <w:iCs/>
          <w:sz w:val="24"/>
          <w:szCs w:val="24"/>
          <w:highlight w:val="cyan"/>
        </w:rPr>
        <w:t>Представленный раздел включает в себя основные положения, сведения о конструкциях зданий и сооружений, и указания по эксплуатации строительных конструкций и помещений, противопожарные мероприятия, техническую эксплуатацию санитарно-технических систем, электрооборудования, устройств связи и сигнализации, мероприятия по антитеррористической защите объекта, схемы инженерных сетей, размещение сил и средств пожаротушения.</w:t>
      </w:r>
    </w:p>
    <w:p w:rsidR="00721150" w:rsidRPr="00864183" w:rsidRDefault="00721150" w:rsidP="00721150">
      <w:pPr>
        <w:shd w:val="clear" w:color="auto" w:fill="FFFFFF"/>
        <w:spacing w:before="240" w:after="120" w:line="276" w:lineRule="auto"/>
        <w:ind w:firstLine="567"/>
        <w:contextualSpacing/>
        <w:jc w:val="both"/>
        <w:rPr>
          <w:bCs/>
          <w:iCs/>
          <w:sz w:val="24"/>
          <w:szCs w:val="24"/>
          <w:highlight w:val="cyan"/>
        </w:rPr>
      </w:pPr>
      <w:r w:rsidRPr="00864183">
        <w:rPr>
          <w:bCs/>
          <w:iCs/>
          <w:sz w:val="24"/>
          <w:szCs w:val="24"/>
          <w:highlight w:val="cyan"/>
        </w:rPr>
        <w:t>Раздел содержит краткие характеристики принятых проектных решений, описание возможных при эксплуатации неисправностей и нарушений в работе конструкций, соблюдение требуемого температурно-влажностного режима в помещениях, обеспечение нормативных требований для помещений, конструкций и инженерного оборудования, а также указания и рекомендации по эксплуатации и ремонту.</w:t>
      </w:r>
    </w:p>
    <w:p w:rsidR="00721150" w:rsidRPr="00864183" w:rsidRDefault="00721150" w:rsidP="00721150">
      <w:pPr>
        <w:shd w:val="clear" w:color="auto" w:fill="FFFFFF"/>
        <w:spacing w:before="240" w:after="120" w:line="276" w:lineRule="auto"/>
        <w:ind w:firstLine="567"/>
        <w:contextualSpacing/>
        <w:jc w:val="both"/>
        <w:rPr>
          <w:bCs/>
          <w:iCs/>
          <w:sz w:val="24"/>
          <w:szCs w:val="24"/>
          <w:highlight w:val="cyan"/>
        </w:rPr>
      </w:pPr>
      <w:r w:rsidRPr="00864183">
        <w:rPr>
          <w:bCs/>
          <w:iCs/>
          <w:sz w:val="24"/>
          <w:szCs w:val="24"/>
          <w:highlight w:val="cyan"/>
        </w:rPr>
        <w:t xml:space="preserve">Во всех разделах проектной документации предусмотрены способы безопасного производства строительных и монтажных работ, руководствуясь действующими правилами безопасности на специальные виды работ, санитарными нормами, строительными нормами и правилами, государственными и отраслевыми стандартами. </w:t>
      </w:r>
    </w:p>
    <w:p w:rsidR="00721150" w:rsidRPr="00864183" w:rsidRDefault="00721150" w:rsidP="00721150">
      <w:pPr>
        <w:shd w:val="clear" w:color="auto" w:fill="FFFFFF"/>
        <w:spacing w:before="240" w:after="120" w:line="276" w:lineRule="auto"/>
        <w:ind w:firstLine="567"/>
        <w:contextualSpacing/>
        <w:jc w:val="both"/>
        <w:rPr>
          <w:bCs/>
          <w:iCs/>
          <w:sz w:val="24"/>
          <w:szCs w:val="24"/>
          <w:highlight w:val="cyan"/>
        </w:rPr>
      </w:pPr>
      <w:r w:rsidRPr="00864183">
        <w:rPr>
          <w:bCs/>
          <w:iCs/>
          <w:sz w:val="24"/>
          <w:szCs w:val="24"/>
          <w:highlight w:val="cyan"/>
        </w:rPr>
        <w:t>Документация содержит решения по обеспечению безопасной эксплуатации объекта и требования по периодичности и порядку проведения текущих и капитальных ремонтов, а также технического обслуживания, осмотров, контрольных проверок, мониторинга состояния объекта.</w:t>
      </w:r>
    </w:p>
    <w:p w:rsidR="00721150" w:rsidRPr="00864183" w:rsidRDefault="00721150" w:rsidP="00721150">
      <w:pPr>
        <w:shd w:val="clear" w:color="auto" w:fill="FFFFFF"/>
        <w:spacing w:before="240" w:after="120" w:line="276" w:lineRule="auto"/>
        <w:ind w:firstLine="567"/>
        <w:contextualSpacing/>
        <w:jc w:val="both"/>
        <w:rPr>
          <w:bCs/>
          <w:iCs/>
          <w:sz w:val="24"/>
          <w:szCs w:val="24"/>
          <w:highlight w:val="cyan"/>
        </w:rPr>
      </w:pPr>
      <w:r w:rsidRPr="00864183">
        <w:rPr>
          <w:bCs/>
          <w:iCs/>
          <w:sz w:val="24"/>
          <w:szCs w:val="24"/>
          <w:highlight w:val="cyan"/>
        </w:rPr>
        <w:t>Сроки проведения плановых и внеплановых осмотров, обследований, ремонта здания или его элементов установлены проектом и соответствуют требованиям. Приведен полный перечень работ по техническому обслуживанию здания.</w:t>
      </w:r>
    </w:p>
    <w:p w:rsidR="00721150" w:rsidRPr="00864183" w:rsidRDefault="00721150" w:rsidP="00721150">
      <w:pPr>
        <w:shd w:val="clear" w:color="auto" w:fill="FFFFFF"/>
        <w:spacing w:before="240" w:after="120" w:line="276" w:lineRule="auto"/>
        <w:ind w:firstLine="567"/>
        <w:contextualSpacing/>
        <w:jc w:val="both"/>
        <w:rPr>
          <w:bCs/>
          <w:iCs/>
          <w:sz w:val="24"/>
          <w:szCs w:val="24"/>
          <w:highlight w:val="cyan"/>
        </w:rPr>
      </w:pPr>
      <w:r w:rsidRPr="00864183">
        <w:rPr>
          <w:bCs/>
          <w:iCs/>
          <w:sz w:val="24"/>
          <w:szCs w:val="24"/>
          <w:highlight w:val="cyan"/>
        </w:rPr>
        <w:t>Все минимально необходимые требования к обеспечению безопасной эксплуатации объекта, в том числе процессов технического обслуживания и текущего ремонта, к сохранению технических характеристик объекта, влияющих на безопасную эксплуатацию, должны быть приведены в паспорте на объект. Паспорт объекта – систематизированный свод документальных сведений о развитии технического состояния эксплуатируемого объекта. Свод эксплуатационной документации объекта (архивация, планирование, оценка соответствия), в котором отражаются результаты всех плановых и внеплановых проверок соответствия технического состояния объекта требованиям, установленным действующим федеральным законодательством.</w:t>
      </w:r>
    </w:p>
    <w:p w:rsidR="00721150" w:rsidRPr="00593DB3" w:rsidRDefault="00721150" w:rsidP="00721150">
      <w:pPr>
        <w:shd w:val="clear" w:color="auto" w:fill="FFFFFF"/>
        <w:spacing w:before="240" w:after="120" w:line="276" w:lineRule="auto"/>
        <w:ind w:firstLine="567"/>
        <w:contextualSpacing/>
        <w:jc w:val="both"/>
        <w:rPr>
          <w:bCs/>
          <w:iCs/>
          <w:sz w:val="24"/>
          <w:szCs w:val="24"/>
        </w:rPr>
      </w:pPr>
      <w:r w:rsidRPr="00864183">
        <w:rPr>
          <w:bCs/>
          <w:iCs/>
          <w:sz w:val="24"/>
          <w:szCs w:val="24"/>
          <w:highlight w:val="cyan"/>
        </w:rPr>
        <w:t xml:space="preserve">Мероприятия, направленные на обнаружение взрывных устройств, оружия, боеприпасов разработаны на основании Постановления Правительства РФ от 15.02.2011 г. </w:t>
      </w:r>
      <w:r w:rsidRPr="00864183">
        <w:rPr>
          <w:bCs/>
          <w:iCs/>
          <w:sz w:val="24"/>
          <w:szCs w:val="24"/>
          <w:highlight w:val="cyan"/>
        </w:rPr>
        <w:lastRenderedPageBreak/>
        <w:t>№ 73 "О некоторых мерах по совершенствованию подготовки проектной документации в части противодействия террористическим актам", в соответствии с СП 132.13330.2011 «Обеспечение антитеррористической защищенности зданий и сооружений. Общие требования проектирования»</w:t>
      </w:r>
    </w:p>
    <w:bookmarkEnd w:id="13"/>
    <w:bookmarkEnd w:id="14"/>
    <w:bookmarkEnd w:id="15"/>
    <w:bookmarkEnd w:id="16"/>
    <w:bookmarkEnd w:id="17"/>
    <w:bookmarkEnd w:id="18"/>
    <w:bookmarkEnd w:id="19"/>
    <w:bookmarkEnd w:id="20"/>
    <w:p w:rsidR="006D5AE3" w:rsidRDefault="006D5AE3" w:rsidP="006D5AE3">
      <w:pPr>
        <w:widowControl/>
        <w:autoSpaceDE/>
        <w:autoSpaceDN/>
        <w:adjustRightInd/>
        <w:spacing w:before="240" w:after="120" w:line="276" w:lineRule="auto"/>
        <w:ind w:firstLine="567"/>
        <w:jc w:val="both"/>
        <w:outlineLvl w:val="1"/>
        <w:rPr>
          <w:rStyle w:val="afb"/>
          <w:sz w:val="24"/>
          <w:szCs w:val="24"/>
          <w:lang w:bidi="ru-RU"/>
        </w:rPr>
      </w:pPr>
      <w:r w:rsidRPr="003C2ACE">
        <w:rPr>
          <w:rStyle w:val="afb"/>
          <w:sz w:val="24"/>
          <w:szCs w:val="24"/>
          <w:lang w:bidi="ru-RU"/>
        </w:rPr>
        <w:t xml:space="preserve">По направлению деятельности в области экспертизы проектной документации  </w:t>
      </w:r>
      <w:r w:rsidRPr="008B3742">
        <w:rPr>
          <w:rStyle w:val="afb"/>
          <w:sz w:val="24"/>
          <w:szCs w:val="24"/>
          <w:lang w:bidi="ru-RU"/>
        </w:rPr>
        <w:t>7. Конструктивные решения</w:t>
      </w:r>
    </w:p>
    <w:p w:rsidR="006D5AE3" w:rsidRPr="00864183" w:rsidRDefault="006D5AE3" w:rsidP="006D5AE3">
      <w:pPr>
        <w:widowControl/>
        <w:autoSpaceDE/>
        <w:autoSpaceDN/>
        <w:adjustRightInd/>
        <w:spacing w:before="240" w:after="120" w:line="276" w:lineRule="auto"/>
        <w:ind w:firstLine="567"/>
        <w:jc w:val="both"/>
        <w:outlineLvl w:val="1"/>
        <w:rPr>
          <w:rStyle w:val="afb"/>
          <w:sz w:val="24"/>
          <w:szCs w:val="24"/>
          <w:highlight w:val="cyan"/>
          <w:lang w:bidi="ru-RU"/>
        </w:rPr>
      </w:pPr>
      <w:r w:rsidRPr="00864183">
        <w:rPr>
          <w:rStyle w:val="afb"/>
          <w:sz w:val="24"/>
          <w:szCs w:val="24"/>
          <w:highlight w:val="cyan"/>
          <w:lang w:bidi="ru-RU"/>
        </w:rPr>
        <w:t>Раздел 4. Конструктивные решения</w:t>
      </w:r>
    </w:p>
    <w:p w:rsidR="00553C14" w:rsidRPr="00864183" w:rsidRDefault="00553C14" w:rsidP="00553C14">
      <w:pPr>
        <w:spacing w:line="276" w:lineRule="auto"/>
        <w:ind w:firstLine="709"/>
        <w:jc w:val="both"/>
        <w:rPr>
          <w:bCs/>
          <w:sz w:val="24"/>
          <w:szCs w:val="24"/>
          <w:highlight w:val="cyan"/>
        </w:rPr>
      </w:pPr>
      <w:r w:rsidRPr="00864183">
        <w:rPr>
          <w:bCs/>
          <w:sz w:val="24"/>
          <w:szCs w:val="24"/>
          <w:highlight w:val="cyan"/>
        </w:rPr>
        <w:t xml:space="preserve">Проектные решения по реконструкции </w:t>
      </w:r>
      <w:bookmarkStart w:id="21" w:name="_Hlk107490996"/>
      <w:r w:rsidRPr="00864183">
        <w:rPr>
          <w:bCs/>
          <w:sz w:val="24"/>
          <w:szCs w:val="24"/>
          <w:highlight w:val="cyan"/>
        </w:rPr>
        <w:t>существующего здания</w:t>
      </w:r>
      <w:bookmarkEnd w:id="21"/>
      <w:r w:rsidRPr="00864183">
        <w:rPr>
          <w:bCs/>
          <w:sz w:val="24"/>
          <w:szCs w:val="24"/>
          <w:highlight w:val="cyan"/>
        </w:rPr>
        <w:t xml:space="preserve"> приняты на основании материалов «Технического заключения по результатам обследования» (шифр: КР22/916-ТЗ), выполненного ООО НТО «</w:t>
      </w:r>
      <w:proofErr w:type="spellStart"/>
      <w:r w:rsidRPr="00864183">
        <w:rPr>
          <w:bCs/>
          <w:sz w:val="24"/>
          <w:szCs w:val="24"/>
          <w:highlight w:val="cyan"/>
        </w:rPr>
        <w:t>Крейт</w:t>
      </w:r>
      <w:proofErr w:type="spellEnd"/>
      <w:r w:rsidRPr="00864183">
        <w:rPr>
          <w:bCs/>
          <w:sz w:val="24"/>
          <w:szCs w:val="24"/>
          <w:highlight w:val="cyan"/>
        </w:rPr>
        <w:t>» в апреле-мае 2022 года. Согласно данным обследования, существующее здание ‒ ориентировочно 1964 года постройки, двухэтажное (с подвалом), прямоугольной формы в плане, с габаритными размерами в осях 50,36×12,55 м; крыша – совмещённая, скатная по железобетонным плитам с утеплением и наплавляемым рулонным кровельным покрытием. Высота помещений первого этажа (в чистоте) – 3,96 м; высота помещений второго этажа (в среднем, в чистоте) – составляет от 2,97 м до 3,15 м. Конструктивная система здания – бескаркасная (стеновая); конструктивная схема с продольными несущими стенами. Прочность, устойчивость, жёсткость здания и пространственная неизменяемость в продольном и поперечном направлении обеспечивается совместной работой продольных несущих и поперечных самонесущих кирпичных стен, дисков перекрытий и наличием двух существующих и одной проектируемой лестничных клеток, являющимися ядрами жёсткости. Наружные стены толщиной 560 мм выполнены в кладке из керамического полнотелого кирпича, на цементно-песчаном растворе по однорядной (цепной) системе перевязки; толщина внутренней несущей стены 430 мм. Междуэтажные перекрытия выполнены из сборных</w:t>
      </w:r>
      <w:r w:rsidRPr="00864183">
        <w:rPr>
          <w:sz w:val="24"/>
          <w:szCs w:val="24"/>
          <w:highlight w:val="cyan"/>
        </w:rPr>
        <w:t xml:space="preserve"> железобетонных </w:t>
      </w:r>
      <w:r w:rsidRPr="00864183">
        <w:rPr>
          <w:bCs/>
          <w:sz w:val="24"/>
          <w:szCs w:val="24"/>
          <w:highlight w:val="cyan"/>
        </w:rPr>
        <w:t xml:space="preserve">пустотных панелей толщиной 220 мм; плиты покрытия уложены с уклоном (высота внутренней продольной стены выше наружных стен на 153 мм). Фундаменты – ленточные сборные из бетонных блоков. Крыльца входов бетонные с металлическими ограждениями. Внутренние эвакуационные лестницы из бетонных сборных ступеней по железобетонным </w:t>
      </w:r>
      <w:proofErr w:type="spellStart"/>
      <w:r w:rsidRPr="00864183">
        <w:rPr>
          <w:bCs/>
          <w:sz w:val="24"/>
          <w:szCs w:val="24"/>
          <w:highlight w:val="cyan"/>
        </w:rPr>
        <w:t>косоурам</w:t>
      </w:r>
      <w:proofErr w:type="spellEnd"/>
      <w:r w:rsidRPr="00864183">
        <w:rPr>
          <w:bCs/>
          <w:sz w:val="24"/>
          <w:szCs w:val="24"/>
          <w:highlight w:val="cyan"/>
        </w:rPr>
        <w:t xml:space="preserve"> и </w:t>
      </w:r>
      <w:proofErr w:type="spellStart"/>
      <w:r w:rsidRPr="00864183">
        <w:rPr>
          <w:bCs/>
          <w:sz w:val="24"/>
          <w:szCs w:val="24"/>
          <w:highlight w:val="cyan"/>
        </w:rPr>
        <w:t>подкосоурным</w:t>
      </w:r>
      <w:proofErr w:type="spellEnd"/>
      <w:r w:rsidRPr="00864183">
        <w:rPr>
          <w:bCs/>
          <w:sz w:val="24"/>
          <w:szCs w:val="24"/>
          <w:highlight w:val="cyan"/>
        </w:rPr>
        <w:t xml:space="preserve"> балкам. Полы в здании бетонные с покрытием плиткой и линолеумом. Окна и двери – деревянные и из ПВХ-профилей. По результатам обследования установлено, что техническое состояние грунтов основания и фундаментов, техническое состояние несущих элементов и других строительных конструкций здания в целом работоспособное, функционирование существующих несущих конструкций и дальнейшая эксплуатация здания возможны при проведении работ по восстановлению поврежденных конструкций до обеспечения работоспособного состояния с учётом рекомендаций по устранению выявленных дефектов и повреждений.</w:t>
      </w:r>
    </w:p>
    <w:p w:rsidR="00553C14" w:rsidRPr="00864183" w:rsidRDefault="00553C14" w:rsidP="00553C14">
      <w:pPr>
        <w:spacing w:line="276" w:lineRule="auto"/>
        <w:ind w:firstLine="709"/>
        <w:jc w:val="both"/>
        <w:rPr>
          <w:bCs/>
          <w:sz w:val="24"/>
          <w:szCs w:val="24"/>
          <w:highlight w:val="cyan"/>
        </w:rPr>
      </w:pPr>
      <w:r w:rsidRPr="00864183">
        <w:rPr>
          <w:bCs/>
          <w:sz w:val="24"/>
          <w:szCs w:val="24"/>
          <w:highlight w:val="cyan"/>
        </w:rPr>
        <w:t xml:space="preserve">Проектом реконструкции предусмотрено: сохранение существующих несущих конструкций; разборка плит междуэтажного перекрытия в количестве трёх штук и устройство дополнительной междуэтажной лестницы; замена кровельного покрытия с устройством теплоизоляционного слоя; устройство наружного организованного водостока и ограждения кровли; демонтаж всех ненесущих перегородок; перепланировка помещений с устройством проектируемых проёмов и закладкой существующих проёмов; устройство межквартирных стен и межкомнатных перегородок; замена оконных и </w:t>
      </w:r>
      <w:r w:rsidRPr="00864183">
        <w:rPr>
          <w:bCs/>
          <w:sz w:val="24"/>
          <w:szCs w:val="24"/>
          <w:highlight w:val="cyan"/>
        </w:rPr>
        <w:lastRenderedPageBreak/>
        <w:t>дверных заполнений проёмов; устройство системы навесного вентилируемого фасада «ТН-ФАСАД Вент» с эффективным утеплителем «</w:t>
      </w:r>
      <w:proofErr w:type="spellStart"/>
      <w:r w:rsidRPr="00864183">
        <w:rPr>
          <w:bCs/>
          <w:sz w:val="24"/>
          <w:szCs w:val="24"/>
          <w:highlight w:val="cyan"/>
        </w:rPr>
        <w:t>Техновент</w:t>
      </w:r>
      <w:proofErr w:type="spellEnd"/>
      <w:r w:rsidRPr="00864183">
        <w:rPr>
          <w:bCs/>
          <w:sz w:val="24"/>
          <w:szCs w:val="24"/>
          <w:highlight w:val="cyan"/>
        </w:rPr>
        <w:t xml:space="preserve"> Стандарт»; утепление цоколя и устройство утеплённой отмостки; устройство входов в здание; демонтаж стяжки первого этажа, восстановление гидроизоляции; расчистка внутренних стен от поздних слоёв краски и штукатурки, с последующей штукатуркой и выравниваем под отделку. Перегородки в подвале – из силикатного кирпича марки СОРПо-М75/F25/1.4 ГОСТ 379-2015 на цементно-песчаном растворе М50. Межквартирные стены толщиной 250 мм – газобетонные D500, В2,5, F100. Внутриквартирные перегородки – каркасные, из листов ГКЛ (ГКЛВ) по каркасу из гнутых стальных профилей, тип C112 сер.1.031.9-2.07 вып.5. Фундаменты пристраиваемых тамбуров – малозаглубленные ленточные из бетонных фундаментных блоков ГОСТ 13579-2018, уложенных по подготовке в виде выравнивающей подсыпки из песка крупного или средней крупности по ГОСТ 8736-2014 толщиной 500 мм. Боковые поверхности фундаментов обмазываются горячим битумом за два раза по холодной битумной грунтовке. </w:t>
      </w:r>
    </w:p>
    <w:p w:rsidR="00553C14" w:rsidRPr="00864183" w:rsidRDefault="00553C14" w:rsidP="00553C14">
      <w:pPr>
        <w:spacing w:line="276" w:lineRule="auto"/>
        <w:ind w:firstLine="709"/>
        <w:jc w:val="both"/>
        <w:rPr>
          <w:bCs/>
          <w:sz w:val="24"/>
          <w:szCs w:val="24"/>
          <w:highlight w:val="cyan"/>
        </w:rPr>
      </w:pPr>
      <w:r w:rsidRPr="00864183">
        <w:rPr>
          <w:bCs/>
          <w:sz w:val="24"/>
          <w:szCs w:val="24"/>
          <w:highlight w:val="cyan"/>
        </w:rPr>
        <w:t>Защита от шума, вибрации и другого воздействия обеспечивается: применением при реконструкции здания ограждающих конструкций с требуемой звукоизоляцией и применением звукопоглощающих конструкций и материалов; проход трубопроводов через ограждающие конструкции здания выполняется в эластичных гильзах с заделкой безусадочным бетоном; установкой инженерного оборудования, характеризующегося низким уровнем шума, с повышенной звукоизоляцией; применением окон из ПВХ-профилей с двухкамерными стеклопакетами по ГОСТ 30674-99 с изоляцией воздушного шума не менее 26 </w:t>
      </w:r>
      <w:proofErr w:type="spellStart"/>
      <w:r w:rsidRPr="00864183">
        <w:rPr>
          <w:bCs/>
          <w:sz w:val="24"/>
          <w:szCs w:val="24"/>
          <w:highlight w:val="cyan"/>
        </w:rPr>
        <w:t>дБА</w:t>
      </w:r>
      <w:proofErr w:type="spellEnd"/>
      <w:r w:rsidRPr="00864183">
        <w:rPr>
          <w:bCs/>
          <w:sz w:val="24"/>
          <w:szCs w:val="24"/>
          <w:highlight w:val="cyan"/>
        </w:rPr>
        <w:t xml:space="preserve"> (класс звукоизоляции не ниже Д); при креплении санитарных приборов непосредственно к межквартирным стенам и перегородкам, ограждающим жилые комнаты, предусмотрено устройство дополнительной облицовки со звукоизоляционным слоем.</w:t>
      </w:r>
    </w:p>
    <w:p w:rsidR="00553C14" w:rsidRPr="00553C14" w:rsidRDefault="00553C14" w:rsidP="00553C14">
      <w:pPr>
        <w:spacing w:line="276" w:lineRule="auto"/>
        <w:ind w:firstLine="709"/>
        <w:jc w:val="both"/>
        <w:rPr>
          <w:bCs/>
          <w:sz w:val="24"/>
          <w:szCs w:val="24"/>
        </w:rPr>
      </w:pPr>
      <w:r w:rsidRPr="00864183">
        <w:rPr>
          <w:bCs/>
          <w:sz w:val="24"/>
          <w:szCs w:val="24"/>
          <w:highlight w:val="cyan"/>
        </w:rPr>
        <w:t>Принятые проектные решения в части обеспечения соответствия здания установленным требованиям энергетической эффективности обоснованы теплотехническими расчётами. Наружные ограждающие конструкции приняты с теплотехническими показателями в соответствии с требованиями СП 50.13330.2012, что позволило соблюсти необходимые требования тепловой защиты здания: приведённое сопротивление теплопередаче ограждающих конструкций не менее нормируемых значений; удельная теплозащитная характеристика здания не более нормируемого значения; температура на внутренних поверхностях ограждающих конструкций не ниже минимально допустимых значений. Проектом предусмотрено использование приборов учёта энергоресурсов и энергосберегающее оборудование: установка оборудования, обеспечивающего в системе внутреннего теплоснабжения многоквартирного дома поддержание гидравлического режима, автоматическое регулирование потребления тепловой энергии в системах отопления и вентиляции в зависимости от изменения температуры наружного воздуха, приготовление горячей воды и поддержание заданной температуры в системе горячего водоснабжения; оборудование отопительных приборов автоматическими терморегуляторами (регулирующими клапанами с термоэлементами) для регулирования потребления тепловой энергии в зависимости от температуры воздуха в помещениях.</w:t>
      </w:r>
    </w:p>
    <w:p w:rsidR="006D5AE3" w:rsidRDefault="006D5AE3" w:rsidP="006D5AE3">
      <w:pPr>
        <w:widowControl/>
        <w:autoSpaceDE/>
        <w:autoSpaceDN/>
        <w:adjustRightInd/>
        <w:spacing w:before="240" w:after="120" w:line="276" w:lineRule="auto"/>
        <w:ind w:firstLine="567"/>
        <w:jc w:val="both"/>
        <w:outlineLvl w:val="1"/>
        <w:rPr>
          <w:rStyle w:val="afb"/>
          <w:sz w:val="24"/>
          <w:szCs w:val="24"/>
          <w:lang w:bidi="ru-RU"/>
        </w:rPr>
      </w:pPr>
      <w:r w:rsidRPr="003C2ACE">
        <w:rPr>
          <w:rStyle w:val="afb"/>
          <w:sz w:val="24"/>
          <w:szCs w:val="24"/>
          <w:lang w:bidi="ru-RU"/>
        </w:rPr>
        <w:t xml:space="preserve">По направлению деятельности в области экспертизы проектной документации  </w:t>
      </w:r>
      <w:r w:rsidRPr="008B3742">
        <w:rPr>
          <w:rStyle w:val="afb"/>
          <w:sz w:val="24"/>
          <w:szCs w:val="24"/>
          <w:lang w:bidi="ru-RU"/>
        </w:rPr>
        <w:t>16</w:t>
      </w:r>
      <w:r>
        <w:rPr>
          <w:rStyle w:val="afb"/>
          <w:sz w:val="24"/>
          <w:szCs w:val="24"/>
          <w:lang w:bidi="ru-RU"/>
        </w:rPr>
        <w:t>.</w:t>
      </w:r>
      <w:r w:rsidRPr="008B3742">
        <w:rPr>
          <w:rStyle w:val="afb"/>
          <w:sz w:val="24"/>
          <w:szCs w:val="24"/>
          <w:lang w:bidi="ru-RU"/>
        </w:rPr>
        <w:t xml:space="preserve"> Системы электроснабжения</w:t>
      </w:r>
    </w:p>
    <w:p w:rsidR="006D5AE3" w:rsidRPr="00864183" w:rsidRDefault="006D5AE3" w:rsidP="006D5AE3">
      <w:pPr>
        <w:widowControl/>
        <w:autoSpaceDE/>
        <w:autoSpaceDN/>
        <w:adjustRightInd/>
        <w:spacing w:before="240" w:after="120" w:line="276" w:lineRule="auto"/>
        <w:ind w:firstLine="567"/>
        <w:jc w:val="both"/>
        <w:outlineLvl w:val="1"/>
        <w:rPr>
          <w:rStyle w:val="afb"/>
          <w:sz w:val="24"/>
          <w:szCs w:val="24"/>
          <w:highlight w:val="cyan"/>
          <w:lang w:bidi="ru-RU"/>
        </w:rPr>
      </w:pPr>
      <w:r w:rsidRPr="00864183">
        <w:rPr>
          <w:rStyle w:val="afb"/>
          <w:sz w:val="24"/>
          <w:szCs w:val="24"/>
          <w:highlight w:val="cyan"/>
          <w:lang w:bidi="ru-RU"/>
        </w:rPr>
        <w:lastRenderedPageBreak/>
        <w:t>Раздел 5. Сведения об инженерном оборудовании,  о сетях инженерно- технического обеспечения, перечень инженерно- технических мероприятий, содержание технологических решений. Подраздел 1. Система электроснабжения</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bookmarkStart w:id="22" w:name="bookmark0"/>
      <w:r w:rsidRPr="00864183">
        <w:rPr>
          <w:rFonts w:eastAsia="Arial"/>
          <w:b/>
          <w:bCs/>
          <w:sz w:val="24"/>
          <w:szCs w:val="24"/>
          <w:highlight w:val="cyan"/>
          <w:lang w:eastAsia="en-US" w:bidi="ru-RU"/>
        </w:rPr>
        <w:t>а</w:t>
      </w:r>
      <w:bookmarkEnd w:id="22"/>
      <w:r w:rsidRPr="00864183">
        <w:rPr>
          <w:rFonts w:eastAsia="Arial"/>
          <w:b/>
          <w:bCs/>
          <w:sz w:val="24"/>
          <w:szCs w:val="24"/>
          <w:highlight w:val="cyan"/>
          <w:lang w:eastAsia="en-US" w:bidi="ru-RU"/>
        </w:rPr>
        <w:t>) Характеристика источников электроснабжения в соответствии с техническими условиями на подключение объекта капитального строительства к сетям электроснабжения общего пользования.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 xml:space="preserve">Согласно ТУ № КАР-03546-Э-С/22-001 основным источником электроснабжения являются ВЛ-0,4 </w:t>
      </w:r>
      <w:proofErr w:type="spellStart"/>
      <w:r w:rsidRPr="00864183">
        <w:rPr>
          <w:rFonts w:eastAsia="Arial"/>
          <w:bCs/>
          <w:sz w:val="24"/>
          <w:szCs w:val="24"/>
          <w:highlight w:val="cyan"/>
          <w:lang w:eastAsia="en-US" w:bidi="ru-RU"/>
        </w:rPr>
        <w:t>кВ</w:t>
      </w:r>
      <w:proofErr w:type="spellEnd"/>
      <w:r w:rsidRPr="00864183">
        <w:rPr>
          <w:rFonts w:eastAsia="Arial"/>
          <w:bCs/>
          <w:sz w:val="24"/>
          <w:szCs w:val="24"/>
          <w:highlight w:val="cyan"/>
          <w:lang w:eastAsia="en-US" w:bidi="ru-RU"/>
        </w:rPr>
        <w:t xml:space="preserve"> от ТП-2001, резервным - ВЛ-0,4 </w:t>
      </w:r>
      <w:proofErr w:type="spellStart"/>
      <w:r w:rsidRPr="00864183">
        <w:rPr>
          <w:rFonts w:eastAsia="Arial"/>
          <w:bCs/>
          <w:sz w:val="24"/>
          <w:szCs w:val="24"/>
          <w:highlight w:val="cyan"/>
          <w:lang w:eastAsia="en-US" w:bidi="ru-RU"/>
        </w:rPr>
        <w:t>кВ</w:t>
      </w:r>
      <w:proofErr w:type="spellEnd"/>
      <w:r w:rsidRPr="00864183">
        <w:rPr>
          <w:rFonts w:eastAsia="Arial"/>
          <w:bCs/>
          <w:sz w:val="24"/>
          <w:szCs w:val="24"/>
          <w:highlight w:val="cyan"/>
          <w:lang w:eastAsia="en-US" w:bidi="ru-RU"/>
        </w:rPr>
        <w:t xml:space="preserve"> проектируемая от ТП-2002.</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Воздушные линии (ВЛ) в объем проектирования не входят.</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bookmarkStart w:id="23" w:name="bookmark1"/>
      <w:r w:rsidRPr="00864183">
        <w:rPr>
          <w:rFonts w:eastAsia="Arial"/>
          <w:b/>
          <w:bCs/>
          <w:sz w:val="24"/>
          <w:szCs w:val="24"/>
          <w:highlight w:val="cyan"/>
          <w:lang w:eastAsia="en-US" w:bidi="ru-RU"/>
        </w:rPr>
        <w:t>б</w:t>
      </w:r>
      <w:bookmarkEnd w:id="23"/>
      <w:r w:rsidRPr="00864183">
        <w:rPr>
          <w:rFonts w:eastAsia="Arial"/>
          <w:b/>
          <w:bCs/>
          <w:sz w:val="24"/>
          <w:szCs w:val="24"/>
          <w:highlight w:val="cyan"/>
          <w:lang w:eastAsia="en-US" w:bidi="ru-RU"/>
        </w:rPr>
        <w:t>) Обоснование принятой схемы электроснабжения, выбора конструктивных и инженерно-технических решений, используемых в системе электроснабжения, в части обеспечения соответствия зданий, строений и сооружений требованиям энергетической эффективности и требованиям оснащенности их приборами учета используемых энергетических ресурсов (за исключением зданий, строений, сооружений, на которые требования энергетической эффективности и требования оснащенности их приборами учета используемых энергетических ресурсов не распространяются).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Подраздел «Система электроснабжения» проектной документации «Реконструируемое нежилое здание по ул. Советской, д.15 в г. Суоярви для размещения многоквартирного дома» включает наружное и внутреннее электроснабжение, наружное и внутреннее электроосвещение.</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Проектная документация выполнена на основании технического задания Заказчика, архитектурно-строительной части проекта, заданий от смежных инженерных разделов.</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 качестве вводно-распределительного устройства (ВРУ) приняты панели серии ВРУ-2, состоящие из шкафов напольного исполнения с аппаратами ввода и защиты линий.</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Вводно-распределительное устройство ВРУ предназначено:</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24" w:name="bookmark2"/>
      <w:bookmarkEnd w:id="24"/>
      <w:r w:rsidRPr="00864183">
        <w:rPr>
          <w:rFonts w:eastAsia="Arial"/>
          <w:bCs/>
          <w:sz w:val="24"/>
          <w:szCs w:val="24"/>
          <w:highlight w:val="cyan"/>
          <w:lang w:eastAsia="en-US" w:bidi="ru-RU"/>
        </w:rPr>
        <w:t>для приема и распределения электроэнергии в сетях 400/230 В трехфазного переменного тока частотой 50 Гц с глухозаземленной нейтралью;</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25" w:name="bookmark3"/>
      <w:bookmarkEnd w:id="25"/>
      <w:r w:rsidRPr="00864183">
        <w:rPr>
          <w:rFonts w:eastAsia="Arial"/>
          <w:bCs/>
          <w:sz w:val="24"/>
          <w:szCs w:val="24"/>
          <w:highlight w:val="cyan"/>
          <w:lang w:eastAsia="en-US" w:bidi="ru-RU"/>
        </w:rPr>
        <w:t>для защиты потребителей от токов перегрузки и токов короткого замыкания;</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26" w:name="bookmark4"/>
      <w:bookmarkEnd w:id="26"/>
      <w:r w:rsidRPr="00864183">
        <w:rPr>
          <w:rFonts w:eastAsia="Arial"/>
          <w:bCs/>
          <w:sz w:val="24"/>
          <w:szCs w:val="24"/>
          <w:highlight w:val="cyan"/>
          <w:lang w:eastAsia="en-US" w:bidi="ru-RU"/>
        </w:rPr>
        <w:t>для нечастых оперативных включений и отключений электрических сетей.</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Для электроприемников I категории предусмотрено устройство автоматического ввода резерва АВР.</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Вводно-распределительное устройство устанавливается в помещении электрощитовой в подвале здания.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Схема распределения электроэнергии радиально - магистральная.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Принятая схема обеспечивает высокую надежность и удобство эксплуатации электроустановки.</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 качестве распределительных пунктов силового электрооборудования и электрического освещения приняты щиты навесного исполнения серии ЩР, устанавливаемые в помещениях электрощитовой, ИТП, водомерного узла.</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 качестве этажных распределительных пунктов силового электрооборудования и электрического освещения квартир приняты щиты встроенного исполнения серии ЩЭ, устанавливаемые в нишах с доступом из помещений лестничных клеток.</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 xml:space="preserve">В качестве квартирных распределительных пунктов силового электрооборудования и электрического освещения квартир с отдельными входами приняты щиты навесного </w:t>
      </w:r>
      <w:r w:rsidRPr="00864183">
        <w:rPr>
          <w:rFonts w:eastAsia="Arial"/>
          <w:bCs/>
          <w:sz w:val="24"/>
          <w:szCs w:val="24"/>
          <w:highlight w:val="cyan"/>
          <w:lang w:eastAsia="en-US" w:bidi="ru-RU"/>
        </w:rPr>
        <w:lastRenderedPageBreak/>
        <w:t xml:space="preserve">исполнения серии </w:t>
      </w:r>
      <w:proofErr w:type="spellStart"/>
      <w:r w:rsidRPr="00864183">
        <w:rPr>
          <w:rFonts w:eastAsia="Arial"/>
          <w:bCs/>
          <w:sz w:val="24"/>
          <w:szCs w:val="24"/>
          <w:highlight w:val="cyan"/>
          <w:lang w:eastAsia="en-US" w:bidi="ru-RU"/>
        </w:rPr>
        <w:t>ЩУРн</w:t>
      </w:r>
      <w:proofErr w:type="spellEnd"/>
      <w:r w:rsidRPr="00864183">
        <w:rPr>
          <w:rFonts w:eastAsia="Arial"/>
          <w:bCs/>
          <w:sz w:val="24"/>
          <w:szCs w:val="24"/>
          <w:highlight w:val="cyan"/>
          <w:lang w:eastAsia="en-US" w:bidi="ru-RU"/>
        </w:rPr>
        <w:t>, устанавливаемые в помещениях прихожих.</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Вышеперечисленные щиты оборудованы:</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27" w:name="bookmark5"/>
      <w:bookmarkEnd w:id="27"/>
      <w:r w:rsidRPr="00864183">
        <w:rPr>
          <w:rFonts w:eastAsia="Arial"/>
          <w:bCs/>
          <w:sz w:val="24"/>
          <w:szCs w:val="24"/>
          <w:highlight w:val="cyan"/>
          <w:lang w:eastAsia="en-US" w:bidi="ru-RU"/>
        </w:rPr>
        <w:t>вводными выключателями нагрузки;</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28" w:name="bookmark6"/>
      <w:bookmarkEnd w:id="28"/>
      <w:r w:rsidRPr="00864183">
        <w:rPr>
          <w:rFonts w:eastAsia="Arial"/>
          <w:bCs/>
          <w:sz w:val="24"/>
          <w:szCs w:val="24"/>
          <w:highlight w:val="cyan"/>
          <w:lang w:eastAsia="en-US" w:bidi="ru-RU"/>
        </w:rPr>
        <w:t>отходящими автоматическими выключателями для защиты от перегрузок и коротких замыканий;</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29" w:name="bookmark7"/>
      <w:bookmarkEnd w:id="29"/>
      <w:r w:rsidRPr="00864183">
        <w:rPr>
          <w:rFonts w:eastAsia="Arial"/>
          <w:bCs/>
          <w:sz w:val="24"/>
          <w:szCs w:val="24"/>
          <w:highlight w:val="cyan"/>
          <w:lang w:eastAsia="en-US" w:bidi="ru-RU"/>
        </w:rPr>
        <w:t>отходящими автоматическими выключателями дифференциального тока.</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 xml:space="preserve">Распределительные электросети выполняются кабелями ВВГнг(А)-Ь8, ВВГнг(А)-РНЬ8 (сети аварийного освещения, сети питания противопожарных систем). В помещениях подвала здания предусмотрена прокладка электрических кабелей и проводов по металлическим лоткам. Прокладка электрических кабелей и проводов до помещений тамбуров подъездов осуществляется в полипропиленовых трубах снаружи по стене здания под слоем утеплителя. В помещениях тамбуров и лестничных клеток здания предусмотрена прокладка электрических кабелей и проводов скрыто в гибких ПВХ- и ПП- </w:t>
      </w:r>
      <w:proofErr w:type="spellStart"/>
      <w:r w:rsidRPr="00864183">
        <w:rPr>
          <w:rFonts w:eastAsia="Arial"/>
          <w:bCs/>
          <w:sz w:val="24"/>
          <w:szCs w:val="24"/>
          <w:highlight w:val="cyan"/>
          <w:lang w:eastAsia="en-US" w:bidi="ru-RU"/>
        </w:rPr>
        <w:t>гофротрубах</w:t>
      </w:r>
      <w:proofErr w:type="spellEnd"/>
      <w:r w:rsidRPr="00864183">
        <w:rPr>
          <w:rFonts w:eastAsia="Arial"/>
          <w:bCs/>
          <w:sz w:val="24"/>
          <w:szCs w:val="24"/>
          <w:highlight w:val="cyan"/>
          <w:lang w:eastAsia="en-US" w:bidi="ru-RU"/>
        </w:rPr>
        <w:t xml:space="preserve"> в </w:t>
      </w:r>
      <w:proofErr w:type="spellStart"/>
      <w:r w:rsidRPr="00864183">
        <w:rPr>
          <w:rFonts w:eastAsia="Arial"/>
          <w:bCs/>
          <w:sz w:val="24"/>
          <w:szCs w:val="24"/>
          <w:highlight w:val="cyan"/>
          <w:lang w:eastAsia="en-US" w:bidi="ru-RU"/>
        </w:rPr>
        <w:t>штрабах</w:t>
      </w:r>
      <w:proofErr w:type="spellEnd"/>
      <w:r w:rsidRPr="00864183">
        <w:rPr>
          <w:rFonts w:eastAsia="Arial"/>
          <w:bCs/>
          <w:sz w:val="24"/>
          <w:szCs w:val="24"/>
          <w:highlight w:val="cyan"/>
          <w:lang w:eastAsia="en-US" w:bidi="ru-RU"/>
        </w:rPr>
        <w:t xml:space="preserve"> в стенах.</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Монтаж кабельных лотков выполняется с использованием штатных креплений и соединительных элементов. Лотки крепятся через каждые 1,5 м. Монтаж необходимо вести с учетом инженерных коммуникаций.</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Групповые электросети выполняются кабелями ВВГнг(А)-Ь8 и ВВГнг(А)-РНЬ8 (сети аварийного освещения, сети питания противопожарных систем). В помещениях подвала здания предусмотрена открытая прокладка групповых электрических кабелей по металлическим лоткам или по стенам и потолкам в гибких ПВХ-</w:t>
      </w:r>
      <w:proofErr w:type="spellStart"/>
      <w:r w:rsidRPr="00864183">
        <w:rPr>
          <w:rFonts w:eastAsia="Arial"/>
          <w:bCs/>
          <w:sz w:val="24"/>
          <w:szCs w:val="24"/>
          <w:highlight w:val="cyan"/>
          <w:lang w:eastAsia="en-US" w:bidi="ru-RU"/>
        </w:rPr>
        <w:t>гофротрубах</w:t>
      </w:r>
      <w:proofErr w:type="spellEnd"/>
      <w:r w:rsidRPr="00864183">
        <w:rPr>
          <w:rFonts w:eastAsia="Arial"/>
          <w:bCs/>
          <w:sz w:val="24"/>
          <w:szCs w:val="24"/>
          <w:highlight w:val="cyan"/>
          <w:lang w:eastAsia="en-US" w:bidi="ru-RU"/>
        </w:rPr>
        <w:t>. В помещениях первого и второго этажей здания предусмотрена прокладка групповых электрических кабелей скрыто в гибких ПВХ-</w:t>
      </w:r>
      <w:proofErr w:type="spellStart"/>
      <w:r w:rsidRPr="00864183">
        <w:rPr>
          <w:rFonts w:eastAsia="Arial"/>
          <w:bCs/>
          <w:sz w:val="24"/>
          <w:szCs w:val="24"/>
          <w:highlight w:val="cyan"/>
          <w:lang w:eastAsia="en-US" w:bidi="ru-RU"/>
        </w:rPr>
        <w:t>гофротрубах</w:t>
      </w:r>
      <w:proofErr w:type="spellEnd"/>
      <w:r w:rsidRPr="00864183">
        <w:rPr>
          <w:rFonts w:eastAsia="Arial"/>
          <w:bCs/>
          <w:sz w:val="24"/>
          <w:szCs w:val="24"/>
          <w:highlight w:val="cyan"/>
          <w:lang w:eastAsia="en-US" w:bidi="ru-RU"/>
        </w:rPr>
        <w:t xml:space="preserve"> в </w:t>
      </w:r>
      <w:proofErr w:type="spellStart"/>
      <w:r w:rsidRPr="00864183">
        <w:rPr>
          <w:rFonts w:eastAsia="Arial"/>
          <w:bCs/>
          <w:sz w:val="24"/>
          <w:szCs w:val="24"/>
          <w:highlight w:val="cyan"/>
          <w:lang w:eastAsia="en-US" w:bidi="ru-RU"/>
        </w:rPr>
        <w:t>штрабах</w:t>
      </w:r>
      <w:proofErr w:type="spellEnd"/>
      <w:r w:rsidRPr="00864183">
        <w:rPr>
          <w:rFonts w:eastAsia="Arial"/>
          <w:bCs/>
          <w:sz w:val="24"/>
          <w:szCs w:val="24"/>
          <w:highlight w:val="cyan"/>
          <w:lang w:eastAsia="en-US" w:bidi="ru-RU"/>
        </w:rPr>
        <w:t xml:space="preserve"> в стенах, в каналах в плитах перекрытий, а также в конструкциях перегородок.</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proofErr w:type="spellStart"/>
      <w:r w:rsidRPr="00864183">
        <w:rPr>
          <w:rFonts w:eastAsia="Arial"/>
          <w:bCs/>
          <w:sz w:val="24"/>
          <w:szCs w:val="24"/>
          <w:highlight w:val="cyan"/>
          <w:lang w:eastAsia="en-US" w:bidi="ru-RU"/>
        </w:rPr>
        <w:t>Опуски</w:t>
      </w:r>
      <w:proofErr w:type="spellEnd"/>
      <w:r w:rsidRPr="00864183">
        <w:rPr>
          <w:rFonts w:eastAsia="Arial"/>
          <w:bCs/>
          <w:sz w:val="24"/>
          <w:szCs w:val="24"/>
          <w:highlight w:val="cyan"/>
          <w:lang w:eastAsia="en-US" w:bidi="ru-RU"/>
        </w:rPr>
        <w:t xml:space="preserve"> к розеткам и выключателям в квартирах выполняются скрыто в </w:t>
      </w:r>
      <w:proofErr w:type="spellStart"/>
      <w:r w:rsidRPr="00864183">
        <w:rPr>
          <w:rFonts w:eastAsia="Arial"/>
          <w:bCs/>
          <w:sz w:val="24"/>
          <w:szCs w:val="24"/>
          <w:highlight w:val="cyan"/>
          <w:lang w:eastAsia="en-US" w:bidi="ru-RU"/>
        </w:rPr>
        <w:t>гофротрубе</w:t>
      </w:r>
      <w:proofErr w:type="spellEnd"/>
      <w:r w:rsidRPr="00864183">
        <w:rPr>
          <w:rFonts w:eastAsia="Arial"/>
          <w:bCs/>
          <w:sz w:val="24"/>
          <w:szCs w:val="24"/>
          <w:highlight w:val="cyan"/>
          <w:lang w:eastAsia="en-US" w:bidi="ru-RU"/>
        </w:rPr>
        <w:t xml:space="preserve"> под штукатуркой в </w:t>
      </w:r>
      <w:proofErr w:type="spellStart"/>
      <w:r w:rsidRPr="00864183">
        <w:rPr>
          <w:rFonts w:eastAsia="Arial"/>
          <w:bCs/>
          <w:sz w:val="24"/>
          <w:szCs w:val="24"/>
          <w:highlight w:val="cyan"/>
          <w:lang w:eastAsia="en-US" w:bidi="ru-RU"/>
        </w:rPr>
        <w:t>штрабе</w:t>
      </w:r>
      <w:proofErr w:type="spellEnd"/>
      <w:r w:rsidRPr="00864183">
        <w:rPr>
          <w:rFonts w:eastAsia="Arial"/>
          <w:bCs/>
          <w:sz w:val="24"/>
          <w:szCs w:val="24"/>
          <w:highlight w:val="cyan"/>
          <w:lang w:eastAsia="en-US" w:bidi="ru-RU"/>
        </w:rPr>
        <w:t xml:space="preserve"> или в конструкциях перегородок.</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Способ прокладки и геометрия кабельных трасс уточняется при монтаже.</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 xml:space="preserve">Проход кабелей через стены выполнить в лотках или в отрезках металлических трубах </w:t>
      </w:r>
      <w:proofErr w:type="gramStart"/>
      <w:r w:rsidRPr="00864183">
        <w:rPr>
          <w:rFonts w:eastAsia="Arial"/>
          <w:bCs/>
          <w:sz w:val="24"/>
          <w:szCs w:val="24"/>
          <w:highlight w:val="cyan"/>
          <w:lang w:eastAsia="en-US" w:bidi="ru-RU"/>
        </w:rPr>
        <w:t>согласно типового проекта</w:t>
      </w:r>
      <w:proofErr w:type="gramEnd"/>
      <w:r w:rsidRPr="00864183">
        <w:rPr>
          <w:rFonts w:eastAsia="Arial"/>
          <w:bCs/>
          <w:sz w:val="24"/>
          <w:szCs w:val="24"/>
          <w:highlight w:val="cyan"/>
          <w:lang w:eastAsia="en-US" w:bidi="ru-RU"/>
        </w:rPr>
        <w:t xml:space="preserve"> лист А7-92-13. С целью предотвращения проникновения и скопления воды и распространения пожара в местах прохода через стены, перекрытия или выхода наружу следует заделывать зазоры между проводами, кабелями и трубой (коробом, проемом и т. п.), а также резервные трубы (короба, проемы и т. п.) легко удаляемой массой из несгораемого материала (см. примечание А7-92-13).</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Все металлические кабельные лотки должны быть надежно заземлены.</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 xml:space="preserve">Металлические лотки, а также сочленения этих элементов должны быть подсоединены к ГЗШ кабелем </w:t>
      </w:r>
      <w:proofErr w:type="spellStart"/>
      <w:r w:rsidRPr="00864183">
        <w:rPr>
          <w:rFonts w:eastAsia="Arial"/>
          <w:bCs/>
          <w:sz w:val="24"/>
          <w:szCs w:val="24"/>
          <w:highlight w:val="cyan"/>
          <w:lang w:eastAsia="en-US" w:bidi="ru-RU"/>
        </w:rPr>
        <w:t>ПуГВнг</w:t>
      </w:r>
      <w:proofErr w:type="spellEnd"/>
      <w:r w:rsidRPr="00864183">
        <w:rPr>
          <w:rFonts w:eastAsia="Arial"/>
          <w:bCs/>
          <w:sz w:val="24"/>
          <w:szCs w:val="24"/>
          <w:highlight w:val="cyan"/>
          <w:lang w:eastAsia="en-US" w:bidi="ru-RU"/>
        </w:rPr>
        <w:t>(А)-Ь8 сечением 1х6 мм</w:t>
      </w:r>
      <w:r w:rsidRPr="00864183">
        <w:rPr>
          <w:rFonts w:eastAsia="Arial"/>
          <w:bCs/>
          <w:sz w:val="24"/>
          <w:szCs w:val="24"/>
          <w:highlight w:val="cyan"/>
          <w:vertAlign w:val="superscript"/>
          <w:lang w:eastAsia="en-US" w:bidi="ru-RU"/>
        </w:rPr>
        <w:t>2</w:t>
      </w:r>
      <w:r w:rsidRPr="00864183">
        <w:rPr>
          <w:rFonts w:eastAsia="Arial"/>
          <w:bCs/>
          <w:sz w:val="24"/>
          <w:szCs w:val="24"/>
          <w:highlight w:val="cyan"/>
          <w:lang w:eastAsia="en-US" w:bidi="ru-RU"/>
        </w:rPr>
        <w:t>.</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Тип системы заземления TN-C-S.</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bookmarkStart w:id="30" w:name="bookmark10"/>
      <w:bookmarkStart w:id="31" w:name="bookmark11"/>
      <w:bookmarkStart w:id="32" w:name="bookmark8"/>
      <w:bookmarkStart w:id="33" w:name="bookmark9"/>
      <w:r w:rsidRPr="00864183">
        <w:rPr>
          <w:rFonts w:eastAsia="Arial"/>
          <w:b/>
          <w:bCs/>
          <w:sz w:val="24"/>
          <w:szCs w:val="24"/>
          <w:highlight w:val="cyan"/>
          <w:lang w:eastAsia="en-US" w:bidi="ru-RU"/>
        </w:rPr>
        <w:t>в</w:t>
      </w:r>
      <w:bookmarkEnd w:id="30"/>
      <w:r w:rsidRPr="00864183">
        <w:rPr>
          <w:rFonts w:eastAsia="Arial"/>
          <w:b/>
          <w:bCs/>
          <w:sz w:val="24"/>
          <w:szCs w:val="24"/>
          <w:highlight w:val="cyan"/>
          <w:lang w:eastAsia="en-US" w:bidi="ru-RU"/>
        </w:rPr>
        <w:t>) Сведения о количестве энергопринимающих устройств, об их установленной, расчетной и максимальной мощности.</w:t>
      </w:r>
      <w:bookmarkEnd w:id="31"/>
      <w:bookmarkEnd w:id="32"/>
      <w:bookmarkEnd w:id="33"/>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Расчет электрических нагрузок произведен в соответствии с СП256.1325800.2016 «Электроустановки жилых и общественных зданий. Правила проектирования и монтажа».</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proofErr w:type="spellStart"/>
      <w:r w:rsidRPr="00864183">
        <w:rPr>
          <w:rFonts w:eastAsia="Arial"/>
          <w:bCs/>
          <w:sz w:val="24"/>
          <w:szCs w:val="24"/>
          <w:highlight w:val="cyan"/>
          <w:lang w:eastAsia="en-US" w:bidi="ru-RU"/>
        </w:rPr>
        <w:t>Рр.ж.д</w:t>
      </w:r>
      <w:proofErr w:type="spellEnd"/>
      <w:r w:rsidRPr="00864183">
        <w:rPr>
          <w:rFonts w:eastAsia="Arial"/>
          <w:bCs/>
          <w:sz w:val="24"/>
          <w:szCs w:val="24"/>
          <w:highlight w:val="cyan"/>
          <w:lang w:eastAsia="en-US" w:bidi="ru-RU"/>
        </w:rPr>
        <w:t xml:space="preserve">.= </w:t>
      </w:r>
      <w:proofErr w:type="spellStart"/>
      <w:proofErr w:type="gramStart"/>
      <w:r w:rsidRPr="00864183">
        <w:rPr>
          <w:rFonts w:eastAsia="Arial"/>
          <w:bCs/>
          <w:sz w:val="24"/>
          <w:szCs w:val="24"/>
          <w:highlight w:val="cyan"/>
          <w:lang w:eastAsia="en-US" w:bidi="ru-RU"/>
        </w:rPr>
        <w:t>кп.к</w:t>
      </w:r>
      <w:proofErr w:type="spellEnd"/>
      <w:proofErr w:type="gramEnd"/>
      <w:r w:rsidRPr="00864183">
        <w:rPr>
          <w:rFonts w:eastAsia="Arial"/>
          <w:bCs/>
          <w:sz w:val="24"/>
          <w:szCs w:val="24"/>
          <w:highlight w:val="cyan"/>
          <w:lang w:eastAsia="en-US" w:bidi="ru-RU"/>
        </w:rPr>
        <w:t>*Ркв+0,9*</w:t>
      </w:r>
      <w:proofErr w:type="spellStart"/>
      <w:r w:rsidRPr="00864183">
        <w:rPr>
          <w:rFonts w:eastAsia="Arial"/>
          <w:bCs/>
          <w:sz w:val="24"/>
          <w:szCs w:val="24"/>
          <w:highlight w:val="cyan"/>
          <w:lang w:eastAsia="en-US" w:bidi="ru-RU"/>
        </w:rPr>
        <w:t>Рс</w:t>
      </w:r>
      <w:proofErr w:type="spellEnd"/>
      <w:r w:rsidRPr="00864183">
        <w:rPr>
          <w:rFonts w:eastAsia="Arial"/>
          <w:bCs/>
          <w:sz w:val="24"/>
          <w:szCs w:val="24"/>
          <w:highlight w:val="cyan"/>
          <w:lang w:eastAsia="en-US" w:bidi="ru-RU"/>
        </w:rPr>
        <w:t xml:space="preserve"> - СП256.13258000.2016 п.7.1.10 Cos ф = 0,966 - СП256.13258000.2016 п.7.1.12</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 xml:space="preserve">Потребителями электроэнергии в доме являются электроприемники квартир: осветительные и бытовые электроприемники, электроплиты с ограничением мощности до </w:t>
      </w:r>
      <w:r w:rsidRPr="00864183">
        <w:rPr>
          <w:rFonts w:eastAsia="Arial"/>
          <w:bCs/>
          <w:sz w:val="24"/>
          <w:szCs w:val="24"/>
          <w:highlight w:val="cyan"/>
          <w:lang w:eastAsia="en-US" w:bidi="ru-RU"/>
        </w:rPr>
        <w:lastRenderedPageBreak/>
        <w:t>8,5кВт, - и силовое электрооборудование здания: оборудование водомерного узла, обогрев водосточных воронок, прибор обогрева электрощитовой, оборудование связи.</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bookmarkStart w:id="34" w:name="bookmark14"/>
      <w:bookmarkStart w:id="35" w:name="bookmark12"/>
      <w:bookmarkStart w:id="36" w:name="bookmark13"/>
      <w:bookmarkStart w:id="37" w:name="bookmark15"/>
      <w:r w:rsidRPr="00864183">
        <w:rPr>
          <w:rFonts w:eastAsia="Arial"/>
          <w:b/>
          <w:bCs/>
          <w:sz w:val="24"/>
          <w:szCs w:val="24"/>
          <w:highlight w:val="cyan"/>
          <w:lang w:eastAsia="en-US" w:bidi="ru-RU"/>
        </w:rPr>
        <w:t>г</w:t>
      </w:r>
      <w:bookmarkEnd w:id="34"/>
      <w:r w:rsidRPr="00864183">
        <w:rPr>
          <w:rFonts w:eastAsia="Arial"/>
          <w:b/>
          <w:bCs/>
          <w:sz w:val="24"/>
          <w:szCs w:val="24"/>
          <w:highlight w:val="cyan"/>
          <w:lang w:eastAsia="en-US" w:bidi="ru-RU"/>
        </w:rPr>
        <w:t>) Требования к надежности электроснабжения и качеству электроэнергии.</w:t>
      </w:r>
      <w:bookmarkEnd w:id="35"/>
      <w:bookmarkEnd w:id="36"/>
      <w:bookmarkEnd w:id="37"/>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 соответствии с СП 256.1325800.2016 п.6.1 электроснабжение жилого дома с электроплитами (более 8 квартир) осуществляется по категории I:</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38" w:name="bookmark16"/>
      <w:bookmarkEnd w:id="38"/>
      <w:r w:rsidRPr="00864183">
        <w:rPr>
          <w:rFonts w:eastAsia="Arial"/>
          <w:bCs/>
          <w:sz w:val="24"/>
          <w:szCs w:val="24"/>
          <w:highlight w:val="cyan"/>
          <w:lang w:eastAsia="en-US" w:bidi="ru-RU"/>
        </w:rPr>
        <w:t>для противопожарных устройств (пожарные насосы, системы подпора воздуха, дымоудаления, пожарной сигнализации и оповещения о пожаре);</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39" w:name="bookmark17"/>
      <w:bookmarkEnd w:id="39"/>
      <w:r w:rsidRPr="00864183">
        <w:rPr>
          <w:rFonts w:eastAsia="Arial"/>
          <w:bCs/>
          <w:sz w:val="24"/>
          <w:szCs w:val="24"/>
          <w:highlight w:val="cyan"/>
          <w:lang w:eastAsia="en-US" w:bidi="ru-RU"/>
        </w:rPr>
        <w:t>для аварийного освещения;</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40" w:name="bookmark18"/>
      <w:bookmarkEnd w:id="40"/>
      <w:r w:rsidRPr="00864183">
        <w:rPr>
          <w:rFonts w:eastAsia="Arial"/>
          <w:bCs/>
          <w:sz w:val="24"/>
          <w:szCs w:val="24"/>
          <w:highlight w:val="cyan"/>
          <w:lang w:eastAsia="en-US" w:bidi="ru-RU"/>
        </w:rPr>
        <w:t>для охранной сигнализации.</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Для прочих потребителей предусматривается категория электроснабжения II.</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Качество электроэнергии гарантируется выполнением требований ГОСТ 32144-2013 «Нормы качества электрической энергии в системах электроснабжения общего назначения» и ПУЭ изд.7 п.1.2.22:</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41" w:name="bookmark19"/>
      <w:bookmarkEnd w:id="41"/>
      <w:r w:rsidRPr="00864183">
        <w:rPr>
          <w:rFonts w:eastAsia="Arial"/>
          <w:bCs/>
          <w:sz w:val="24"/>
          <w:szCs w:val="24"/>
          <w:highlight w:val="cyan"/>
          <w:lang w:eastAsia="en-US" w:bidi="ru-RU"/>
        </w:rPr>
        <w:t>уровень напряжения в точках присоединения 0,4кВ;</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42" w:name="bookmark20"/>
      <w:bookmarkEnd w:id="42"/>
      <w:r w:rsidRPr="00864183">
        <w:rPr>
          <w:rFonts w:eastAsia="Arial"/>
          <w:bCs/>
          <w:sz w:val="24"/>
          <w:szCs w:val="24"/>
          <w:highlight w:val="cyan"/>
          <w:lang w:eastAsia="en-US" w:bidi="ru-RU"/>
        </w:rPr>
        <w:t>проектируемая установка не вносит искажений в показатели качества электроэнергии, установленные п. 4.1. ГОСТ 32144-2013.</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Допустимые потери напряжения в сети в соответствии с п. 2.129 ПТЭЭП:</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43" w:name="bookmark21"/>
      <w:bookmarkEnd w:id="43"/>
      <w:r w:rsidRPr="00864183">
        <w:rPr>
          <w:rFonts w:eastAsia="Arial"/>
          <w:bCs/>
          <w:sz w:val="24"/>
          <w:szCs w:val="24"/>
          <w:highlight w:val="cyan"/>
          <w:lang w:eastAsia="en-US" w:bidi="ru-RU"/>
        </w:rPr>
        <w:t>для рабочего освещения 5%;</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44" w:name="bookmark22"/>
      <w:bookmarkEnd w:id="44"/>
      <w:r w:rsidRPr="00864183">
        <w:rPr>
          <w:rFonts w:eastAsia="Arial"/>
          <w:bCs/>
          <w:sz w:val="24"/>
          <w:szCs w:val="24"/>
          <w:highlight w:val="cyan"/>
          <w:lang w:eastAsia="en-US" w:bidi="ru-RU"/>
        </w:rPr>
        <w:t>для аварийного и ремонтного освещения 10%.</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Для остальных электроприёмников допустимые потери напряжения 7,5% согласно СП 256.1325800.2016 п. 8.23.</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bookmarkStart w:id="45" w:name="bookmark23"/>
      <w:r w:rsidRPr="00864183">
        <w:rPr>
          <w:rFonts w:eastAsia="Arial"/>
          <w:b/>
          <w:bCs/>
          <w:sz w:val="24"/>
          <w:szCs w:val="24"/>
          <w:highlight w:val="cyan"/>
          <w:lang w:eastAsia="en-US" w:bidi="ru-RU"/>
        </w:rPr>
        <w:t>д</w:t>
      </w:r>
      <w:bookmarkEnd w:id="45"/>
      <w:r w:rsidRPr="00864183">
        <w:rPr>
          <w:rFonts w:eastAsia="Arial"/>
          <w:b/>
          <w:bCs/>
          <w:sz w:val="24"/>
          <w:szCs w:val="24"/>
          <w:highlight w:val="cyan"/>
          <w:lang w:eastAsia="en-US" w:bidi="ru-RU"/>
        </w:rPr>
        <w:t>) Описание решений по обеспечению электроэнергией электроприемников в соответствии с установленной классификацией в рабочем и аварийном режимах.</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Исходя из категории электроснабжения электроприемники II категории в нормальном режиме обеспечиваются электроэнергией от двух независимых взаимно резервирующих источников питания с равномерно распределенной нагрузкой по фазам. В аварийном режиме, согласно ПУЭ для электроприемников II категории при нарушении электроснабжения от одного из источников питания допустимы перерывы электроснабжения на время, необходимое для включения резервного питания действиями дежурного персонала или выездной оперативной бригадой.</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Электроприемники I категории в нормальном режиме обеспечиваются электроэнергией от двух независимых взаимно резервирующих источников питания. В аварийном режиме переключение на резервный источник питания осуществляется устройством АВР. В случае нарушения электроснабжения одного из источников питания, переключение на резервное питание осуществляется автоматически.</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Электроснабжение систем противопожарной защиты (СПЗ) осуществляется от щита АВР. Щит имеет отличительную красную окраску. Электроснабжение устройства автоматического ввода резерва (АВР), осуществляется от ВРУ (АВР подключается до аппарата защиты ВРУ).</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bookmarkStart w:id="46" w:name="bookmark26"/>
      <w:bookmarkStart w:id="47" w:name="bookmark24"/>
      <w:bookmarkStart w:id="48" w:name="bookmark25"/>
      <w:bookmarkStart w:id="49" w:name="bookmark27"/>
      <w:r w:rsidRPr="00864183">
        <w:rPr>
          <w:rFonts w:eastAsia="Arial"/>
          <w:b/>
          <w:bCs/>
          <w:sz w:val="24"/>
          <w:szCs w:val="24"/>
          <w:highlight w:val="cyan"/>
          <w:lang w:eastAsia="en-US" w:bidi="ru-RU"/>
        </w:rPr>
        <w:t>е</w:t>
      </w:r>
      <w:bookmarkEnd w:id="46"/>
      <w:r w:rsidRPr="00864183">
        <w:rPr>
          <w:rFonts w:eastAsia="Arial"/>
          <w:b/>
          <w:bCs/>
          <w:sz w:val="24"/>
          <w:szCs w:val="24"/>
          <w:highlight w:val="cyan"/>
          <w:lang w:eastAsia="en-US" w:bidi="ru-RU"/>
        </w:rPr>
        <w:t>) Описание проектных решений по компенсации реактивной мощности.</w:t>
      </w:r>
      <w:bookmarkEnd w:id="47"/>
      <w:bookmarkEnd w:id="48"/>
      <w:bookmarkEnd w:id="49"/>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Компенсация реактивной мощности для электроустановок жилого дома не требуется в соответствии с п.7.3.1 и 7.3.2 СП 256.1325800.2016 и приказом министерства промышленности и энергетики №49 от 22.02.2007г. (</w:t>
      </w:r>
      <w:proofErr w:type="spellStart"/>
      <w:r w:rsidRPr="00864183">
        <w:rPr>
          <w:rFonts w:eastAsia="Arial"/>
          <w:bCs/>
          <w:sz w:val="24"/>
          <w:szCs w:val="24"/>
          <w:highlight w:val="cyan"/>
          <w:lang w:eastAsia="en-US" w:bidi="ru-RU"/>
        </w:rPr>
        <w:t>соз</w:t>
      </w:r>
      <w:proofErr w:type="spellEnd"/>
      <w:r w:rsidRPr="00864183">
        <w:rPr>
          <w:rFonts w:eastAsia="Arial"/>
          <w:bCs/>
          <w:sz w:val="24"/>
          <w:szCs w:val="24"/>
          <w:highlight w:val="cyan"/>
          <w:lang w:eastAsia="en-US" w:bidi="ru-RU"/>
        </w:rPr>
        <w:t xml:space="preserve"> ф &gt; 0,95).</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bookmarkStart w:id="50" w:name="bookmark28"/>
      <w:bookmarkStart w:id="51" w:name="bookmark29"/>
      <w:bookmarkStart w:id="52" w:name="bookmark30"/>
      <w:r w:rsidRPr="00864183">
        <w:rPr>
          <w:rFonts w:eastAsia="Arial"/>
          <w:b/>
          <w:bCs/>
          <w:sz w:val="24"/>
          <w:szCs w:val="24"/>
          <w:highlight w:val="cyan"/>
          <w:lang w:eastAsia="en-US" w:bidi="ru-RU"/>
        </w:rPr>
        <w:t>е_1) проектные решения по релейной защите и автоматике, включая противоаварийную и режимную автоматику.</w:t>
      </w:r>
      <w:bookmarkEnd w:id="50"/>
      <w:bookmarkEnd w:id="51"/>
      <w:bookmarkEnd w:id="52"/>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lastRenderedPageBreak/>
        <w:t>Решения по релейной защите и автоматике проектом не предусматриваются.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Для защиты от поражения электрическим током в случаях повреждения изоляции применяется, согласно п. 1.7.51 ПУЭ, автоматическое отключение питания. Автоматическое отключение питания обеспечивается применением защитно-коммутационных аппаратов, реагирующих на сверхтоки или на дифференциальный ток.</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Характеристики защитных аппаратов и сечения проводников выбраны таким образом, чтобы обеспечивалось нормативное время отключения поврежденной цепи.</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 проекте предусматриваются АВР на вводе для потребителей I категории надежности электроснабжения.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 случае возникновении аварийной ситуации (отключение питания на одном из вводов) система АВР переключает потребителей на резервный ввод в автоматическом режиме.</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bookmarkStart w:id="53" w:name="bookmark31"/>
      <w:r w:rsidRPr="00864183">
        <w:rPr>
          <w:rFonts w:eastAsia="Arial"/>
          <w:b/>
          <w:bCs/>
          <w:sz w:val="24"/>
          <w:szCs w:val="24"/>
          <w:highlight w:val="cyan"/>
          <w:lang w:eastAsia="en-US" w:bidi="ru-RU"/>
        </w:rPr>
        <w:t>ж</w:t>
      </w:r>
      <w:bookmarkEnd w:id="53"/>
      <w:r w:rsidRPr="00864183">
        <w:rPr>
          <w:rFonts w:eastAsia="Arial"/>
          <w:b/>
          <w:bCs/>
          <w:sz w:val="24"/>
          <w:szCs w:val="24"/>
          <w:highlight w:val="cyan"/>
          <w:lang w:eastAsia="en-US" w:bidi="ru-RU"/>
        </w:rPr>
        <w:t>) Перечень мероприятий по обеспечению соблюдения установленных требований энергетической эффективности к устройствам, технологиям и материалам, используемым в системе электроснабжения, позволяющих исключить нерациональный расход электрической энергии, и по учету расхода электрической энергии, если такие требования предусмотрены в задании на проектирование.</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Для обеспечения соблюдения установленных требований энергетической эффективности к устройствам, технологиям и материалам, используемым в системе электроснабжения предусматриваются следующие мероприятия:</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54" w:name="bookmark32"/>
      <w:bookmarkEnd w:id="54"/>
      <w:r w:rsidRPr="00864183">
        <w:rPr>
          <w:rFonts w:eastAsia="Arial"/>
          <w:bCs/>
          <w:sz w:val="24"/>
          <w:szCs w:val="24"/>
          <w:highlight w:val="cyan"/>
          <w:lang w:eastAsia="en-US" w:bidi="ru-RU"/>
        </w:rPr>
        <w:t>применение современного энергопотребляющего оборудования с учетом показателей энергоэффективности;</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55" w:name="bookmark33"/>
      <w:bookmarkEnd w:id="55"/>
      <w:r w:rsidRPr="00864183">
        <w:rPr>
          <w:rFonts w:eastAsia="Arial"/>
          <w:bCs/>
          <w:sz w:val="24"/>
          <w:szCs w:val="24"/>
          <w:highlight w:val="cyan"/>
          <w:lang w:eastAsia="en-US" w:bidi="ru-RU"/>
        </w:rPr>
        <w:t>силовыми электроприемниками является технологическое оборудование, пусковые токи которых не создают провалов или колебаний напряжения в питающей сети;</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56" w:name="bookmark34"/>
      <w:bookmarkEnd w:id="56"/>
      <w:r w:rsidRPr="00864183">
        <w:rPr>
          <w:rFonts w:eastAsia="Arial"/>
          <w:bCs/>
          <w:sz w:val="24"/>
          <w:szCs w:val="24"/>
          <w:highlight w:val="cyan"/>
          <w:lang w:eastAsia="en-US" w:bidi="ru-RU"/>
        </w:rPr>
        <w:t>все сети в электроустановках здания и сетях электроснабжения проверяются на допустимую потерю напряжения, наибольшая суммарная потеря напряжения соответствует требованиям ГОСТ 321440-2013;</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57" w:name="bookmark35"/>
      <w:bookmarkEnd w:id="57"/>
      <w:r w:rsidRPr="00864183">
        <w:rPr>
          <w:rFonts w:eastAsia="Arial"/>
          <w:bCs/>
          <w:sz w:val="24"/>
          <w:szCs w:val="24"/>
          <w:highlight w:val="cyan"/>
          <w:lang w:eastAsia="en-US" w:bidi="ru-RU"/>
        </w:rPr>
        <w:t>предусмотрены самостоятельные сети электроосвещения и силового электрооборудования, что позволяет избежать влияние силовых электроприемников на качество электроосвещения.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Для экономии электроэнергии необходимо отключать светильники в общедоступных помещениях в светлое время суток, а также в помещениях доступных только для обслуживающего персонала при его отсутствии.</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Кроме того, экономия электроэнергии достигается следующим:</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58" w:name="bookmark36"/>
      <w:bookmarkEnd w:id="58"/>
      <w:r w:rsidRPr="00864183">
        <w:rPr>
          <w:rFonts w:eastAsia="Arial"/>
          <w:bCs/>
          <w:sz w:val="24"/>
          <w:szCs w:val="24"/>
          <w:highlight w:val="cyan"/>
          <w:lang w:eastAsia="en-US" w:bidi="ru-RU"/>
        </w:rPr>
        <w:t>светильники со светодиодными источниками света экономят электроэнергию в осветительных установках до 40%;</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59" w:name="bookmark37"/>
      <w:bookmarkEnd w:id="59"/>
      <w:r w:rsidRPr="00864183">
        <w:rPr>
          <w:rFonts w:eastAsia="Arial"/>
          <w:bCs/>
          <w:sz w:val="24"/>
          <w:szCs w:val="24"/>
          <w:highlight w:val="cyan"/>
          <w:lang w:eastAsia="en-US" w:bidi="ru-RU"/>
        </w:rPr>
        <w:t>в помещениях тамбуров, лестничных клеток, межквартирных коридоров для рабочего освещения управление выполняется инфракрасными датчиками движения;</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60" w:name="bookmark38"/>
      <w:bookmarkEnd w:id="60"/>
      <w:r w:rsidRPr="00864183">
        <w:rPr>
          <w:rFonts w:eastAsia="Arial"/>
          <w:bCs/>
          <w:sz w:val="24"/>
          <w:szCs w:val="24"/>
          <w:highlight w:val="cyan"/>
          <w:lang w:eastAsia="en-US" w:bidi="ru-RU"/>
        </w:rPr>
        <w:t>светильники рабочего освещения в помещениях лестничных клеток, наружного освещения территории, аварийного освещения входов управляются через фотореле от датчика освещенности;</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61" w:name="bookmark39"/>
      <w:bookmarkEnd w:id="61"/>
      <w:r w:rsidRPr="00864183">
        <w:rPr>
          <w:rFonts w:eastAsia="Arial"/>
          <w:bCs/>
          <w:sz w:val="24"/>
          <w:szCs w:val="24"/>
          <w:highlight w:val="cyan"/>
          <w:lang w:eastAsia="en-US" w:bidi="ru-RU"/>
        </w:rPr>
        <w:t>от магистральных линий ответвления к щитам выполняется при помощи сжимов. Такая схема и прокладка кабелей является наиболее экономичной, так как сохраняется общая протяжённость линий и увеличивается их пропускная способность;</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62" w:name="bookmark40"/>
      <w:bookmarkEnd w:id="62"/>
      <w:r w:rsidRPr="00864183">
        <w:rPr>
          <w:rFonts w:eastAsia="Arial"/>
          <w:bCs/>
          <w:sz w:val="24"/>
          <w:szCs w:val="24"/>
          <w:highlight w:val="cyan"/>
          <w:lang w:eastAsia="en-US" w:bidi="ru-RU"/>
        </w:rPr>
        <w:lastRenderedPageBreak/>
        <w:t>применением в проекте электронных счетчиков электроэнергии не более 1 класса точности;</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63" w:name="bookmark41"/>
      <w:bookmarkEnd w:id="63"/>
      <w:r w:rsidRPr="00864183">
        <w:rPr>
          <w:rFonts w:eastAsia="Arial"/>
          <w:bCs/>
          <w:sz w:val="24"/>
          <w:szCs w:val="24"/>
          <w:highlight w:val="cyan"/>
          <w:lang w:eastAsia="en-US" w:bidi="ru-RU"/>
        </w:rPr>
        <w:t>при обогреве водостоков используется саморегулирующийся нагревательный кабель в комплекте с водосточной воронкой.</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ж_1) Описание мест расположения приборов учета используемой электрической энергии и устройств сбора и передачи данных от таких приборов, а также технических решений включения приборов учета электрической энергии в интеллектуальную систему учета электрической энергии (мощности).</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Для учёта электроэнергии проектом предусматривается установка счётчиков электрической энергии:</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64" w:name="bookmark42"/>
      <w:bookmarkEnd w:id="64"/>
      <w:r w:rsidRPr="00864183">
        <w:rPr>
          <w:rFonts w:eastAsia="Arial"/>
          <w:bCs/>
          <w:sz w:val="24"/>
          <w:szCs w:val="24"/>
          <w:highlight w:val="cyan"/>
          <w:lang w:eastAsia="en-US" w:bidi="ru-RU"/>
        </w:rPr>
        <w:t>0,5 класса точности трансформаторного включения на вводе ВРУ;</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65" w:name="bookmark43"/>
      <w:bookmarkEnd w:id="65"/>
      <w:r w:rsidRPr="00864183">
        <w:rPr>
          <w:rFonts w:eastAsia="Arial"/>
          <w:bCs/>
          <w:sz w:val="24"/>
          <w:szCs w:val="24"/>
          <w:highlight w:val="cyan"/>
          <w:lang w:eastAsia="en-US" w:bidi="ru-RU"/>
        </w:rPr>
        <w:t>0,5 класса точности трансформаторного включения на АВР;</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66" w:name="bookmark44"/>
      <w:bookmarkEnd w:id="66"/>
      <w:r w:rsidRPr="00864183">
        <w:rPr>
          <w:rFonts w:eastAsia="Arial"/>
          <w:bCs/>
          <w:sz w:val="24"/>
          <w:szCs w:val="24"/>
          <w:highlight w:val="cyan"/>
          <w:lang w:eastAsia="en-US" w:bidi="ru-RU"/>
        </w:rPr>
        <w:t>1 класса точности прямого включения в этажных щитах (ЩЭ) для поквартирного учёта;</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67" w:name="bookmark45"/>
      <w:bookmarkEnd w:id="67"/>
      <w:r w:rsidRPr="00864183">
        <w:rPr>
          <w:rFonts w:eastAsia="Arial"/>
          <w:bCs/>
          <w:sz w:val="24"/>
          <w:szCs w:val="24"/>
          <w:highlight w:val="cyan"/>
          <w:lang w:eastAsia="en-US" w:bidi="ru-RU"/>
        </w:rPr>
        <w:t>1 класса точности прямого включения в квартирных щитах для поквартирного учёта в квартирах с отдельными входами.</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Учет и распределение электроэнергии по квартирам предусмотрен от этажных щитов (кроме квартир с отдельными входами).</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Для возможности дистанционной передачи данных в электрощитовой предусматривается устройство сбора и передачи данных.</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Проектом предусмотрен учет электроэнергии на отходящих линиях с применением счетчиков электрической энергии Меркурий 234 ARTM(2) - 03(D)PBR.G.</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ж_2) описание и перечень приборов учета электрической энергии, измерительных трансформаторов (при необходимости их установки одновременно с приборами учета), иного оборудования, которое указано в Основных положениях функционирования розничных рынков электрической энергии, утвержденных 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 используется для коммерческого учета электрической энергии (мощности) и обеспечивает возможность присоединения приборов учета электрической энергии к интеллектуальной системе учета электрической энергии (мощности) гарантирующего поставщика, и способ присоединения приборов учета электрической энергии к интеллектуальной системе учета электрической энергии (мощности) гарантирующего поставщика (при необходимости);</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 xml:space="preserve">Проектом предусмотрен учет электроэнергии на ВРУ и АВР с применением счетчиков электрической энергии Меркурий 234 </w:t>
      </w:r>
      <w:proofErr w:type="gramStart"/>
      <w:r w:rsidRPr="00864183">
        <w:rPr>
          <w:rFonts w:eastAsia="Arial"/>
          <w:bCs/>
          <w:sz w:val="24"/>
          <w:szCs w:val="24"/>
          <w:highlight w:val="cyan"/>
          <w:lang w:eastAsia="en-US" w:bidi="ru-RU"/>
        </w:rPr>
        <w:t>ARTM(</w:t>
      </w:r>
      <w:proofErr w:type="gramEnd"/>
      <w:r w:rsidRPr="00864183">
        <w:rPr>
          <w:rFonts w:eastAsia="Arial"/>
          <w:bCs/>
          <w:sz w:val="24"/>
          <w:szCs w:val="24"/>
          <w:highlight w:val="cyan"/>
          <w:lang w:eastAsia="en-US" w:bidi="ru-RU"/>
        </w:rPr>
        <w:t>2) - 03(D)PBR.G.</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Проектом предусмотрены трансформаторы тока ТШП-0,66, 200/5 А, 0,5S на ВРУ.</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Проектом предусмотрены трансформаторы тока ТШП-0,66, 70/5 А, 0,5S в АВР.</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Проектом предусмотрен поквартирный учет электроэнергии в ЩЭ и ЩК с применением счетчиков электрической энергии Меркурий 206 PRSNO.</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ж_3) сведения о показателях энергетической эффективности объекта капитального строительства, в том числе о показателях, характеризующих годовую удельную величину расхода электроэнергии в объекте капитального строительства;</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Годовое электропотребление на ОДН жилой части (искус</w:t>
      </w:r>
      <w:r w:rsidR="00545761" w:rsidRPr="00864183">
        <w:rPr>
          <w:rFonts w:eastAsia="Arial"/>
          <w:bCs/>
          <w:sz w:val="24"/>
          <w:szCs w:val="24"/>
          <w:highlight w:val="cyan"/>
          <w:lang w:eastAsia="en-US" w:bidi="ru-RU"/>
        </w:rPr>
        <w:t>с</w:t>
      </w:r>
      <w:r w:rsidRPr="00864183">
        <w:rPr>
          <w:rFonts w:eastAsia="Arial"/>
          <w:bCs/>
          <w:sz w:val="24"/>
          <w:szCs w:val="24"/>
          <w:highlight w:val="cyan"/>
          <w:lang w:eastAsia="en-US" w:bidi="ru-RU"/>
        </w:rPr>
        <w:t xml:space="preserve">твенное освещение, </w:t>
      </w:r>
      <w:r w:rsidRPr="00864183">
        <w:rPr>
          <w:rFonts w:eastAsia="Arial"/>
          <w:bCs/>
          <w:sz w:val="24"/>
          <w:szCs w:val="24"/>
          <w:highlight w:val="cyan"/>
          <w:lang w:eastAsia="en-US" w:bidi="ru-RU"/>
        </w:rPr>
        <w:lastRenderedPageBreak/>
        <w:t>лифты, насосное оборудование) - 160 930,6 кВт*ч.</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Суммарная площадь квартир - 1204,4 м</w:t>
      </w:r>
      <w:r w:rsidRPr="00864183">
        <w:rPr>
          <w:rFonts w:eastAsia="Arial"/>
          <w:bCs/>
          <w:sz w:val="24"/>
          <w:szCs w:val="24"/>
          <w:highlight w:val="cyan"/>
          <w:vertAlign w:val="superscript"/>
          <w:lang w:eastAsia="en-US" w:bidi="ru-RU"/>
        </w:rPr>
        <w:t>2</w:t>
      </w:r>
      <w:r w:rsidRPr="00864183">
        <w:rPr>
          <w:rFonts w:eastAsia="Arial"/>
          <w:bCs/>
          <w:sz w:val="24"/>
          <w:szCs w:val="24"/>
          <w:highlight w:val="cyan"/>
          <w:lang w:eastAsia="en-US" w:bidi="ru-RU"/>
        </w:rPr>
        <w:t>.</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Удельная годовая величина расхода электроэнергии на ОДН жилой части - 133,6 кВт*ч/м</w:t>
      </w:r>
      <w:r w:rsidRPr="00864183">
        <w:rPr>
          <w:rFonts w:eastAsia="Arial"/>
          <w:bCs/>
          <w:sz w:val="24"/>
          <w:szCs w:val="24"/>
          <w:highlight w:val="cyan"/>
          <w:vertAlign w:val="superscript"/>
          <w:lang w:eastAsia="en-US" w:bidi="ru-RU"/>
        </w:rPr>
        <w:t>2</w:t>
      </w:r>
      <w:r w:rsidRPr="00864183">
        <w:rPr>
          <w:rFonts w:eastAsia="Arial"/>
          <w:bCs/>
          <w:sz w:val="24"/>
          <w:szCs w:val="24"/>
          <w:highlight w:val="cyan"/>
          <w:lang w:eastAsia="en-US" w:bidi="ru-RU"/>
        </w:rPr>
        <w:t>.</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 xml:space="preserve">ж_4) сведения о нормируемых показателях удельных годовых расходов электроэнергии и максимально допустимых величинах отклонений от таких нормируемых показателей (за исключением </w:t>
      </w:r>
      <w:bookmarkStart w:id="68" w:name="bookmark46"/>
      <w:bookmarkStart w:id="69" w:name="bookmark47"/>
      <w:bookmarkStart w:id="70" w:name="bookmark48"/>
      <w:r w:rsidRPr="00864183">
        <w:rPr>
          <w:rFonts w:eastAsia="Arial"/>
          <w:b/>
          <w:bCs/>
          <w:sz w:val="24"/>
          <w:szCs w:val="24"/>
          <w:highlight w:val="cyan"/>
          <w:lang w:eastAsia="en-US" w:bidi="ru-RU"/>
        </w:rPr>
        <w:t>зданий, строений, сооружений, на которые требования энергетической эффективности не распространяются);</w:t>
      </w:r>
      <w:bookmarkEnd w:id="68"/>
      <w:bookmarkEnd w:id="69"/>
      <w:bookmarkEnd w:id="70"/>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Согласно Приказу Минстроя России от 06.06.2016 N 399/</w:t>
      </w:r>
      <w:proofErr w:type="spellStart"/>
      <w:r w:rsidRPr="00864183">
        <w:rPr>
          <w:rFonts w:eastAsia="Arial"/>
          <w:bCs/>
          <w:sz w:val="24"/>
          <w:szCs w:val="24"/>
          <w:highlight w:val="cyan"/>
          <w:lang w:eastAsia="en-US" w:bidi="ru-RU"/>
        </w:rPr>
        <w:t>пр</w:t>
      </w:r>
      <w:proofErr w:type="spellEnd"/>
      <w:r w:rsidRPr="00864183">
        <w:rPr>
          <w:rFonts w:eastAsia="Arial"/>
          <w:bCs/>
          <w:sz w:val="24"/>
          <w:szCs w:val="24"/>
          <w:highlight w:val="cyan"/>
          <w:lang w:eastAsia="en-US" w:bidi="ru-RU"/>
        </w:rPr>
        <w:t xml:space="preserve"> "Об утверждении Правил определения класса энергетической эффективности многоквартирных домов", если дом не оборудован лифтом базовый уровень удельного годового расхода электрической энергии на общедомовые нужды равен 7 кВт-ч/м</w:t>
      </w:r>
      <w:r w:rsidRPr="00864183">
        <w:rPr>
          <w:rFonts w:eastAsia="Arial"/>
          <w:bCs/>
          <w:sz w:val="24"/>
          <w:szCs w:val="24"/>
          <w:highlight w:val="cyan"/>
          <w:vertAlign w:val="superscript"/>
          <w:lang w:eastAsia="en-US" w:bidi="ru-RU"/>
        </w:rPr>
        <w:t>2</w:t>
      </w:r>
      <w:r w:rsidRPr="00864183">
        <w:rPr>
          <w:rFonts w:eastAsia="Arial"/>
          <w:bCs/>
          <w:sz w:val="24"/>
          <w:szCs w:val="24"/>
          <w:highlight w:val="cyan"/>
          <w:lang w:eastAsia="en-US" w:bidi="ru-RU"/>
        </w:rPr>
        <w:t>.</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bookmarkStart w:id="71" w:name="bookmark49"/>
      <w:bookmarkStart w:id="72" w:name="bookmark50"/>
      <w:bookmarkStart w:id="73" w:name="bookmark51"/>
      <w:r w:rsidRPr="00864183">
        <w:rPr>
          <w:rFonts w:eastAsia="Arial"/>
          <w:b/>
          <w:bCs/>
          <w:sz w:val="24"/>
          <w:szCs w:val="24"/>
          <w:highlight w:val="cyan"/>
          <w:lang w:eastAsia="en-US" w:bidi="ru-RU"/>
        </w:rPr>
        <w:t>ж_5) перечень мероприятий по учету и контролю расходования используемой электроэнергии;</w:t>
      </w:r>
      <w:bookmarkEnd w:id="71"/>
      <w:bookmarkEnd w:id="72"/>
      <w:bookmarkEnd w:id="73"/>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 целях учета и контроля расходования используемой электроэнергии предусмотрены общедомовые и поквартирные приборы учета.</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ж_6) спецификацию предполагаемого к применению оборудования, изделий, материалов, позволяющих исключить нерациональный расход электроэнергии, в том числе основные их характеристики;</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Для освещения помещений общего доступа: тамбуры, лестничные клетки, коридоры (межквартирные) предусмотрены светодиодные светильники ДБО88-12-031 CDR MW 840 мощностью 12 Вт (с датчиком движения для рабочего освещения). Световая отдача 105 Лм/Вт.</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Для освещения помещений подвала предусмотрены светодиодные светильники TLWP02 PC OL ECP мощностью 15 Вт. Световая отдача 133 Лм/Вт.</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Для освещения помещений санузлов, прихожих, тамбуров квартир (в зависимости от площади) предусмотрены светодиодные светильники:</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74" w:name="bookmark52"/>
      <w:bookmarkEnd w:id="74"/>
      <w:r w:rsidRPr="00864183">
        <w:rPr>
          <w:rFonts w:eastAsia="Arial"/>
          <w:bCs/>
          <w:sz w:val="24"/>
          <w:szCs w:val="24"/>
          <w:highlight w:val="cyan"/>
          <w:lang w:eastAsia="en-US" w:bidi="ru-RU"/>
        </w:rPr>
        <w:t>ДБО88-30-101 CDR 840 мощностью 29 Вт, световая отдача 115 Лм/Вт;</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75" w:name="bookmark53"/>
      <w:bookmarkEnd w:id="75"/>
      <w:r w:rsidRPr="00864183">
        <w:rPr>
          <w:rFonts w:eastAsia="Arial"/>
          <w:bCs/>
          <w:sz w:val="24"/>
          <w:szCs w:val="24"/>
          <w:highlight w:val="cyan"/>
          <w:lang w:eastAsia="en-US" w:bidi="ru-RU"/>
        </w:rPr>
        <w:t>ДБО88-18-001 CDR 840 мощностью 17 Вт, световая отдача 117 Лм/Вт;</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76" w:name="bookmark54"/>
      <w:bookmarkEnd w:id="76"/>
      <w:r w:rsidRPr="00864183">
        <w:rPr>
          <w:rFonts w:eastAsia="Arial"/>
          <w:bCs/>
          <w:sz w:val="24"/>
          <w:szCs w:val="24"/>
          <w:highlight w:val="cyan"/>
          <w:lang w:eastAsia="en-US" w:bidi="ru-RU"/>
        </w:rPr>
        <w:t>ДБО91-12-001 RKD 840 мощностью 12 Вт, световая отдача 115 Лм/Вт.</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Для освещения наружной территории предусмотрены уличные светодиодные светильники Модуль, консоль К-1, мощностью 48 Вт.</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Для освещения входов снаружи предусмотрены светильники ДПБ03- 60-002 со светодиодными лампами мощностью 20 Вт.</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ж_7) требования к установке индивидуальных и общих (квартирных) приборов учета электрической энергии в многоквартирных домах на границе раздела внутридомовых электрических сетей и внутриквартирных электрических сетей вне жилых помещений и обеспечению защиты от несанкционированного вмешательства в работу приборов учета (указанные требования применяются в случае строительства, реконструкции или капитального ремонта многоквартирного дома, в котором не исполнено указанное требование, но имеется соответствующая техническая возможность);</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 xml:space="preserve">Требования к установке индивидуальных и общих (квартирных) приборов учета электрической энергии в многоквартирных домах на границе раздела внутридомовых электрических сетей и внутриквартирных электрических сетей вне жилых помещений </w:t>
      </w:r>
      <w:r w:rsidRPr="00864183">
        <w:rPr>
          <w:rFonts w:eastAsia="Arial"/>
          <w:bCs/>
          <w:sz w:val="24"/>
          <w:szCs w:val="24"/>
          <w:highlight w:val="cyan"/>
          <w:lang w:eastAsia="en-US" w:bidi="ru-RU"/>
        </w:rPr>
        <w:lastRenderedPageBreak/>
        <w:t>обеспечиваются для квартир с входом из подъездов (17 квартир).</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Для квартир с отдельными входами (3 квартиры) отсутствует техническая возможность установки приборов учета вне жилых помещений.</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Защита от несанкционированного вмешательства в работу приборов учета осуществляется опломбированием.</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bookmarkStart w:id="77" w:name="bookmark65"/>
      <w:bookmarkStart w:id="78" w:name="bookmark63"/>
      <w:bookmarkStart w:id="79" w:name="bookmark64"/>
      <w:bookmarkStart w:id="80" w:name="bookmark66"/>
      <w:r w:rsidRPr="00864183">
        <w:rPr>
          <w:rFonts w:eastAsia="Arial"/>
          <w:b/>
          <w:bCs/>
          <w:sz w:val="24"/>
          <w:szCs w:val="24"/>
          <w:highlight w:val="cyan"/>
          <w:lang w:eastAsia="en-US" w:bidi="ru-RU"/>
        </w:rPr>
        <w:t>к</w:t>
      </w:r>
      <w:bookmarkEnd w:id="77"/>
      <w:r w:rsidRPr="00864183">
        <w:rPr>
          <w:rFonts w:eastAsia="Arial"/>
          <w:b/>
          <w:bCs/>
          <w:sz w:val="24"/>
          <w:szCs w:val="24"/>
          <w:highlight w:val="cyan"/>
          <w:lang w:eastAsia="en-US" w:bidi="ru-RU"/>
        </w:rPr>
        <w:t>) Перечень мероприятий по заземлению (занулению) и молниезащите.</w:t>
      </w:r>
      <w:bookmarkEnd w:id="78"/>
      <w:bookmarkEnd w:id="79"/>
      <w:bookmarkEnd w:id="80"/>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Проектом предусматриваются защитные мероприятия в соответствии с ПУЭ.</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 целях обеспечения безопасности людей от поражения электрическим током в случае повреждения изоляции токоведущих частей электроустановок предусматривается устройство заземления, зануления и защитного отключения.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Заземлению подлежат все металлические части электрооборудования нормально не находящиеся под напряжением. Защита от прямого прикосновения обеспечена применением кабелей с соответствующей изоляцией и оболочек электрооборудования со степенью защиты не ниже IP20.</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Для выполнения системы уравнивания потенциалов все металлические трубопроводы на вводе в здание, металлические каркасы здания, воздуховоды вентиляции и кондиционирования и т.п. присоединяются к главной заземляющей шине (ГЗШ) при помощи проводников системы уравнивания потенциалов.</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 качестве главной заземляющей шины (ГЗШ) используется шина РЕ ВРУ.</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Проектом предусмотрена система заземления TN-C-S.</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Начиная от вводно-распределительного устройства функции нулевого защитного и нулевого рабочего проводников обеспечиваются раздельными проводниками. При этом защитный РЕ-проводник не должен прерываться.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Электробезопасность электроустановок объекта обеспечивается:</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81" w:name="bookmark67"/>
      <w:bookmarkEnd w:id="81"/>
      <w:r w:rsidRPr="00864183">
        <w:rPr>
          <w:rFonts w:eastAsia="Arial"/>
          <w:bCs/>
          <w:sz w:val="24"/>
          <w:szCs w:val="24"/>
          <w:highlight w:val="cyan"/>
          <w:lang w:eastAsia="en-US" w:bidi="ru-RU"/>
        </w:rPr>
        <w:t>присоединением РЕ шины ВРУ к наружному контуру заземления;</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82" w:name="bookmark68"/>
      <w:bookmarkEnd w:id="82"/>
      <w:r w:rsidRPr="00864183">
        <w:rPr>
          <w:rFonts w:eastAsia="Arial"/>
          <w:bCs/>
          <w:sz w:val="24"/>
          <w:szCs w:val="24"/>
          <w:highlight w:val="cyan"/>
          <w:lang w:eastAsia="en-US" w:bidi="ru-RU"/>
        </w:rPr>
        <w:t>присоединением всех металлических не токоведущих частей электрооборудования к РЕ-проводнику. Последовательное соединение РЕ - проводника не допускается;</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83" w:name="bookmark69"/>
      <w:bookmarkEnd w:id="83"/>
      <w:r w:rsidRPr="00864183">
        <w:rPr>
          <w:rFonts w:eastAsia="Arial"/>
          <w:bCs/>
          <w:sz w:val="24"/>
          <w:szCs w:val="24"/>
          <w:highlight w:val="cyan"/>
          <w:lang w:eastAsia="en-US" w:bidi="ru-RU"/>
        </w:rPr>
        <w:t>устройством системы уравнивания потенциалов.</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Основная система уравнивания потенциалов на вводе в здание соединяет между собой следующие токопроводящие части:</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84" w:name="bookmark70"/>
      <w:bookmarkEnd w:id="84"/>
      <w:r w:rsidRPr="00864183">
        <w:rPr>
          <w:rFonts w:eastAsia="Arial"/>
          <w:bCs/>
          <w:sz w:val="24"/>
          <w:szCs w:val="24"/>
          <w:highlight w:val="cyan"/>
          <w:lang w:eastAsia="en-US" w:bidi="ru-RU"/>
        </w:rPr>
        <w:t>защитный проводник РЕN питающей линии;</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85" w:name="bookmark71"/>
      <w:bookmarkEnd w:id="85"/>
      <w:r w:rsidRPr="00864183">
        <w:rPr>
          <w:rFonts w:eastAsia="Arial"/>
          <w:bCs/>
          <w:sz w:val="24"/>
          <w:szCs w:val="24"/>
          <w:highlight w:val="cyan"/>
          <w:lang w:eastAsia="en-US" w:bidi="ru-RU"/>
        </w:rPr>
        <w:t>заземляющий проводник, присоединенный к заземлителю повторного заземления;</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86" w:name="bookmark72"/>
      <w:bookmarkEnd w:id="86"/>
      <w:r w:rsidRPr="00864183">
        <w:rPr>
          <w:rFonts w:eastAsia="Arial"/>
          <w:bCs/>
          <w:sz w:val="24"/>
          <w:szCs w:val="24"/>
          <w:highlight w:val="cyan"/>
          <w:lang w:eastAsia="en-US" w:bidi="ru-RU"/>
        </w:rPr>
        <w:t>металлические оболочки телекоммуникационных кабелей;</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87" w:name="bookmark73"/>
      <w:bookmarkEnd w:id="87"/>
      <w:r w:rsidRPr="00864183">
        <w:rPr>
          <w:rFonts w:eastAsia="Arial"/>
          <w:bCs/>
          <w:sz w:val="24"/>
          <w:szCs w:val="24"/>
          <w:highlight w:val="cyan"/>
          <w:lang w:eastAsia="en-US" w:bidi="ru-RU"/>
        </w:rPr>
        <w:t>металлические конструкции для прокладки электрических сетей;</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88" w:name="bookmark74"/>
      <w:bookmarkEnd w:id="88"/>
      <w:r w:rsidRPr="00864183">
        <w:rPr>
          <w:rFonts w:eastAsia="Arial"/>
          <w:bCs/>
          <w:sz w:val="24"/>
          <w:szCs w:val="24"/>
          <w:highlight w:val="cyan"/>
          <w:lang w:eastAsia="en-US" w:bidi="ru-RU"/>
        </w:rPr>
        <w:t>металлоконструкции водомерного узла;</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89" w:name="bookmark75"/>
      <w:bookmarkEnd w:id="89"/>
      <w:r w:rsidRPr="00864183">
        <w:rPr>
          <w:rFonts w:eastAsia="Arial"/>
          <w:bCs/>
          <w:sz w:val="24"/>
          <w:szCs w:val="24"/>
          <w:highlight w:val="cyan"/>
          <w:lang w:eastAsia="en-US" w:bidi="ru-RU"/>
        </w:rPr>
        <w:t>стояки отопления;</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90" w:name="bookmark76"/>
      <w:bookmarkEnd w:id="90"/>
      <w:r w:rsidRPr="00864183">
        <w:rPr>
          <w:rFonts w:eastAsia="Arial"/>
          <w:bCs/>
          <w:sz w:val="24"/>
          <w:szCs w:val="24"/>
          <w:highlight w:val="cyan"/>
          <w:lang w:eastAsia="en-US" w:bidi="ru-RU"/>
        </w:rPr>
        <w:t>стояк канализации от котельной.</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Для соединения с основной системой уравнивания потенциалов все указанные проводящие части должны быть присоединены к главной заземляющей шине (ГЗШ) при помощи проводников системы уравнивания потенциалов.</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Главной заземляющей шиной является шина РЕ вводной панели ВРУ.</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 xml:space="preserve">В каждой квартире в ванной комнате проектом предусматривается установка коробки с шиной дополнительного уравнивания потенциалов (ШДУП), которая соединяется с РЕ-шиной квартирного щита проводом с медными жилами марки </w:t>
      </w:r>
      <w:proofErr w:type="spellStart"/>
      <w:r w:rsidRPr="00864183">
        <w:rPr>
          <w:rFonts w:eastAsia="Arial"/>
          <w:bCs/>
          <w:sz w:val="24"/>
          <w:szCs w:val="24"/>
          <w:highlight w:val="cyan"/>
          <w:lang w:eastAsia="en-US" w:bidi="ru-RU"/>
        </w:rPr>
        <w:t>ПуГВнг</w:t>
      </w:r>
      <w:proofErr w:type="spellEnd"/>
      <w:r w:rsidRPr="00864183">
        <w:rPr>
          <w:rFonts w:eastAsia="Arial"/>
          <w:bCs/>
          <w:sz w:val="24"/>
          <w:szCs w:val="24"/>
          <w:highlight w:val="cyan"/>
          <w:lang w:eastAsia="en-US" w:bidi="ru-RU"/>
        </w:rPr>
        <w:t xml:space="preserve">-LS сеч.1х2,5мм2, прокладываемым скрыто в гофрированных трубах. К ШДУП, при </w:t>
      </w:r>
      <w:r w:rsidRPr="00864183">
        <w:rPr>
          <w:rFonts w:eastAsia="Arial"/>
          <w:bCs/>
          <w:sz w:val="24"/>
          <w:szCs w:val="24"/>
          <w:highlight w:val="cyan"/>
          <w:lang w:eastAsia="en-US" w:bidi="ru-RU"/>
        </w:rPr>
        <w:lastRenderedPageBreak/>
        <w:t xml:space="preserve">помощи провода </w:t>
      </w:r>
      <w:proofErr w:type="spellStart"/>
      <w:r w:rsidRPr="00864183">
        <w:rPr>
          <w:rFonts w:eastAsia="Arial"/>
          <w:bCs/>
          <w:sz w:val="24"/>
          <w:szCs w:val="24"/>
          <w:highlight w:val="cyan"/>
          <w:lang w:eastAsia="en-US" w:bidi="ru-RU"/>
        </w:rPr>
        <w:t>ПуГВнг</w:t>
      </w:r>
      <w:proofErr w:type="spellEnd"/>
      <w:r w:rsidRPr="00864183">
        <w:rPr>
          <w:rFonts w:eastAsia="Arial"/>
          <w:bCs/>
          <w:sz w:val="24"/>
          <w:szCs w:val="24"/>
          <w:highlight w:val="cyan"/>
          <w:lang w:eastAsia="en-US" w:bidi="ru-RU"/>
        </w:rPr>
        <w:t>-LS сеч.1х2,5мм2, присоединяются заземляющие контакты штепсельных розеток, устанавливаемых в ванных комнатах, металлические мойки кухонь и ванная.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 xml:space="preserve">Проводники уравнивания потенциалов, в том числе в местах их присоединения и объединения следует по возможности располагать открыто (вне подшивных потолков, на </w:t>
      </w:r>
      <w:proofErr w:type="spellStart"/>
      <w:r w:rsidRPr="00864183">
        <w:rPr>
          <w:rFonts w:eastAsia="Arial"/>
          <w:bCs/>
          <w:sz w:val="24"/>
          <w:szCs w:val="24"/>
          <w:highlight w:val="cyan"/>
          <w:lang w:eastAsia="en-US" w:bidi="ru-RU"/>
        </w:rPr>
        <w:t>неизолируемых</w:t>
      </w:r>
      <w:proofErr w:type="spellEnd"/>
      <w:r w:rsidRPr="00864183">
        <w:rPr>
          <w:rFonts w:eastAsia="Arial"/>
          <w:bCs/>
          <w:sz w:val="24"/>
          <w:szCs w:val="24"/>
          <w:highlight w:val="cyan"/>
          <w:lang w:eastAsia="en-US" w:bidi="ru-RU"/>
        </w:rPr>
        <w:t xml:space="preserve"> участках коммуникаций и т.д.), с </w:t>
      </w:r>
      <w:proofErr w:type="gramStart"/>
      <w:r w:rsidRPr="00864183">
        <w:rPr>
          <w:rFonts w:eastAsia="Arial"/>
          <w:bCs/>
          <w:sz w:val="24"/>
          <w:szCs w:val="24"/>
          <w:highlight w:val="cyan"/>
          <w:lang w:eastAsia="en-US" w:bidi="ru-RU"/>
        </w:rPr>
        <w:t>тем</w:t>
      </w:r>
      <w:proofErr w:type="gramEnd"/>
      <w:r w:rsidRPr="00864183">
        <w:rPr>
          <w:rFonts w:eastAsia="Arial"/>
          <w:bCs/>
          <w:sz w:val="24"/>
          <w:szCs w:val="24"/>
          <w:highlight w:val="cyan"/>
          <w:lang w:eastAsia="en-US" w:bidi="ru-RU"/>
        </w:rPr>
        <w:t xml:space="preserve"> что бы они были доступны для осмотра и ремонта. В случае невозможности выполнения этого условия, следует оформлять акты на скрытые работы по устройству элементов системы уравнивания потенциалов в недоступных для осмотра местах.</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ГЗШ соединяется с наружным контуром заземления двумя стальными оцинкованными полосами сечением 40х5 мм в двух точках.</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 качестве наружного контура заземления и контура молниезащиты проектом предлагается использовать стальную оцинкованную полосу сечением 40х5мм, прокладываемую в земле на глубине 0,7м по периметру здания на расстоянии не менее 1м от стен, и электроды из угловой стали 50х50х5мм, Ь=2,5м.</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 соответствии с РД 34.21.122-87 «Инструкция по устройству молниезащиты зданий и сооружений» проектом предусматривается выполнение молниезащиты здания по III категории:</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91" w:name="bookmark77"/>
      <w:bookmarkEnd w:id="91"/>
      <w:r w:rsidRPr="00864183">
        <w:rPr>
          <w:rFonts w:eastAsia="Arial"/>
          <w:bCs/>
          <w:sz w:val="24"/>
          <w:szCs w:val="24"/>
          <w:highlight w:val="cyan"/>
          <w:lang w:eastAsia="en-US" w:bidi="ru-RU"/>
        </w:rPr>
        <w:t>количество этажей — 2;</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92" w:name="bookmark78"/>
      <w:bookmarkEnd w:id="92"/>
      <w:r w:rsidRPr="00864183">
        <w:rPr>
          <w:rFonts w:eastAsia="Arial"/>
          <w:bCs/>
          <w:sz w:val="24"/>
          <w:szCs w:val="24"/>
          <w:highlight w:val="cyan"/>
          <w:lang w:eastAsia="en-US" w:bidi="ru-RU"/>
        </w:rPr>
        <w:t>степень огнестойкости — II;</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93" w:name="bookmark79"/>
      <w:bookmarkEnd w:id="93"/>
      <w:r w:rsidRPr="00864183">
        <w:rPr>
          <w:rFonts w:eastAsia="Arial"/>
          <w:bCs/>
          <w:sz w:val="24"/>
          <w:szCs w:val="24"/>
          <w:highlight w:val="cyan"/>
          <w:lang w:eastAsia="en-US" w:bidi="ru-RU"/>
        </w:rPr>
        <w:t>число гроз в году — от 20 до 40 часов.</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 xml:space="preserve">На основании СО 153-34.21.122-2003, таблица 2.1. жилой дом классифицируется, как «Обычный объект», уровень защиты от ПУМ - III. Защита от прямых ударов молнии обеспечивается устройством </w:t>
      </w:r>
      <w:proofErr w:type="spellStart"/>
      <w:r w:rsidRPr="00864183">
        <w:rPr>
          <w:rFonts w:eastAsia="Arial"/>
          <w:bCs/>
          <w:sz w:val="24"/>
          <w:szCs w:val="24"/>
          <w:highlight w:val="cyan"/>
          <w:lang w:eastAsia="en-US" w:bidi="ru-RU"/>
        </w:rPr>
        <w:t>молниезащитной</w:t>
      </w:r>
      <w:proofErr w:type="spellEnd"/>
      <w:r w:rsidRPr="00864183">
        <w:rPr>
          <w:rFonts w:eastAsia="Arial"/>
          <w:bCs/>
          <w:sz w:val="24"/>
          <w:szCs w:val="24"/>
          <w:highlight w:val="cyan"/>
          <w:lang w:eastAsia="en-US" w:bidi="ru-RU"/>
        </w:rPr>
        <w:t xml:space="preserve"> системы (МЗС), состоящей из </w:t>
      </w:r>
      <w:proofErr w:type="spellStart"/>
      <w:r w:rsidRPr="00864183">
        <w:rPr>
          <w:rFonts w:eastAsia="Arial"/>
          <w:bCs/>
          <w:sz w:val="24"/>
          <w:szCs w:val="24"/>
          <w:highlight w:val="cyan"/>
          <w:lang w:eastAsia="en-US" w:bidi="ru-RU"/>
        </w:rPr>
        <w:t>молниеприемника</w:t>
      </w:r>
      <w:proofErr w:type="spellEnd"/>
      <w:r w:rsidRPr="00864183">
        <w:rPr>
          <w:rFonts w:eastAsia="Arial"/>
          <w:bCs/>
          <w:sz w:val="24"/>
          <w:szCs w:val="24"/>
          <w:highlight w:val="cyan"/>
          <w:lang w:eastAsia="en-US" w:bidi="ru-RU"/>
        </w:rPr>
        <w:t xml:space="preserve"> в виде </w:t>
      </w:r>
      <w:proofErr w:type="spellStart"/>
      <w:r w:rsidRPr="00864183">
        <w:rPr>
          <w:rFonts w:eastAsia="Arial"/>
          <w:bCs/>
          <w:sz w:val="24"/>
          <w:szCs w:val="24"/>
          <w:highlight w:val="cyan"/>
          <w:lang w:eastAsia="en-US" w:bidi="ru-RU"/>
        </w:rPr>
        <w:t>молниеприемной</w:t>
      </w:r>
      <w:proofErr w:type="spellEnd"/>
      <w:r w:rsidRPr="00864183">
        <w:rPr>
          <w:rFonts w:eastAsia="Arial"/>
          <w:bCs/>
          <w:sz w:val="24"/>
          <w:szCs w:val="24"/>
          <w:highlight w:val="cyan"/>
          <w:lang w:eastAsia="en-US" w:bidi="ru-RU"/>
        </w:rPr>
        <w:t xml:space="preserve"> сетки (</w:t>
      </w:r>
      <w:proofErr w:type="gramStart"/>
      <w:r w:rsidRPr="00864183">
        <w:rPr>
          <w:rFonts w:eastAsia="Arial"/>
          <w:bCs/>
          <w:sz w:val="24"/>
          <w:szCs w:val="24"/>
          <w:highlight w:val="cyan"/>
          <w:lang w:eastAsia="en-US" w:bidi="ru-RU"/>
        </w:rPr>
        <w:t>сталь круглая</w:t>
      </w:r>
      <w:proofErr w:type="gramEnd"/>
      <w:r w:rsidRPr="00864183">
        <w:rPr>
          <w:rFonts w:eastAsia="Arial"/>
          <w:bCs/>
          <w:sz w:val="24"/>
          <w:szCs w:val="24"/>
          <w:highlight w:val="cyan"/>
          <w:lang w:eastAsia="en-US" w:bidi="ru-RU"/>
        </w:rPr>
        <w:t xml:space="preserve"> оцинкованная б=8мм) с шагом ячеек не более 10х10м, укладываемой на кровле здания. К </w:t>
      </w:r>
      <w:proofErr w:type="spellStart"/>
      <w:r w:rsidRPr="00864183">
        <w:rPr>
          <w:rFonts w:eastAsia="Arial"/>
          <w:bCs/>
          <w:sz w:val="24"/>
          <w:szCs w:val="24"/>
          <w:highlight w:val="cyan"/>
          <w:lang w:eastAsia="en-US" w:bidi="ru-RU"/>
        </w:rPr>
        <w:t>молниеприемной</w:t>
      </w:r>
      <w:proofErr w:type="spellEnd"/>
      <w:r w:rsidRPr="00864183">
        <w:rPr>
          <w:rFonts w:eastAsia="Arial"/>
          <w:bCs/>
          <w:sz w:val="24"/>
          <w:szCs w:val="24"/>
          <w:highlight w:val="cyan"/>
          <w:lang w:eastAsia="en-US" w:bidi="ru-RU"/>
        </w:rPr>
        <w:t xml:space="preserve"> сетке присоединяются все выступающие над кровлей металлические предметы: мачта ТВ-антенн, зонты вентиляционных шахт, вентиляционные стояки систем канализации и т.д. Все неметаллические элементы, выступающие над кровлей здания оборудуются стержневыми </w:t>
      </w:r>
      <w:proofErr w:type="spellStart"/>
      <w:r w:rsidRPr="00864183">
        <w:rPr>
          <w:rFonts w:eastAsia="Arial"/>
          <w:bCs/>
          <w:sz w:val="24"/>
          <w:szCs w:val="24"/>
          <w:highlight w:val="cyan"/>
          <w:lang w:eastAsia="en-US" w:bidi="ru-RU"/>
        </w:rPr>
        <w:t>молниеприемниками</w:t>
      </w:r>
      <w:proofErr w:type="spellEnd"/>
      <w:r w:rsidRPr="00864183">
        <w:rPr>
          <w:rFonts w:eastAsia="Arial"/>
          <w:bCs/>
          <w:sz w:val="24"/>
          <w:szCs w:val="24"/>
          <w:highlight w:val="cyan"/>
          <w:lang w:eastAsia="en-US" w:bidi="ru-RU"/>
        </w:rPr>
        <w:t xml:space="preserve">, выступающими над верхней точкой элемента не менее 250мм и присоединятся к </w:t>
      </w:r>
      <w:proofErr w:type="spellStart"/>
      <w:r w:rsidRPr="00864183">
        <w:rPr>
          <w:rFonts w:eastAsia="Arial"/>
          <w:bCs/>
          <w:sz w:val="24"/>
          <w:szCs w:val="24"/>
          <w:highlight w:val="cyan"/>
          <w:lang w:eastAsia="en-US" w:bidi="ru-RU"/>
        </w:rPr>
        <w:t>молниеприемной</w:t>
      </w:r>
      <w:proofErr w:type="spellEnd"/>
      <w:r w:rsidRPr="00864183">
        <w:rPr>
          <w:rFonts w:eastAsia="Arial"/>
          <w:bCs/>
          <w:sz w:val="24"/>
          <w:szCs w:val="24"/>
          <w:highlight w:val="cyan"/>
          <w:lang w:eastAsia="en-US" w:bidi="ru-RU"/>
        </w:rPr>
        <w:t xml:space="preserve"> сетке. Соединения узлов выполнить специальными соединителями или сваркой, предусмотрев мероприятия по предотвращению коррозионных влияний окружающей среды на систему молниезащиты. В качестве токоотводов выступает трос стальной оцинкованная б=12мм. Минимальное сечение троса - 50мм2, рекомендуемый диаметр каждой жилы троса - 1,7мм. Среднее расстояние между токоотводами составляет 20м.</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Все соединения выполняются сваркой, пайкой или болтовым креплением, обеспечивая непрерывную электрическую связь.</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bookmarkStart w:id="94" w:name="bookmark80"/>
      <w:r w:rsidRPr="00864183">
        <w:rPr>
          <w:rFonts w:eastAsia="Arial"/>
          <w:b/>
          <w:bCs/>
          <w:sz w:val="24"/>
          <w:szCs w:val="24"/>
          <w:highlight w:val="cyan"/>
          <w:lang w:eastAsia="en-US" w:bidi="ru-RU"/>
        </w:rPr>
        <w:t>л</w:t>
      </w:r>
      <w:bookmarkEnd w:id="94"/>
      <w:r w:rsidRPr="00864183">
        <w:rPr>
          <w:rFonts w:eastAsia="Arial"/>
          <w:b/>
          <w:bCs/>
          <w:sz w:val="24"/>
          <w:szCs w:val="24"/>
          <w:highlight w:val="cyan"/>
          <w:lang w:eastAsia="en-US" w:bidi="ru-RU"/>
        </w:rPr>
        <w:t>) Сведения о типе, классе проводов и осветительной арматуры, которые подлежат применению при строительстве, реконструкции, капитальном ремонте объекта капитального строительства.</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Электроснабжение выполнено кабельными линиями типа ВВГнг(А)- LS, ВВГнг(А)-РНЬ8.</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 xml:space="preserve">Кабели выбраны по допустимому длительному току, проверены по потере напряжения и обеспечению отключения аварийного участка при возникновении </w:t>
      </w:r>
      <w:r w:rsidRPr="00864183">
        <w:rPr>
          <w:rFonts w:eastAsia="Arial"/>
          <w:bCs/>
          <w:sz w:val="24"/>
          <w:szCs w:val="24"/>
          <w:highlight w:val="cyan"/>
          <w:lang w:eastAsia="en-US" w:bidi="ru-RU"/>
        </w:rPr>
        <w:lastRenderedPageBreak/>
        <w:t>однофазного короткого замыкания. Предусматриваемая кабельная продукция имеет сертификаты Российской Федерации в области пожарной безопасности.</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bookmarkStart w:id="95" w:name="bookmark83"/>
      <w:bookmarkStart w:id="96" w:name="bookmark81"/>
      <w:bookmarkStart w:id="97" w:name="bookmark82"/>
      <w:bookmarkStart w:id="98" w:name="bookmark84"/>
      <w:r w:rsidRPr="00864183">
        <w:rPr>
          <w:rFonts w:eastAsia="Arial"/>
          <w:b/>
          <w:bCs/>
          <w:sz w:val="24"/>
          <w:szCs w:val="24"/>
          <w:highlight w:val="cyan"/>
          <w:lang w:eastAsia="en-US" w:bidi="ru-RU"/>
        </w:rPr>
        <w:t>м</w:t>
      </w:r>
      <w:bookmarkEnd w:id="95"/>
      <w:r w:rsidRPr="00864183">
        <w:rPr>
          <w:rFonts w:eastAsia="Arial"/>
          <w:b/>
          <w:bCs/>
          <w:sz w:val="24"/>
          <w:szCs w:val="24"/>
          <w:highlight w:val="cyan"/>
          <w:lang w:eastAsia="en-US" w:bidi="ru-RU"/>
        </w:rPr>
        <w:t>) Описание системы рабочего и аварийного освещения.</w:t>
      </w:r>
      <w:bookmarkEnd w:id="96"/>
      <w:bookmarkEnd w:id="97"/>
      <w:bookmarkEnd w:id="98"/>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Проект электроосвещения здания выполнен на основании:</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СП 52.13330.2016 Естественное и искусственное освещение.</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Актуализированная редакция СНиП 23-05-95*, СП256.1325800.2016 «Электроустановки жилых и общественных зданий. Правила проектирования и монтажа», ПУЭ изд. 7.</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Освещенность принята согласно СП 52.13330.2016 Естественное и искусственное освещение. Актуализированная редакция СНиП 23-05-95*.</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Освещение выполнено светодиодными светильниками. Сертификаты соответствия на применяемые светильники представлен на сайте производителя.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Освещенность принята исходя из назначения помещений.</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Согласно расчета программы «</w:t>
      </w:r>
      <w:proofErr w:type="spellStart"/>
      <w:r w:rsidRPr="00864183">
        <w:rPr>
          <w:rFonts w:eastAsia="Arial"/>
          <w:bCs/>
          <w:sz w:val="24"/>
          <w:szCs w:val="24"/>
          <w:highlight w:val="cyan"/>
          <w:lang w:eastAsia="en-US" w:bidi="ru-RU"/>
        </w:rPr>
        <w:t>DIALux</w:t>
      </w:r>
      <w:proofErr w:type="spellEnd"/>
      <w:r w:rsidRPr="00864183">
        <w:rPr>
          <w:rFonts w:eastAsia="Arial"/>
          <w:bCs/>
          <w:sz w:val="24"/>
          <w:szCs w:val="24"/>
          <w:highlight w:val="cyan"/>
          <w:lang w:eastAsia="en-US" w:bidi="ru-RU"/>
        </w:rPr>
        <w:t xml:space="preserve">», показатель дискомфорта не превышает нормативных значений в расчетной точке и составляет </w:t>
      </w:r>
      <w:proofErr w:type="spellStart"/>
      <w:r w:rsidRPr="00864183">
        <w:rPr>
          <w:rFonts w:eastAsia="Arial"/>
          <w:bCs/>
          <w:sz w:val="24"/>
          <w:szCs w:val="24"/>
          <w:highlight w:val="cyan"/>
          <w:lang w:eastAsia="en-US" w:bidi="ru-RU"/>
        </w:rPr>
        <w:t>Min</w:t>
      </w:r>
      <w:proofErr w:type="spellEnd"/>
      <w:r w:rsidRPr="00864183">
        <w:rPr>
          <w:rFonts w:eastAsia="Arial"/>
          <w:bCs/>
          <w:sz w:val="24"/>
          <w:szCs w:val="24"/>
          <w:highlight w:val="cyan"/>
          <w:lang w:eastAsia="en-US" w:bidi="ru-RU"/>
        </w:rPr>
        <w:t xml:space="preserve"> 13, </w:t>
      </w:r>
      <w:proofErr w:type="spellStart"/>
      <w:r w:rsidRPr="00864183">
        <w:rPr>
          <w:rFonts w:eastAsia="Arial"/>
          <w:bCs/>
          <w:sz w:val="24"/>
          <w:szCs w:val="24"/>
          <w:highlight w:val="cyan"/>
          <w:lang w:eastAsia="en-US" w:bidi="ru-RU"/>
        </w:rPr>
        <w:t>Max</w:t>
      </w:r>
      <w:proofErr w:type="spellEnd"/>
      <w:r w:rsidRPr="00864183">
        <w:rPr>
          <w:rFonts w:eastAsia="Arial"/>
          <w:bCs/>
          <w:sz w:val="24"/>
          <w:szCs w:val="24"/>
          <w:highlight w:val="cyan"/>
          <w:lang w:eastAsia="en-US" w:bidi="ru-RU"/>
        </w:rPr>
        <w:t xml:space="preserve"> 15, коэффициент пульсации не превышает </w:t>
      </w:r>
      <w:proofErr w:type="spellStart"/>
      <w:proofErr w:type="gramStart"/>
      <w:r w:rsidRPr="00864183">
        <w:rPr>
          <w:rFonts w:eastAsia="Arial"/>
          <w:bCs/>
          <w:sz w:val="24"/>
          <w:szCs w:val="24"/>
          <w:highlight w:val="cyan"/>
          <w:lang w:eastAsia="en-US" w:bidi="ru-RU"/>
        </w:rPr>
        <w:t>Кп</w:t>
      </w:r>
      <w:proofErr w:type="spellEnd"/>
      <w:r w:rsidRPr="00864183">
        <w:rPr>
          <w:rFonts w:eastAsia="Arial"/>
          <w:bCs/>
          <w:sz w:val="24"/>
          <w:szCs w:val="24"/>
          <w:highlight w:val="cyan"/>
          <w:lang w:eastAsia="en-US" w:bidi="ru-RU"/>
        </w:rPr>
        <w:t>&lt;</w:t>
      </w:r>
      <w:proofErr w:type="gramEnd"/>
      <w:r w:rsidRPr="00864183">
        <w:rPr>
          <w:rFonts w:eastAsia="Arial"/>
          <w:bCs/>
          <w:sz w:val="24"/>
          <w:szCs w:val="24"/>
          <w:highlight w:val="cyan"/>
          <w:lang w:eastAsia="en-US" w:bidi="ru-RU"/>
        </w:rPr>
        <w:t>1%.</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Проектом предусмотрены следующие виды электроосвещения:</w:t>
      </w:r>
    </w:p>
    <w:p w:rsidR="00D11E97" w:rsidRPr="00864183" w:rsidRDefault="00D11E97" w:rsidP="00D11E97">
      <w:pPr>
        <w:widowControl/>
        <w:numPr>
          <w:ilvl w:val="0"/>
          <w:numId w:val="42"/>
        </w:numPr>
        <w:shd w:val="clear" w:color="auto" w:fill="FFFFFF"/>
        <w:tabs>
          <w:tab w:val="left" w:pos="851"/>
        </w:tabs>
        <w:autoSpaceDE/>
        <w:autoSpaceDN/>
        <w:adjustRightInd/>
        <w:spacing w:line="276" w:lineRule="auto"/>
        <w:jc w:val="both"/>
        <w:rPr>
          <w:rFonts w:eastAsia="Arial"/>
          <w:bCs/>
          <w:sz w:val="24"/>
          <w:szCs w:val="24"/>
          <w:highlight w:val="cyan"/>
          <w:lang w:eastAsia="en-US" w:bidi="ru-RU"/>
        </w:rPr>
      </w:pPr>
      <w:bookmarkStart w:id="99" w:name="bookmark85"/>
      <w:bookmarkEnd w:id="99"/>
      <w:r w:rsidRPr="00864183">
        <w:rPr>
          <w:rFonts w:eastAsia="Arial"/>
          <w:bCs/>
          <w:sz w:val="24"/>
          <w:szCs w:val="24"/>
          <w:highlight w:val="cyan"/>
          <w:lang w:eastAsia="en-US" w:bidi="ru-RU"/>
        </w:rPr>
        <w:t>Рабочее освещение;</w:t>
      </w:r>
    </w:p>
    <w:p w:rsidR="00D11E97" w:rsidRPr="00864183" w:rsidRDefault="00D11E97" w:rsidP="00D11E97">
      <w:pPr>
        <w:widowControl/>
        <w:numPr>
          <w:ilvl w:val="0"/>
          <w:numId w:val="42"/>
        </w:numPr>
        <w:shd w:val="clear" w:color="auto" w:fill="FFFFFF"/>
        <w:tabs>
          <w:tab w:val="left" w:pos="851"/>
        </w:tabs>
        <w:autoSpaceDE/>
        <w:autoSpaceDN/>
        <w:adjustRightInd/>
        <w:spacing w:line="276" w:lineRule="auto"/>
        <w:jc w:val="both"/>
        <w:rPr>
          <w:rFonts w:eastAsia="Arial"/>
          <w:bCs/>
          <w:sz w:val="24"/>
          <w:szCs w:val="24"/>
          <w:highlight w:val="cyan"/>
          <w:lang w:eastAsia="en-US" w:bidi="ru-RU"/>
        </w:rPr>
      </w:pPr>
      <w:bookmarkStart w:id="100" w:name="bookmark86"/>
      <w:bookmarkEnd w:id="100"/>
      <w:r w:rsidRPr="00864183">
        <w:rPr>
          <w:rFonts w:eastAsia="Arial"/>
          <w:bCs/>
          <w:sz w:val="24"/>
          <w:szCs w:val="24"/>
          <w:highlight w:val="cyan"/>
          <w:lang w:eastAsia="en-US" w:bidi="ru-RU"/>
        </w:rPr>
        <w:t>Аварийное (резервное и эвакуационное) освещение;</w:t>
      </w:r>
    </w:p>
    <w:p w:rsidR="00D11E97" w:rsidRPr="00864183" w:rsidRDefault="00D11E97" w:rsidP="00D11E97">
      <w:pPr>
        <w:widowControl/>
        <w:numPr>
          <w:ilvl w:val="0"/>
          <w:numId w:val="42"/>
        </w:numPr>
        <w:shd w:val="clear" w:color="auto" w:fill="FFFFFF"/>
        <w:tabs>
          <w:tab w:val="left" w:pos="851"/>
        </w:tabs>
        <w:autoSpaceDE/>
        <w:autoSpaceDN/>
        <w:adjustRightInd/>
        <w:spacing w:line="276" w:lineRule="auto"/>
        <w:jc w:val="both"/>
        <w:rPr>
          <w:rFonts w:eastAsia="Arial"/>
          <w:bCs/>
          <w:sz w:val="24"/>
          <w:szCs w:val="24"/>
          <w:highlight w:val="cyan"/>
          <w:lang w:eastAsia="en-US" w:bidi="ru-RU"/>
        </w:rPr>
      </w:pPr>
      <w:bookmarkStart w:id="101" w:name="bookmark87"/>
      <w:bookmarkEnd w:id="101"/>
      <w:r w:rsidRPr="00864183">
        <w:rPr>
          <w:rFonts w:eastAsia="Arial"/>
          <w:bCs/>
          <w:sz w:val="24"/>
          <w:szCs w:val="24"/>
          <w:highlight w:val="cyan"/>
          <w:lang w:eastAsia="en-US" w:bidi="ru-RU"/>
        </w:rPr>
        <w:t>Ремонтное освещение.</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Рабочим освещением обеспечиваются все помещения здания.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Аварийное (резервное) освещение предусматривается технических помещениях.</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Аварийное (эвакуационное) предусматривается по маршрутам эвакуации: в тамбурах, коридорах, на лестничных клетках, снаружи у выходов, служащих для эвакуации людей.</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Ремонтное освещение осуществляется от разделительного безопасного трансформатора 220/12 В для подключения переносных светильников и предусматривается в помещении электрощитовой.</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Управление рабочим освещением и аварийным (резервным) освещением осуществляется выключателями, установленными в соответствующих помещениях. В помещениях, имеющих зоны с разными условиями естественного освещения и различными режимами работы, предусматривается раздельное управление освещением зон.</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Управление аварийным (эвакуационным) освещением осуществляется централизованно с групповых щитов.</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Управление рабочим освещением лестничных клеток осуществляется в автоматическом режиме с помощью фотореле с комплектным фотодатчиком и регулируемой уставкой освещения централизованно с групповых щитов.</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Управление аварийным (эвакуационным) освещением осуществляется централизованно с групповых щитов.</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Вся применяемая при монтаже электротехническая продукция должна иметь Российские сертификаты.</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bookmarkStart w:id="102" w:name="bookmark88"/>
      <w:r w:rsidRPr="00864183">
        <w:rPr>
          <w:rFonts w:eastAsia="Arial"/>
          <w:b/>
          <w:bCs/>
          <w:sz w:val="24"/>
          <w:szCs w:val="24"/>
          <w:highlight w:val="cyan"/>
          <w:lang w:eastAsia="en-US" w:bidi="ru-RU"/>
        </w:rPr>
        <w:t>н</w:t>
      </w:r>
      <w:bookmarkEnd w:id="102"/>
      <w:r w:rsidRPr="00864183">
        <w:rPr>
          <w:rFonts w:eastAsia="Arial"/>
          <w:b/>
          <w:bCs/>
          <w:sz w:val="24"/>
          <w:szCs w:val="24"/>
          <w:highlight w:val="cyan"/>
          <w:lang w:eastAsia="en-US" w:bidi="ru-RU"/>
        </w:rPr>
        <w:t>) Описание дополнительных и резервных источников электроэнергии, в том числе наличие устройств автоматического включения резерва (с указанием одностороннего или двустороннего его действия).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lastRenderedPageBreak/>
        <w:t>Для обеспечения электроэнергией электроприемников II категории, согласно ПУЭ предусмотрено электроснабжение от двух независимых взаимно резервирующих источников питания.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Электроприемники I категории в нормальном режиме обеспечиваются электроэнергией от двух независимых взаимно резервирующих источников питания. В аварийном режиме переключение на резервный источник питания осуществляется устройством АВР (двустороннего действия). В случае нарушения электроснабжения одного из источников питания, переключение на резервное питание осуществляется автоматически.</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Дополнительные источники энергии данным разделом не предусмотрены.</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bookmarkStart w:id="103" w:name="bookmark91"/>
      <w:bookmarkStart w:id="104" w:name="bookmark89"/>
      <w:bookmarkStart w:id="105" w:name="bookmark90"/>
      <w:bookmarkStart w:id="106" w:name="bookmark92"/>
      <w:r w:rsidRPr="00864183">
        <w:rPr>
          <w:rFonts w:eastAsia="Arial"/>
          <w:b/>
          <w:bCs/>
          <w:sz w:val="24"/>
          <w:szCs w:val="24"/>
          <w:highlight w:val="cyan"/>
          <w:lang w:eastAsia="en-US" w:bidi="ru-RU"/>
        </w:rPr>
        <w:t>о</w:t>
      </w:r>
      <w:bookmarkEnd w:id="103"/>
      <w:r w:rsidRPr="00864183">
        <w:rPr>
          <w:rFonts w:eastAsia="Arial"/>
          <w:b/>
          <w:bCs/>
          <w:sz w:val="24"/>
          <w:szCs w:val="24"/>
          <w:highlight w:val="cyan"/>
          <w:lang w:eastAsia="en-US" w:bidi="ru-RU"/>
        </w:rPr>
        <w:t>) Перечень мероприятий по резервированию электроэнергии.</w:t>
      </w:r>
      <w:bookmarkEnd w:id="104"/>
      <w:bookmarkEnd w:id="105"/>
      <w:bookmarkEnd w:id="106"/>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Мероприятием по резервированию электроэнергии является электроснабжение от двух независимых взаимно резервирующих источников питания.</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bookmarkStart w:id="107" w:name="bookmark93"/>
      <w:bookmarkStart w:id="108" w:name="bookmark94"/>
      <w:bookmarkStart w:id="109" w:name="bookmark95"/>
      <w:r w:rsidRPr="00864183">
        <w:rPr>
          <w:rFonts w:eastAsia="Arial"/>
          <w:b/>
          <w:bCs/>
          <w:sz w:val="24"/>
          <w:szCs w:val="24"/>
          <w:highlight w:val="cyan"/>
          <w:lang w:eastAsia="en-US" w:bidi="ru-RU"/>
        </w:rPr>
        <w:t>о_1) перечень энергопринимающих устройств аварийной и (или) технологической брони и его обоснование;</w:t>
      </w:r>
      <w:bookmarkEnd w:id="107"/>
      <w:bookmarkEnd w:id="108"/>
      <w:bookmarkEnd w:id="109"/>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 соответствии с техническим заданием на проектирование, требования к аварийной и (или) технологической брони отсутствуют. Обоснование не требуется.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Согласно Приказу Минэнерго России от 06.06.2013 N 290 (ред. от 18.10.2018) "Об утверждении Правил разработки и применения графиков аварийного ограничения режима потребления электрической энергии (мощности) и использования противоаварийной автоматики" величина аварийной брони определяется как минимальный расход электрической энергии (наименьшая потребляемая мощность) объектов потребителя, обеспечивающий их безопасное для жизни и здоровья людей и окружающей среды состояние, и признается равной величине максимальной мощности токоприемников дежурного и охранного освещения, охранной и пожарной сигнализации, насосов пожаротушения, связи, согласованной сетевой организацией и потребителем в порядке, предусмотренном Правилами технологического присоединения.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От ЩАО запитаны: аварийное освещение, оборудование пожарной сигнализации.</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110" w:name="bookmark96"/>
      <w:bookmarkStart w:id="111" w:name="bookmark97"/>
      <w:bookmarkStart w:id="112" w:name="bookmark98"/>
      <w:r w:rsidRPr="00864183">
        <w:rPr>
          <w:rFonts w:eastAsia="Arial"/>
          <w:bCs/>
          <w:sz w:val="24"/>
          <w:szCs w:val="24"/>
          <w:highlight w:val="cyan"/>
          <w:lang w:eastAsia="en-US" w:bidi="ru-RU"/>
        </w:rPr>
        <w:t>о_2) сведения о типе и количестве установок, потребляющих электрическую энергию, параметрах и режимах их работы;</w:t>
      </w:r>
      <w:bookmarkEnd w:id="110"/>
      <w:bookmarkEnd w:id="111"/>
      <w:bookmarkEnd w:id="112"/>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От ЩАО запитаны:</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113" w:name="bookmark99"/>
      <w:bookmarkEnd w:id="113"/>
      <w:r w:rsidRPr="00864183">
        <w:rPr>
          <w:rFonts w:eastAsia="Arial"/>
          <w:bCs/>
          <w:sz w:val="24"/>
          <w:szCs w:val="24"/>
          <w:highlight w:val="cyan"/>
          <w:lang w:eastAsia="en-US" w:bidi="ru-RU"/>
        </w:rPr>
        <w:t>аварийное освещение: 4 группы - 0,44 кВт. Режим работы - продолжительный;</w:t>
      </w:r>
    </w:p>
    <w:p w:rsidR="00D11E97" w:rsidRPr="00864183" w:rsidRDefault="00D11E97" w:rsidP="00D11E97">
      <w:pPr>
        <w:widowControl/>
        <w:numPr>
          <w:ilvl w:val="0"/>
          <w:numId w:val="41"/>
        </w:numPr>
        <w:shd w:val="clear" w:color="auto" w:fill="FFFFFF"/>
        <w:autoSpaceDE/>
        <w:autoSpaceDN/>
        <w:adjustRightInd/>
        <w:spacing w:line="276" w:lineRule="auto"/>
        <w:ind w:firstLine="567"/>
        <w:jc w:val="both"/>
        <w:rPr>
          <w:rFonts w:eastAsia="Arial"/>
          <w:bCs/>
          <w:sz w:val="24"/>
          <w:szCs w:val="24"/>
          <w:highlight w:val="cyan"/>
          <w:lang w:eastAsia="en-US" w:bidi="ru-RU"/>
        </w:rPr>
      </w:pPr>
      <w:bookmarkStart w:id="114" w:name="bookmark100"/>
      <w:bookmarkEnd w:id="114"/>
      <w:r w:rsidRPr="00864183">
        <w:rPr>
          <w:rFonts w:eastAsia="Arial"/>
          <w:bCs/>
          <w:sz w:val="24"/>
          <w:szCs w:val="24"/>
          <w:highlight w:val="cyan"/>
          <w:lang w:eastAsia="en-US" w:bidi="ru-RU"/>
        </w:rPr>
        <w:t>оборудование пожарной сигнализации: 1 группа - 0,56 кВт. Режим работы - продолжительный.</w:t>
      </w:r>
    </w:p>
    <w:p w:rsidR="006D5AE3" w:rsidRDefault="006D5AE3" w:rsidP="006D5AE3">
      <w:pPr>
        <w:widowControl/>
        <w:autoSpaceDE/>
        <w:autoSpaceDN/>
        <w:adjustRightInd/>
        <w:spacing w:before="240" w:after="120" w:line="276" w:lineRule="auto"/>
        <w:ind w:firstLine="567"/>
        <w:jc w:val="both"/>
        <w:outlineLvl w:val="1"/>
        <w:rPr>
          <w:rStyle w:val="afb"/>
          <w:sz w:val="24"/>
          <w:szCs w:val="24"/>
          <w:lang w:bidi="ru-RU"/>
        </w:rPr>
      </w:pPr>
      <w:r w:rsidRPr="003C2ACE">
        <w:rPr>
          <w:rStyle w:val="afb"/>
          <w:sz w:val="24"/>
          <w:szCs w:val="24"/>
          <w:lang w:bidi="ru-RU"/>
        </w:rPr>
        <w:t xml:space="preserve">По направлению деятельности в области экспертизы проектной документации  </w:t>
      </w:r>
      <w:r w:rsidRPr="009C593B">
        <w:rPr>
          <w:rStyle w:val="afb"/>
          <w:sz w:val="24"/>
          <w:szCs w:val="24"/>
          <w:lang w:bidi="ru-RU"/>
        </w:rPr>
        <w:t>2.2</w:t>
      </w:r>
      <w:r>
        <w:rPr>
          <w:rStyle w:val="afb"/>
          <w:sz w:val="24"/>
          <w:szCs w:val="24"/>
          <w:lang w:bidi="ru-RU"/>
        </w:rPr>
        <w:t>.</w:t>
      </w:r>
      <w:r w:rsidRPr="009C593B">
        <w:rPr>
          <w:rStyle w:val="afb"/>
          <w:sz w:val="24"/>
          <w:szCs w:val="24"/>
          <w:lang w:bidi="ru-RU"/>
        </w:rPr>
        <w:t xml:space="preserve"> Теплогазоснабжение, водоснабжение, водоотведение, канализация, вентиляция и кондиционирование</w:t>
      </w:r>
    </w:p>
    <w:p w:rsidR="006D5AE3" w:rsidRPr="00864183" w:rsidRDefault="006D5AE3" w:rsidP="006D5AE3">
      <w:pPr>
        <w:widowControl/>
        <w:autoSpaceDE/>
        <w:autoSpaceDN/>
        <w:adjustRightInd/>
        <w:spacing w:before="240" w:after="120" w:line="276" w:lineRule="auto"/>
        <w:ind w:firstLine="567"/>
        <w:jc w:val="both"/>
        <w:outlineLvl w:val="1"/>
        <w:rPr>
          <w:rStyle w:val="afb"/>
          <w:sz w:val="24"/>
          <w:szCs w:val="24"/>
          <w:highlight w:val="cyan"/>
          <w:lang w:bidi="ru-RU"/>
        </w:rPr>
      </w:pPr>
      <w:r w:rsidRPr="00864183">
        <w:rPr>
          <w:rStyle w:val="afb"/>
          <w:sz w:val="24"/>
          <w:szCs w:val="24"/>
          <w:highlight w:val="cyan"/>
          <w:lang w:bidi="ru-RU"/>
        </w:rPr>
        <w:t>Раздел 5. Сведения об инженерном оборудовании,  о сетях инженерно- технического обеспечения, перечень инженерно- технических мероприятий, содержание технологических решений. Подраздел 2. Система водоснабжения</w:t>
      </w:r>
    </w:p>
    <w:p w:rsidR="00000675" w:rsidRPr="00864183" w:rsidRDefault="00000675" w:rsidP="00000675">
      <w:pPr>
        <w:widowControl/>
        <w:tabs>
          <w:tab w:val="left" w:pos="0"/>
        </w:tabs>
        <w:spacing w:line="276" w:lineRule="auto"/>
        <w:ind w:firstLine="567"/>
        <w:jc w:val="both"/>
        <w:rPr>
          <w:rFonts w:eastAsia="Calibri"/>
          <w:b/>
          <w:i/>
          <w:sz w:val="24"/>
          <w:szCs w:val="24"/>
          <w:highlight w:val="cyan"/>
        </w:rPr>
      </w:pPr>
      <w:r w:rsidRPr="00864183">
        <w:rPr>
          <w:rFonts w:eastAsia="Calibri"/>
          <w:b/>
          <w:i/>
          <w:sz w:val="24"/>
          <w:szCs w:val="24"/>
          <w:highlight w:val="cyan"/>
        </w:rPr>
        <w:t>Наружные системы водоснабжения</w:t>
      </w:r>
    </w:p>
    <w:p w:rsidR="00000675" w:rsidRPr="00864183" w:rsidRDefault="00000675" w:rsidP="00000675">
      <w:pPr>
        <w:widowControl/>
        <w:tabs>
          <w:tab w:val="left" w:pos="0"/>
        </w:tabs>
        <w:spacing w:line="276" w:lineRule="auto"/>
        <w:ind w:firstLine="567"/>
        <w:jc w:val="both"/>
        <w:rPr>
          <w:rFonts w:eastAsia="Calibri"/>
          <w:sz w:val="24"/>
          <w:szCs w:val="24"/>
          <w:highlight w:val="cyan"/>
        </w:rPr>
      </w:pPr>
      <w:r w:rsidRPr="00864183">
        <w:rPr>
          <w:rFonts w:eastAsia="Calibri"/>
          <w:sz w:val="24"/>
          <w:szCs w:val="24"/>
          <w:highlight w:val="cyan"/>
        </w:rPr>
        <w:lastRenderedPageBreak/>
        <w:t xml:space="preserve">Водоснабжение реконструируемого двухэтажного здания предусмотрено от централизованной сети холодного водоснабжения в существующей котельной, диаметр трубы в точке подключения 50 мм, котельная находится по ул. Октябрьская дом 5. </w:t>
      </w:r>
    </w:p>
    <w:p w:rsidR="00000675" w:rsidRPr="00864183" w:rsidRDefault="00000675" w:rsidP="00000675">
      <w:pPr>
        <w:widowControl/>
        <w:tabs>
          <w:tab w:val="left" w:pos="0"/>
        </w:tabs>
        <w:spacing w:line="276" w:lineRule="auto"/>
        <w:ind w:firstLine="567"/>
        <w:jc w:val="both"/>
        <w:rPr>
          <w:rFonts w:eastAsia="Calibri"/>
          <w:sz w:val="24"/>
          <w:szCs w:val="24"/>
          <w:highlight w:val="cyan"/>
        </w:rPr>
      </w:pPr>
      <w:r w:rsidRPr="00864183">
        <w:rPr>
          <w:rFonts w:eastAsia="Calibri"/>
          <w:sz w:val="24"/>
          <w:szCs w:val="24"/>
          <w:highlight w:val="cyan"/>
        </w:rPr>
        <w:t xml:space="preserve">Проектируемые наружные сети предусматриваются из полиэтиленовых труб ПНД ПЭ100 SDR17 Ø63х5.8 мм, труба «питьевая» по ГОСТ 18599-2001. </w:t>
      </w:r>
    </w:p>
    <w:p w:rsidR="00000675" w:rsidRPr="00864183" w:rsidRDefault="00000675" w:rsidP="00000675">
      <w:pPr>
        <w:widowControl/>
        <w:tabs>
          <w:tab w:val="left" w:pos="0"/>
        </w:tabs>
        <w:spacing w:line="276" w:lineRule="auto"/>
        <w:ind w:firstLine="567"/>
        <w:jc w:val="both"/>
        <w:rPr>
          <w:rFonts w:eastAsia="Calibri"/>
          <w:sz w:val="24"/>
          <w:szCs w:val="24"/>
          <w:highlight w:val="cyan"/>
        </w:rPr>
      </w:pPr>
      <w:r w:rsidRPr="00864183">
        <w:rPr>
          <w:rFonts w:eastAsia="Calibri"/>
          <w:sz w:val="24"/>
          <w:szCs w:val="24"/>
          <w:highlight w:val="cyan"/>
        </w:rPr>
        <w:t xml:space="preserve">Наружное пожаротушение жилого дома осуществляется от двух существующих пожарных гидрантов, расположенных на расстоянии не более 200м по проездам с твердым покрытием. Расход на наружное пожаротушение - 15 л/с. </w:t>
      </w:r>
    </w:p>
    <w:p w:rsidR="00000675" w:rsidRPr="00864183" w:rsidRDefault="00000675" w:rsidP="00000675">
      <w:pPr>
        <w:widowControl/>
        <w:tabs>
          <w:tab w:val="left" w:pos="0"/>
        </w:tabs>
        <w:spacing w:line="276" w:lineRule="auto"/>
        <w:ind w:firstLine="567"/>
        <w:jc w:val="both"/>
        <w:rPr>
          <w:rFonts w:eastAsia="Calibri"/>
          <w:b/>
          <w:i/>
          <w:sz w:val="24"/>
          <w:szCs w:val="24"/>
          <w:highlight w:val="cyan"/>
        </w:rPr>
      </w:pPr>
    </w:p>
    <w:p w:rsidR="00000675" w:rsidRPr="00864183" w:rsidRDefault="00000675" w:rsidP="00000675">
      <w:pPr>
        <w:widowControl/>
        <w:tabs>
          <w:tab w:val="left" w:pos="0"/>
        </w:tabs>
        <w:spacing w:line="276" w:lineRule="auto"/>
        <w:ind w:firstLine="567"/>
        <w:jc w:val="both"/>
        <w:rPr>
          <w:bCs/>
          <w:sz w:val="24"/>
          <w:szCs w:val="24"/>
          <w:highlight w:val="cyan"/>
        </w:rPr>
      </w:pPr>
      <w:r w:rsidRPr="00864183">
        <w:rPr>
          <w:rFonts w:eastAsia="Calibri"/>
          <w:b/>
          <w:i/>
          <w:sz w:val="24"/>
          <w:szCs w:val="24"/>
          <w:highlight w:val="cyan"/>
        </w:rPr>
        <w:t>Внутренние системы водоснабжения</w:t>
      </w:r>
    </w:p>
    <w:p w:rsidR="00000675" w:rsidRPr="00864183" w:rsidRDefault="00000675" w:rsidP="00000675">
      <w:pPr>
        <w:widowControl/>
        <w:tabs>
          <w:tab w:val="left" w:pos="0"/>
        </w:tabs>
        <w:spacing w:line="276" w:lineRule="auto"/>
        <w:ind w:firstLine="567"/>
        <w:jc w:val="both"/>
        <w:rPr>
          <w:rFonts w:eastAsia="Calibri"/>
          <w:sz w:val="24"/>
          <w:szCs w:val="24"/>
          <w:highlight w:val="cyan"/>
        </w:rPr>
      </w:pPr>
      <w:r w:rsidRPr="00864183">
        <w:rPr>
          <w:rFonts w:eastAsia="Calibri"/>
          <w:sz w:val="24"/>
          <w:szCs w:val="24"/>
          <w:highlight w:val="cyan"/>
        </w:rPr>
        <w:t xml:space="preserve">Проектом предусматриваются следующие инженерные сети в здании: </w:t>
      </w:r>
    </w:p>
    <w:p w:rsidR="00000675" w:rsidRPr="00864183" w:rsidRDefault="00000675" w:rsidP="00000675">
      <w:pPr>
        <w:pStyle w:val="af"/>
        <w:widowControl/>
        <w:numPr>
          <w:ilvl w:val="0"/>
          <w:numId w:val="45"/>
        </w:numPr>
        <w:tabs>
          <w:tab w:val="left" w:pos="0"/>
        </w:tabs>
        <w:spacing w:line="276" w:lineRule="auto"/>
        <w:jc w:val="both"/>
        <w:rPr>
          <w:rFonts w:eastAsia="Calibri"/>
          <w:sz w:val="24"/>
          <w:szCs w:val="24"/>
          <w:highlight w:val="cyan"/>
        </w:rPr>
      </w:pPr>
      <w:r w:rsidRPr="00864183">
        <w:rPr>
          <w:rFonts w:eastAsia="Calibri"/>
          <w:sz w:val="24"/>
          <w:szCs w:val="24"/>
          <w:highlight w:val="cyan"/>
        </w:rPr>
        <w:t xml:space="preserve">хозяйственно-питьевой водопровод (В1); </w:t>
      </w:r>
    </w:p>
    <w:p w:rsidR="00000675" w:rsidRPr="00864183" w:rsidRDefault="00000675" w:rsidP="00000675">
      <w:pPr>
        <w:pStyle w:val="af"/>
        <w:widowControl/>
        <w:numPr>
          <w:ilvl w:val="0"/>
          <w:numId w:val="45"/>
        </w:numPr>
        <w:tabs>
          <w:tab w:val="left" w:pos="0"/>
        </w:tabs>
        <w:spacing w:line="276" w:lineRule="auto"/>
        <w:jc w:val="both"/>
        <w:rPr>
          <w:rFonts w:eastAsia="Calibri"/>
          <w:sz w:val="24"/>
          <w:szCs w:val="24"/>
          <w:highlight w:val="cyan"/>
        </w:rPr>
      </w:pPr>
      <w:r w:rsidRPr="00864183">
        <w:rPr>
          <w:rFonts w:eastAsia="Calibri"/>
          <w:sz w:val="24"/>
          <w:szCs w:val="24"/>
          <w:highlight w:val="cyan"/>
        </w:rPr>
        <w:t xml:space="preserve">водопровод горячего водоснабжения (Т3). </w:t>
      </w:r>
    </w:p>
    <w:p w:rsidR="00000675" w:rsidRPr="00864183" w:rsidRDefault="00000675" w:rsidP="00000675">
      <w:pPr>
        <w:widowControl/>
        <w:tabs>
          <w:tab w:val="left" w:pos="0"/>
        </w:tabs>
        <w:spacing w:line="276" w:lineRule="auto"/>
        <w:ind w:right="1" w:firstLine="567"/>
        <w:jc w:val="both"/>
        <w:rPr>
          <w:rFonts w:eastAsia="Calibri"/>
          <w:sz w:val="24"/>
          <w:szCs w:val="24"/>
          <w:highlight w:val="cyan"/>
        </w:rPr>
      </w:pPr>
      <w:r w:rsidRPr="00864183">
        <w:rPr>
          <w:rFonts w:eastAsia="Calibri"/>
          <w:sz w:val="24"/>
          <w:szCs w:val="24"/>
          <w:highlight w:val="cyan"/>
        </w:rPr>
        <w:t>Холодное водоснабжение на хозяйственно-питьевые нужды здания предусмотрено от проектируемого ввода диаметром 63 мм. Внутренняя водопроводная сеть В1 в здании принята тупиковой.</w:t>
      </w:r>
    </w:p>
    <w:p w:rsidR="00000675" w:rsidRPr="00864183" w:rsidRDefault="00000675" w:rsidP="00000675">
      <w:pPr>
        <w:widowControl/>
        <w:tabs>
          <w:tab w:val="left" w:pos="0"/>
        </w:tabs>
        <w:spacing w:line="276" w:lineRule="auto"/>
        <w:ind w:right="1" w:firstLine="567"/>
        <w:jc w:val="both"/>
        <w:rPr>
          <w:rFonts w:eastAsia="Calibri"/>
          <w:sz w:val="24"/>
          <w:szCs w:val="24"/>
          <w:highlight w:val="cyan"/>
        </w:rPr>
      </w:pPr>
      <w:r w:rsidRPr="00864183">
        <w:rPr>
          <w:rFonts w:eastAsia="Calibri"/>
          <w:sz w:val="24"/>
          <w:szCs w:val="24"/>
          <w:highlight w:val="cyan"/>
        </w:rPr>
        <w:t xml:space="preserve">Прокладка сетей хозяйственно-питьевого водоснабжения осуществляется от водомерного узла в техническом канале под полом первого этажа. Далее предусматривается устройство стояков. </w:t>
      </w:r>
    </w:p>
    <w:p w:rsidR="00000675" w:rsidRPr="00864183" w:rsidRDefault="00000675" w:rsidP="00000675">
      <w:pPr>
        <w:widowControl/>
        <w:tabs>
          <w:tab w:val="left" w:pos="0"/>
        </w:tabs>
        <w:spacing w:line="276" w:lineRule="auto"/>
        <w:ind w:right="1" w:firstLine="567"/>
        <w:jc w:val="both"/>
        <w:rPr>
          <w:rFonts w:eastAsia="Calibri"/>
          <w:sz w:val="24"/>
          <w:szCs w:val="24"/>
          <w:highlight w:val="cyan"/>
        </w:rPr>
      </w:pPr>
      <w:r w:rsidRPr="00864183">
        <w:rPr>
          <w:rFonts w:eastAsia="Calibri"/>
          <w:sz w:val="24"/>
          <w:szCs w:val="24"/>
          <w:highlight w:val="cyan"/>
        </w:rPr>
        <w:t xml:space="preserve">Стояки прокладываются вдоль стен и имеют запорную арматуру. Крепление трубопроводов осуществляется монтажными пластиковыми или стальными хомутами к строительным конструкциям здания. </w:t>
      </w:r>
    </w:p>
    <w:p w:rsidR="00000675" w:rsidRPr="00864183" w:rsidRDefault="00000675" w:rsidP="00000675">
      <w:pPr>
        <w:widowControl/>
        <w:tabs>
          <w:tab w:val="left" w:pos="0"/>
        </w:tabs>
        <w:spacing w:line="276" w:lineRule="auto"/>
        <w:ind w:firstLine="567"/>
        <w:jc w:val="both"/>
        <w:rPr>
          <w:rFonts w:eastAsia="Calibri"/>
          <w:sz w:val="24"/>
          <w:szCs w:val="24"/>
          <w:highlight w:val="cyan"/>
        </w:rPr>
      </w:pPr>
      <w:r w:rsidRPr="00864183">
        <w:rPr>
          <w:rFonts w:eastAsia="Calibri"/>
          <w:sz w:val="24"/>
          <w:szCs w:val="24"/>
          <w:highlight w:val="cyan"/>
        </w:rPr>
        <w:t>Для внутриквартирного пожаротушения предусмотрены УВП в сборе в сумке (ПВХ) «Эконом», запроектированные в санузлах каждой квартиры.</w:t>
      </w:r>
    </w:p>
    <w:p w:rsidR="00000675" w:rsidRPr="00864183" w:rsidRDefault="00000675" w:rsidP="00000675">
      <w:pPr>
        <w:widowControl/>
        <w:tabs>
          <w:tab w:val="left" w:pos="0"/>
        </w:tabs>
        <w:spacing w:line="276" w:lineRule="auto"/>
        <w:ind w:right="1" w:firstLine="567"/>
        <w:jc w:val="both"/>
        <w:rPr>
          <w:rFonts w:eastAsia="Calibri"/>
          <w:sz w:val="24"/>
          <w:szCs w:val="24"/>
          <w:highlight w:val="cyan"/>
        </w:rPr>
      </w:pPr>
      <w:r w:rsidRPr="00864183">
        <w:rPr>
          <w:rFonts w:eastAsia="Calibri"/>
          <w:sz w:val="24"/>
          <w:szCs w:val="24"/>
          <w:highlight w:val="cyan"/>
        </w:rPr>
        <w:t xml:space="preserve">В местах прохода водопроводных труб из полимерных материалов через строительные конструкции предусмотрены гильзы. </w:t>
      </w:r>
    </w:p>
    <w:p w:rsidR="00000675" w:rsidRPr="00864183" w:rsidRDefault="00000675" w:rsidP="00000675">
      <w:pPr>
        <w:widowControl/>
        <w:tabs>
          <w:tab w:val="left" w:pos="0"/>
        </w:tabs>
        <w:spacing w:line="276" w:lineRule="auto"/>
        <w:ind w:right="1" w:firstLine="567"/>
        <w:jc w:val="both"/>
        <w:rPr>
          <w:rFonts w:eastAsia="Calibri"/>
          <w:sz w:val="24"/>
          <w:szCs w:val="24"/>
          <w:highlight w:val="cyan"/>
        </w:rPr>
      </w:pPr>
      <w:r w:rsidRPr="00864183">
        <w:rPr>
          <w:rFonts w:eastAsia="Calibri"/>
          <w:sz w:val="24"/>
          <w:szCs w:val="24"/>
          <w:highlight w:val="cyan"/>
        </w:rPr>
        <w:t>Трубопроводы в местах пересечения перекрытий проходят через гильзы, изготовленные из стальных труб, концы которых выступают на 20-50 мм из пересекаемой поверхности. Зазор между трубопроводами и футлярами выполняется не менее 10-20 мм и тщательно уплотняется несгораемым материалом, допускающим перемещение трубопроводов вдоль продольной оси.</w:t>
      </w:r>
    </w:p>
    <w:p w:rsidR="00000675" w:rsidRPr="00864183" w:rsidRDefault="00000675" w:rsidP="00000675">
      <w:pPr>
        <w:widowControl/>
        <w:tabs>
          <w:tab w:val="left" w:pos="0"/>
        </w:tabs>
        <w:spacing w:line="276" w:lineRule="auto"/>
        <w:ind w:right="1" w:firstLine="567"/>
        <w:jc w:val="both"/>
        <w:rPr>
          <w:rFonts w:eastAsia="Calibri"/>
          <w:sz w:val="24"/>
          <w:szCs w:val="24"/>
          <w:highlight w:val="cyan"/>
        </w:rPr>
      </w:pPr>
      <w:r w:rsidRPr="00864183">
        <w:rPr>
          <w:rFonts w:eastAsia="Calibri"/>
          <w:sz w:val="24"/>
          <w:szCs w:val="24"/>
          <w:highlight w:val="cyan"/>
        </w:rPr>
        <w:t xml:space="preserve">Внутренние сети, магистрали, стояки и подводки к водоразборной арматуре холодного водоснабжения запроектированы из армированных полипропиленовых труб PN10 Дн20-40мм по ГОСТ Р 52134-2003. </w:t>
      </w:r>
    </w:p>
    <w:p w:rsidR="00000675" w:rsidRPr="00864183" w:rsidRDefault="00000675" w:rsidP="00000675">
      <w:pPr>
        <w:widowControl/>
        <w:tabs>
          <w:tab w:val="left" w:pos="0"/>
        </w:tabs>
        <w:spacing w:line="276" w:lineRule="auto"/>
        <w:ind w:right="1" w:firstLine="567"/>
        <w:jc w:val="both"/>
        <w:rPr>
          <w:rFonts w:eastAsia="Calibri"/>
          <w:sz w:val="24"/>
          <w:szCs w:val="24"/>
          <w:highlight w:val="cyan"/>
        </w:rPr>
      </w:pPr>
      <w:r w:rsidRPr="00864183">
        <w:rPr>
          <w:rFonts w:eastAsia="Calibri"/>
          <w:sz w:val="24"/>
          <w:szCs w:val="24"/>
          <w:highlight w:val="cyan"/>
        </w:rPr>
        <w:t xml:space="preserve">Шаровые краны на трубопроводах хозяйственно-питьевого водоснабжения в </w:t>
      </w:r>
      <w:proofErr w:type="spellStart"/>
      <w:proofErr w:type="gramStart"/>
      <w:r w:rsidRPr="00864183">
        <w:rPr>
          <w:rFonts w:eastAsia="Calibri"/>
          <w:sz w:val="24"/>
          <w:szCs w:val="24"/>
          <w:highlight w:val="cyan"/>
        </w:rPr>
        <w:t>сан.узлах</w:t>
      </w:r>
      <w:proofErr w:type="spellEnd"/>
      <w:proofErr w:type="gramEnd"/>
      <w:r w:rsidRPr="00864183">
        <w:rPr>
          <w:rFonts w:eastAsia="Calibri"/>
          <w:sz w:val="24"/>
          <w:szCs w:val="24"/>
          <w:highlight w:val="cyan"/>
        </w:rPr>
        <w:t xml:space="preserve"> латунные. Шаровые краны на трубопроводах хозяйственно-питьевого водоснабжения по подвалу из полипропилена по ГОСТ 15899-01. </w:t>
      </w:r>
    </w:p>
    <w:p w:rsidR="00000675" w:rsidRPr="00864183" w:rsidRDefault="00000675" w:rsidP="00000675">
      <w:pPr>
        <w:widowControl/>
        <w:tabs>
          <w:tab w:val="left" w:pos="0"/>
        </w:tabs>
        <w:spacing w:line="276" w:lineRule="auto"/>
        <w:ind w:right="1" w:firstLine="567"/>
        <w:jc w:val="both"/>
        <w:rPr>
          <w:rFonts w:eastAsia="Calibri"/>
          <w:sz w:val="24"/>
          <w:szCs w:val="24"/>
          <w:highlight w:val="cyan"/>
        </w:rPr>
      </w:pPr>
      <w:r w:rsidRPr="00864183">
        <w:rPr>
          <w:rFonts w:eastAsia="Calibri"/>
          <w:sz w:val="24"/>
          <w:szCs w:val="24"/>
          <w:highlight w:val="cyan"/>
        </w:rPr>
        <w:t>Стояки холодного водоснабжения изолируются от конденсации. В качестве теплоизолирующего материала используется трубная изоляция «</w:t>
      </w:r>
      <w:proofErr w:type="spellStart"/>
      <w:r w:rsidRPr="00864183">
        <w:rPr>
          <w:rFonts w:eastAsia="Calibri"/>
          <w:sz w:val="24"/>
          <w:szCs w:val="24"/>
          <w:highlight w:val="cyan"/>
        </w:rPr>
        <w:t>Стенофлекс</w:t>
      </w:r>
      <w:proofErr w:type="spellEnd"/>
      <w:r w:rsidRPr="00864183">
        <w:rPr>
          <w:rFonts w:eastAsia="Calibri"/>
          <w:sz w:val="24"/>
          <w:szCs w:val="24"/>
          <w:highlight w:val="cyan"/>
        </w:rPr>
        <w:t xml:space="preserve"> 400» толщиной: 9 мм.</w:t>
      </w:r>
    </w:p>
    <w:p w:rsidR="00000675" w:rsidRPr="00864183" w:rsidRDefault="00000675" w:rsidP="00000675">
      <w:pPr>
        <w:widowControl/>
        <w:tabs>
          <w:tab w:val="left" w:pos="0"/>
        </w:tabs>
        <w:spacing w:line="276" w:lineRule="auto"/>
        <w:ind w:right="1" w:firstLine="567"/>
        <w:jc w:val="both"/>
        <w:rPr>
          <w:rFonts w:eastAsia="Calibri"/>
          <w:sz w:val="24"/>
          <w:szCs w:val="24"/>
          <w:highlight w:val="cyan"/>
        </w:rPr>
      </w:pPr>
      <w:r w:rsidRPr="00864183">
        <w:rPr>
          <w:rFonts w:eastAsia="Calibri"/>
          <w:sz w:val="24"/>
          <w:szCs w:val="24"/>
          <w:highlight w:val="cyan"/>
        </w:rPr>
        <w:t xml:space="preserve">Требуемый напор в сети водоснабжения В1, равен 14 </w:t>
      </w:r>
      <w:proofErr w:type="spellStart"/>
      <w:r w:rsidRPr="00864183">
        <w:rPr>
          <w:rFonts w:eastAsia="Calibri"/>
          <w:sz w:val="24"/>
          <w:szCs w:val="24"/>
          <w:highlight w:val="cyan"/>
        </w:rPr>
        <w:t>м.в.ст</w:t>
      </w:r>
      <w:proofErr w:type="spellEnd"/>
      <w:r w:rsidRPr="00864183">
        <w:rPr>
          <w:rFonts w:eastAsia="Calibri"/>
          <w:sz w:val="24"/>
          <w:szCs w:val="24"/>
          <w:highlight w:val="cyan"/>
        </w:rPr>
        <w:t xml:space="preserve">. </w:t>
      </w:r>
    </w:p>
    <w:p w:rsidR="00000675" w:rsidRPr="00864183" w:rsidRDefault="00000675" w:rsidP="00000675">
      <w:pPr>
        <w:widowControl/>
        <w:tabs>
          <w:tab w:val="left" w:pos="0"/>
        </w:tabs>
        <w:spacing w:line="276" w:lineRule="auto"/>
        <w:ind w:right="1" w:firstLine="567"/>
        <w:jc w:val="both"/>
        <w:rPr>
          <w:rFonts w:eastAsia="Calibri"/>
          <w:sz w:val="24"/>
          <w:szCs w:val="24"/>
          <w:highlight w:val="cyan"/>
        </w:rPr>
      </w:pPr>
      <w:r w:rsidRPr="00864183">
        <w:rPr>
          <w:rFonts w:eastAsia="Calibri"/>
          <w:sz w:val="24"/>
          <w:szCs w:val="24"/>
          <w:highlight w:val="cyan"/>
        </w:rPr>
        <w:t xml:space="preserve">Гарантированный напор в существующей сети выше 14 </w:t>
      </w:r>
      <w:proofErr w:type="spellStart"/>
      <w:r w:rsidRPr="00864183">
        <w:rPr>
          <w:rFonts w:eastAsia="Calibri"/>
          <w:sz w:val="24"/>
          <w:szCs w:val="24"/>
          <w:highlight w:val="cyan"/>
        </w:rPr>
        <w:t>м.в.ст</w:t>
      </w:r>
      <w:proofErr w:type="spellEnd"/>
      <w:r w:rsidRPr="00864183">
        <w:rPr>
          <w:rFonts w:eastAsia="Calibri"/>
          <w:sz w:val="24"/>
          <w:szCs w:val="24"/>
          <w:highlight w:val="cyan"/>
        </w:rPr>
        <w:t>.</w:t>
      </w:r>
    </w:p>
    <w:p w:rsidR="00000675" w:rsidRPr="00864183" w:rsidRDefault="00000675" w:rsidP="00000675">
      <w:pPr>
        <w:widowControl/>
        <w:tabs>
          <w:tab w:val="left" w:pos="0"/>
        </w:tabs>
        <w:spacing w:line="276" w:lineRule="auto"/>
        <w:ind w:right="1" w:firstLine="567"/>
        <w:jc w:val="both"/>
        <w:rPr>
          <w:rFonts w:eastAsia="Calibri"/>
          <w:sz w:val="24"/>
          <w:szCs w:val="24"/>
          <w:highlight w:val="cyan"/>
        </w:rPr>
      </w:pPr>
      <w:r w:rsidRPr="00864183">
        <w:rPr>
          <w:rFonts w:eastAsia="Calibri"/>
          <w:sz w:val="24"/>
          <w:szCs w:val="24"/>
          <w:highlight w:val="cyan"/>
        </w:rPr>
        <w:t>Для учета воды на вводе в здание предусматривается водомерный узел с обводной линией со счетчиком ВСХд-25 (</w:t>
      </w:r>
      <w:proofErr w:type="spellStart"/>
      <w:r w:rsidRPr="00864183">
        <w:rPr>
          <w:rFonts w:eastAsia="Calibri"/>
          <w:sz w:val="24"/>
          <w:szCs w:val="24"/>
          <w:highlight w:val="cyan"/>
        </w:rPr>
        <w:t>Qnom</w:t>
      </w:r>
      <w:proofErr w:type="spellEnd"/>
      <w:r w:rsidRPr="00864183">
        <w:rPr>
          <w:rFonts w:eastAsia="Calibri"/>
          <w:sz w:val="24"/>
          <w:szCs w:val="24"/>
          <w:highlight w:val="cyan"/>
        </w:rPr>
        <w:t xml:space="preserve">=3,5м3/час, </w:t>
      </w:r>
      <w:proofErr w:type="spellStart"/>
      <w:r w:rsidRPr="00864183">
        <w:rPr>
          <w:rFonts w:eastAsia="Calibri"/>
          <w:sz w:val="24"/>
          <w:szCs w:val="24"/>
          <w:highlight w:val="cyan"/>
        </w:rPr>
        <w:t>Qmax</w:t>
      </w:r>
      <w:proofErr w:type="spellEnd"/>
      <w:r w:rsidRPr="00864183">
        <w:rPr>
          <w:rFonts w:eastAsia="Calibri"/>
          <w:sz w:val="24"/>
          <w:szCs w:val="24"/>
          <w:highlight w:val="cyan"/>
        </w:rPr>
        <w:t xml:space="preserve">=7,0м3/час), расположенный в </w:t>
      </w:r>
      <w:r w:rsidRPr="00864183">
        <w:rPr>
          <w:rFonts w:eastAsia="Calibri"/>
          <w:sz w:val="24"/>
          <w:szCs w:val="24"/>
          <w:highlight w:val="cyan"/>
        </w:rPr>
        <w:lastRenderedPageBreak/>
        <w:t xml:space="preserve">цокольном этаже на вводе водопровода в здание за первой наружной стеной в отапливаемом помещении. </w:t>
      </w:r>
    </w:p>
    <w:p w:rsidR="00000675" w:rsidRPr="00864183" w:rsidRDefault="00000675" w:rsidP="00000675">
      <w:pPr>
        <w:widowControl/>
        <w:tabs>
          <w:tab w:val="left" w:pos="0"/>
        </w:tabs>
        <w:spacing w:line="276" w:lineRule="auto"/>
        <w:ind w:right="1" w:firstLine="567"/>
        <w:jc w:val="both"/>
        <w:rPr>
          <w:rFonts w:eastAsia="Calibri"/>
          <w:sz w:val="24"/>
          <w:szCs w:val="24"/>
          <w:highlight w:val="cyan"/>
        </w:rPr>
      </w:pPr>
      <w:r w:rsidRPr="00864183">
        <w:rPr>
          <w:rFonts w:eastAsia="Calibri"/>
          <w:sz w:val="24"/>
          <w:szCs w:val="24"/>
          <w:highlight w:val="cyan"/>
        </w:rPr>
        <w:t>Поквартирный учет предусматривается счетчиками холодной воды Ду15мм.</w:t>
      </w:r>
    </w:p>
    <w:p w:rsidR="00000675" w:rsidRPr="00864183" w:rsidRDefault="00000675" w:rsidP="00000675">
      <w:pPr>
        <w:widowControl/>
        <w:tabs>
          <w:tab w:val="left" w:pos="0"/>
        </w:tabs>
        <w:spacing w:line="276" w:lineRule="auto"/>
        <w:ind w:right="1" w:firstLine="567"/>
        <w:jc w:val="both"/>
        <w:rPr>
          <w:rFonts w:eastAsia="Calibri"/>
          <w:sz w:val="24"/>
          <w:szCs w:val="24"/>
          <w:highlight w:val="cyan"/>
        </w:rPr>
      </w:pPr>
    </w:p>
    <w:p w:rsidR="00000675" w:rsidRPr="00864183" w:rsidRDefault="00000675" w:rsidP="00000675">
      <w:pPr>
        <w:widowControl/>
        <w:tabs>
          <w:tab w:val="left" w:pos="0"/>
        </w:tabs>
        <w:spacing w:line="276" w:lineRule="auto"/>
        <w:ind w:right="1" w:firstLine="567"/>
        <w:jc w:val="both"/>
        <w:rPr>
          <w:rFonts w:eastAsia="Calibri"/>
          <w:b/>
          <w:i/>
          <w:sz w:val="24"/>
          <w:szCs w:val="24"/>
          <w:highlight w:val="cyan"/>
        </w:rPr>
      </w:pPr>
      <w:r w:rsidRPr="00864183">
        <w:rPr>
          <w:rFonts w:eastAsia="Calibri"/>
          <w:b/>
          <w:i/>
          <w:sz w:val="24"/>
          <w:szCs w:val="24"/>
          <w:highlight w:val="cyan"/>
        </w:rPr>
        <w:t>Системы горячего водоснабжения</w:t>
      </w:r>
    </w:p>
    <w:p w:rsidR="00000675" w:rsidRPr="00864183" w:rsidRDefault="00000675" w:rsidP="00000675">
      <w:pPr>
        <w:widowControl/>
        <w:tabs>
          <w:tab w:val="left" w:pos="0"/>
        </w:tabs>
        <w:spacing w:line="276" w:lineRule="auto"/>
        <w:ind w:firstLine="567"/>
        <w:jc w:val="both"/>
        <w:rPr>
          <w:rFonts w:eastAsia="Calibri"/>
          <w:sz w:val="24"/>
          <w:szCs w:val="24"/>
          <w:highlight w:val="cyan"/>
        </w:rPr>
      </w:pPr>
      <w:r w:rsidRPr="00864183">
        <w:rPr>
          <w:rFonts w:eastAsia="Calibri"/>
          <w:sz w:val="24"/>
          <w:szCs w:val="24"/>
          <w:highlight w:val="cyan"/>
        </w:rPr>
        <w:t xml:space="preserve">Система горячего водоснабжения, предусмотрена от поквартирных электрических водонагревателей. Система горячего водоснабжения без циркуляции. </w:t>
      </w:r>
    </w:p>
    <w:p w:rsidR="00000675" w:rsidRPr="00864183" w:rsidRDefault="00000675" w:rsidP="00000675">
      <w:pPr>
        <w:widowControl/>
        <w:tabs>
          <w:tab w:val="left" w:pos="0"/>
        </w:tabs>
        <w:spacing w:line="276" w:lineRule="auto"/>
        <w:ind w:firstLine="567"/>
        <w:jc w:val="both"/>
        <w:rPr>
          <w:rFonts w:eastAsia="Calibri"/>
          <w:sz w:val="24"/>
          <w:szCs w:val="24"/>
          <w:highlight w:val="cyan"/>
        </w:rPr>
      </w:pPr>
      <w:r w:rsidRPr="00864183">
        <w:rPr>
          <w:rFonts w:eastAsia="Calibri"/>
          <w:sz w:val="24"/>
          <w:szCs w:val="24"/>
          <w:highlight w:val="cyan"/>
        </w:rPr>
        <w:t xml:space="preserve">Температура в системе ГВС составляет 60°С. </w:t>
      </w:r>
    </w:p>
    <w:p w:rsidR="00000675" w:rsidRPr="00864183" w:rsidRDefault="00000675" w:rsidP="00000675">
      <w:pPr>
        <w:widowControl/>
        <w:tabs>
          <w:tab w:val="left" w:pos="0"/>
        </w:tabs>
        <w:spacing w:line="276" w:lineRule="auto"/>
        <w:ind w:firstLine="567"/>
        <w:jc w:val="both"/>
        <w:rPr>
          <w:rFonts w:eastAsia="Calibri"/>
          <w:sz w:val="24"/>
          <w:szCs w:val="24"/>
          <w:highlight w:val="cyan"/>
        </w:rPr>
      </w:pPr>
      <w:r w:rsidRPr="00864183">
        <w:rPr>
          <w:rFonts w:eastAsia="Calibri"/>
          <w:sz w:val="24"/>
          <w:szCs w:val="24"/>
          <w:highlight w:val="cyan"/>
        </w:rPr>
        <w:t xml:space="preserve">Сети горячего водопровода, прокладываемые открыто, запроектированы из армированных полипропиленовых труб PN20 Дн20мм по ГОСТ Р 52134-2003. </w:t>
      </w:r>
    </w:p>
    <w:p w:rsidR="00000675" w:rsidRPr="00864183" w:rsidRDefault="00000675" w:rsidP="00000675">
      <w:pPr>
        <w:widowControl/>
        <w:tabs>
          <w:tab w:val="left" w:pos="0"/>
        </w:tabs>
        <w:spacing w:line="276" w:lineRule="auto"/>
        <w:ind w:firstLine="567"/>
        <w:jc w:val="both"/>
        <w:rPr>
          <w:rFonts w:eastAsia="Calibri"/>
          <w:sz w:val="24"/>
          <w:szCs w:val="24"/>
          <w:highlight w:val="cyan"/>
        </w:rPr>
      </w:pPr>
      <w:r w:rsidRPr="00864183">
        <w:rPr>
          <w:rFonts w:eastAsia="Calibri"/>
          <w:sz w:val="24"/>
          <w:szCs w:val="24"/>
          <w:highlight w:val="cyan"/>
        </w:rPr>
        <w:t xml:space="preserve">Подвод горячей воды к приборам осуществляется параллельно с подводом холодной воды. </w:t>
      </w:r>
    </w:p>
    <w:p w:rsidR="00000675" w:rsidRPr="00864183" w:rsidRDefault="00000675" w:rsidP="00000675">
      <w:pPr>
        <w:widowControl/>
        <w:tabs>
          <w:tab w:val="left" w:pos="0"/>
        </w:tabs>
        <w:spacing w:line="276" w:lineRule="auto"/>
        <w:ind w:firstLine="567"/>
        <w:jc w:val="both"/>
        <w:rPr>
          <w:rFonts w:eastAsia="Calibri"/>
          <w:sz w:val="24"/>
          <w:szCs w:val="24"/>
          <w:highlight w:val="cyan"/>
        </w:rPr>
      </w:pPr>
      <w:r w:rsidRPr="00864183">
        <w:rPr>
          <w:rFonts w:eastAsia="Calibri"/>
          <w:sz w:val="24"/>
          <w:szCs w:val="24"/>
          <w:highlight w:val="cyan"/>
        </w:rPr>
        <w:t xml:space="preserve">Трубы прокладываются над полом в сан. узлах. </w:t>
      </w:r>
    </w:p>
    <w:p w:rsidR="00000675" w:rsidRPr="00864183" w:rsidRDefault="00000675" w:rsidP="00000675">
      <w:pPr>
        <w:widowControl/>
        <w:tabs>
          <w:tab w:val="left" w:pos="0"/>
        </w:tabs>
        <w:spacing w:line="276" w:lineRule="auto"/>
        <w:ind w:firstLine="567"/>
        <w:jc w:val="both"/>
        <w:rPr>
          <w:rFonts w:eastAsia="Calibri"/>
          <w:b/>
          <w:i/>
          <w:sz w:val="24"/>
          <w:szCs w:val="24"/>
          <w:highlight w:val="cyan"/>
        </w:rPr>
      </w:pPr>
    </w:p>
    <w:p w:rsidR="00000675" w:rsidRPr="00864183" w:rsidRDefault="00000675" w:rsidP="00000675">
      <w:pPr>
        <w:widowControl/>
        <w:tabs>
          <w:tab w:val="left" w:pos="0"/>
        </w:tabs>
        <w:spacing w:line="276" w:lineRule="auto"/>
        <w:ind w:firstLine="567"/>
        <w:jc w:val="both"/>
        <w:rPr>
          <w:rFonts w:eastAsia="Calibri"/>
          <w:b/>
          <w:i/>
          <w:sz w:val="24"/>
          <w:szCs w:val="24"/>
          <w:highlight w:val="cyan"/>
        </w:rPr>
      </w:pPr>
      <w:r w:rsidRPr="00864183">
        <w:rPr>
          <w:rFonts w:eastAsia="Calibri"/>
          <w:b/>
          <w:i/>
          <w:sz w:val="24"/>
          <w:szCs w:val="24"/>
          <w:highlight w:val="cyan"/>
        </w:rPr>
        <w:t>Мероприятия по энергетической эффективности</w:t>
      </w:r>
    </w:p>
    <w:p w:rsidR="00000675" w:rsidRPr="00864183" w:rsidRDefault="00000675" w:rsidP="00000675">
      <w:pPr>
        <w:widowControl/>
        <w:tabs>
          <w:tab w:val="left" w:pos="0"/>
        </w:tabs>
        <w:spacing w:line="276" w:lineRule="auto"/>
        <w:ind w:firstLine="567"/>
        <w:jc w:val="both"/>
        <w:rPr>
          <w:rFonts w:eastAsia="Calibri"/>
          <w:sz w:val="24"/>
          <w:szCs w:val="24"/>
          <w:highlight w:val="cyan"/>
        </w:rPr>
      </w:pPr>
      <w:r w:rsidRPr="00864183">
        <w:rPr>
          <w:rFonts w:eastAsia="Calibri"/>
          <w:sz w:val="24"/>
          <w:szCs w:val="24"/>
          <w:highlight w:val="cyan"/>
        </w:rPr>
        <w:t xml:space="preserve">Проектом предусмотрены мероприятия по обеспечению соблюдения установленных требований энергетической эффективности к устройствам, технологиям и материалам. </w:t>
      </w:r>
    </w:p>
    <w:p w:rsidR="00000675" w:rsidRPr="00864183" w:rsidRDefault="00000675" w:rsidP="00000675">
      <w:pPr>
        <w:widowControl/>
        <w:tabs>
          <w:tab w:val="left" w:pos="0"/>
        </w:tabs>
        <w:spacing w:line="276" w:lineRule="auto"/>
        <w:ind w:firstLine="567"/>
        <w:jc w:val="both"/>
        <w:rPr>
          <w:rFonts w:eastAsia="Calibri"/>
          <w:sz w:val="24"/>
          <w:szCs w:val="24"/>
          <w:highlight w:val="cyan"/>
        </w:rPr>
      </w:pPr>
      <w:r w:rsidRPr="00864183">
        <w:rPr>
          <w:rFonts w:eastAsia="Calibri"/>
          <w:sz w:val="24"/>
          <w:szCs w:val="24"/>
          <w:highlight w:val="cyan"/>
        </w:rPr>
        <w:t>Для обеспечения рационального использования воды, ее экономии, проектом предусматриваются современные износостойкие и долговечные материалы, изделия и арматура, исключающие аварийные ситуации и утечки.</w:t>
      </w:r>
    </w:p>
    <w:p w:rsidR="00000675" w:rsidRPr="00864183" w:rsidRDefault="00000675" w:rsidP="00000675">
      <w:pPr>
        <w:tabs>
          <w:tab w:val="left" w:pos="0"/>
        </w:tabs>
        <w:spacing w:line="276" w:lineRule="auto"/>
        <w:ind w:firstLine="567"/>
        <w:jc w:val="both"/>
        <w:rPr>
          <w:sz w:val="24"/>
          <w:szCs w:val="24"/>
          <w:highlight w:val="cyan"/>
        </w:rPr>
      </w:pPr>
      <w:r w:rsidRPr="00864183">
        <w:rPr>
          <w:sz w:val="24"/>
          <w:szCs w:val="24"/>
          <w:highlight w:val="cyan"/>
        </w:rPr>
        <w:t xml:space="preserve">Для обеспечения нормативных требований в части допустимых давлений воды у санитарно-технических приборов, рационального использования воды питьевого качества и энергетических ресурсов предусмотрено: </w:t>
      </w:r>
    </w:p>
    <w:p w:rsidR="00000675" w:rsidRPr="00864183" w:rsidRDefault="00000675" w:rsidP="00000675">
      <w:pPr>
        <w:pStyle w:val="42"/>
        <w:numPr>
          <w:ilvl w:val="0"/>
          <w:numId w:val="44"/>
        </w:numPr>
        <w:tabs>
          <w:tab w:val="left" w:pos="0"/>
          <w:tab w:val="left" w:pos="284"/>
          <w:tab w:val="left" w:pos="993"/>
        </w:tabs>
        <w:spacing w:after="0" w:line="276" w:lineRule="auto"/>
        <w:ind w:left="0" w:right="1" w:firstLine="709"/>
        <w:contextualSpacing/>
        <w:jc w:val="both"/>
        <w:rPr>
          <w:sz w:val="24"/>
          <w:szCs w:val="24"/>
          <w:highlight w:val="cyan"/>
        </w:rPr>
      </w:pPr>
      <w:r w:rsidRPr="00864183">
        <w:rPr>
          <w:sz w:val="24"/>
          <w:szCs w:val="24"/>
          <w:highlight w:val="cyan"/>
        </w:rPr>
        <w:t xml:space="preserve">использование воды на хозяйственно-питьевые цели непосредственно из водопровода; </w:t>
      </w:r>
    </w:p>
    <w:p w:rsidR="00000675" w:rsidRPr="00864183" w:rsidRDefault="00000675" w:rsidP="00000675">
      <w:pPr>
        <w:pStyle w:val="42"/>
        <w:numPr>
          <w:ilvl w:val="0"/>
          <w:numId w:val="44"/>
        </w:numPr>
        <w:tabs>
          <w:tab w:val="left" w:pos="0"/>
          <w:tab w:val="left" w:pos="284"/>
          <w:tab w:val="left" w:pos="993"/>
        </w:tabs>
        <w:spacing w:after="0" w:line="276" w:lineRule="auto"/>
        <w:ind w:left="0" w:right="1" w:firstLine="709"/>
        <w:contextualSpacing/>
        <w:jc w:val="both"/>
        <w:rPr>
          <w:sz w:val="24"/>
          <w:szCs w:val="24"/>
          <w:highlight w:val="cyan"/>
        </w:rPr>
      </w:pPr>
      <w:r w:rsidRPr="00864183">
        <w:rPr>
          <w:sz w:val="24"/>
          <w:szCs w:val="24"/>
          <w:highlight w:val="cyan"/>
        </w:rPr>
        <w:t>установка современной водоразборной арматуры, обеспечивающей сокращение расхода питьевой воды;</w:t>
      </w:r>
    </w:p>
    <w:p w:rsidR="00000675" w:rsidRPr="00864183" w:rsidRDefault="00000675" w:rsidP="00000675">
      <w:pPr>
        <w:pStyle w:val="42"/>
        <w:numPr>
          <w:ilvl w:val="0"/>
          <w:numId w:val="44"/>
        </w:numPr>
        <w:tabs>
          <w:tab w:val="left" w:pos="0"/>
          <w:tab w:val="left" w:pos="284"/>
          <w:tab w:val="left" w:pos="993"/>
        </w:tabs>
        <w:spacing w:after="0" w:line="276" w:lineRule="auto"/>
        <w:ind w:left="0" w:right="1" w:firstLine="709"/>
        <w:contextualSpacing/>
        <w:jc w:val="both"/>
        <w:rPr>
          <w:sz w:val="24"/>
          <w:szCs w:val="24"/>
          <w:highlight w:val="cyan"/>
        </w:rPr>
      </w:pPr>
      <w:r w:rsidRPr="00864183">
        <w:rPr>
          <w:sz w:val="24"/>
          <w:szCs w:val="24"/>
          <w:highlight w:val="cyan"/>
        </w:rPr>
        <w:t>установлены счетчики расхода воды;</w:t>
      </w:r>
    </w:p>
    <w:p w:rsidR="00000675" w:rsidRPr="00864183" w:rsidRDefault="00000675" w:rsidP="00000675">
      <w:pPr>
        <w:pStyle w:val="42"/>
        <w:numPr>
          <w:ilvl w:val="0"/>
          <w:numId w:val="44"/>
        </w:numPr>
        <w:tabs>
          <w:tab w:val="left" w:pos="0"/>
          <w:tab w:val="left" w:pos="284"/>
          <w:tab w:val="left" w:pos="993"/>
        </w:tabs>
        <w:spacing w:after="0" w:line="276" w:lineRule="auto"/>
        <w:ind w:left="0" w:right="1" w:firstLine="709"/>
        <w:contextualSpacing/>
        <w:jc w:val="both"/>
        <w:rPr>
          <w:sz w:val="24"/>
          <w:szCs w:val="24"/>
          <w:highlight w:val="cyan"/>
        </w:rPr>
      </w:pPr>
      <w:r w:rsidRPr="00864183">
        <w:rPr>
          <w:sz w:val="24"/>
          <w:szCs w:val="24"/>
          <w:highlight w:val="cyan"/>
        </w:rPr>
        <w:t>эффективная изоляция трубопроводов (теплоизоляционные материалы с меньшей теплопроводностью) систем водоснабжения для снижения теплопотерь и предотвращения образования конденсата.</w:t>
      </w:r>
    </w:p>
    <w:p w:rsidR="00000675" w:rsidRPr="00864183" w:rsidRDefault="00000675" w:rsidP="00000675">
      <w:pPr>
        <w:widowControl/>
        <w:tabs>
          <w:tab w:val="left" w:pos="0"/>
        </w:tabs>
        <w:spacing w:line="276" w:lineRule="auto"/>
        <w:ind w:firstLine="567"/>
        <w:jc w:val="both"/>
        <w:rPr>
          <w:rFonts w:eastAsia="Calibri"/>
          <w:b/>
          <w:i/>
          <w:sz w:val="24"/>
          <w:szCs w:val="24"/>
          <w:highlight w:val="cyan"/>
        </w:rPr>
      </w:pPr>
    </w:p>
    <w:p w:rsidR="00000675" w:rsidRPr="00864183" w:rsidRDefault="00000675" w:rsidP="00000675">
      <w:pPr>
        <w:widowControl/>
        <w:tabs>
          <w:tab w:val="left" w:pos="0"/>
        </w:tabs>
        <w:spacing w:line="276" w:lineRule="auto"/>
        <w:ind w:firstLine="567"/>
        <w:jc w:val="both"/>
        <w:rPr>
          <w:rFonts w:eastAsia="Calibri"/>
          <w:b/>
          <w:i/>
          <w:sz w:val="24"/>
          <w:szCs w:val="24"/>
          <w:highlight w:val="cyan"/>
        </w:rPr>
      </w:pPr>
      <w:r w:rsidRPr="00864183">
        <w:rPr>
          <w:rFonts w:eastAsia="Calibri"/>
          <w:b/>
          <w:i/>
          <w:sz w:val="24"/>
          <w:szCs w:val="24"/>
          <w:highlight w:val="cyan"/>
        </w:rPr>
        <w:tab/>
        <w:t>Сведения о расчётном расходе по водопотреблению</w:t>
      </w:r>
    </w:p>
    <w:p w:rsidR="00000675" w:rsidRPr="00864183" w:rsidRDefault="00000675" w:rsidP="00000675">
      <w:pPr>
        <w:widowControl/>
        <w:autoSpaceDE/>
        <w:autoSpaceDN/>
        <w:adjustRightInd/>
        <w:spacing w:line="276" w:lineRule="auto"/>
        <w:ind w:firstLine="709"/>
        <w:jc w:val="both"/>
        <w:rPr>
          <w:rFonts w:eastAsia="Calibri"/>
          <w:sz w:val="24"/>
          <w:szCs w:val="24"/>
          <w:highlight w:val="cyan"/>
          <w:lang w:eastAsia="en-US"/>
        </w:rPr>
      </w:pPr>
      <w:r w:rsidRPr="00864183">
        <w:rPr>
          <w:rFonts w:eastAsia="Calibri"/>
          <w:sz w:val="24"/>
          <w:szCs w:val="24"/>
          <w:highlight w:val="cyan"/>
          <w:lang w:eastAsia="en-US"/>
        </w:rPr>
        <w:t>Расчетный расход холодной воды на хоз.-питьевые нужды (В1) для жилого дома: 12,0 м3/</w:t>
      </w:r>
      <w:proofErr w:type="spellStart"/>
      <w:r w:rsidRPr="00864183">
        <w:rPr>
          <w:rFonts w:eastAsia="Calibri"/>
          <w:sz w:val="24"/>
          <w:szCs w:val="24"/>
          <w:highlight w:val="cyan"/>
          <w:lang w:eastAsia="en-US"/>
        </w:rPr>
        <w:t>сут</w:t>
      </w:r>
      <w:proofErr w:type="spellEnd"/>
      <w:r w:rsidRPr="00864183">
        <w:rPr>
          <w:rFonts w:eastAsia="Calibri"/>
          <w:sz w:val="24"/>
          <w:szCs w:val="24"/>
          <w:highlight w:val="cyan"/>
          <w:lang w:eastAsia="en-US"/>
        </w:rPr>
        <w:t>.</w:t>
      </w:r>
    </w:p>
    <w:p w:rsidR="006D5AE3" w:rsidRPr="00864183" w:rsidRDefault="006D5AE3" w:rsidP="006D5AE3">
      <w:pPr>
        <w:widowControl/>
        <w:autoSpaceDE/>
        <w:autoSpaceDN/>
        <w:adjustRightInd/>
        <w:spacing w:before="240" w:after="120" w:line="276" w:lineRule="auto"/>
        <w:ind w:firstLine="567"/>
        <w:jc w:val="both"/>
        <w:outlineLvl w:val="1"/>
        <w:rPr>
          <w:rStyle w:val="afb"/>
          <w:sz w:val="24"/>
          <w:szCs w:val="24"/>
          <w:highlight w:val="cyan"/>
          <w:lang w:bidi="ru-RU"/>
        </w:rPr>
      </w:pPr>
      <w:r w:rsidRPr="00864183">
        <w:rPr>
          <w:rStyle w:val="afb"/>
          <w:sz w:val="24"/>
          <w:szCs w:val="24"/>
          <w:highlight w:val="cyan"/>
          <w:lang w:bidi="ru-RU"/>
        </w:rPr>
        <w:t>Раздел 5. Сведения об инженерном оборудовании,  о сетях инженерно- технического обеспечения, перечень инженерно- технических мероприятий, содержание технологических решений. Подраздел 3. Система водоотведения</w:t>
      </w:r>
    </w:p>
    <w:p w:rsidR="00000675" w:rsidRPr="00864183" w:rsidRDefault="00000675" w:rsidP="00000675">
      <w:pPr>
        <w:spacing w:line="276" w:lineRule="auto"/>
        <w:ind w:right="160" w:firstLine="709"/>
        <w:jc w:val="both"/>
        <w:rPr>
          <w:b/>
          <w:i/>
          <w:color w:val="000000"/>
          <w:sz w:val="24"/>
          <w:szCs w:val="24"/>
          <w:highlight w:val="cyan"/>
          <w:lang w:bidi="ru-RU"/>
        </w:rPr>
      </w:pPr>
      <w:r w:rsidRPr="00864183">
        <w:rPr>
          <w:b/>
          <w:i/>
          <w:color w:val="000000"/>
          <w:sz w:val="24"/>
          <w:szCs w:val="24"/>
          <w:highlight w:val="cyan"/>
          <w:lang w:bidi="ru-RU"/>
        </w:rPr>
        <w:t>Наружные системы водоотведения</w:t>
      </w:r>
    </w:p>
    <w:p w:rsidR="00000675" w:rsidRPr="00864183" w:rsidRDefault="00000675" w:rsidP="00000675">
      <w:pPr>
        <w:spacing w:line="276" w:lineRule="auto"/>
        <w:ind w:right="1" w:firstLine="709"/>
        <w:jc w:val="both"/>
        <w:rPr>
          <w:color w:val="000000"/>
          <w:sz w:val="24"/>
          <w:szCs w:val="24"/>
          <w:highlight w:val="cyan"/>
          <w:lang w:bidi="ru-RU"/>
        </w:rPr>
      </w:pPr>
      <w:r w:rsidRPr="00864183">
        <w:rPr>
          <w:color w:val="000000"/>
          <w:sz w:val="24"/>
          <w:szCs w:val="24"/>
          <w:highlight w:val="cyan"/>
          <w:lang w:bidi="ru-RU"/>
        </w:rPr>
        <w:t>Водоотведение реконструируемого двухэтажного здания предусмотрено от централизованной сети водоотведения в существующий колодец, диаметр трубы в точке подключения 150 мм, колодец находится по ул. Советской напротив дома 15.</w:t>
      </w:r>
    </w:p>
    <w:p w:rsidR="00000675" w:rsidRPr="00864183" w:rsidRDefault="00000675" w:rsidP="00000675">
      <w:pPr>
        <w:spacing w:line="276" w:lineRule="auto"/>
        <w:ind w:right="1" w:firstLine="709"/>
        <w:jc w:val="both"/>
        <w:rPr>
          <w:color w:val="000000"/>
          <w:sz w:val="24"/>
          <w:szCs w:val="24"/>
          <w:highlight w:val="cyan"/>
          <w:lang w:bidi="ru-RU"/>
        </w:rPr>
      </w:pPr>
      <w:r w:rsidRPr="00864183">
        <w:rPr>
          <w:color w:val="000000"/>
          <w:sz w:val="24"/>
          <w:szCs w:val="24"/>
          <w:highlight w:val="cyan"/>
          <w:lang w:bidi="ru-RU"/>
        </w:rPr>
        <w:t xml:space="preserve">Запроектированы следующие системы канализации: </w:t>
      </w:r>
    </w:p>
    <w:p w:rsidR="00000675" w:rsidRPr="00864183" w:rsidRDefault="00000675" w:rsidP="00000675">
      <w:pPr>
        <w:pStyle w:val="af"/>
        <w:numPr>
          <w:ilvl w:val="0"/>
          <w:numId w:val="46"/>
        </w:numPr>
        <w:spacing w:line="276" w:lineRule="auto"/>
        <w:ind w:right="1"/>
        <w:jc w:val="both"/>
        <w:rPr>
          <w:color w:val="000000"/>
          <w:sz w:val="24"/>
          <w:szCs w:val="24"/>
          <w:highlight w:val="cyan"/>
          <w:lang w:bidi="ru-RU"/>
        </w:rPr>
      </w:pPr>
      <w:r w:rsidRPr="00864183">
        <w:rPr>
          <w:color w:val="000000"/>
          <w:sz w:val="24"/>
          <w:szCs w:val="24"/>
          <w:highlight w:val="cyan"/>
          <w:lang w:bidi="ru-RU"/>
        </w:rPr>
        <w:t xml:space="preserve">канализация бытовая - К1 (от санитарно-технических приборов); </w:t>
      </w:r>
    </w:p>
    <w:p w:rsidR="00000675" w:rsidRPr="00864183" w:rsidRDefault="00000675" w:rsidP="00000675">
      <w:pPr>
        <w:pStyle w:val="af"/>
        <w:numPr>
          <w:ilvl w:val="0"/>
          <w:numId w:val="46"/>
        </w:numPr>
        <w:spacing w:line="276" w:lineRule="auto"/>
        <w:ind w:right="1"/>
        <w:jc w:val="both"/>
        <w:rPr>
          <w:color w:val="000000"/>
          <w:sz w:val="24"/>
          <w:szCs w:val="24"/>
          <w:highlight w:val="cyan"/>
          <w:lang w:bidi="ru-RU"/>
        </w:rPr>
      </w:pPr>
      <w:r w:rsidRPr="00864183">
        <w:rPr>
          <w:color w:val="000000"/>
          <w:sz w:val="24"/>
          <w:szCs w:val="24"/>
          <w:highlight w:val="cyan"/>
          <w:lang w:bidi="ru-RU"/>
        </w:rPr>
        <w:lastRenderedPageBreak/>
        <w:t xml:space="preserve">ливневая канализация – К2 (с проектируемого участка). </w:t>
      </w:r>
    </w:p>
    <w:p w:rsidR="00000675" w:rsidRPr="00864183" w:rsidRDefault="00000675" w:rsidP="00000675">
      <w:pPr>
        <w:spacing w:line="276" w:lineRule="auto"/>
        <w:ind w:right="1" w:firstLine="709"/>
        <w:jc w:val="both"/>
        <w:rPr>
          <w:color w:val="000000"/>
          <w:sz w:val="24"/>
          <w:szCs w:val="24"/>
          <w:highlight w:val="cyan"/>
          <w:lang w:bidi="ru-RU"/>
        </w:rPr>
      </w:pPr>
      <w:r w:rsidRPr="00864183">
        <w:rPr>
          <w:color w:val="000000"/>
          <w:sz w:val="24"/>
          <w:szCs w:val="24"/>
          <w:highlight w:val="cyan"/>
          <w:lang w:bidi="ru-RU"/>
        </w:rPr>
        <w:t xml:space="preserve">Хозяйственно-бытовые сточные воды от санитарно-технических приборов отводятся самотечными системами внутренней канализации в проектируемую внутридворовую сеть. </w:t>
      </w:r>
    </w:p>
    <w:p w:rsidR="00000675" w:rsidRPr="00864183" w:rsidRDefault="00000675" w:rsidP="00000675">
      <w:pPr>
        <w:spacing w:line="276" w:lineRule="auto"/>
        <w:ind w:right="1" w:firstLine="709"/>
        <w:jc w:val="both"/>
        <w:rPr>
          <w:color w:val="000000"/>
          <w:sz w:val="24"/>
          <w:szCs w:val="24"/>
          <w:highlight w:val="cyan"/>
          <w:lang w:bidi="ru-RU"/>
        </w:rPr>
      </w:pPr>
      <w:r w:rsidRPr="00864183">
        <w:rPr>
          <w:color w:val="000000"/>
          <w:sz w:val="24"/>
          <w:szCs w:val="24"/>
          <w:highlight w:val="cyan"/>
          <w:lang w:bidi="ru-RU"/>
        </w:rPr>
        <w:t xml:space="preserve">Наружные сети хоз.-бытовой канализации от здания запроектирована из двухслойных профилированных труб КОРСИС ПЭ раструбные SN8 OD/DN 160 L=6000 мм по ГОСТ Р 54475-2011. </w:t>
      </w:r>
    </w:p>
    <w:p w:rsidR="00000675" w:rsidRPr="00864183" w:rsidRDefault="00000675" w:rsidP="00000675">
      <w:pPr>
        <w:spacing w:line="276" w:lineRule="auto"/>
        <w:ind w:right="1" w:firstLine="709"/>
        <w:jc w:val="both"/>
        <w:rPr>
          <w:color w:val="000000"/>
          <w:sz w:val="24"/>
          <w:szCs w:val="24"/>
          <w:highlight w:val="cyan"/>
          <w:lang w:bidi="ru-RU"/>
        </w:rPr>
      </w:pPr>
      <w:r w:rsidRPr="00864183">
        <w:rPr>
          <w:color w:val="000000"/>
          <w:sz w:val="24"/>
          <w:szCs w:val="24"/>
          <w:highlight w:val="cyan"/>
          <w:lang w:bidi="ru-RU"/>
        </w:rPr>
        <w:t>На сети хоз.-бытовой канализации запроектированы колодцы из сборных ж/б элементов по ТПР 902-09-22.84 диаметром 1000мм с наружной гидроизоляцией (покрытие битумом за 2 раза) и чугунными люками по ГОСТ 3634-99 типа «Т».</w:t>
      </w:r>
    </w:p>
    <w:p w:rsidR="00000675" w:rsidRPr="00864183" w:rsidRDefault="00000675" w:rsidP="00000675">
      <w:pPr>
        <w:spacing w:line="276" w:lineRule="auto"/>
        <w:ind w:right="1" w:firstLine="709"/>
        <w:jc w:val="both"/>
        <w:rPr>
          <w:color w:val="000000"/>
          <w:sz w:val="24"/>
          <w:szCs w:val="24"/>
          <w:highlight w:val="cyan"/>
          <w:lang w:bidi="ru-RU"/>
        </w:rPr>
      </w:pPr>
      <w:r w:rsidRPr="00864183">
        <w:rPr>
          <w:color w:val="000000"/>
          <w:sz w:val="24"/>
          <w:szCs w:val="24"/>
          <w:highlight w:val="cyan"/>
          <w:lang w:bidi="ru-RU"/>
        </w:rPr>
        <w:t>Предварительная очистка с применением реагентов, соответствующего оборудования и аппаратуры в проекте не предусматривается.</w:t>
      </w:r>
    </w:p>
    <w:p w:rsidR="00000675" w:rsidRPr="00864183" w:rsidRDefault="00000675" w:rsidP="00000675">
      <w:pPr>
        <w:spacing w:line="276" w:lineRule="auto"/>
        <w:ind w:right="160" w:firstLine="709"/>
        <w:jc w:val="both"/>
        <w:rPr>
          <w:b/>
          <w:i/>
          <w:color w:val="000000"/>
          <w:sz w:val="24"/>
          <w:szCs w:val="24"/>
          <w:highlight w:val="cyan"/>
          <w:lang w:bidi="ru-RU"/>
        </w:rPr>
      </w:pPr>
    </w:p>
    <w:p w:rsidR="00000675" w:rsidRPr="00864183" w:rsidRDefault="00000675" w:rsidP="00000675">
      <w:pPr>
        <w:spacing w:line="276" w:lineRule="auto"/>
        <w:ind w:right="160" w:firstLine="709"/>
        <w:jc w:val="both"/>
        <w:rPr>
          <w:b/>
          <w:i/>
          <w:color w:val="000000"/>
          <w:sz w:val="24"/>
          <w:szCs w:val="24"/>
          <w:highlight w:val="cyan"/>
          <w:lang w:bidi="ru-RU"/>
        </w:rPr>
      </w:pPr>
      <w:r w:rsidRPr="00864183">
        <w:rPr>
          <w:b/>
          <w:i/>
          <w:color w:val="000000"/>
          <w:sz w:val="24"/>
          <w:szCs w:val="24"/>
          <w:highlight w:val="cyan"/>
          <w:lang w:bidi="ru-RU"/>
        </w:rPr>
        <w:t>Внутренние системы водоотведения</w:t>
      </w:r>
    </w:p>
    <w:p w:rsidR="00000675" w:rsidRPr="00864183" w:rsidRDefault="00000675" w:rsidP="00000675">
      <w:pPr>
        <w:spacing w:line="276" w:lineRule="auto"/>
        <w:ind w:right="1" w:firstLine="709"/>
        <w:jc w:val="both"/>
        <w:rPr>
          <w:color w:val="000000"/>
          <w:sz w:val="24"/>
          <w:szCs w:val="24"/>
          <w:highlight w:val="cyan"/>
          <w:lang w:bidi="ru-RU"/>
        </w:rPr>
      </w:pPr>
      <w:r w:rsidRPr="00864183">
        <w:rPr>
          <w:color w:val="000000"/>
          <w:sz w:val="24"/>
          <w:szCs w:val="24"/>
          <w:highlight w:val="cyan"/>
          <w:lang w:bidi="ru-RU"/>
        </w:rPr>
        <w:t xml:space="preserve">Внутренние сети бытовой канализации предусмотрены из полипропиленовых труб Ду 50-100мм выпускаемых по ГОСТ 32414-2013 «Трубы и фасонные части из полипропилена для систем внутренней канализации». </w:t>
      </w:r>
    </w:p>
    <w:p w:rsidR="00000675" w:rsidRPr="00864183" w:rsidRDefault="00000675" w:rsidP="00000675">
      <w:pPr>
        <w:spacing w:line="276" w:lineRule="auto"/>
        <w:ind w:right="1" w:firstLine="709"/>
        <w:jc w:val="both"/>
        <w:rPr>
          <w:color w:val="000000"/>
          <w:sz w:val="24"/>
          <w:szCs w:val="24"/>
          <w:highlight w:val="cyan"/>
          <w:lang w:bidi="ru-RU"/>
        </w:rPr>
      </w:pPr>
      <w:r w:rsidRPr="00864183">
        <w:rPr>
          <w:color w:val="000000"/>
          <w:sz w:val="24"/>
          <w:szCs w:val="24"/>
          <w:highlight w:val="cyan"/>
          <w:lang w:bidi="ru-RU"/>
        </w:rPr>
        <w:t>Для присоединения к стояку отводных трубопроводов предусмотрены косые тройники.</w:t>
      </w:r>
    </w:p>
    <w:p w:rsidR="00000675" w:rsidRPr="00864183" w:rsidRDefault="00000675" w:rsidP="00000675">
      <w:pPr>
        <w:spacing w:line="276" w:lineRule="auto"/>
        <w:ind w:right="1" w:firstLine="709"/>
        <w:jc w:val="both"/>
        <w:rPr>
          <w:color w:val="000000"/>
          <w:sz w:val="24"/>
          <w:szCs w:val="24"/>
          <w:highlight w:val="cyan"/>
          <w:lang w:bidi="ru-RU"/>
        </w:rPr>
      </w:pPr>
      <w:r w:rsidRPr="00864183">
        <w:rPr>
          <w:color w:val="000000"/>
          <w:sz w:val="24"/>
          <w:szCs w:val="24"/>
          <w:highlight w:val="cyan"/>
          <w:lang w:bidi="ru-RU"/>
        </w:rPr>
        <w:t xml:space="preserve">Для осмотра и профилактических работ на сети установлены прочистки, на магистралях, а также ревизии, расположенные на стояках. </w:t>
      </w:r>
    </w:p>
    <w:p w:rsidR="00000675" w:rsidRPr="00864183" w:rsidRDefault="00000675" w:rsidP="00000675">
      <w:pPr>
        <w:spacing w:line="276" w:lineRule="auto"/>
        <w:ind w:right="1" w:firstLine="709"/>
        <w:jc w:val="both"/>
        <w:rPr>
          <w:color w:val="000000"/>
          <w:sz w:val="24"/>
          <w:szCs w:val="24"/>
          <w:highlight w:val="cyan"/>
          <w:lang w:bidi="ru-RU"/>
        </w:rPr>
      </w:pPr>
      <w:r w:rsidRPr="00864183">
        <w:rPr>
          <w:color w:val="000000"/>
          <w:sz w:val="24"/>
          <w:szCs w:val="24"/>
          <w:highlight w:val="cyan"/>
          <w:lang w:bidi="ru-RU"/>
        </w:rPr>
        <w:t>Ревизии устанавливают на высоте 1000 мм от пола до центра ревизии, но не менее чем на 150 мм выше борта присоединенного прибора. Против ревизий на стояках при скрытой прокладке предусматриваются люки размером не менее 0,09м2.</w:t>
      </w:r>
    </w:p>
    <w:p w:rsidR="00000675" w:rsidRPr="00864183" w:rsidRDefault="00000675" w:rsidP="00000675">
      <w:pPr>
        <w:spacing w:line="276" w:lineRule="auto"/>
        <w:ind w:right="1" w:firstLine="709"/>
        <w:jc w:val="both"/>
        <w:rPr>
          <w:color w:val="000000"/>
          <w:sz w:val="24"/>
          <w:szCs w:val="24"/>
          <w:highlight w:val="cyan"/>
          <w:lang w:bidi="ru-RU"/>
        </w:rPr>
      </w:pPr>
      <w:r w:rsidRPr="00864183">
        <w:rPr>
          <w:color w:val="000000"/>
          <w:sz w:val="24"/>
          <w:szCs w:val="24"/>
          <w:highlight w:val="cyan"/>
          <w:lang w:bidi="ru-RU"/>
        </w:rPr>
        <w:t xml:space="preserve">На канализационных стояках, в местах прохода через потолочные перекрытия и кровлю, устанавливаются противопожарные манжеты со вспучивающим огнезащитным составом, препятствующие распространению пламени по этажам. </w:t>
      </w:r>
    </w:p>
    <w:p w:rsidR="00000675" w:rsidRPr="00864183" w:rsidRDefault="00000675" w:rsidP="00000675">
      <w:pPr>
        <w:spacing w:line="276" w:lineRule="auto"/>
        <w:ind w:right="1" w:firstLine="709"/>
        <w:jc w:val="both"/>
        <w:rPr>
          <w:color w:val="000000"/>
          <w:sz w:val="24"/>
          <w:szCs w:val="24"/>
          <w:highlight w:val="cyan"/>
          <w:lang w:bidi="ru-RU"/>
        </w:rPr>
      </w:pPr>
      <w:r w:rsidRPr="00864183">
        <w:rPr>
          <w:color w:val="000000"/>
          <w:sz w:val="24"/>
          <w:szCs w:val="24"/>
          <w:highlight w:val="cyan"/>
          <w:lang w:bidi="ru-RU"/>
        </w:rPr>
        <w:t>Вытяжная часть сборного вентиляционного стояка выводится выше кровли.</w:t>
      </w:r>
    </w:p>
    <w:p w:rsidR="00000675" w:rsidRPr="00864183" w:rsidRDefault="00000675" w:rsidP="00000675">
      <w:pPr>
        <w:spacing w:line="276" w:lineRule="auto"/>
        <w:ind w:right="1" w:firstLine="709"/>
        <w:jc w:val="both"/>
        <w:rPr>
          <w:color w:val="000000"/>
          <w:sz w:val="24"/>
          <w:szCs w:val="24"/>
          <w:highlight w:val="cyan"/>
          <w:lang w:bidi="ru-RU"/>
        </w:rPr>
      </w:pPr>
    </w:p>
    <w:p w:rsidR="00000675" w:rsidRPr="00864183" w:rsidRDefault="00000675" w:rsidP="00000675">
      <w:pPr>
        <w:widowControl/>
        <w:tabs>
          <w:tab w:val="left" w:pos="0"/>
        </w:tabs>
        <w:spacing w:line="276" w:lineRule="auto"/>
        <w:ind w:firstLine="709"/>
        <w:jc w:val="both"/>
        <w:rPr>
          <w:rFonts w:eastAsia="Calibri"/>
          <w:b/>
          <w:i/>
          <w:sz w:val="24"/>
          <w:szCs w:val="24"/>
          <w:highlight w:val="cyan"/>
        </w:rPr>
      </w:pPr>
      <w:r w:rsidRPr="00864183">
        <w:rPr>
          <w:rFonts w:eastAsia="Calibri"/>
          <w:b/>
          <w:i/>
          <w:sz w:val="24"/>
          <w:szCs w:val="24"/>
          <w:highlight w:val="cyan"/>
        </w:rPr>
        <w:t>Сведения о расчётном расходе по водоотведению</w:t>
      </w:r>
    </w:p>
    <w:p w:rsidR="00000675" w:rsidRPr="00864183" w:rsidRDefault="00000675" w:rsidP="00000675">
      <w:pPr>
        <w:widowControl/>
        <w:autoSpaceDE/>
        <w:autoSpaceDN/>
        <w:adjustRightInd/>
        <w:spacing w:line="276" w:lineRule="auto"/>
        <w:ind w:firstLine="709"/>
        <w:jc w:val="both"/>
        <w:rPr>
          <w:rFonts w:eastAsia="Calibri"/>
          <w:sz w:val="24"/>
          <w:szCs w:val="24"/>
          <w:highlight w:val="cyan"/>
          <w:lang w:eastAsia="en-US"/>
        </w:rPr>
      </w:pPr>
      <w:r w:rsidRPr="00864183">
        <w:rPr>
          <w:rFonts w:eastAsia="Calibri"/>
          <w:sz w:val="24"/>
          <w:szCs w:val="24"/>
          <w:highlight w:val="cyan"/>
          <w:lang w:eastAsia="en-US"/>
        </w:rPr>
        <w:t>Расчетный расход по водоотведению для жилого дома: 12,0 м3/</w:t>
      </w:r>
      <w:proofErr w:type="spellStart"/>
      <w:r w:rsidRPr="00864183">
        <w:rPr>
          <w:rFonts w:eastAsia="Calibri"/>
          <w:sz w:val="24"/>
          <w:szCs w:val="24"/>
          <w:highlight w:val="cyan"/>
          <w:lang w:eastAsia="en-US"/>
        </w:rPr>
        <w:t>сут</w:t>
      </w:r>
      <w:proofErr w:type="spellEnd"/>
      <w:r w:rsidRPr="00864183">
        <w:rPr>
          <w:rFonts w:eastAsia="Calibri"/>
          <w:sz w:val="24"/>
          <w:szCs w:val="24"/>
          <w:highlight w:val="cyan"/>
          <w:lang w:eastAsia="en-US"/>
        </w:rPr>
        <w:t>.</w:t>
      </w:r>
    </w:p>
    <w:p w:rsidR="00000675" w:rsidRPr="00864183" w:rsidRDefault="00000675" w:rsidP="00000675">
      <w:pPr>
        <w:widowControl/>
        <w:autoSpaceDE/>
        <w:autoSpaceDN/>
        <w:adjustRightInd/>
        <w:spacing w:line="276" w:lineRule="auto"/>
        <w:ind w:firstLine="709"/>
        <w:jc w:val="both"/>
        <w:rPr>
          <w:rFonts w:eastAsia="Calibri"/>
          <w:sz w:val="24"/>
          <w:szCs w:val="24"/>
          <w:highlight w:val="cyan"/>
          <w:lang w:eastAsia="en-US"/>
        </w:rPr>
      </w:pPr>
    </w:p>
    <w:p w:rsidR="00000675" w:rsidRPr="00864183" w:rsidRDefault="00000675" w:rsidP="00000675">
      <w:pPr>
        <w:widowControl/>
        <w:autoSpaceDE/>
        <w:autoSpaceDN/>
        <w:adjustRightInd/>
        <w:spacing w:line="276" w:lineRule="auto"/>
        <w:ind w:firstLine="709"/>
        <w:jc w:val="both"/>
        <w:rPr>
          <w:b/>
          <w:i/>
          <w:color w:val="000000"/>
          <w:sz w:val="24"/>
          <w:szCs w:val="24"/>
          <w:highlight w:val="cyan"/>
          <w:lang w:bidi="ru-RU"/>
        </w:rPr>
      </w:pPr>
      <w:r w:rsidRPr="00864183">
        <w:rPr>
          <w:rFonts w:eastAsia="Calibri"/>
          <w:sz w:val="24"/>
          <w:szCs w:val="24"/>
          <w:highlight w:val="cyan"/>
          <w:lang w:eastAsia="en-US"/>
        </w:rPr>
        <w:t xml:space="preserve"> </w:t>
      </w:r>
      <w:r w:rsidRPr="00864183">
        <w:rPr>
          <w:b/>
          <w:i/>
          <w:color w:val="000000"/>
          <w:sz w:val="24"/>
          <w:szCs w:val="24"/>
          <w:highlight w:val="cyan"/>
          <w:lang w:bidi="ru-RU"/>
        </w:rPr>
        <w:t>Системы дождевой канализации</w:t>
      </w:r>
    </w:p>
    <w:p w:rsidR="00000675" w:rsidRPr="00864183" w:rsidRDefault="00000675" w:rsidP="00000675">
      <w:pPr>
        <w:spacing w:line="276" w:lineRule="auto"/>
        <w:ind w:right="1" w:firstLine="709"/>
        <w:jc w:val="both"/>
        <w:rPr>
          <w:color w:val="000000"/>
          <w:sz w:val="24"/>
          <w:szCs w:val="24"/>
          <w:highlight w:val="cyan"/>
          <w:lang w:bidi="ru-RU"/>
        </w:rPr>
      </w:pPr>
      <w:r w:rsidRPr="00864183">
        <w:rPr>
          <w:color w:val="000000"/>
          <w:sz w:val="24"/>
          <w:szCs w:val="24"/>
          <w:highlight w:val="cyan"/>
          <w:lang w:bidi="ru-RU"/>
        </w:rPr>
        <w:t>Ливневые стоки здания с кровли, предусмотрены наружными водостоками.</w:t>
      </w:r>
    </w:p>
    <w:p w:rsidR="00000675" w:rsidRPr="00864183" w:rsidRDefault="00000675" w:rsidP="00000675">
      <w:pPr>
        <w:spacing w:line="276" w:lineRule="auto"/>
        <w:ind w:right="1" w:firstLine="709"/>
        <w:jc w:val="both"/>
        <w:rPr>
          <w:color w:val="000000"/>
          <w:sz w:val="24"/>
          <w:szCs w:val="24"/>
          <w:highlight w:val="cyan"/>
          <w:lang w:bidi="ru-RU"/>
        </w:rPr>
      </w:pPr>
      <w:r w:rsidRPr="00864183">
        <w:rPr>
          <w:color w:val="000000"/>
          <w:sz w:val="24"/>
          <w:szCs w:val="24"/>
          <w:highlight w:val="cyan"/>
          <w:lang w:bidi="ru-RU"/>
        </w:rPr>
        <w:t xml:space="preserve">Сеть ливневой канализации с проектируемого объекта запроектирована из двухслойных профилированных труб КОРСИС ПЭ раструбные SN8 OD/DN 160 L=6000 мм по ГОСТ Р 54475-2011. </w:t>
      </w:r>
    </w:p>
    <w:p w:rsidR="00000675" w:rsidRPr="00864183" w:rsidRDefault="00000675" w:rsidP="00000675">
      <w:pPr>
        <w:spacing w:line="276" w:lineRule="auto"/>
        <w:ind w:right="1" w:firstLine="709"/>
        <w:jc w:val="both"/>
        <w:rPr>
          <w:color w:val="000000"/>
          <w:sz w:val="24"/>
          <w:szCs w:val="24"/>
          <w:highlight w:val="cyan"/>
          <w:lang w:bidi="ru-RU"/>
        </w:rPr>
      </w:pPr>
      <w:r w:rsidRPr="00864183">
        <w:rPr>
          <w:color w:val="000000"/>
          <w:sz w:val="24"/>
          <w:szCs w:val="24"/>
          <w:highlight w:val="cyan"/>
          <w:lang w:bidi="ru-RU"/>
        </w:rPr>
        <w:t xml:space="preserve">Отвод после грубой очистки через фильтр патроны осуществляется на рельеф. </w:t>
      </w:r>
    </w:p>
    <w:p w:rsidR="00000675" w:rsidRPr="00864183" w:rsidRDefault="00000675" w:rsidP="00000675">
      <w:pPr>
        <w:spacing w:line="276" w:lineRule="auto"/>
        <w:ind w:right="1" w:firstLine="709"/>
        <w:jc w:val="both"/>
        <w:rPr>
          <w:color w:val="000000"/>
          <w:sz w:val="24"/>
          <w:szCs w:val="24"/>
          <w:highlight w:val="cyan"/>
          <w:lang w:bidi="ru-RU"/>
        </w:rPr>
      </w:pPr>
      <w:r w:rsidRPr="00864183">
        <w:rPr>
          <w:color w:val="000000"/>
          <w:sz w:val="24"/>
          <w:szCs w:val="24"/>
          <w:highlight w:val="cyan"/>
          <w:lang w:bidi="ru-RU"/>
        </w:rPr>
        <w:t xml:space="preserve">На сети ливневой канализации запроектированы колодцы из сборных ж/б элементов по ТПР 902-09-22.84 диаметром 1000мм с наружной гидроизоляцией (покрытие битумом за 2 раза) и чугунными люками по ГОСТ 3634-99 типа «Т». </w:t>
      </w:r>
    </w:p>
    <w:p w:rsidR="00000675" w:rsidRPr="00864183" w:rsidRDefault="00000675" w:rsidP="00000675">
      <w:pPr>
        <w:spacing w:line="276" w:lineRule="auto"/>
        <w:ind w:right="1" w:firstLine="709"/>
        <w:jc w:val="both"/>
        <w:rPr>
          <w:color w:val="000000"/>
          <w:sz w:val="24"/>
          <w:szCs w:val="24"/>
          <w:highlight w:val="cyan"/>
          <w:lang w:bidi="ru-RU"/>
        </w:rPr>
      </w:pPr>
      <w:r w:rsidRPr="00864183">
        <w:rPr>
          <w:color w:val="000000"/>
          <w:sz w:val="24"/>
          <w:szCs w:val="24"/>
          <w:highlight w:val="cyan"/>
          <w:lang w:bidi="ru-RU"/>
        </w:rPr>
        <w:t xml:space="preserve">При проектировании ливневой канализации в </w:t>
      </w:r>
      <w:proofErr w:type="spellStart"/>
      <w:r w:rsidRPr="00864183">
        <w:rPr>
          <w:color w:val="000000"/>
          <w:sz w:val="24"/>
          <w:szCs w:val="24"/>
          <w:highlight w:val="cyan"/>
          <w:lang w:bidi="ru-RU"/>
        </w:rPr>
        <w:t>дождеприемных</w:t>
      </w:r>
      <w:proofErr w:type="spellEnd"/>
      <w:r w:rsidRPr="00864183">
        <w:rPr>
          <w:color w:val="000000"/>
          <w:sz w:val="24"/>
          <w:szCs w:val="24"/>
          <w:highlight w:val="cyan"/>
          <w:lang w:bidi="ru-RU"/>
        </w:rPr>
        <w:t xml:space="preserve"> колодцах предусмотрена отстойная часть не менее 600 мм. </w:t>
      </w:r>
    </w:p>
    <w:p w:rsidR="00000675" w:rsidRPr="00864183" w:rsidRDefault="00000675" w:rsidP="00000675">
      <w:pPr>
        <w:spacing w:line="276" w:lineRule="auto"/>
        <w:ind w:right="1" w:firstLine="709"/>
        <w:jc w:val="both"/>
        <w:rPr>
          <w:color w:val="000000"/>
          <w:sz w:val="24"/>
          <w:szCs w:val="24"/>
          <w:highlight w:val="cyan"/>
          <w:lang w:bidi="ru-RU"/>
        </w:rPr>
      </w:pPr>
      <w:r w:rsidRPr="00864183">
        <w:rPr>
          <w:color w:val="000000"/>
          <w:sz w:val="24"/>
          <w:szCs w:val="24"/>
          <w:highlight w:val="cyan"/>
          <w:lang w:bidi="ru-RU"/>
        </w:rPr>
        <w:t xml:space="preserve">Для очистки от нефтепродуктов и тяжелых металлов со стоянки в последних колодцах перед выпусками на рельеф устанавливаются фильтр-патроны «ФИПОС» (либо </w:t>
      </w:r>
      <w:r w:rsidRPr="00864183">
        <w:rPr>
          <w:color w:val="000000"/>
          <w:sz w:val="24"/>
          <w:szCs w:val="24"/>
          <w:highlight w:val="cyan"/>
          <w:lang w:bidi="ru-RU"/>
        </w:rPr>
        <w:lastRenderedPageBreak/>
        <w:t xml:space="preserve">аналог). </w:t>
      </w:r>
    </w:p>
    <w:p w:rsidR="00000675" w:rsidRPr="00864183" w:rsidRDefault="00000675" w:rsidP="00000675">
      <w:pPr>
        <w:spacing w:line="276" w:lineRule="auto"/>
        <w:ind w:right="1" w:firstLine="709"/>
        <w:jc w:val="both"/>
        <w:rPr>
          <w:color w:val="000000"/>
          <w:sz w:val="24"/>
          <w:szCs w:val="24"/>
          <w:highlight w:val="cyan"/>
          <w:lang w:bidi="ru-RU"/>
        </w:rPr>
      </w:pPr>
      <w:r w:rsidRPr="00864183">
        <w:rPr>
          <w:color w:val="000000"/>
          <w:sz w:val="24"/>
          <w:szCs w:val="24"/>
          <w:highlight w:val="cyan"/>
          <w:lang w:bidi="ru-RU"/>
        </w:rPr>
        <w:t xml:space="preserve">На выпусках ливневой канализации предусматривается каменная наброска. </w:t>
      </w:r>
    </w:p>
    <w:p w:rsidR="00000675" w:rsidRPr="00864183" w:rsidRDefault="00000675" w:rsidP="00000675">
      <w:pPr>
        <w:spacing w:line="276" w:lineRule="auto"/>
        <w:ind w:right="1" w:firstLine="709"/>
        <w:jc w:val="both"/>
        <w:rPr>
          <w:color w:val="000000"/>
          <w:sz w:val="24"/>
          <w:szCs w:val="24"/>
          <w:highlight w:val="cyan"/>
          <w:lang w:bidi="ru-RU"/>
        </w:rPr>
      </w:pPr>
      <w:r w:rsidRPr="00864183">
        <w:rPr>
          <w:color w:val="000000"/>
          <w:sz w:val="24"/>
          <w:szCs w:val="24"/>
          <w:highlight w:val="cyan"/>
          <w:lang w:bidi="ru-RU"/>
        </w:rPr>
        <w:t xml:space="preserve">Отвод после грубой очистки через фильтр патроны осуществляется в ручей. </w:t>
      </w:r>
    </w:p>
    <w:p w:rsidR="00000675" w:rsidRPr="002F6F7D" w:rsidRDefault="00000675" w:rsidP="00000675">
      <w:pPr>
        <w:spacing w:line="276" w:lineRule="auto"/>
        <w:ind w:right="1" w:firstLine="709"/>
        <w:jc w:val="both"/>
        <w:rPr>
          <w:color w:val="000000"/>
          <w:sz w:val="24"/>
          <w:szCs w:val="24"/>
          <w:lang w:bidi="ru-RU"/>
        </w:rPr>
      </w:pPr>
      <w:r w:rsidRPr="00864183">
        <w:rPr>
          <w:color w:val="000000"/>
          <w:sz w:val="24"/>
          <w:szCs w:val="24"/>
          <w:highlight w:val="cyan"/>
          <w:lang w:bidi="ru-RU"/>
        </w:rPr>
        <w:t>Расчётный объём поверхностного стока с проектируемой территории составляет - 12,64 л/с.</w:t>
      </w:r>
    </w:p>
    <w:p w:rsidR="006D5AE3" w:rsidRDefault="006D5AE3" w:rsidP="006D5AE3">
      <w:pPr>
        <w:widowControl/>
        <w:autoSpaceDE/>
        <w:autoSpaceDN/>
        <w:adjustRightInd/>
        <w:spacing w:before="240" w:after="120" w:line="276" w:lineRule="auto"/>
        <w:ind w:firstLine="567"/>
        <w:jc w:val="both"/>
        <w:outlineLvl w:val="1"/>
        <w:rPr>
          <w:rStyle w:val="afb"/>
          <w:sz w:val="24"/>
          <w:szCs w:val="24"/>
          <w:lang w:bidi="ru-RU"/>
        </w:rPr>
      </w:pPr>
      <w:r w:rsidRPr="003C2ACE">
        <w:rPr>
          <w:rStyle w:val="afb"/>
          <w:sz w:val="24"/>
          <w:szCs w:val="24"/>
          <w:lang w:bidi="ru-RU"/>
        </w:rPr>
        <w:t xml:space="preserve">По направлению деятельности в области экспертизы проектной документации  </w:t>
      </w:r>
      <w:r w:rsidRPr="009C593B">
        <w:rPr>
          <w:rStyle w:val="afb"/>
          <w:sz w:val="24"/>
          <w:szCs w:val="24"/>
          <w:lang w:bidi="ru-RU"/>
        </w:rPr>
        <w:t>14</w:t>
      </w:r>
      <w:r>
        <w:rPr>
          <w:rStyle w:val="afb"/>
          <w:sz w:val="24"/>
          <w:szCs w:val="24"/>
          <w:lang w:bidi="ru-RU"/>
        </w:rPr>
        <w:t>.</w:t>
      </w:r>
      <w:r w:rsidRPr="009C593B">
        <w:rPr>
          <w:rStyle w:val="afb"/>
          <w:sz w:val="24"/>
          <w:szCs w:val="24"/>
          <w:lang w:bidi="ru-RU"/>
        </w:rPr>
        <w:t xml:space="preserve"> Системы отопления, вентиляции, кондиционирования воздуха и холодоснабжения</w:t>
      </w:r>
    </w:p>
    <w:p w:rsidR="006D5AE3" w:rsidRPr="00864183" w:rsidRDefault="006D5AE3" w:rsidP="006D5AE3">
      <w:pPr>
        <w:widowControl/>
        <w:autoSpaceDE/>
        <w:autoSpaceDN/>
        <w:adjustRightInd/>
        <w:spacing w:before="240" w:after="120" w:line="276" w:lineRule="auto"/>
        <w:ind w:firstLine="567"/>
        <w:jc w:val="both"/>
        <w:outlineLvl w:val="1"/>
        <w:rPr>
          <w:rStyle w:val="afb"/>
          <w:sz w:val="24"/>
          <w:szCs w:val="24"/>
          <w:highlight w:val="cyan"/>
          <w:lang w:bidi="ru-RU"/>
        </w:rPr>
      </w:pPr>
      <w:r w:rsidRPr="00864183">
        <w:rPr>
          <w:rStyle w:val="afb"/>
          <w:sz w:val="24"/>
          <w:szCs w:val="24"/>
          <w:highlight w:val="cyan"/>
          <w:lang w:bidi="ru-RU"/>
        </w:rPr>
        <w:t>Раздел 5. Сведения об инженерном оборудовании,  о сетях инженерно- технического обеспечения, перечень инженерно- технических мероприятий, содержание технологических решений. Подраздел 4. Отопление, вентиляция и кондиционирование воздуха, тепловые сети</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Проект отопления и вентиляции реконструируемого нежилого здания для размещения многоквартирного жилого дома разработан на основании задания на проектирование, технических условий на технологическое присоединение к сетям теплоснабжения №01-08/5671-ПТО от 05.10.22г., условий присоединения №34 от 30.09.22г, Приложения к условиям присоединения №26 от 30.09.22 г., выданных ГУП РК «</w:t>
      </w:r>
      <w:proofErr w:type="spellStart"/>
      <w:r w:rsidRPr="00864183">
        <w:rPr>
          <w:bCs/>
          <w:sz w:val="24"/>
          <w:szCs w:val="24"/>
          <w:highlight w:val="cyan"/>
          <w:lang w:eastAsia="x-none"/>
        </w:rPr>
        <w:t>КарелКоммунЭнерго</w:t>
      </w:r>
      <w:proofErr w:type="spellEnd"/>
      <w:r w:rsidRPr="00864183">
        <w:rPr>
          <w:bCs/>
          <w:sz w:val="24"/>
          <w:szCs w:val="24"/>
          <w:highlight w:val="cyan"/>
          <w:lang w:eastAsia="x-none"/>
        </w:rPr>
        <w:t>», и в соответствии с требованиями СП 60.13330.2020, СП 54.13330.2022, СП 7.13130.2013, СП 131.13330.2020, СП 124.13330.2020.</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Проектируемый объект – 2-х этажный многоквартирный дом с подвалом. Степень огнестойкости здания – II. Класс функциональной пожарной опасности здания – Ф1.3.</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 xml:space="preserve">Расчетные параметры наружного воздуха приняты, согласно требованиям СП 131.13330.2020 «Строительная климатология», для г. Петрозаводска и составляют: температура воздуха в холодный период – минус 28°С; продолжительность отопительного периода – 234 </w:t>
      </w:r>
      <w:proofErr w:type="spellStart"/>
      <w:r w:rsidRPr="00864183">
        <w:rPr>
          <w:bCs/>
          <w:sz w:val="24"/>
          <w:szCs w:val="24"/>
          <w:highlight w:val="cyan"/>
          <w:lang w:eastAsia="x-none"/>
        </w:rPr>
        <w:t>сут</w:t>
      </w:r>
      <w:proofErr w:type="spellEnd"/>
      <w:r w:rsidRPr="00864183">
        <w:rPr>
          <w:bCs/>
          <w:sz w:val="24"/>
          <w:szCs w:val="24"/>
          <w:highlight w:val="cyan"/>
          <w:lang w:eastAsia="x-none"/>
        </w:rPr>
        <w:t>; средняя температура отопительного периода – минус 3,1°С.</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eastAsia="x-none"/>
        </w:rPr>
      </w:pPr>
      <w:r w:rsidRPr="00864183">
        <w:rPr>
          <w:b/>
          <w:bCs/>
          <w:i/>
          <w:sz w:val="24"/>
          <w:szCs w:val="24"/>
          <w:highlight w:val="cyan"/>
          <w:lang w:eastAsia="x-none"/>
        </w:rPr>
        <w:t>Теплоснабжение</w:t>
      </w:r>
      <w:r w:rsidRPr="00864183">
        <w:rPr>
          <w:b/>
          <w:bCs/>
          <w:sz w:val="24"/>
          <w:szCs w:val="24"/>
          <w:highlight w:val="cyan"/>
          <w:lang w:eastAsia="x-none"/>
        </w:rPr>
        <w:t>.</w:t>
      </w:r>
      <w:r w:rsidRPr="00864183">
        <w:rPr>
          <w:bCs/>
          <w:sz w:val="24"/>
          <w:szCs w:val="24"/>
          <w:highlight w:val="cyan"/>
          <w:lang w:eastAsia="x-none"/>
        </w:rPr>
        <w:t xml:space="preserve"> Источник теплоснабжения - существующая котельная “Октябрьская”, расположенная по адресу г. Суоярви, ул. Октябрьская, д.5. Точка подключения проектируемой теплосети – точка «А» у стены здания котельной “Октябрьская” (условия подключения №34 от 30.09.2022 г.). Температурный график теплоносителя для отопления на выходе из котельной: Т1=95°С; Т2=70°С. </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eastAsia="x-none"/>
        </w:rPr>
      </w:pPr>
      <w:r w:rsidRPr="00864183">
        <w:rPr>
          <w:bCs/>
          <w:sz w:val="24"/>
          <w:szCs w:val="24"/>
          <w:highlight w:val="cyan"/>
          <w:lang w:eastAsia="x-none"/>
        </w:rPr>
        <w:t xml:space="preserve">В соответствии с п.4.2 СП 124.13330.2012, многоквартирный жилой дом относится ко второй категории по надёжности теплоснабжения. </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eastAsia="x-none"/>
        </w:rPr>
      </w:pPr>
      <w:r w:rsidRPr="00864183">
        <w:rPr>
          <w:bCs/>
          <w:sz w:val="24"/>
          <w:szCs w:val="24"/>
          <w:highlight w:val="cyan"/>
          <w:lang w:eastAsia="x-none"/>
        </w:rPr>
        <w:t xml:space="preserve">Прокладка тепловой сети – подземная </w:t>
      </w:r>
      <w:proofErr w:type="spellStart"/>
      <w:r w:rsidRPr="00864183">
        <w:rPr>
          <w:bCs/>
          <w:sz w:val="24"/>
          <w:szCs w:val="24"/>
          <w:highlight w:val="cyan"/>
          <w:lang w:eastAsia="x-none"/>
        </w:rPr>
        <w:t>бесканальная</w:t>
      </w:r>
      <w:proofErr w:type="spellEnd"/>
      <w:r w:rsidRPr="00864183">
        <w:rPr>
          <w:bCs/>
          <w:sz w:val="24"/>
          <w:szCs w:val="24"/>
          <w:highlight w:val="cyan"/>
          <w:lang w:eastAsia="x-none"/>
        </w:rPr>
        <w:t>.</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eastAsia="x-none"/>
        </w:rPr>
      </w:pPr>
      <w:r w:rsidRPr="00864183">
        <w:rPr>
          <w:bCs/>
          <w:sz w:val="24"/>
          <w:szCs w:val="24"/>
          <w:highlight w:val="cyan"/>
          <w:lang w:eastAsia="x-none"/>
        </w:rPr>
        <w:t xml:space="preserve">В проекте проведен гидравлический расчёт трубопроводов и подбор диаметров трубопроводов теплосети. Расчётный расход воды в проектируемой тепловой сети состоит из расчётного расхода на отопление GОТ=2,807 м3/ч. Принимается диаметр трубопровода теплосети Ø57х3,0мм. </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eastAsia="x-none"/>
        </w:rPr>
      </w:pPr>
      <w:r w:rsidRPr="00864183">
        <w:rPr>
          <w:bCs/>
          <w:sz w:val="24"/>
          <w:szCs w:val="24"/>
          <w:highlight w:val="cyan"/>
          <w:lang w:eastAsia="x-none"/>
        </w:rPr>
        <w:t>Трубопроводы теплосети - из стальных электросварных труб по ГОСТ 10704-91 с индустриальной тепловой изоляцией из пенополиуретана в полиэтиленовой оболочке по ГОСТ 30732-2020. Трубопроводы в ППУ-изоляции проектируются без устройства системы оперативного дистанционного контроля (ОДК).</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eastAsia="x-none"/>
        </w:rPr>
      </w:pPr>
      <w:r w:rsidRPr="00864183">
        <w:rPr>
          <w:bCs/>
          <w:sz w:val="24"/>
          <w:szCs w:val="24"/>
          <w:highlight w:val="cyan"/>
          <w:lang w:eastAsia="x-none"/>
        </w:rPr>
        <w:t xml:space="preserve">Тип изолированной трубы по толщине изоляции – тип 2 (усиленный), принят согласно п.В.8.2 приложения В ГОСТ 30732-2020 (Европейская район РФ, север). Диаметр </w:t>
      </w:r>
      <w:r w:rsidRPr="00864183">
        <w:rPr>
          <w:bCs/>
          <w:sz w:val="24"/>
          <w:szCs w:val="24"/>
          <w:highlight w:val="cyan"/>
          <w:lang w:eastAsia="x-none"/>
        </w:rPr>
        <w:lastRenderedPageBreak/>
        <w:t xml:space="preserve">оболочки изолированной трубы (Ø140) принят согласно п.4.5 по таблице 1 ГОСТ 30732-2020 «Трубы и фасонные изделия стальные с тепловой изоляцией из пенополиуретана с защитной оболочкой». </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eastAsia="x-none"/>
        </w:rPr>
      </w:pPr>
      <w:r w:rsidRPr="00864183">
        <w:rPr>
          <w:bCs/>
          <w:sz w:val="24"/>
          <w:szCs w:val="24"/>
          <w:highlight w:val="cyan"/>
          <w:lang w:eastAsia="x-none"/>
        </w:rPr>
        <w:t>Компенсация линейных удлинений трубопроводов - углами поворотов (Г-образные компенсаторы) и сильфонным компенсатором, согласно п.10.28 СП 124.13330.2012.</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eastAsia="x-none"/>
        </w:rPr>
      </w:pPr>
      <w:r w:rsidRPr="00864183">
        <w:rPr>
          <w:bCs/>
          <w:sz w:val="24"/>
          <w:szCs w:val="24"/>
          <w:highlight w:val="cyan"/>
          <w:lang w:eastAsia="x-none"/>
        </w:rPr>
        <w:t>Для спуска воды из трубопроводов тепловой сети в нижних точках существующей тепловой камеры предусматривается установка шаровых кранов с выводом в канализацию.</w:t>
      </w:r>
      <w:r w:rsidRPr="00864183">
        <w:rPr>
          <w:highlight w:val="cyan"/>
        </w:rPr>
        <w:t xml:space="preserve"> </w:t>
      </w:r>
      <w:r w:rsidRPr="00864183">
        <w:rPr>
          <w:bCs/>
          <w:sz w:val="24"/>
          <w:szCs w:val="24"/>
          <w:highlight w:val="cyan"/>
          <w:lang w:eastAsia="x-none"/>
        </w:rPr>
        <w:t>Для выпуска воздуха в высших точках трубопроводов тепловой сети предусматривается установка шаровых кранов (п.10.22 СП 124.13330.2012).</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eastAsia="x-none"/>
        </w:rPr>
      </w:pPr>
      <w:r w:rsidRPr="00864183">
        <w:rPr>
          <w:bCs/>
          <w:sz w:val="24"/>
          <w:szCs w:val="24"/>
          <w:highlight w:val="cyan"/>
          <w:lang w:eastAsia="x-none"/>
        </w:rPr>
        <w:t xml:space="preserve">В пределах существующей тепловой камеры проектируемый трубопровод - из стальных электросварных труб по ГОСТ 10704-91 с последующей изоляцией </w:t>
      </w:r>
      <w:proofErr w:type="spellStart"/>
      <w:r w:rsidRPr="00864183">
        <w:rPr>
          <w:bCs/>
          <w:sz w:val="24"/>
          <w:szCs w:val="24"/>
          <w:highlight w:val="cyan"/>
          <w:lang w:eastAsia="x-none"/>
        </w:rPr>
        <w:t>минватой</w:t>
      </w:r>
      <w:proofErr w:type="spellEnd"/>
      <w:r w:rsidRPr="00864183">
        <w:rPr>
          <w:bCs/>
          <w:sz w:val="24"/>
          <w:szCs w:val="24"/>
          <w:highlight w:val="cyan"/>
          <w:lang w:eastAsia="x-none"/>
        </w:rPr>
        <w:t xml:space="preserve"> толщиной 40мм. Перед изоляцией трубы в камере и в павильоне очищаются от ржавчины, покрываются грунт-эмалью «ИЗОЛЭП-</w:t>
      </w:r>
      <w:proofErr w:type="spellStart"/>
      <w:r w:rsidRPr="00864183">
        <w:rPr>
          <w:bCs/>
          <w:sz w:val="24"/>
          <w:szCs w:val="24"/>
          <w:highlight w:val="cyan"/>
          <w:lang w:eastAsia="x-none"/>
        </w:rPr>
        <w:t>mastic</w:t>
      </w:r>
      <w:proofErr w:type="spellEnd"/>
      <w:r w:rsidRPr="00864183">
        <w:rPr>
          <w:bCs/>
          <w:sz w:val="24"/>
          <w:szCs w:val="24"/>
          <w:highlight w:val="cyan"/>
          <w:lang w:eastAsia="x-none"/>
        </w:rPr>
        <w:t>».</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eastAsia="x-none"/>
        </w:rPr>
      </w:pPr>
      <w:r w:rsidRPr="00864183">
        <w:rPr>
          <w:bCs/>
          <w:sz w:val="24"/>
          <w:szCs w:val="24"/>
          <w:highlight w:val="cyan"/>
          <w:lang w:eastAsia="x-none"/>
        </w:rPr>
        <w:t xml:space="preserve">Опорожнение трубопроводов в существующей тепловой камере </w:t>
      </w:r>
      <w:proofErr w:type="spellStart"/>
      <w:r w:rsidRPr="00864183">
        <w:rPr>
          <w:bCs/>
          <w:sz w:val="24"/>
          <w:szCs w:val="24"/>
          <w:highlight w:val="cyan"/>
          <w:lang w:eastAsia="x-none"/>
        </w:rPr>
        <w:t>ТКcущ</w:t>
      </w:r>
      <w:proofErr w:type="spellEnd"/>
      <w:r w:rsidRPr="00864183">
        <w:rPr>
          <w:bCs/>
          <w:sz w:val="24"/>
          <w:szCs w:val="24"/>
          <w:highlight w:val="cyan"/>
          <w:lang w:eastAsia="x-none"/>
        </w:rPr>
        <w:t xml:space="preserve"> предусмотрен в нижней точке теплосети, с выпуском в существующий сбросной колодец </w:t>
      </w:r>
      <w:proofErr w:type="spellStart"/>
      <w:r w:rsidRPr="00864183">
        <w:rPr>
          <w:bCs/>
          <w:sz w:val="24"/>
          <w:szCs w:val="24"/>
          <w:highlight w:val="cyan"/>
          <w:lang w:eastAsia="x-none"/>
        </w:rPr>
        <w:t>Сбк</w:t>
      </w:r>
      <w:proofErr w:type="spellEnd"/>
      <w:r w:rsidRPr="00864183">
        <w:rPr>
          <w:bCs/>
          <w:sz w:val="24"/>
          <w:szCs w:val="24"/>
          <w:highlight w:val="cyan"/>
          <w:lang w:eastAsia="x-none"/>
        </w:rPr>
        <w:t xml:space="preserve"> сущ. и далее откачивается спецтехникой.</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eastAsia="x-none"/>
        </w:rPr>
      </w:pPr>
      <w:r w:rsidRPr="00864183">
        <w:rPr>
          <w:bCs/>
          <w:sz w:val="24"/>
          <w:szCs w:val="24"/>
          <w:highlight w:val="cyan"/>
          <w:lang w:eastAsia="x-none"/>
        </w:rPr>
        <w:t xml:space="preserve">В тепловой камере на проектируемых подающем и обратном трубопроводе теплосети предусматриваются термометры и манометры для измерения температуры и давления (п.15.5 СП 124.13330.2012). </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
          <w:bCs/>
          <w:i/>
          <w:sz w:val="24"/>
          <w:szCs w:val="24"/>
          <w:highlight w:val="cyan"/>
          <w:lang w:eastAsia="x-none"/>
        </w:rPr>
        <w:t>ИТП</w:t>
      </w:r>
      <w:r w:rsidRPr="00864183">
        <w:rPr>
          <w:bCs/>
          <w:sz w:val="24"/>
          <w:szCs w:val="24"/>
          <w:highlight w:val="cyan"/>
          <w:lang w:eastAsia="x-none"/>
        </w:rPr>
        <w:t>. Присоединение системы отопления к наружным тепловым сетям предусмотрено в</w:t>
      </w:r>
      <w:r w:rsidRPr="00864183">
        <w:rPr>
          <w:highlight w:val="cyan"/>
        </w:rPr>
        <w:t xml:space="preserve"> </w:t>
      </w:r>
      <w:r w:rsidRPr="00864183">
        <w:rPr>
          <w:bCs/>
          <w:sz w:val="24"/>
          <w:szCs w:val="24"/>
          <w:highlight w:val="cyan"/>
          <w:lang w:eastAsia="x-none"/>
        </w:rPr>
        <w:t xml:space="preserve">отдельном помещении ИТП жилого дома. </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Тепловой пункт оборудован контрольно-измерительными приборами (термометрами, манометрами), устройствами для механической очистки сетевой воды от взвешенных частиц (грязевик, фильтр), отключающей арматурой, регулирующим клапаном, насосами.</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В соответствии с п.6.1.10 СП 60.13330.2020 в жилом доме предусмотрен коммерческий учёт тепловой энергии на всё здание. Для коммерческого учёта общего потребления тепловой энергии и теплоносителя устанавливается общедомовой теплосчётчик</w:t>
      </w:r>
      <w:r w:rsidRPr="00864183">
        <w:rPr>
          <w:highlight w:val="cyan"/>
        </w:rPr>
        <w:t xml:space="preserve"> «</w:t>
      </w:r>
      <w:r w:rsidRPr="00864183">
        <w:rPr>
          <w:bCs/>
          <w:sz w:val="24"/>
          <w:szCs w:val="24"/>
          <w:highlight w:val="cyan"/>
          <w:lang w:eastAsia="x-none"/>
        </w:rPr>
        <w:t xml:space="preserve">Т34М», имеющий в своём комплекте электромагнитные счётчики горячей воды на подающем и обратном трубопроводах и два датчика температуры, подключённые к </w:t>
      </w:r>
      <w:proofErr w:type="spellStart"/>
      <w:r w:rsidRPr="00864183">
        <w:rPr>
          <w:bCs/>
          <w:sz w:val="24"/>
          <w:szCs w:val="24"/>
          <w:highlight w:val="cyan"/>
          <w:lang w:eastAsia="x-none"/>
        </w:rPr>
        <w:t>тепловычислителю</w:t>
      </w:r>
      <w:proofErr w:type="spellEnd"/>
      <w:r w:rsidRPr="00864183">
        <w:rPr>
          <w:bCs/>
          <w:sz w:val="24"/>
          <w:szCs w:val="24"/>
          <w:highlight w:val="cyan"/>
          <w:lang w:eastAsia="x-none"/>
        </w:rPr>
        <w:t>.</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Система отопления здания подключается по зависимой схеме. Для принудительной циркуляции в контуре предусмотрен насос UPS. Параметры теплоносителя в системе отопления – 95-70°С.</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В ИТП предусматривается автоматическое регулирование температуры теплоносителя системы отопления в зависимости от температуры наружного воздуха с помощью модуля управления, управляемого электроприводом регулирующего клапана системы отопления по импульсам датчиков.</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Материал трубопроводов ИТП - из стальных электросварных труб группы «В» по ГОСТ 10704-91. Трубопроводы изолируются минеральной ватой «</w:t>
      </w:r>
      <w:proofErr w:type="spellStart"/>
      <w:r w:rsidRPr="00864183">
        <w:rPr>
          <w:bCs/>
          <w:sz w:val="24"/>
          <w:szCs w:val="24"/>
          <w:highlight w:val="cyan"/>
          <w:lang w:eastAsia="x-none"/>
        </w:rPr>
        <w:t>Rockwool</w:t>
      </w:r>
      <w:proofErr w:type="spellEnd"/>
      <w:r w:rsidRPr="00864183">
        <w:rPr>
          <w:bCs/>
          <w:sz w:val="24"/>
          <w:szCs w:val="24"/>
          <w:highlight w:val="cyan"/>
          <w:lang w:eastAsia="x-none"/>
        </w:rPr>
        <w:t>»</w:t>
      </w:r>
      <w:r w:rsidRPr="00864183">
        <w:rPr>
          <w:sz w:val="24"/>
          <w:szCs w:val="24"/>
          <w:highlight w:val="cyan"/>
        </w:rPr>
        <w:t xml:space="preserve"> т</w:t>
      </w:r>
      <w:r w:rsidRPr="00864183">
        <w:rPr>
          <w:bCs/>
          <w:sz w:val="24"/>
          <w:szCs w:val="24"/>
          <w:highlight w:val="cyan"/>
          <w:lang w:eastAsia="x-none"/>
        </w:rPr>
        <w:t>олщиной 50мм, кашированной алюминиевой фольгой. Антикоррозионное покрытие трубопроводов - грунтовкой ГФ.</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В соответствии с п.4.50 СП 41-101-95 в низших точках трубопроводов предусматриваются шаровые краны Ø25мм для спуска воды.</w:t>
      </w:r>
      <w:r w:rsidRPr="00864183">
        <w:rPr>
          <w:highlight w:val="cyan"/>
        </w:rPr>
        <w:t xml:space="preserve"> </w:t>
      </w:r>
      <w:r w:rsidRPr="00864183">
        <w:rPr>
          <w:bCs/>
          <w:sz w:val="24"/>
          <w:szCs w:val="24"/>
          <w:highlight w:val="cyan"/>
          <w:lang w:eastAsia="x-none"/>
        </w:rPr>
        <w:t>Сброс воды из системы предусматривается через гибкий шланг в систему канализации.</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lastRenderedPageBreak/>
        <w:t xml:space="preserve">Общая расчетная тепловая нагрузка на здание многоквартирного жилого дома составляет на отопление – 70180 (81620) ккал/ч (Вт). </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
          <w:bCs/>
          <w:i/>
          <w:sz w:val="24"/>
          <w:szCs w:val="24"/>
          <w:highlight w:val="cyan"/>
          <w:lang w:eastAsia="x-none"/>
        </w:rPr>
        <w:t>Отопление.</w:t>
      </w:r>
      <w:r w:rsidRPr="00864183">
        <w:rPr>
          <w:bCs/>
          <w:sz w:val="24"/>
          <w:szCs w:val="24"/>
          <w:highlight w:val="cyan"/>
          <w:lang w:eastAsia="x-none"/>
        </w:rPr>
        <w:t xml:space="preserve"> Расходы тепла на отопление определены расчетным путем через ограждающие конструкции. Расчетные минимальные из оптимальных температур воздуха в обслуживаемой зоне помещений в холодный период года приняты на основании (п.9.7 СП 54.13330.2022, п.5.1а СП 60.13330.2020, ГОСТ 30494-2011).</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Теплоноситель в системе отопления – вода с параметрами 90-70°С.</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 xml:space="preserve">Отопление помещений </w:t>
      </w:r>
      <w:r w:rsidRPr="00864183">
        <w:rPr>
          <w:bCs/>
          <w:i/>
          <w:sz w:val="24"/>
          <w:szCs w:val="24"/>
          <w:highlight w:val="cyan"/>
          <w:lang w:eastAsia="x-none"/>
        </w:rPr>
        <w:t>жилой части здания</w:t>
      </w:r>
      <w:r w:rsidRPr="00864183">
        <w:rPr>
          <w:bCs/>
          <w:sz w:val="24"/>
          <w:szCs w:val="24"/>
          <w:highlight w:val="cyan"/>
          <w:lang w:eastAsia="x-none"/>
        </w:rPr>
        <w:t xml:space="preserve"> принято водяное от ИТП. Система отопления – двухтрубная, с распределительными коллекторами с горизонтальной (лучевой) разводкой труб.</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В качестве отопительных приборов в квартирах, лестничных клетках – секционные биметаллические радиаторы «</w:t>
      </w:r>
      <w:proofErr w:type="spellStart"/>
      <w:r w:rsidRPr="00864183">
        <w:rPr>
          <w:bCs/>
          <w:sz w:val="24"/>
          <w:szCs w:val="24"/>
          <w:highlight w:val="cyan"/>
          <w:lang w:eastAsia="x-none"/>
        </w:rPr>
        <w:t>Rifar</w:t>
      </w:r>
      <w:proofErr w:type="spellEnd"/>
      <w:r w:rsidRPr="00864183">
        <w:rPr>
          <w:bCs/>
          <w:sz w:val="24"/>
          <w:szCs w:val="24"/>
          <w:highlight w:val="cyan"/>
          <w:lang w:eastAsia="x-none"/>
        </w:rPr>
        <w:t>», которые поставляются в комплекте c воздухоспускным клапаном (краном Маевского). На подводке к радиаторам устанавливается регулирующая арматура (радиаторный настроечный клапан VTp.020) (п.6.4.11 СП 60.13330.2020).</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 xml:space="preserve">Отопительные приборы на лестничной клетке размещены под лестничным маршем на первом этаже. Отопительные приборы в лестничных клетках присоединяются к отдельным веткам (Т1.1, Т.1.2; Т2.1, Т2.2; Т.1.7, Т2.7) системы отопления (п.6.4.9 СП 60.13330.2020). В тамбурах отопительные приборы не устанавливаются. </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Согласно п.6.1.10 СП 60.13330.2020 для каждой квартиры предусматривается установка отдельного счётчика расхода теплоты.</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 xml:space="preserve">В </w:t>
      </w:r>
      <w:r w:rsidRPr="00864183">
        <w:rPr>
          <w:bCs/>
          <w:i/>
          <w:sz w:val="24"/>
          <w:szCs w:val="24"/>
          <w:highlight w:val="cyan"/>
          <w:lang w:eastAsia="x-none"/>
        </w:rPr>
        <w:t>электрощитовой</w:t>
      </w:r>
      <w:r w:rsidRPr="00864183">
        <w:rPr>
          <w:bCs/>
          <w:sz w:val="24"/>
          <w:szCs w:val="24"/>
          <w:highlight w:val="cyan"/>
          <w:lang w:eastAsia="x-none"/>
        </w:rPr>
        <w:t xml:space="preserve"> отопление электрическое, согласно п.6.3.5 СП 60.13330.2020. В качестве отопительных приборов в электрощитовой принят электрический конвектор ЭКСП2-0,5-1/220 с нагревательным элементом. Питание на прибор подаётся по трёхжильному кабелю через термостат и </w:t>
      </w:r>
      <w:proofErr w:type="spellStart"/>
      <w:r w:rsidRPr="00864183">
        <w:rPr>
          <w:bCs/>
          <w:sz w:val="24"/>
          <w:szCs w:val="24"/>
          <w:highlight w:val="cyan"/>
          <w:lang w:eastAsia="x-none"/>
        </w:rPr>
        <w:t>термопредохранитель</w:t>
      </w:r>
      <w:proofErr w:type="spellEnd"/>
      <w:r w:rsidRPr="00864183">
        <w:rPr>
          <w:bCs/>
          <w:sz w:val="24"/>
          <w:szCs w:val="24"/>
          <w:highlight w:val="cyan"/>
          <w:lang w:eastAsia="x-none"/>
        </w:rPr>
        <w:t xml:space="preserve"> (предназначен для предотвращения перегрева прибора, срабатывает при температуре прибора 90°С, что соответствует </w:t>
      </w:r>
      <w:proofErr w:type="gramStart"/>
      <w:r w:rsidRPr="00864183">
        <w:rPr>
          <w:bCs/>
          <w:sz w:val="24"/>
          <w:szCs w:val="24"/>
          <w:highlight w:val="cyan"/>
          <w:lang w:eastAsia="x-none"/>
        </w:rPr>
        <w:t>п.Б.11,а</w:t>
      </w:r>
      <w:proofErr w:type="gramEnd"/>
      <w:r w:rsidRPr="00864183">
        <w:rPr>
          <w:bCs/>
          <w:sz w:val="24"/>
          <w:szCs w:val="24"/>
          <w:highlight w:val="cyan"/>
          <w:lang w:eastAsia="x-none"/>
        </w:rPr>
        <w:t xml:space="preserve"> приложения «Б» СП 60.13330.2020).</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 xml:space="preserve">Удаление воздуха из системы водяного отопления предусматривается через автоматические </w:t>
      </w:r>
      <w:proofErr w:type="spellStart"/>
      <w:r w:rsidRPr="00864183">
        <w:rPr>
          <w:bCs/>
          <w:sz w:val="24"/>
          <w:szCs w:val="24"/>
          <w:highlight w:val="cyan"/>
          <w:lang w:eastAsia="x-none"/>
        </w:rPr>
        <w:t>воздухоотводчики</w:t>
      </w:r>
      <w:proofErr w:type="spellEnd"/>
      <w:r w:rsidRPr="00864183">
        <w:rPr>
          <w:bCs/>
          <w:sz w:val="24"/>
          <w:szCs w:val="24"/>
          <w:highlight w:val="cyan"/>
          <w:lang w:eastAsia="x-none"/>
        </w:rPr>
        <w:t>, устанавливаемые в верхних точках на коллекторах в квартирах и через воздухоспускные клапаны, устанавливаемые на радиаторах «</w:t>
      </w:r>
      <w:proofErr w:type="spellStart"/>
      <w:r w:rsidRPr="00864183">
        <w:rPr>
          <w:bCs/>
          <w:sz w:val="24"/>
          <w:szCs w:val="24"/>
          <w:highlight w:val="cyan"/>
          <w:lang w:eastAsia="x-none"/>
        </w:rPr>
        <w:t>Rifar</w:t>
      </w:r>
      <w:proofErr w:type="spellEnd"/>
      <w:r w:rsidRPr="00864183">
        <w:rPr>
          <w:bCs/>
          <w:sz w:val="24"/>
          <w:szCs w:val="24"/>
          <w:highlight w:val="cyan"/>
          <w:lang w:eastAsia="x-none"/>
        </w:rPr>
        <w:t xml:space="preserve">». </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Для опорожнения трубопроводов предусматривается установка шаровых кранов (на каждой ветке системы отопления в тепловом пункте), согласно п.6.2.16 СП 60.13330.2020.</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Для регулирования системы отопления на ветвях предусматривается установка ручных балансировочных клапанов «</w:t>
      </w:r>
      <w:proofErr w:type="spellStart"/>
      <w:r w:rsidRPr="00864183">
        <w:rPr>
          <w:bCs/>
          <w:sz w:val="24"/>
          <w:szCs w:val="24"/>
          <w:highlight w:val="cyan"/>
          <w:lang w:eastAsia="x-none"/>
        </w:rPr>
        <w:t>Ballorex</w:t>
      </w:r>
      <w:proofErr w:type="spellEnd"/>
      <w:r w:rsidRPr="00864183">
        <w:rPr>
          <w:bCs/>
          <w:sz w:val="24"/>
          <w:szCs w:val="24"/>
          <w:highlight w:val="cyan"/>
          <w:lang w:eastAsia="x-none"/>
        </w:rPr>
        <w:t xml:space="preserve"> </w:t>
      </w:r>
      <w:proofErr w:type="spellStart"/>
      <w:r w:rsidRPr="00864183">
        <w:rPr>
          <w:bCs/>
          <w:sz w:val="24"/>
          <w:szCs w:val="24"/>
          <w:highlight w:val="cyan"/>
          <w:lang w:eastAsia="x-none"/>
        </w:rPr>
        <w:t>Venturi</w:t>
      </w:r>
      <w:proofErr w:type="spellEnd"/>
      <w:r w:rsidRPr="00864183">
        <w:rPr>
          <w:bCs/>
          <w:sz w:val="24"/>
          <w:szCs w:val="24"/>
          <w:highlight w:val="cyan"/>
          <w:lang w:eastAsia="x-none"/>
        </w:rPr>
        <w:t>» (п.6.2.12 СП 60.13330.2020).</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 xml:space="preserve">Материал трубопроводы в подвале (ветка системы отопления Т1.8, Т2.8), а также для лестницы №3 (ветка Т1.7, Т2.7) - из стальных водогазопроводных труб по ГОСТ 3262-75. </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 xml:space="preserve">Магистральные трубопроводы и стояки системы отопления (ветки Т1.1, Т1.2 – Т1.7, Т2.7 и Т1.9, Т2.9) (от коллекторов в тепловом пункте до коллекторов в квартирах) - из металлополимерных труб прокладываются скрытно в полу в </w:t>
      </w:r>
      <w:proofErr w:type="spellStart"/>
      <w:r w:rsidRPr="00864183">
        <w:rPr>
          <w:bCs/>
          <w:sz w:val="24"/>
          <w:szCs w:val="24"/>
          <w:highlight w:val="cyan"/>
          <w:lang w:eastAsia="x-none"/>
        </w:rPr>
        <w:t>гофротрубе</w:t>
      </w:r>
      <w:proofErr w:type="spellEnd"/>
      <w:r w:rsidRPr="00864183">
        <w:rPr>
          <w:bCs/>
          <w:sz w:val="24"/>
          <w:szCs w:val="24"/>
          <w:highlight w:val="cyan"/>
          <w:lang w:eastAsia="x-none"/>
        </w:rPr>
        <w:t xml:space="preserve"> SK-400 </w:t>
      </w:r>
      <w:r w:rsidRPr="00864183">
        <w:rPr>
          <w:rFonts w:ascii="Cambria Math" w:hAnsi="Cambria Math" w:cs="Cambria Math"/>
          <w:bCs/>
          <w:sz w:val="24"/>
          <w:szCs w:val="24"/>
          <w:highlight w:val="cyan"/>
          <w:lang w:eastAsia="x-none"/>
        </w:rPr>
        <w:t>∅</w:t>
      </w:r>
      <w:r w:rsidRPr="00864183">
        <w:rPr>
          <w:bCs/>
          <w:sz w:val="24"/>
          <w:szCs w:val="24"/>
          <w:highlight w:val="cyan"/>
          <w:lang w:eastAsia="x-none"/>
        </w:rPr>
        <w:t>40 мм, согласно п.14.6 СП 60.13330.2020, с уклоном 0,002 в сторону теплового пункта.</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 xml:space="preserve">Разводящие трубопроводы (от коллекторов) и подводки к отопительным приборам в квартирах - из металлополимерных труб </w:t>
      </w:r>
      <w:r w:rsidRPr="00864183">
        <w:rPr>
          <w:rFonts w:ascii="Cambria Math" w:hAnsi="Cambria Math" w:cs="Cambria Math"/>
          <w:bCs/>
          <w:sz w:val="24"/>
          <w:szCs w:val="24"/>
          <w:highlight w:val="cyan"/>
          <w:lang w:eastAsia="x-none"/>
        </w:rPr>
        <w:t>∅</w:t>
      </w:r>
      <w:r w:rsidRPr="00864183">
        <w:rPr>
          <w:bCs/>
          <w:sz w:val="24"/>
          <w:szCs w:val="24"/>
          <w:highlight w:val="cyan"/>
          <w:lang w:eastAsia="x-none"/>
        </w:rPr>
        <w:t xml:space="preserve">16х2,0 прокладываются скрытно в полу в </w:t>
      </w:r>
      <w:proofErr w:type="spellStart"/>
      <w:r w:rsidRPr="00864183">
        <w:rPr>
          <w:bCs/>
          <w:sz w:val="24"/>
          <w:szCs w:val="24"/>
          <w:highlight w:val="cyan"/>
          <w:lang w:eastAsia="x-none"/>
        </w:rPr>
        <w:t>гофротрубе</w:t>
      </w:r>
      <w:proofErr w:type="spellEnd"/>
      <w:r w:rsidRPr="00864183">
        <w:rPr>
          <w:bCs/>
          <w:sz w:val="24"/>
          <w:szCs w:val="24"/>
          <w:highlight w:val="cyan"/>
          <w:lang w:eastAsia="x-none"/>
        </w:rPr>
        <w:t xml:space="preserve"> SK-250 </w:t>
      </w:r>
      <w:r w:rsidRPr="00864183">
        <w:rPr>
          <w:rFonts w:ascii="Cambria Math" w:hAnsi="Cambria Math" w:cs="Cambria Math"/>
          <w:bCs/>
          <w:sz w:val="24"/>
          <w:szCs w:val="24"/>
          <w:highlight w:val="cyan"/>
          <w:lang w:eastAsia="x-none"/>
        </w:rPr>
        <w:t>∅</w:t>
      </w:r>
      <w:r w:rsidRPr="00864183">
        <w:rPr>
          <w:bCs/>
          <w:sz w:val="24"/>
          <w:szCs w:val="24"/>
          <w:highlight w:val="cyan"/>
          <w:lang w:eastAsia="x-none"/>
        </w:rPr>
        <w:t>25 мм</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lastRenderedPageBreak/>
        <w:t xml:space="preserve">Магистральные трубопроводы от коллекторов в ИТП до коллекторов в квартирах </w:t>
      </w:r>
      <w:proofErr w:type="spellStart"/>
      <w:r w:rsidRPr="00864183">
        <w:rPr>
          <w:bCs/>
          <w:sz w:val="24"/>
          <w:szCs w:val="24"/>
          <w:highlight w:val="cyan"/>
          <w:lang w:eastAsia="x-none"/>
        </w:rPr>
        <w:t>теплоизолируются</w:t>
      </w:r>
      <w:proofErr w:type="spellEnd"/>
      <w:r w:rsidRPr="00864183">
        <w:rPr>
          <w:bCs/>
          <w:sz w:val="24"/>
          <w:szCs w:val="24"/>
          <w:highlight w:val="cyan"/>
          <w:lang w:eastAsia="x-none"/>
        </w:rPr>
        <w:t xml:space="preserve"> минераловатными цилиндрами «</w:t>
      </w:r>
      <w:proofErr w:type="spellStart"/>
      <w:r w:rsidRPr="00864183">
        <w:rPr>
          <w:bCs/>
          <w:sz w:val="24"/>
          <w:szCs w:val="24"/>
          <w:highlight w:val="cyan"/>
          <w:lang w:eastAsia="x-none"/>
        </w:rPr>
        <w:t>Rockwool</w:t>
      </w:r>
      <w:proofErr w:type="spellEnd"/>
      <w:r w:rsidRPr="00864183">
        <w:rPr>
          <w:bCs/>
          <w:sz w:val="24"/>
          <w:szCs w:val="24"/>
          <w:highlight w:val="cyan"/>
          <w:lang w:eastAsia="x-none"/>
        </w:rPr>
        <w:t>», кашированными алюминиевой фольгой</w:t>
      </w:r>
    </w:p>
    <w:p w:rsidR="004A65F5" w:rsidRPr="00864183" w:rsidRDefault="004A65F5" w:rsidP="004A65F5">
      <w:pPr>
        <w:widowControl/>
        <w:autoSpaceDE/>
        <w:autoSpaceDN/>
        <w:adjustRightInd/>
        <w:spacing w:line="276" w:lineRule="auto"/>
        <w:ind w:firstLine="567"/>
        <w:jc w:val="both"/>
        <w:rPr>
          <w:bCs/>
          <w:sz w:val="24"/>
          <w:szCs w:val="24"/>
          <w:highlight w:val="cyan"/>
          <w:lang w:eastAsia="x-none"/>
        </w:rPr>
      </w:pPr>
      <w:r w:rsidRPr="00864183">
        <w:rPr>
          <w:bCs/>
          <w:sz w:val="24"/>
          <w:szCs w:val="24"/>
          <w:highlight w:val="cyan"/>
          <w:lang w:eastAsia="x-none"/>
        </w:rPr>
        <w:t>После монтажа систему отопления необходимо испытать согласно СП 73.13330.2012 «Внутренние санитарно-технические системы».</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
          <w:bCs/>
          <w:i/>
          <w:sz w:val="24"/>
          <w:szCs w:val="24"/>
          <w:highlight w:val="cyan"/>
          <w:lang w:bidi="ru-RU"/>
        </w:rPr>
        <w:t>Вентиляция</w:t>
      </w:r>
      <w:r w:rsidRPr="00864183">
        <w:rPr>
          <w:b/>
          <w:bCs/>
          <w:sz w:val="24"/>
          <w:szCs w:val="24"/>
          <w:highlight w:val="cyan"/>
          <w:lang w:bidi="ru-RU"/>
        </w:rPr>
        <w:t xml:space="preserve">. </w:t>
      </w:r>
      <w:r w:rsidRPr="00864183">
        <w:rPr>
          <w:bCs/>
          <w:sz w:val="24"/>
          <w:szCs w:val="24"/>
          <w:highlight w:val="cyan"/>
          <w:lang w:bidi="ru-RU"/>
        </w:rPr>
        <w:t xml:space="preserve">Проектом предусматривается общеобменная приточно-вытяжная вентиляция с естественным побуждением. Количество вентиляционного воздуха рассчитано по кратностям воздухообмена помещений и нормам воздухообмена на человека. </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Проектом предусматриваются отдельные системы вентиляции: вытяжная механическая вентиляция квартир (санузлов, кухонь, совмещённых санузлов) (системы В1 – В42); вытяжная механическая вентиляция В43 помещений подвала.</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i/>
          <w:sz w:val="24"/>
          <w:szCs w:val="24"/>
          <w:highlight w:val="cyan"/>
          <w:u w:val="single"/>
          <w:lang w:bidi="ru-RU"/>
        </w:rPr>
        <w:t>Вентиляция квартир</w:t>
      </w:r>
      <w:r w:rsidRPr="00864183">
        <w:rPr>
          <w:bCs/>
          <w:sz w:val="24"/>
          <w:szCs w:val="24"/>
          <w:highlight w:val="cyan"/>
          <w:lang w:bidi="ru-RU"/>
        </w:rPr>
        <w:t xml:space="preserve"> </w:t>
      </w:r>
      <w:r w:rsidRPr="00864183">
        <w:rPr>
          <w:bCs/>
          <w:sz w:val="24"/>
          <w:szCs w:val="24"/>
          <w:highlight w:val="cyan"/>
          <w:u w:val="single"/>
          <w:lang w:bidi="ru-RU"/>
        </w:rPr>
        <w:t>(системы В1 – В42).</w:t>
      </w:r>
      <w:r w:rsidRPr="00864183">
        <w:rPr>
          <w:bCs/>
          <w:sz w:val="24"/>
          <w:szCs w:val="24"/>
          <w:highlight w:val="cyan"/>
          <w:lang w:bidi="ru-RU"/>
        </w:rPr>
        <w:t xml:space="preserve"> В соответствии с п.9.13 СП 54.13330.2022 системы вентиляции квартир запроектированы отдельными от вентиляции подвала. В квартирах предусматривается комбинированная система вентиляции с естественным притоком и удалением воздуха с механическим побуждением (п.9.9 СП 54.13330.2022).</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Воздухообмен в помещениях квартир принят по таблице 7.1 СП 54.13330.2022 (в кухнях, в кухнях-нишах 60 м3/ч, в ванных комнатах, душевых, в совмещённых санузлах 50 м3/ч, в санузлах 25 м3/ч).</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Вытяжная вентиляция предусмотрена механической, т.к. в здании устраиваются кухни-ниши (п.9.11, п.3.1.17 СП 54.13330.2022). Для механической вытяжки проектом предусматриваются центробежные вентиляторы накладного исполнения фирмы «</w:t>
      </w:r>
      <w:proofErr w:type="spellStart"/>
      <w:r w:rsidRPr="00864183">
        <w:rPr>
          <w:bCs/>
          <w:sz w:val="24"/>
          <w:szCs w:val="24"/>
          <w:highlight w:val="cyan"/>
          <w:lang w:bidi="ru-RU"/>
        </w:rPr>
        <w:t>Vortice</w:t>
      </w:r>
      <w:proofErr w:type="spellEnd"/>
      <w:r w:rsidRPr="00864183">
        <w:rPr>
          <w:bCs/>
          <w:sz w:val="24"/>
          <w:szCs w:val="24"/>
          <w:highlight w:val="cyan"/>
          <w:lang w:bidi="ru-RU"/>
        </w:rPr>
        <w:t>». Вентиляторы оснащены двухскоростными двигателями со встроенной тепловой защитой. Вентиляторы оснащены встроенным фильтром и встроенным обратным клапаном</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Для притока воздуха в квартиры в наружных стенах устанавливаются стеновые воздушные клапаны КИВ с регулируемым открыванием Удаление воздуха производится из помещений санузлов, из кухонь, кухонь-ниш, совмещённых санузлов через регулируемые вентиляционные решётки АМР и стальные воздуховоды по ГОСТ 14918-80 (п.9.11 СП 54.13330.2022). Под дверью этих помещений предусмотрен зазор для неорганизованного притока (п.9.12 СП 54.13330.2022).</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Воздуховоды вытяжных систем В1-В42 - из оцинкованной стали по ГОСТ 14918-80 толщиной s=0,8 (с огнезащитной изоляцией), класс герметичности «В» по приложению «М» в соответствии с п.7.11.10 СП 60.13330.2020. В соответствии с п.6.17 и таблицей "В.1" приложения «В» СП 7.13130.2013 воздуховоды систем вентиляции В1-В42, проходящие транзитом через 2-ой этаж, изолируются огнезащитным рулонным базальтовым материалом МБОР-5Ф толщиной s=5мм с пределом огнестойкости EI30 (с покрытием неармированной фольгой с одной стороны).</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Для управления вентиляторами В1-В42 используются регуляторы скорости вращения вентиляторов С2.5</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i/>
          <w:sz w:val="24"/>
          <w:szCs w:val="24"/>
          <w:highlight w:val="cyan"/>
          <w:u w:val="single"/>
          <w:lang w:bidi="ru-RU"/>
        </w:rPr>
        <w:t>Вентиляция помещений подвала (системы В43, ПЕ1</w:t>
      </w:r>
      <w:r w:rsidRPr="00864183">
        <w:rPr>
          <w:bCs/>
          <w:i/>
          <w:sz w:val="24"/>
          <w:szCs w:val="24"/>
          <w:highlight w:val="cyan"/>
          <w:lang w:bidi="ru-RU"/>
        </w:rPr>
        <w:t xml:space="preserve">. </w:t>
      </w:r>
      <w:r w:rsidRPr="00864183">
        <w:rPr>
          <w:bCs/>
          <w:sz w:val="24"/>
          <w:szCs w:val="24"/>
          <w:highlight w:val="cyan"/>
          <w:lang w:bidi="ru-RU"/>
        </w:rPr>
        <w:t>В соответствии с п.7.9 СП 54.13330.2022 “Здания жилые многоквартирные” для помещений подвала запроектирована самостоятельная система приточно-вытяжной вентиляции (система В43, ПЕ1). Вентиляция помещений подвала предусмотрена отдельной от вентиляции квартир.</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lastRenderedPageBreak/>
        <w:t xml:space="preserve">Проектом предусматривается общая система вентиляции (системы В43, ПЕ1) для кладовой уборочного инвентаря, теплового пункта, водомерного узла, электрощитовой, технического помещения в соответствии с </w:t>
      </w:r>
      <w:proofErr w:type="gramStart"/>
      <w:r w:rsidRPr="00864183">
        <w:rPr>
          <w:bCs/>
          <w:sz w:val="24"/>
          <w:szCs w:val="24"/>
          <w:highlight w:val="cyan"/>
          <w:lang w:bidi="ru-RU"/>
        </w:rPr>
        <w:t>п.7.2.3,б</w:t>
      </w:r>
      <w:proofErr w:type="gramEnd"/>
      <w:r w:rsidRPr="00864183">
        <w:rPr>
          <w:bCs/>
          <w:sz w:val="24"/>
          <w:szCs w:val="24"/>
          <w:highlight w:val="cyan"/>
          <w:lang w:bidi="ru-RU"/>
        </w:rPr>
        <w:t xml:space="preserve"> СП 60.13330.2020. </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Кратность воздухообмен в помещениях подвала принята: в комнате уборочного инвентаря – однократный воздухообмен; в электрощитовой – однократный воздухообмен (принят согласно п.7.1.30 ПУЭ); в водомерном узле – однократный воздухообмен (принят согласно п.7.3.16 СП 60.13330.2020; в техническом помещении – однократный воздухообмен (принят согласно п.7.3.16 СП 60.13330.2020.</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Для соблюдения баланса между расходом приточного и вытяжного воздуха расход притока и вытяжки принят одинаковым (п.7.3.1 СП 60.13330.2020).</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В помещениях подвала запроектирована смешанная система вентиляции с естественным притоком (система ПЕ1) и механической вытяжной вентиляцией В43 (п.7.1.3 СП 60.13330.2020).</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 xml:space="preserve">Вытяжка из помещений подвала осуществляется с помощью канального вентилятора (система В43), размещённого под потолком помещения №1 «Коридор». Двигатель вентилятора имеет встроенный </w:t>
      </w:r>
      <w:proofErr w:type="spellStart"/>
      <w:r w:rsidRPr="00864183">
        <w:rPr>
          <w:bCs/>
          <w:sz w:val="24"/>
          <w:szCs w:val="24"/>
          <w:highlight w:val="cyan"/>
          <w:lang w:bidi="ru-RU"/>
        </w:rPr>
        <w:t>термоконтакт</w:t>
      </w:r>
      <w:proofErr w:type="spellEnd"/>
      <w:r w:rsidRPr="00864183">
        <w:rPr>
          <w:bCs/>
          <w:sz w:val="24"/>
          <w:szCs w:val="24"/>
          <w:highlight w:val="cyan"/>
          <w:lang w:bidi="ru-RU"/>
        </w:rPr>
        <w:t xml:space="preserve"> с автоматическим перезапуском.</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Удаление воздуха производится из верхней зоны помещений подвала через регулируемые вентиляционные решётки. Выброс вытяжного воздуха из помещений подвала производится на фасад здания через наружную решётку, которая располагается на расстоянии 3,0 метра от наружной решётки для притока воздуха, располагаемого на том же фасаде, что соответствует п.7.6.13 СП 60.13330.2020.</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 xml:space="preserve">Приток воздуха – естественный (система ПЕ1). Забор наружного воздуха производится через наружную решётку, установленную на наружной стене здания на высоте не менее 2 метров от поверхности земли (п.7.5.2 СП 60.13330.2020). </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Нагрев приточного воздуха происходит за счёт системы отопления. При расчёте теплопотерь учитывался расход теплоты на нагрев требуемого расхода приточного воздуха</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 xml:space="preserve">Подача приточного воздуха производится сверху-вниз горизонтальными наклонными струями через регулируемые вентиляционные решётки. </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Воздуховоды систем В43 и ПЕ1 - из оцинкованной стали по ГОСТ 14918-80 толщиной s=0,8мм (с огнезащитной изоляцией). Воздуховоды соответствуют классу герметичности «В» по приложению «М» в соответствии с п. 7.11.10 СП 60.13330.2020.</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В соответствии с п.6.17 и таблицей "В.1" приложения «В» СП 7.13130.2013 воздуховод системы вентиляции В43, проходящий транзитом через помещение N1 «Коридор», изолируются огнезащитным рулонным базальтовым материалом МБОР-5Ф толщиной s=5мм с пределом огнестойкости EI30 (с покрытием неармированной фольгой с одной стороны).</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Воздуховод систем вентиляции ПЕ1, проходящий транзитом через помещения N</w:t>
      </w:r>
      <w:proofErr w:type="gramStart"/>
      <w:r w:rsidRPr="00864183">
        <w:rPr>
          <w:bCs/>
          <w:sz w:val="24"/>
          <w:szCs w:val="24"/>
          <w:highlight w:val="cyan"/>
          <w:lang w:bidi="ru-RU"/>
        </w:rPr>
        <w:t>2 ,N</w:t>
      </w:r>
      <w:proofErr w:type="gramEnd"/>
      <w:r w:rsidRPr="00864183">
        <w:rPr>
          <w:bCs/>
          <w:sz w:val="24"/>
          <w:szCs w:val="24"/>
          <w:highlight w:val="cyan"/>
          <w:lang w:bidi="ru-RU"/>
        </w:rPr>
        <w:t>3, N4, изолируется тепло-огнезащитным прошивным матом PRO-VENT толщиной s=20мм с пределом огнестойкости EI60 (с покрытием неармированной фольгой с одной стороны). Прошивной мат принят также с целью предотвращения образования конденсата.</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Регулирование расхода вытяжного воздуха производится воздушными клапанами с ручным управлением</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lastRenderedPageBreak/>
        <w:t>Для управления вытяжной механической вентиляцией (система В43) устанавливается пятиступенчатый регулятор скорости VRTE, предназначенный для управления скоростью вентилятора посредством изменения питающего напряжения</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В соответствии с п.6.24 СП 7.13130.2013 предусматривается отключение при пожаре системы В43 по сигналу пожарной сигнализации.</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
          <w:bCs/>
          <w:i/>
          <w:sz w:val="24"/>
          <w:szCs w:val="24"/>
          <w:highlight w:val="cyan"/>
          <w:lang w:bidi="ru-RU"/>
        </w:rPr>
        <w:t>Противодымная вентиляция</w:t>
      </w:r>
      <w:r w:rsidRPr="00864183">
        <w:rPr>
          <w:bCs/>
          <w:sz w:val="24"/>
          <w:szCs w:val="24"/>
          <w:highlight w:val="cyan"/>
          <w:lang w:bidi="ru-RU"/>
        </w:rPr>
        <w:t>. Дымоудаление не предусматривается согласно п.7.2а СП 7.13130.2013 “Отопление, вентиляция и кондиционирование. Требования пожарной безопасности”.</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
          <w:bCs/>
          <w:i/>
          <w:sz w:val="24"/>
          <w:szCs w:val="24"/>
          <w:highlight w:val="cyan"/>
          <w:lang w:bidi="ru-RU"/>
        </w:rPr>
        <w:t>Системы автоматизации и диспетчеризации</w:t>
      </w:r>
      <w:r w:rsidRPr="00864183">
        <w:rPr>
          <w:bCs/>
          <w:sz w:val="24"/>
          <w:szCs w:val="24"/>
          <w:highlight w:val="cyan"/>
          <w:lang w:bidi="ru-RU"/>
        </w:rPr>
        <w:t xml:space="preserve">. Автоматизации подлежит ИТП проектируемого жилого дома. </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 xml:space="preserve">В соответствии с п.6.1.10 СП 60.13330.2020 в жилом доме предусмотрен коммерческий учёт тепловой энергии на всё здание. Для учета расхода тепловой энергии в тепловом пункте устанавливается теплосчетчик «Т34М», в состав которого входят: два электромагнитных расходомера-счётчика </w:t>
      </w:r>
      <w:proofErr w:type="spellStart"/>
      <w:r w:rsidRPr="00864183">
        <w:rPr>
          <w:bCs/>
          <w:sz w:val="24"/>
          <w:szCs w:val="24"/>
          <w:highlight w:val="cyan"/>
          <w:lang w:bidi="ru-RU"/>
        </w:rPr>
        <w:t>Питерфлоу</w:t>
      </w:r>
      <w:proofErr w:type="spellEnd"/>
      <w:r w:rsidRPr="00864183">
        <w:rPr>
          <w:bCs/>
          <w:sz w:val="24"/>
          <w:szCs w:val="24"/>
          <w:highlight w:val="cyan"/>
          <w:lang w:bidi="ru-RU"/>
        </w:rPr>
        <w:t xml:space="preserve"> исполнения «РС» </w:t>
      </w:r>
      <w:r w:rsidRPr="00864183">
        <w:rPr>
          <w:rFonts w:ascii="Cambria Math" w:hAnsi="Cambria Math" w:cs="Cambria Math"/>
          <w:bCs/>
          <w:sz w:val="24"/>
          <w:szCs w:val="24"/>
          <w:highlight w:val="cyan"/>
          <w:lang w:bidi="ru-RU"/>
        </w:rPr>
        <w:t>∅</w:t>
      </w:r>
      <w:r w:rsidRPr="00864183">
        <w:rPr>
          <w:bCs/>
          <w:sz w:val="24"/>
          <w:szCs w:val="24"/>
          <w:highlight w:val="cyan"/>
          <w:lang w:bidi="ru-RU"/>
        </w:rPr>
        <w:t xml:space="preserve">32мм; </w:t>
      </w:r>
      <w:proofErr w:type="spellStart"/>
      <w:r w:rsidRPr="00864183">
        <w:rPr>
          <w:bCs/>
          <w:sz w:val="24"/>
          <w:szCs w:val="24"/>
          <w:highlight w:val="cyan"/>
          <w:lang w:bidi="ru-RU"/>
        </w:rPr>
        <w:t>тепловычислитель</w:t>
      </w:r>
      <w:proofErr w:type="spellEnd"/>
      <w:r w:rsidRPr="00864183">
        <w:rPr>
          <w:bCs/>
          <w:sz w:val="24"/>
          <w:szCs w:val="24"/>
          <w:highlight w:val="cyan"/>
          <w:lang w:bidi="ru-RU"/>
        </w:rPr>
        <w:t xml:space="preserve"> ТВ7-04.1М; два датчика температуры Прома-ТСП-101 (термометров сопротивления) для установки в гильзы; два преобразователя давления с верхним пределом измерений Р=1,6МПа.</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Для управления вытяжной механической вентиляцией (системы В1-В42) устанавливаются регуляторы скорости С2.5, предназначенный для управления скоростью вентилятора посредством изменения питающего напряжения. Функции регулятора скорости: ручной пуск и остановка из регулятора скорости; плавное изменение скорости вращения вентилятора. Регуляторы скорости имеют кнопку с подсветкой для включения/выключения и ручку регулирования скорости вращения. Это позволяет на расстоянии видеть включён или выключен вентилятор, а также включать или выключать его одним нажатием кнопки без изменения частоты вращения. Регулятор позволяет плавно изменять скорость вентилятора.</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 xml:space="preserve">Для управления вытяжной механической вентиляцией (система В43) устанавливается пятиступенчатый регулятор скорости VRTE, предназначенный для управления скоростью вентилятора посредством изменения питающего напряжения Функции блока управления: ручной пуск и остановка из регулятора скорости; управление электроприводом воздушной заслонки (U=220В). Регулирование скорости осуществляется вручную с помощью выбора требуемого положения ручки переключателя. </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В регуляторе скорости предусмотрен нерегулируемый выход 230В, который используется для подключения электропривода воздушного клапана. В соответствии с п.6.24 СП 7.13130.2013 предусмотрено отключение при пожаре систем вентиляции по сигналу пожарной сигнализации.</w:t>
      </w:r>
    </w:p>
    <w:p w:rsidR="004A65F5" w:rsidRPr="00864183" w:rsidRDefault="004A65F5" w:rsidP="004A65F5">
      <w:pPr>
        <w:widowControl/>
        <w:autoSpaceDE/>
        <w:autoSpaceDN/>
        <w:adjustRightInd/>
        <w:spacing w:line="276" w:lineRule="auto"/>
        <w:ind w:firstLine="567"/>
        <w:jc w:val="both"/>
        <w:outlineLvl w:val="1"/>
        <w:rPr>
          <w:bCs/>
          <w:sz w:val="24"/>
          <w:szCs w:val="24"/>
          <w:highlight w:val="cyan"/>
          <w:lang w:bidi="ru-RU"/>
        </w:rPr>
      </w:pPr>
      <w:r w:rsidRPr="00864183">
        <w:rPr>
          <w:bCs/>
          <w:sz w:val="24"/>
          <w:szCs w:val="24"/>
          <w:highlight w:val="cyan"/>
          <w:lang w:bidi="ru-RU"/>
        </w:rPr>
        <w:t>Согласно п.6.1.2 СП 60.13330.2020 в тепловом пункте предусматривается автоматическое регулирование температуры теплоносителя системы отопления в зависимости от температуры наружного воздуха с помощью модуля управления TTR. Регулятор управляет электроприводом регулирующего клапана системы отопления по импульсам датчиков.</w:t>
      </w:r>
    </w:p>
    <w:p w:rsidR="004A65F5" w:rsidRPr="00864183" w:rsidRDefault="004A65F5" w:rsidP="004A65F5">
      <w:pPr>
        <w:widowControl/>
        <w:autoSpaceDE/>
        <w:autoSpaceDN/>
        <w:adjustRightInd/>
        <w:spacing w:line="276" w:lineRule="auto"/>
        <w:ind w:firstLine="567"/>
        <w:jc w:val="both"/>
        <w:outlineLvl w:val="1"/>
        <w:rPr>
          <w:rFonts w:eastAsia="Calibri"/>
          <w:sz w:val="24"/>
          <w:szCs w:val="24"/>
          <w:highlight w:val="cyan"/>
        </w:rPr>
      </w:pPr>
      <w:r w:rsidRPr="00864183">
        <w:rPr>
          <w:rFonts w:eastAsia="Calibri"/>
          <w:b/>
          <w:i/>
          <w:sz w:val="24"/>
          <w:szCs w:val="24"/>
          <w:highlight w:val="cyan"/>
        </w:rPr>
        <w:t>Энергетическая эффективность</w:t>
      </w:r>
      <w:r w:rsidRPr="00864183">
        <w:rPr>
          <w:rFonts w:eastAsia="Calibri"/>
          <w:sz w:val="24"/>
          <w:szCs w:val="24"/>
          <w:highlight w:val="cyan"/>
        </w:rPr>
        <w:t>. Для оптимального использования энергоресурсов в проекте предусмотрен комплекс энергосберегающих мероприятий, обеспечивающих регулирование расходов теплоты и электроэнергии потребителем:</w:t>
      </w:r>
    </w:p>
    <w:p w:rsidR="004A65F5" w:rsidRPr="00864183" w:rsidRDefault="004A65F5" w:rsidP="004A65F5">
      <w:pPr>
        <w:widowControl/>
        <w:autoSpaceDE/>
        <w:autoSpaceDN/>
        <w:adjustRightInd/>
        <w:spacing w:line="276" w:lineRule="auto"/>
        <w:ind w:firstLine="567"/>
        <w:jc w:val="both"/>
        <w:outlineLvl w:val="1"/>
        <w:rPr>
          <w:rFonts w:eastAsia="Calibri"/>
          <w:sz w:val="24"/>
          <w:szCs w:val="24"/>
          <w:highlight w:val="cyan"/>
        </w:rPr>
      </w:pPr>
      <w:r w:rsidRPr="00864183">
        <w:rPr>
          <w:rFonts w:eastAsia="Calibri"/>
          <w:sz w:val="24"/>
          <w:szCs w:val="24"/>
          <w:highlight w:val="cyan"/>
        </w:rPr>
        <w:lastRenderedPageBreak/>
        <w:t>-для системы отопления применена двухтрубная система отопления с индивидуальным регулированием и учётом тепловой энергии для каждой квартиры;</w:t>
      </w:r>
    </w:p>
    <w:p w:rsidR="004A65F5" w:rsidRPr="00864183" w:rsidRDefault="004A65F5" w:rsidP="004A65F5">
      <w:pPr>
        <w:widowControl/>
        <w:autoSpaceDE/>
        <w:autoSpaceDN/>
        <w:adjustRightInd/>
        <w:spacing w:line="276" w:lineRule="auto"/>
        <w:ind w:firstLine="567"/>
        <w:jc w:val="both"/>
        <w:outlineLvl w:val="1"/>
        <w:rPr>
          <w:rFonts w:eastAsia="Calibri"/>
          <w:sz w:val="24"/>
          <w:szCs w:val="24"/>
          <w:highlight w:val="cyan"/>
        </w:rPr>
      </w:pPr>
      <w:r w:rsidRPr="00864183">
        <w:rPr>
          <w:rFonts w:eastAsia="Calibri"/>
          <w:sz w:val="24"/>
          <w:szCs w:val="24"/>
          <w:highlight w:val="cyan"/>
        </w:rPr>
        <w:t>-на подводке к радиаторам устанавливается регулирующая арматура;</w:t>
      </w:r>
    </w:p>
    <w:p w:rsidR="004A65F5" w:rsidRPr="00864183" w:rsidRDefault="004A65F5" w:rsidP="004A65F5">
      <w:pPr>
        <w:widowControl/>
        <w:autoSpaceDE/>
        <w:autoSpaceDN/>
        <w:adjustRightInd/>
        <w:spacing w:line="276" w:lineRule="auto"/>
        <w:ind w:firstLine="567"/>
        <w:jc w:val="both"/>
        <w:outlineLvl w:val="1"/>
        <w:rPr>
          <w:rFonts w:eastAsia="Calibri"/>
          <w:sz w:val="24"/>
          <w:szCs w:val="24"/>
          <w:highlight w:val="cyan"/>
        </w:rPr>
      </w:pPr>
      <w:r w:rsidRPr="00864183">
        <w:rPr>
          <w:rFonts w:eastAsia="Calibri"/>
          <w:sz w:val="24"/>
          <w:szCs w:val="24"/>
          <w:highlight w:val="cyan"/>
        </w:rPr>
        <w:t>-на ветках системы отопления устанавливаются балансировочные клапаны;</w:t>
      </w:r>
    </w:p>
    <w:p w:rsidR="004A65F5" w:rsidRPr="00864183" w:rsidRDefault="004A65F5" w:rsidP="004A65F5">
      <w:pPr>
        <w:widowControl/>
        <w:autoSpaceDE/>
        <w:autoSpaceDN/>
        <w:adjustRightInd/>
        <w:spacing w:line="276" w:lineRule="auto"/>
        <w:ind w:firstLine="567"/>
        <w:jc w:val="both"/>
        <w:outlineLvl w:val="1"/>
        <w:rPr>
          <w:rFonts w:eastAsia="Calibri"/>
          <w:sz w:val="24"/>
          <w:szCs w:val="24"/>
          <w:highlight w:val="cyan"/>
        </w:rPr>
      </w:pPr>
      <w:r w:rsidRPr="00864183">
        <w:rPr>
          <w:rFonts w:eastAsia="Calibri"/>
          <w:sz w:val="24"/>
          <w:szCs w:val="24"/>
          <w:highlight w:val="cyan"/>
        </w:rPr>
        <w:t>-в ИТП предусматривается автоматическое регулирование температуры теплоносителя системы отопления в зависимости от температуры наружного воздуха;</w:t>
      </w:r>
    </w:p>
    <w:p w:rsidR="004A65F5" w:rsidRPr="00864183" w:rsidRDefault="004A65F5" w:rsidP="004A65F5">
      <w:pPr>
        <w:widowControl/>
        <w:autoSpaceDE/>
        <w:autoSpaceDN/>
        <w:adjustRightInd/>
        <w:spacing w:line="276" w:lineRule="auto"/>
        <w:ind w:firstLine="567"/>
        <w:jc w:val="both"/>
        <w:outlineLvl w:val="1"/>
        <w:rPr>
          <w:rFonts w:eastAsia="Calibri"/>
          <w:sz w:val="24"/>
          <w:szCs w:val="24"/>
          <w:highlight w:val="cyan"/>
        </w:rPr>
      </w:pPr>
      <w:r w:rsidRPr="00864183">
        <w:rPr>
          <w:rFonts w:eastAsia="Calibri"/>
          <w:sz w:val="24"/>
          <w:szCs w:val="24"/>
          <w:highlight w:val="cyan"/>
        </w:rPr>
        <w:t>-в системах вентиляции устанавливаются регуляторы скорости вентиляторов.</w:t>
      </w:r>
    </w:p>
    <w:p w:rsidR="004A65F5" w:rsidRPr="00864183" w:rsidRDefault="004A65F5" w:rsidP="004A65F5">
      <w:pPr>
        <w:widowControl/>
        <w:autoSpaceDE/>
        <w:autoSpaceDN/>
        <w:adjustRightInd/>
        <w:spacing w:line="276" w:lineRule="auto"/>
        <w:ind w:firstLine="567"/>
        <w:jc w:val="both"/>
        <w:outlineLvl w:val="1"/>
        <w:rPr>
          <w:rFonts w:eastAsia="Calibri"/>
          <w:sz w:val="24"/>
          <w:szCs w:val="24"/>
          <w:highlight w:val="cyan"/>
        </w:rPr>
      </w:pPr>
      <w:r w:rsidRPr="00864183">
        <w:rPr>
          <w:rFonts w:eastAsia="Calibri"/>
          <w:sz w:val="24"/>
          <w:szCs w:val="24"/>
          <w:highlight w:val="cyan"/>
        </w:rPr>
        <w:t>-все магистральные трубопроводы систем отопления и трубопроводы ИТП изолируются эффективной тепловой изоляцией</w:t>
      </w:r>
    </w:p>
    <w:p w:rsidR="004A65F5" w:rsidRPr="00864183" w:rsidRDefault="004A65F5" w:rsidP="004A65F5">
      <w:pPr>
        <w:widowControl/>
        <w:autoSpaceDE/>
        <w:autoSpaceDN/>
        <w:adjustRightInd/>
        <w:spacing w:line="276" w:lineRule="auto"/>
        <w:ind w:firstLine="567"/>
        <w:jc w:val="both"/>
        <w:outlineLvl w:val="1"/>
        <w:rPr>
          <w:rFonts w:eastAsia="Calibri"/>
          <w:sz w:val="24"/>
          <w:szCs w:val="24"/>
          <w:highlight w:val="cyan"/>
        </w:rPr>
      </w:pPr>
      <w:r w:rsidRPr="00864183">
        <w:rPr>
          <w:rFonts w:eastAsia="Calibri"/>
          <w:sz w:val="24"/>
          <w:szCs w:val="24"/>
          <w:highlight w:val="cyan"/>
        </w:rPr>
        <w:t>-установка прибора учета тепловой энергии в помещении ИТП и теплосчетчиков для каждой квартиры.</w:t>
      </w:r>
    </w:p>
    <w:p w:rsidR="004A65F5" w:rsidRPr="00864183" w:rsidRDefault="004A65F5" w:rsidP="004A65F5">
      <w:pPr>
        <w:widowControl/>
        <w:autoSpaceDE/>
        <w:autoSpaceDN/>
        <w:adjustRightInd/>
        <w:spacing w:line="276" w:lineRule="auto"/>
        <w:ind w:firstLine="567"/>
        <w:jc w:val="both"/>
        <w:outlineLvl w:val="1"/>
        <w:rPr>
          <w:rFonts w:eastAsia="Calibri"/>
          <w:sz w:val="24"/>
          <w:szCs w:val="24"/>
          <w:highlight w:val="cyan"/>
        </w:rPr>
      </w:pPr>
      <w:r w:rsidRPr="00864183">
        <w:rPr>
          <w:rFonts w:eastAsia="Calibri"/>
          <w:sz w:val="24"/>
          <w:szCs w:val="24"/>
          <w:highlight w:val="cyan"/>
        </w:rPr>
        <w:t xml:space="preserve">Удельная теплозащитная характеристика здания - 0,193 </w:t>
      </w:r>
      <w:proofErr w:type="spellStart"/>
      <w:r w:rsidRPr="00864183">
        <w:rPr>
          <w:rFonts w:eastAsia="Calibri"/>
          <w:sz w:val="24"/>
          <w:szCs w:val="24"/>
          <w:highlight w:val="cyan"/>
        </w:rPr>
        <w:t>Bт</w:t>
      </w:r>
      <w:proofErr w:type="spellEnd"/>
      <w:proofErr w:type="gramStart"/>
      <w:r w:rsidRPr="00864183">
        <w:rPr>
          <w:rFonts w:eastAsia="Calibri"/>
          <w:sz w:val="24"/>
          <w:szCs w:val="24"/>
          <w:highlight w:val="cyan"/>
        </w:rPr>
        <w:t>/(</w:t>
      </w:r>
      <w:proofErr w:type="gramEnd"/>
      <w:r w:rsidRPr="00864183">
        <w:rPr>
          <w:rFonts w:eastAsia="Calibri"/>
          <w:sz w:val="24"/>
          <w:szCs w:val="24"/>
          <w:highlight w:val="cyan"/>
        </w:rPr>
        <w:t>м3 °C).</w:t>
      </w:r>
    </w:p>
    <w:p w:rsidR="004A65F5" w:rsidRPr="00864183" w:rsidRDefault="004A65F5" w:rsidP="004A65F5">
      <w:pPr>
        <w:widowControl/>
        <w:autoSpaceDE/>
        <w:autoSpaceDN/>
        <w:adjustRightInd/>
        <w:spacing w:line="276" w:lineRule="auto"/>
        <w:ind w:firstLine="567"/>
        <w:jc w:val="both"/>
        <w:outlineLvl w:val="1"/>
        <w:rPr>
          <w:rFonts w:eastAsia="Calibri"/>
          <w:sz w:val="24"/>
          <w:szCs w:val="24"/>
          <w:highlight w:val="cyan"/>
        </w:rPr>
      </w:pPr>
      <w:r w:rsidRPr="00864183">
        <w:rPr>
          <w:rFonts w:eastAsia="Calibri"/>
          <w:sz w:val="24"/>
          <w:szCs w:val="24"/>
          <w:highlight w:val="cyan"/>
        </w:rPr>
        <w:t>Нормируемое значение удельной теплозащитной характеристики</w:t>
      </w:r>
      <w:r w:rsidRPr="00864183">
        <w:rPr>
          <w:highlight w:val="cyan"/>
        </w:rPr>
        <w:t xml:space="preserve"> </w:t>
      </w:r>
      <w:r w:rsidRPr="00864183">
        <w:rPr>
          <w:rFonts w:eastAsia="Calibri"/>
          <w:sz w:val="24"/>
          <w:szCs w:val="24"/>
          <w:highlight w:val="cyan"/>
        </w:rPr>
        <w:t>здания</w:t>
      </w:r>
      <w:r w:rsidRPr="00864183">
        <w:rPr>
          <w:highlight w:val="cyan"/>
        </w:rPr>
        <w:t xml:space="preserve"> </w:t>
      </w:r>
      <w:r w:rsidRPr="00864183">
        <w:rPr>
          <w:rFonts w:eastAsia="Calibri"/>
          <w:sz w:val="24"/>
          <w:szCs w:val="24"/>
          <w:highlight w:val="cyan"/>
        </w:rPr>
        <w:t xml:space="preserve">0,245 </w:t>
      </w:r>
      <w:proofErr w:type="spellStart"/>
      <w:r w:rsidRPr="00864183">
        <w:rPr>
          <w:rFonts w:eastAsia="Calibri"/>
          <w:sz w:val="24"/>
          <w:szCs w:val="24"/>
          <w:highlight w:val="cyan"/>
        </w:rPr>
        <w:t>Bт</w:t>
      </w:r>
      <w:proofErr w:type="spellEnd"/>
      <w:proofErr w:type="gramStart"/>
      <w:r w:rsidRPr="00864183">
        <w:rPr>
          <w:rFonts w:eastAsia="Calibri"/>
          <w:sz w:val="24"/>
          <w:szCs w:val="24"/>
          <w:highlight w:val="cyan"/>
        </w:rPr>
        <w:t>/(</w:t>
      </w:r>
      <w:proofErr w:type="gramEnd"/>
      <w:r w:rsidRPr="00864183">
        <w:rPr>
          <w:rFonts w:eastAsia="Calibri"/>
          <w:sz w:val="24"/>
          <w:szCs w:val="24"/>
          <w:highlight w:val="cyan"/>
        </w:rPr>
        <w:t>м3 °C).</w:t>
      </w:r>
    </w:p>
    <w:p w:rsidR="004A65F5" w:rsidRPr="00864183" w:rsidRDefault="004A65F5" w:rsidP="004A65F5">
      <w:pPr>
        <w:widowControl/>
        <w:autoSpaceDE/>
        <w:autoSpaceDN/>
        <w:adjustRightInd/>
        <w:spacing w:line="276" w:lineRule="auto"/>
        <w:ind w:firstLine="567"/>
        <w:jc w:val="both"/>
        <w:outlineLvl w:val="1"/>
        <w:rPr>
          <w:rFonts w:eastAsia="Calibri"/>
          <w:sz w:val="24"/>
          <w:szCs w:val="24"/>
          <w:highlight w:val="cyan"/>
        </w:rPr>
      </w:pPr>
      <w:r w:rsidRPr="00864183">
        <w:rPr>
          <w:rFonts w:eastAsia="Calibri"/>
          <w:sz w:val="24"/>
          <w:szCs w:val="24"/>
          <w:highlight w:val="cyan"/>
        </w:rPr>
        <w:t xml:space="preserve">Расчётная удельная характеристика расхода тепловой энергии на отопление и вентиляцию здания 0,286 </w:t>
      </w:r>
      <w:proofErr w:type="spellStart"/>
      <w:r w:rsidRPr="00864183">
        <w:rPr>
          <w:rFonts w:eastAsia="Calibri"/>
          <w:sz w:val="24"/>
          <w:szCs w:val="24"/>
          <w:highlight w:val="cyan"/>
        </w:rPr>
        <w:t>Bт</w:t>
      </w:r>
      <w:proofErr w:type="spellEnd"/>
      <w:proofErr w:type="gramStart"/>
      <w:r w:rsidRPr="00864183">
        <w:rPr>
          <w:rFonts w:eastAsia="Calibri"/>
          <w:sz w:val="24"/>
          <w:szCs w:val="24"/>
          <w:highlight w:val="cyan"/>
        </w:rPr>
        <w:t>/(</w:t>
      </w:r>
      <w:proofErr w:type="gramEnd"/>
      <w:r w:rsidRPr="00864183">
        <w:rPr>
          <w:rFonts w:eastAsia="Calibri"/>
          <w:sz w:val="24"/>
          <w:szCs w:val="24"/>
          <w:highlight w:val="cyan"/>
        </w:rPr>
        <w:t>м3 °C).</w:t>
      </w:r>
    </w:p>
    <w:p w:rsidR="004A65F5" w:rsidRPr="00864183" w:rsidRDefault="004A65F5" w:rsidP="004A65F5">
      <w:pPr>
        <w:widowControl/>
        <w:autoSpaceDE/>
        <w:autoSpaceDN/>
        <w:adjustRightInd/>
        <w:spacing w:line="276" w:lineRule="auto"/>
        <w:ind w:firstLine="567"/>
        <w:jc w:val="both"/>
        <w:outlineLvl w:val="1"/>
        <w:rPr>
          <w:rFonts w:eastAsia="Calibri"/>
          <w:sz w:val="24"/>
          <w:szCs w:val="24"/>
          <w:highlight w:val="cyan"/>
        </w:rPr>
      </w:pPr>
      <w:r w:rsidRPr="00864183">
        <w:rPr>
          <w:rFonts w:eastAsia="Calibri"/>
          <w:sz w:val="24"/>
          <w:szCs w:val="24"/>
          <w:highlight w:val="cyan"/>
        </w:rPr>
        <w:t>Расход тепловой энергии на отопление и вентиляцию здания в течение отопительного периода 142300 (кВт ч)/год.</w:t>
      </w:r>
    </w:p>
    <w:p w:rsidR="004A65F5" w:rsidRPr="00150FF1" w:rsidRDefault="004A65F5" w:rsidP="004A65F5">
      <w:pPr>
        <w:widowControl/>
        <w:autoSpaceDE/>
        <w:autoSpaceDN/>
        <w:adjustRightInd/>
        <w:spacing w:line="276" w:lineRule="auto"/>
        <w:ind w:firstLine="567"/>
        <w:jc w:val="both"/>
        <w:outlineLvl w:val="1"/>
        <w:rPr>
          <w:rFonts w:eastAsia="Calibri"/>
          <w:sz w:val="24"/>
          <w:szCs w:val="24"/>
        </w:rPr>
      </w:pPr>
      <w:r w:rsidRPr="00864183">
        <w:rPr>
          <w:rFonts w:eastAsia="Calibri"/>
          <w:sz w:val="24"/>
          <w:szCs w:val="24"/>
          <w:highlight w:val="cyan"/>
        </w:rPr>
        <w:t>Удельный расход тепловой энергии на отопление и вентиляцию здания за отопительный период 37,1 (кВт ч)/ (м3 год).</w:t>
      </w:r>
    </w:p>
    <w:p w:rsidR="006D5AE3" w:rsidRDefault="006D5AE3" w:rsidP="006D5AE3">
      <w:pPr>
        <w:widowControl/>
        <w:autoSpaceDE/>
        <w:autoSpaceDN/>
        <w:adjustRightInd/>
        <w:spacing w:before="240" w:after="120" w:line="276" w:lineRule="auto"/>
        <w:ind w:firstLine="567"/>
        <w:jc w:val="both"/>
        <w:outlineLvl w:val="1"/>
        <w:rPr>
          <w:rStyle w:val="afb"/>
          <w:sz w:val="24"/>
          <w:szCs w:val="24"/>
          <w:lang w:bidi="ru-RU"/>
        </w:rPr>
      </w:pPr>
      <w:r w:rsidRPr="003C2ACE">
        <w:rPr>
          <w:rStyle w:val="afb"/>
          <w:sz w:val="24"/>
          <w:szCs w:val="24"/>
          <w:lang w:bidi="ru-RU"/>
        </w:rPr>
        <w:t xml:space="preserve">По направлению деятельности в области экспертизы проектной документации  </w:t>
      </w:r>
      <w:r w:rsidRPr="00693407">
        <w:rPr>
          <w:rStyle w:val="afb"/>
          <w:sz w:val="24"/>
          <w:szCs w:val="24"/>
          <w:lang w:bidi="ru-RU"/>
        </w:rPr>
        <w:t>17</w:t>
      </w:r>
      <w:r>
        <w:rPr>
          <w:rStyle w:val="afb"/>
          <w:sz w:val="24"/>
          <w:szCs w:val="24"/>
          <w:lang w:bidi="ru-RU"/>
        </w:rPr>
        <w:t>.</w:t>
      </w:r>
      <w:r w:rsidRPr="00693407">
        <w:rPr>
          <w:rStyle w:val="afb"/>
          <w:sz w:val="24"/>
          <w:szCs w:val="24"/>
          <w:lang w:bidi="ru-RU"/>
        </w:rPr>
        <w:t xml:space="preserve"> Системы связи и сигнализации</w:t>
      </w:r>
    </w:p>
    <w:p w:rsidR="006D5AE3" w:rsidRPr="00864183" w:rsidRDefault="006D5AE3" w:rsidP="006D5AE3">
      <w:pPr>
        <w:widowControl/>
        <w:autoSpaceDE/>
        <w:autoSpaceDN/>
        <w:adjustRightInd/>
        <w:spacing w:before="240" w:after="120" w:line="276" w:lineRule="auto"/>
        <w:ind w:firstLine="567"/>
        <w:jc w:val="both"/>
        <w:outlineLvl w:val="1"/>
        <w:rPr>
          <w:rStyle w:val="afb"/>
          <w:sz w:val="24"/>
          <w:szCs w:val="24"/>
          <w:highlight w:val="cyan"/>
          <w:lang w:bidi="ru-RU"/>
        </w:rPr>
      </w:pPr>
      <w:r w:rsidRPr="00864183">
        <w:rPr>
          <w:rStyle w:val="afb"/>
          <w:sz w:val="24"/>
          <w:szCs w:val="24"/>
          <w:highlight w:val="cyan"/>
          <w:lang w:bidi="ru-RU"/>
        </w:rPr>
        <w:t>Раздел 5. Сведения об инженерном оборудовании,  о сетях инженерно- технического обеспечения, перечень инженерно- технических мероприятий, содержание технологических решений. Подраздел 5. Сети связи</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а. Сведения о емкости присоединяемой сети связи объекта капитального строительства к сети связи общего пользования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Данным проектом предусматривается реконструкция существующего здания в двухэтажный многоквартирный жилой дом на 3 подъезда.</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Здание построено из кирпича, перекрытия - пустотные железобетонные плиты. Под правой частью здания имеется подвал.</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 здании запроектировано 20 квартир. Общественные, складские и производственные помещения отсутствуют.</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Пост с круглосуточным дежурством персонала (пожарный пост) на объекте отсутствует.</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Подвесные потолки в проектируемом здании не предусматриваются.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Данным проектом предусматривается оборудование проектируемого здания следующими сетями и системами:</w:t>
      </w:r>
    </w:p>
    <w:p w:rsidR="00D11E97" w:rsidRPr="00864183" w:rsidRDefault="00D11E97" w:rsidP="00D11E97">
      <w:pPr>
        <w:widowControl/>
        <w:numPr>
          <w:ilvl w:val="0"/>
          <w:numId w:val="43"/>
        </w:num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сеть PON для доступа в интернет и подключения к телефонной сети (20 абонентов);</w:t>
      </w:r>
    </w:p>
    <w:p w:rsidR="00D11E97" w:rsidRPr="00864183" w:rsidRDefault="00D11E97" w:rsidP="00D11E97">
      <w:pPr>
        <w:widowControl/>
        <w:numPr>
          <w:ilvl w:val="0"/>
          <w:numId w:val="43"/>
        </w:num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сеть коллективного приёма телевидения (20 абонентов);</w:t>
      </w:r>
    </w:p>
    <w:p w:rsidR="00D11E97" w:rsidRPr="00864183" w:rsidRDefault="00D11E97" w:rsidP="00D11E97">
      <w:pPr>
        <w:widowControl/>
        <w:numPr>
          <w:ilvl w:val="0"/>
          <w:numId w:val="43"/>
        </w:numPr>
        <w:shd w:val="clear" w:color="auto" w:fill="FFFFFF"/>
        <w:autoSpaceDE/>
        <w:autoSpaceDN/>
        <w:adjustRightInd/>
        <w:spacing w:line="276" w:lineRule="auto"/>
        <w:ind w:firstLine="567"/>
        <w:jc w:val="both"/>
        <w:rPr>
          <w:rFonts w:eastAsia="Arial"/>
          <w:bCs/>
          <w:sz w:val="24"/>
          <w:szCs w:val="24"/>
          <w:highlight w:val="cyan"/>
          <w:lang w:eastAsia="en-US" w:bidi="ru-RU"/>
        </w:rPr>
      </w:pPr>
      <w:proofErr w:type="spellStart"/>
      <w:r w:rsidRPr="00864183">
        <w:rPr>
          <w:rFonts w:eastAsia="Arial"/>
          <w:bCs/>
          <w:sz w:val="24"/>
          <w:szCs w:val="24"/>
          <w:highlight w:val="cyan"/>
          <w:lang w:eastAsia="en-US" w:bidi="ru-RU"/>
        </w:rPr>
        <w:t>кабеленесущие</w:t>
      </w:r>
      <w:proofErr w:type="spellEnd"/>
      <w:r w:rsidRPr="00864183">
        <w:rPr>
          <w:rFonts w:eastAsia="Arial"/>
          <w:bCs/>
          <w:sz w:val="24"/>
          <w:szCs w:val="24"/>
          <w:highlight w:val="cyan"/>
          <w:lang w:eastAsia="en-US" w:bidi="ru-RU"/>
        </w:rPr>
        <w:t xml:space="preserve"> конструкции для прокладки кабелей связи.</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 xml:space="preserve">б. Характеристика проектируемых сооружений и линий связи, в том числе </w:t>
      </w:r>
      <w:r w:rsidRPr="00864183">
        <w:rPr>
          <w:rFonts w:eastAsia="Arial"/>
          <w:b/>
          <w:bCs/>
          <w:sz w:val="24"/>
          <w:szCs w:val="24"/>
          <w:highlight w:val="cyan"/>
          <w:lang w:eastAsia="en-US" w:bidi="ru-RU"/>
        </w:rPr>
        <w:lastRenderedPageBreak/>
        <w:t>линейно-кабельных, - для объектов производственного назначения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Проектируемый жилой дом не является объектом производственного назначения.</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в. Характеристика состава и структуры сооружений и линий связи</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в.1. Сеть PON для доступа в интернет и подключения к телефонной сети</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Согласно ТУ ПАО "Ростелеком" проектом предусматривается устройство PON сети в следующем составе:</w:t>
      </w:r>
    </w:p>
    <w:p w:rsidR="00D11E97" w:rsidRPr="00864183" w:rsidRDefault="00D11E97" w:rsidP="00D11E97">
      <w:pPr>
        <w:widowControl/>
        <w:numPr>
          <w:ilvl w:val="0"/>
          <w:numId w:val="43"/>
        </w:num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разветвители (Сплиттеры) 1х8 на вводе в здание и на каждом этаже каждого подъезда;</w:t>
      </w:r>
    </w:p>
    <w:p w:rsidR="00D11E97" w:rsidRPr="00864183" w:rsidRDefault="00D11E97" w:rsidP="00D11E97">
      <w:pPr>
        <w:widowControl/>
        <w:numPr>
          <w:ilvl w:val="0"/>
          <w:numId w:val="43"/>
        </w:num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установка абонентских розеток в квартирах (оптических кроссов) для последующего подключения абонентских терминалов ONT.</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Коэффициент разветвления - 1:64 по двухкаскадной схеме:</w:t>
      </w:r>
    </w:p>
    <w:p w:rsidR="00D11E97" w:rsidRPr="00864183" w:rsidRDefault="00D11E97" w:rsidP="00D11E97">
      <w:pPr>
        <w:widowControl/>
        <w:numPr>
          <w:ilvl w:val="0"/>
          <w:numId w:val="43"/>
        </w:num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1:8 на первом сплиттере на вводе (первый уровень ветвления);</w:t>
      </w:r>
    </w:p>
    <w:p w:rsidR="00D11E97" w:rsidRPr="00864183" w:rsidRDefault="00D11E97" w:rsidP="00D11E97">
      <w:pPr>
        <w:widowControl/>
        <w:numPr>
          <w:ilvl w:val="0"/>
          <w:numId w:val="43"/>
        </w:num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1:8 на вторых сплиттерах на этажах (второй уровень ветвления).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Установка ОРШ проектом не предусматривается, так как количество квартир в проектируемом жилом доме не превышает 32-х (согласно п. 9 ТУ).</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Первый сплиттер устанавливается в третьем подъезда на втором этаже вблизи стояка на первый этаж.</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Вторые сплиттеры (шесть штук) устанавливаются в слаботочных отделениях совмещенных этажных щитков на каждом этаже в каждом подъезде.</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в.2. Сеть коллективного приема телевидения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 xml:space="preserve">Проектом предусматривается устройство сети коллективного приема телевидения, рассчитанной на прием цифрового телевидения в составе каналов РТРС-1 (первый мультиплекс, 722 МГц, 52-ой ТВ-канал) и РТРС-2 (второй мультиплекс, 594 </w:t>
      </w:r>
      <w:proofErr w:type="spellStart"/>
      <w:r w:rsidRPr="00864183">
        <w:rPr>
          <w:rFonts w:eastAsia="Arial"/>
          <w:bCs/>
          <w:sz w:val="24"/>
          <w:szCs w:val="24"/>
          <w:highlight w:val="cyan"/>
          <w:lang w:eastAsia="en-US" w:bidi="ru-RU"/>
        </w:rPr>
        <w:t>Мгц</w:t>
      </w:r>
      <w:proofErr w:type="spellEnd"/>
      <w:r w:rsidRPr="00864183">
        <w:rPr>
          <w:rFonts w:eastAsia="Arial"/>
          <w:bCs/>
          <w:sz w:val="24"/>
          <w:szCs w:val="24"/>
          <w:highlight w:val="cyan"/>
          <w:lang w:eastAsia="en-US" w:bidi="ru-RU"/>
        </w:rPr>
        <w:t xml:space="preserve">, 36-ой ТВ-канал) от телевышки, расположенной в посёлке </w:t>
      </w:r>
      <w:proofErr w:type="spellStart"/>
      <w:r w:rsidRPr="00864183">
        <w:rPr>
          <w:rFonts w:eastAsia="Arial"/>
          <w:bCs/>
          <w:sz w:val="24"/>
          <w:szCs w:val="24"/>
          <w:highlight w:val="cyan"/>
          <w:lang w:eastAsia="en-US" w:bidi="ru-RU"/>
        </w:rPr>
        <w:t>Найстенъярви</w:t>
      </w:r>
      <w:proofErr w:type="spellEnd"/>
      <w:r w:rsidRPr="00864183">
        <w:rPr>
          <w:rFonts w:eastAsia="Arial"/>
          <w:bCs/>
          <w:sz w:val="24"/>
          <w:szCs w:val="24"/>
          <w:highlight w:val="cyan"/>
          <w:lang w:eastAsia="en-US" w:bidi="ru-RU"/>
        </w:rPr>
        <w:t>.</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 xml:space="preserve">На кровле здания над третьим подъездом предусматривается установка мачты с ТВ-антенной УКВ диапазона. От ТВ-антенны кабель прокладывается на 2-ой этаж, где предусмотрена установка ТВ-усилителя. После ТВ усилителя сигнал распределяется на три стояка по числу подъездов. На стояках устанавливаются абонентские </w:t>
      </w:r>
      <w:proofErr w:type="spellStart"/>
      <w:r w:rsidRPr="00864183">
        <w:rPr>
          <w:rFonts w:eastAsia="Arial"/>
          <w:bCs/>
          <w:sz w:val="24"/>
          <w:szCs w:val="24"/>
          <w:highlight w:val="cyan"/>
          <w:lang w:eastAsia="en-US" w:bidi="ru-RU"/>
        </w:rPr>
        <w:t>ответвители</w:t>
      </w:r>
      <w:proofErr w:type="spellEnd"/>
      <w:r w:rsidRPr="00864183">
        <w:rPr>
          <w:rFonts w:eastAsia="Arial"/>
          <w:bCs/>
          <w:sz w:val="24"/>
          <w:szCs w:val="24"/>
          <w:highlight w:val="cyan"/>
          <w:lang w:eastAsia="en-US" w:bidi="ru-RU"/>
        </w:rPr>
        <w:t xml:space="preserve">. </w:t>
      </w:r>
      <w:proofErr w:type="spellStart"/>
      <w:r w:rsidRPr="00864183">
        <w:rPr>
          <w:rFonts w:eastAsia="Arial"/>
          <w:bCs/>
          <w:sz w:val="24"/>
          <w:szCs w:val="24"/>
          <w:highlight w:val="cyan"/>
          <w:lang w:eastAsia="en-US" w:bidi="ru-RU"/>
        </w:rPr>
        <w:t>Ответвители</w:t>
      </w:r>
      <w:proofErr w:type="spellEnd"/>
      <w:r w:rsidRPr="00864183">
        <w:rPr>
          <w:rFonts w:eastAsia="Arial"/>
          <w:bCs/>
          <w:sz w:val="24"/>
          <w:szCs w:val="24"/>
          <w:highlight w:val="cyan"/>
          <w:lang w:eastAsia="en-US" w:bidi="ru-RU"/>
        </w:rPr>
        <w:t xml:space="preserve"> размещаются в слаботочных отделениях совмещённых этажных щитков. Абонентские розетки подключаются от </w:t>
      </w:r>
      <w:proofErr w:type="spellStart"/>
      <w:r w:rsidRPr="00864183">
        <w:rPr>
          <w:rFonts w:eastAsia="Arial"/>
          <w:bCs/>
          <w:sz w:val="24"/>
          <w:szCs w:val="24"/>
          <w:highlight w:val="cyan"/>
          <w:lang w:eastAsia="en-US" w:bidi="ru-RU"/>
        </w:rPr>
        <w:t>ответвителей</w:t>
      </w:r>
      <w:proofErr w:type="spellEnd"/>
      <w:r w:rsidRPr="00864183">
        <w:rPr>
          <w:rFonts w:eastAsia="Arial"/>
          <w:bCs/>
          <w:sz w:val="24"/>
          <w:szCs w:val="24"/>
          <w:highlight w:val="cyan"/>
          <w:lang w:eastAsia="en-US" w:bidi="ru-RU"/>
        </w:rPr>
        <w:t>.</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Нагрузка сети коллективного приёма телевидения составляет 20 абонентов.</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 xml:space="preserve">в.3. </w:t>
      </w:r>
      <w:proofErr w:type="spellStart"/>
      <w:r w:rsidRPr="00864183">
        <w:rPr>
          <w:rFonts w:eastAsia="Arial"/>
          <w:b/>
          <w:bCs/>
          <w:sz w:val="24"/>
          <w:szCs w:val="24"/>
          <w:highlight w:val="cyan"/>
          <w:lang w:eastAsia="en-US" w:bidi="ru-RU"/>
        </w:rPr>
        <w:t>Кабеленесущие</w:t>
      </w:r>
      <w:proofErr w:type="spellEnd"/>
      <w:r w:rsidRPr="00864183">
        <w:rPr>
          <w:rFonts w:eastAsia="Arial"/>
          <w:b/>
          <w:bCs/>
          <w:sz w:val="24"/>
          <w:szCs w:val="24"/>
          <w:highlight w:val="cyan"/>
          <w:lang w:eastAsia="en-US" w:bidi="ru-RU"/>
        </w:rPr>
        <w:t xml:space="preserve"> конструкции</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После ввода здания в эксплуатацию предполагается прокладка следующих систем и сетей:</w:t>
      </w:r>
    </w:p>
    <w:p w:rsidR="00D11E97" w:rsidRPr="00864183" w:rsidRDefault="00D11E97" w:rsidP="00D11E97">
      <w:pPr>
        <w:widowControl/>
        <w:numPr>
          <w:ilvl w:val="0"/>
          <w:numId w:val="43"/>
        </w:num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сеть передачи данных (доступ в Интернет от сторонних операторов связи) - выполняется силами оператора связи;</w:t>
      </w:r>
    </w:p>
    <w:p w:rsidR="00D11E97" w:rsidRPr="00864183" w:rsidRDefault="00D11E97" w:rsidP="00D11E97">
      <w:pPr>
        <w:widowControl/>
        <w:numPr>
          <w:ilvl w:val="0"/>
          <w:numId w:val="43"/>
        </w:num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 xml:space="preserve">сеть </w:t>
      </w:r>
      <w:proofErr w:type="spellStart"/>
      <w:r w:rsidRPr="00864183">
        <w:rPr>
          <w:rFonts w:eastAsia="Arial"/>
          <w:bCs/>
          <w:sz w:val="24"/>
          <w:szCs w:val="24"/>
          <w:highlight w:val="cyan"/>
          <w:lang w:eastAsia="en-US" w:bidi="ru-RU"/>
        </w:rPr>
        <w:t>домофонной</w:t>
      </w:r>
      <w:proofErr w:type="spellEnd"/>
      <w:r w:rsidRPr="00864183">
        <w:rPr>
          <w:rFonts w:eastAsia="Arial"/>
          <w:bCs/>
          <w:sz w:val="24"/>
          <w:szCs w:val="24"/>
          <w:highlight w:val="cyan"/>
          <w:lang w:eastAsia="en-US" w:bidi="ru-RU"/>
        </w:rPr>
        <w:t xml:space="preserve"> связи - выполняется специализированной организацией.</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 xml:space="preserve">Для данных сетей предусматриваются </w:t>
      </w:r>
      <w:proofErr w:type="spellStart"/>
      <w:r w:rsidRPr="00864183">
        <w:rPr>
          <w:rFonts w:eastAsia="Arial"/>
          <w:bCs/>
          <w:sz w:val="24"/>
          <w:szCs w:val="24"/>
          <w:highlight w:val="cyan"/>
          <w:lang w:eastAsia="en-US" w:bidi="ru-RU"/>
        </w:rPr>
        <w:t>кабеленесущие</w:t>
      </w:r>
      <w:proofErr w:type="spellEnd"/>
      <w:r w:rsidRPr="00864183">
        <w:rPr>
          <w:rFonts w:eastAsia="Arial"/>
          <w:bCs/>
          <w:sz w:val="24"/>
          <w:szCs w:val="24"/>
          <w:highlight w:val="cyan"/>
          <w:lang w:eastAsia="en-US" w:bidi="ru-RU"/>
        </w:rPr>
        <w:t xml:space="preserve"> конструкции.</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г. Сведения о технических, экономических и информационных условиях присоединения к сети связи общего пользования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Условия о технических, экономических и информационных условиях присоединения к сети связи общего пользования определяются договором об оказании связи, который заключается между абонентами и оператором связи на этапе ввода здания в эксплуатацию.</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 xml:space="preserve">д. Обоснование способа, с помощью которого устанавливаются соединения сетей связи (на местном, </w:t>
      </w:r>
      <w:proofErr w:type="spellStart"/>
      <w:r w:rsidRPr="00864183">
        <w:rPr>
          <w:rFonts w:eastAsia="Arial"/>
          <w:b/>
          <w:bCs/>
          <w:sz w:val="24"/>
          <w:szCs w:val="24"/>
          <w:highlight w:val="cyan"/>
          <w:lang w:eastAsia="en-US" w:bidi="ru-RU"/>
        </w:rPr>
        <w:t>внутризонном</w:t>
      </w:r>
      <w:proofErr w:type="spellEnd"/>
      <w:r w:rsidRPr="00864183">
        <w:rPr>
          <w:rFonts w:eastAsia="Arial"/>
          <w:b/>
          <w:bCs/>
          <w:sz w:val="24"/>
          <w:szCs w:val="24"/>
          <w:highlight w:val="cyan"/>
          <w:lang w:eastAsia="en-US" w:bidi="ru-RU"/>
        </w:rPr>
        <w:t xml:space="preserve"> и междугородном уровне)</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lastRenderedPageBreak/>
        <w:t>Соединения на всех уровнях осуществляются напрямую абонентов в рамках отведённых ему прав доступа, которые определяются договором об оказании услуг связи.</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е. Местоположения точек присоединения и технические параметры в точках присоединения сетей связи</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УД - г. Суоярви Прионежского района (ул. Дорожная, 2кК).</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ж. Обоснование способов учета трафика</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Учет трафика осуществляется биллинговой системой оператора связи.</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з. Перечень мероприятий по обеспечению взаимодействия систем управления и технической эксплуатации, в том числе обоснование способа организации взаимодействия между центрами управления присоединяемой сети связи и сети связи общего пользования, взаимодействия систем синхронизации;</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Мероприятий по обеспечению взаимодействия систем управления и технической эксплуатации, в том числе обоснование способа организации взаимодействия между центрами управления присоединяемой сети связи и сети связи общего пользования данным разделом не предусмотрено.</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и. Перечень мероприятий по обеспечению устойчивого функционирования сетей связи, в том числе в чрезвычайных ситуациях</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Устойчивое функционирование сетей связи, в том числе в чрезвычайных ситуациях, обеспечивается следующими проектными решениями и мероприятиями:</w:t>
      </w:r>
    </w:p>
    <w:p w:rsidR="00D11E97" w:rsidRPr="00864183" w:rsidRDefault="00D11E97" w:rsidP="00D11E97">
      <w:pPr>
        <w:widowControl/>
        <w:numPr>
          <w:ilvl w:val="0"/>
          <w:numId w:val="43"/>
        </w:num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применение сертифицированных материалов и оборудования;</w:t>
      </w:r>
    </w:p>
    <w:p w:rsidR="00D11E97" w:rsidRPr="00864183" w:rsidRDefault="00D11E97" w:rsidP="00D11E97">
      <w:pPr>
        <w:widowControl/>
        <w:numPr>
          <w:ilvl w:val="0"/>
          <w:numId w:val="43"/>
        </w:num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применение скрытой прокладки кабелей связи по зданию (в панелях и коробах), что повышает их надежность по отношению к внешним воздействиям по сравнению с открытой прокладкой;</w:t>
      </w:r>
    </w:p>
    <w:p w:rsidR="00D11E97" w:rsidRPr="00864183" w:rsidRDefault="00D11E97" w:rsidP="00D11E97">
      <w:pPr>
        <w:widowControl/>
        <w:numPr>
          <w:ilvl w:val="0"/>
          <w:numId w:val="43"/>
        </w:num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ввод кабеля связи подвесным кабелем;</w:t>
      </w:r>
    </w:p>
    <w:p w:rsidR="00D11E97" w:rsidRPr="00864183" w:rsidRDefault="00D11E97" w:rsidP="00D11E97">
      <w:pPr>
        <w:widowControl/>
        <w:numPr>
          <w:ilvl w:val="0"/>
          <w:numId w:val="43"/>
        </w:num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комплекс организационно-технических мероприятий по обеспечению исправного функционирования сетей связи, осуществляемых операторами связи. При чрезвычайных ситуациях и в условии чрезвычайного положения, объявляемого в соответствии с действующим законодательством, взаимодействие сторон (оператор и абонент) определяется статьями 65, 66 Федерального закона от июля 2003 №126-ФЗ « О связи», «Положении о приоритетном использовании, а также приостановление или ограничение использования любых сетей связи и средств электросвязи во время чрезвычайных ситуаций природного и техногенного характера», утвержденным Постановлением Правительства РФ от 31 декабря 2004г. № 895, документами Мининформсвязи России.</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Оповещение ГО и ЧС реализовано следующими способами:</w:t>
      </w:r>
    </w:p>
    <w:p w:rsidR="00D11E97" w:rsidRPr="00864183" w:rsidRDefault="00D11E97" w:rsidP="00D11E97">
      <w:pPr>
        <w:widowControl/>
        <w:numPr>
          <w:ilvl w:val="0"/>
          <w:numId w:val="43"/>
        </w:num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оповещение по каналам цифрового ТВ и радио;</w:t>
      </w:r>
    </w:p>
    <w:p w:rsidR="00D11E97" w:rsidRPr="00864183" w:rsidRDefault="00D11E97" w:rsidP="00D11E97">
      <w:pPr>
        <w:widowControl/>
        <w:numPr>
          <w:ilvl w:val="0"/>
          <w:numId w:val="43"/>
        </w:num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СМС- рассылки на мобильные телефоны;</w:t>
      </w:r>
    </w:p>
    <w:p w:rsidR="00D11E97" w:rsidRPr="00864183" w:rsidRDefault="00D11E97" w:rsidP="00D11E97">
      <w:pPr>
        <w:widowControl/>
        <w:numPr>
          <w:ilvl w:val="0"/>
          <w:numId w:val="43"/>
        </w:num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звуковое оповещение (сирены ГО и ЧС);</w:t>
      </w:r>
    </w:p>
    <w:p w:rsidR="00D11E97" w:rsidRPr="00864183" w:rsidRDefault="00D11E97" w:rsidP="00D11E97">
      <w:pPr>
        <w:widowControl/>
        <w:numPr>
          <w:ilvl w:val="0"/>
          <w:numId w:val="43"/>
        </w:num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речевое оповещение ГО и ЧС с передвижных пунктов оповещения населения.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Для надежного и безопасного функционирования проектируемого оборудования и сетей проектом предусматривается молниезащита мачты с ТВ-антенной, установленной на кровле, а также заземление оборудования, запитанного от сети 220В</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Молниезащита расположенной на кровле ТВ антенны осуществляется путем присоединения молниеотвода (сталь-катанка 08мм) к контуру заземления.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Оборудование, запитанное от сети 220В заземляются через PE проводник питающего кабеля (предусмотрен разделом ИОС1).</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lastRenderedPageBreak/>
        <w:t>м. Описание системы внутренней связи, часофикации, радиофикации, телевидения - для объектов непроизводственного назначения</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 xml:space="preserve">м.1. Сеть PON для доступа в интернет и подключения к телефонной сети </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Данным разделом предусматривается прокладка следующих кабелей:</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ОБВ-</w:t>
      </w:r>
      <w:proofErr w:type="spellStart"/>
      <w:r w:rsidRPr="00864183">
        <w:rPr>
          <w:rFonts w:eastAsia="Arial"/>
          <w:bCs/>
          <w:sz w:val="24"/>
          <w:szCs w:val="24"/>
          <w:highlight w:val="cyan"/>
          <w:lang w:eastAsia="en-US" w:bidi="ru-RU"/>
        </w:rPr>
        <w:t>нг</w:t>
      </w:r>
      <w:proofErr w:type="spellEnd"/>
      <w:r w:rsidRPr="00864183">
        <w:rPr>
          <w:rFonts w:eastAsia="Arial"/>
          <w:bCs/>
          <w:sz w:val="24"/>
          <w:szCs w:val="24"/>
          <w:highlight w:val="cyan"/>
          <w:lang w:eastAsia="en-US" w:bidi="ru-RU"/>
        </w:rPr>
        <w:t>(А)-HF 4 G.657B3 (кабель со свободным доступом к волокнам) - прокладывается по стоякам между сплиттерами;</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ОБВ-</w:t>
      </w:r>
      <w:proofErr w:type="spellStart"/>
      <w:r w:rsidRPr="00864183">
        <w:rPr>
          <w:rFonts w:eastAsia="Arial"/>
          <w:bCs/>
          <w:sz w:val="24"/>
          <w:szCs w:val="24"/>
          <w:highlight w:val="cyan"/>
          <w:lang w:eastAsia="en-US" w:bidi="ru-RU"/>
        </w:rPr>
        <w:t>нг</w:t>
      </w:r>
      <w:proofErr w:type="spellEnd"/>
      <w:r w:rsidRPr="00864183">
        <w:rPr>
          <w:rFonts w:eastAsia="Arial"/>
          <w:bCs/>
          <w:sz w:val="24"/>
          <w:szCs w:val="24"/>
          <w:highlight w:val="cyan"/>
          <w:lang w:eastAsia="en-US" w:bidi="ru-RU"/>
        </w:rPr>
        <w:t>(А)-HF 4 G.657B3 - прокладывается от сплиттеров до розеток в квартирах.</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м.1. Сеть коллективного приема телевидения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Кабельная сеть выполняется коаксиальными кабелями волновым сопротивлением 75 Ом (аналог RG-6). Магистральный кабель прокладывается вертикально по стояку в канале 050мм, распределительные кабели - в кабель-каналах по коридорам до квартиры.</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В квартирах распределительные кабели прокладываются по временному варианту открыто по стенам до места установки розетки. Прокладка кабеля по постоянному варианту (в плинтусах и ГКЛ перегородках) осуществляется собственником квартиры во время ремонта.</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 xml:space="preserve">По согласованию с собственником квартиры допускается квартирный кабель </w:t>
      </w:r>
      <w:proofErr w:type="spellStart"/>
      <w:r w:rsidRPr="00864183">
        <w:rPr>
          <w:rFonts w:eastAsia="Arial"/>
          <w:bCs/>
          <w:sz w:val="24"/>
          <w:szCs w:val="24"/>
          <w:highlight w:val="cyan"/>
          <w:lang w:eastAsia="en-US" w:bidi="ru-RU"/>
        </w:rPr>
        <w:t>сбухтовать</w:t>
      </w:r>
      <w:proofErr w:type="spellEnd"/>
      <w:r w:rsidRPr="00864183">
        <w:rPr>
          <w:rFonts w:eastAsia="Arial"/>
          <w:bCs/>
          <w:sz w:val="24"/>
          <w:szCs w:val="24"/>
          <w:highlight w:val="cyan"/>
          <w:lang w:eastAsia="en-US" w:bidi="ru-RU"/>
        </w:rPr>
        <w:t xml:space="preserve"> внутри квартиры рядом с входной дверью, а ТВ розетку передать в готовом для установки виде.</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 xml:space="preserve">м.2. </w:t>
      </w:r>
      <w:proofErr w:type="spellStart"/>
      <w:r w:rsidRPr="00864183">
        <w:rPr>
          <w:rFonts w:eastAsia="Arial"/>
          <w:b/>
          <w:bCs/>
          <w:sz w:val="24"/>
          <w:szCs w:val="24"/>
          <w:highlight w:val="cyan"/>
          <w:lang w:eastAsia="en-US" w:bidi="ru-RU"/>
        </w:rPr>
        <w:t>Кабеленесущие</w:t>
      </w:r>
      <w:proofErr w:type="spellEnd"/>
      <w:r w:rsidRPr="00864183">
        <w:rPr>
          <w:rFonts w:eastAsia="Arial"/>
          <w:b/>
          <w:bCs/>
          <w:sz w:val="24"/>
          <w:szCs w:val="24"/>
          <w:highlight w:val="cyan"/>
          <w:lang w:eastAsia="en-US" w:bidi="ru-RU"/>
        </w:rPr>
        <w:t xml:space="preserve"> конструкции</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 xml:space="preserve">Для прокладки кабелей связи на этапе эксплуатации здания, данным разделом предусматриваются следующие </w:t>
      </w:r>
      <w:proofErr w:type="spellStart"/>
      <w:r w:rsidRPr="00864183">
        <w:rPr>
          <w:rFonts w:eastAsia="Arial"/>
          <w:bCs/>
          <w:sz w:val="24"/>
          <w:szCs w:val="24"/>
          <w:highlight w:val="cyan"/>
          <w:lang w:eastAsia="en-US" w:bidi="ru-RU"/>
        </w:rPr>
        <w:t>кабеленесущие</w:t>
      </w:r>
      <w:proofErr w:type="spellEnd"/>
      <w:r w:rsidRPr="00864183">
        <w:rPr>
          <w:rFonts w:eastAsia="Arial"/>
          <w:bCs/>
          <w:sz w:val="24"/>
          <w:szCs w:val="24"/>
          <w:highlight w:val="cyan"/>
          <w:lang w:eastAsia="en-US" w:bidi="ru-RU"/>
        </w:rPr>
        <w:t xml:space="preserve"> инструкции:</w:t>
      </w:r>
    </w:p>
    <w:p w:rsidR="00D11E97" w:rsidRPr="00864183" w:rsidRDefault="00D11E97" w:rsidP="00D11E97">
      <w:pPr>
        <w:widowControl/>
        <w:numPr>
          <w:ilvl w:val="0"/>
          <w:numId w:val="43"/>
        </w:num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жесткие пластиковые трубы диаметром 50 мм для прокладки стояков;</w:t>
      </w:r>
    </w:p>
    <w:p w:rsidR="00D11E97" w:rsidRPr="00864183" w:rsidRDefault="00D11E97" w:rsidP="00D11E97">
      <w:pPr>
        <w:widowControl/>
        <w:numPr>
          <w:ilvl w:val="0"/>
          <w:numId w:val="43"/>
        </w:num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 xml:space="preserve">кабель-каналы 100х60 мм во </w:t>
      </w:r>
      <w:proofErr w:type="spellStart"/>
      <w:r w:rsidRPr="00864183">
        <w:rPr>
          <w:rFonts w:eastAsia="Arial"/>
          <w:bCs/>
          <w:sz w:val="24"/>
          <w:szCs w:val="24"/>
          <w:highlight w:val="cyan"/>
          <w:lang w:eastAsia="en-US" w:bidi="ru-RU"/>
        </w:rPr>
        <w:t>внеквартирных</w:t>
      </w:r>
      <w:proofErr w:type="spellEnd"/>
      <w:r w:rsidRPr="00864183">
        <w:rPr>
          <w:rFonts w:eastAsia="Arial"/>
          <w:bCs/>
          <w:sz w:val="24"/>
          <w:szCs w:val="24"/>
          <w:highlight w:val="cyan"/>
          <w:lang w:eastAsia="en-US" w:bidi="ru-RU"/>
        </w:rPr>
        <w:t xml:space="preserve"> коридорах и лестничных клетках.</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н. Обоснование применяемого коммутационного оборудования, позволяющего производить учет исходящего трафика на всех уровнях присоединения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Проектом не предусматривается установка активного сетевого оборудования, которое может производить учет трафика. Трафик будет учитываться ONT терминалами, которые выдаются каждому абоненту при заключении договора об оказании услуг связи.</w:t>
      </w:r>
    </w:p>
    <w:p w:rsidR="00D11E97" w:rsidRPr="00864183" w:rsidRDefault="00D11E97" w:rsidP="00D11E97">
      <w:pPr>
        <w:shd w:val="clear" w:color="auto" w:fill="FFFFFF"/>
        <w:autoSpaceDE/>
        <w:autoSpaceDN/>
        <w:adjustRightInd/>
        <w:spacing w:line="276" w:lineRule="auto"/>
        <w:ind w:firstLine="567"/>
        <w:jc w:val="both"/>
        <w:rPr>
          <w:rFonts w:eastAsia="Arial"/>
          <w:b/>
          <w:bCs/>
          <w:sz w:val="24"/>
          <w:szCs w:val="24"/>
          <w:highlight w:val="cyan"/>
          <w:lang w:eastAsia="en-US" w:bidi="ru-RU"/>
        </w:rPr>
      </w:pPr>
      <w:r w:rsidRPr="00864183">
        <w:rPr>
          <w:rFonts w:eastAsia="Arial"/>
          <w:b/>
          <w:bCs/>
          <w:sz w:val="24"/>
          <w:szCs w:val="24"/>
          <w:highlight w:val="cyan"/>
          <w:lang w:eastAsia="en-US" w:bidi="ru-RU"/>
        </w:rPr>
        <w:t>п. Обоснование выбранной трассы линии связи к установленной техническими условиями точке присоединения, в том числе воздушных и подземных участков. Определение границ охранных зон линий связи исходя из особых условий пользования; локальной вычислительной сети (при наличии) - для объектов производственного назначения</w:t>
      </w:r>
    </w:p>
    <w:p w:rsidR="00D11E97" w:rsidRPr="00864183" w:rsidRDefault="00D11E97" w:rsidP="00D11E97">
      <w:pPr>
        <w:shd w:val="clear" w:color="auto" w:fill="FFFFFF"/>
        <w:autoSpaceDE/>
        <w:autoSpaceDN/>
        <w:adjustRightInd/>
        <w:spacing w:line="276" w:lineRule="auto"/>
        <w:ind w:firstLine="567"/>
        <w:jc w:val="both"/>
        <w:rPr>
          <w:rFonts w:eastAsia="Arial"/>
          <w:bCs/>
          <w:sz w:val="24"/>
          <w:szCs w:val="24"/>
          <w:highlight w:val="cyan"/>
          <w:lang w:eastAsia="en-US" w:bidi="ru-RU"/>
        </w:rPr>
      </w:pPr>
      <w:r w:rsidRPr="00864183">
        <w:rPr>
          <w:rFonts w:eastAsia="Arial"/>
          <w:bCs/>
          <w:sz w:val="24"/>
          <w:szCs w:val="24"/>
          <w:highlight w:val="cyan"/>
          <w:lang w:eastAsia="en-US" w:bidi="ru-RU"/>
        </w:rPr>
        <w:t>Для подключения проектируемого здания к сети оператора связи ПАО "Ростелеком", предусматривается прокладка волоконно-оптического кабеля от точки подключения до проектируемого жилого дома. Прокладка кабеля осуществляется силами ПАО "Ростелеком" по принадлежащим ему кабельной канализации связи и опорам воздушных линий связи.</w:t>
      </w:r>
    </w:p>
    <w:p w:rsidR="00D11E97" w:rsidRPr="00D11E97" w:rsidRDefault="00D11E97" w:rsidP="00D11E97">
      <w:pPr>
        <w:shd w:val="clear" w:color="auto" w:fill="FFFFFF"/>
        <w:autoSpaceDE/>
        <w:autoSpaceDN/>
        <w:adjustRightInd/>
        <w:spacing w:line="276" w:lineRule="auto"/>
        <w:ind w:firstLine="567"/>
        <w:jc w:val="both"/>
        <w:rPr>
          <w:rFonts w:eastAsia="Arial"/>
          <w:bCs/>
          <w:sz w:val="24"/>
          <w:szCs w:val="24"/>
          <w:lang w:eastAsia="en-US" w:bidi="ru-RU"/>
        </w:rPr>
      </w:pPr>
      <w:r w:rsidRPr="00864183">
        <w:rPr>
          <w:rFonts w:eastAsia="Arial"/>
          <w:bCs/>
          <w:sz w:val="24"/>
          <w:szCs w:val="24"/>
          <w:highlight w:val="cyan"/>
          <w:lang w:eastAsia="en-US" w:bidi="ru-RU"/>
        </w:rPr>
        <w:t>Проектируемая трасса кабеля связи определена техническими условиями.</w:t>
      </w:r>
    </w:p>
    <w:p w:rsidR="006D5AE3" w:rsidRDefault="006D5AE3" w:rsidP="006D5AE3">
      <w:pPr>
        <w:widowControl/>
        <w:autoSpaceDE/>
        <w:autoSpaceDN/>
        <w:adjustRightInd/>
        <w:spacing w:before="240" w:after="120" w:line="276" w:lineRule="auto"/>
        <w:ind w:firstLine="567"/>
        <w:jc w:val="both"/>
        <w:outlineLvl w:val="1"/>
        <w:rPr>
          <w:rStyle w:val="afb"/>
          <w:sz w:val="24"/>
          <w:szCs w:val="24"/>
          <w:lang w:bidi="ru-RU"/>
        </w:rPr>
      </w:pPr>
      <w:r w:rsidRPr="003C2ACE">
        <w:rPr>
          <w:rStyle w:val="afb"/>
          <w:sz w:val="24"/>
          <w:szCs w:val="24"/>
          <w:lang w:bidi="ru-RU"/>
        </w:rPr>
        <w:t xml:space="preserve">По направлению деятельности в области экспертизы проектной документации  </w:t>
      </w:r>
      <w:r w:rsidRPr="008B3742">
        <w:rPr>
          <w:rStyle w:val="afb"/>
          <w:sz w:val="24"/>
          <w:szCs w:val="24"/>
          <w:lang w:bidi="ru-RU"/>
        </w:rPr>
        <w:t>12. Организация строительства</w:t>
      </w:r>
    </w:p>
    <w:p w:rsidR="006D5AE3" w:rsidRPr="00864183" w:rsidRDefault="006D5AE3" w:rsidP="006D5AE3">
      <w:pPr>
        <w:widowControl/>
        <w:autoSpaceDE/>
        <w:autoSpaceDN/>
        <w:adjustRightInd/>
        <w:spacing w:before="240" w:after="120" w:line="276" w:lineRule="auto"/>
        <w:ind w:firstLine="567"/>
        <w:jc w:val="both"/>
        <w:outlineLvl w:val="1"/>
        <w:rPr>
          <w:rStyle w:val="afb"/>
          <w:sz w:val="24"/>
          <w:szCs w:val="24"/>
          <w:highlight w:val="cyan"/>
          <w:lang w:bidi="ru-RU"/>
        </w:rPr>
      </w:pPr>
      <w:r w:rsidRPr="00864183">
        <w:rPr>
          <w:rStyle w:val="afb"/>
          <w:sz w:val="24"/>
          <w:szCs w:val="24"/>
          <w:highlight w:val="cyan"/>
          <w:lang w:bidi="ru-RU"/>
        </w:rPr>
        <w:t>Раздел 7. Проект организации строительства</w:t>
      </w:r>
    </w:p>
    <w:p w:rsidR="00553C14" w:rsidRPr="00864183" w:rsidRDefault="00553C14" w:rsidP="00553C14">
      <w:pPr>
        <w:widowControl/>
        <w:autoSpaceDE/>
        <w:autoSpaceDN/>
        <w:adjustRightInd/>
        <w:spacing w:line="276" w:lineRule="auto"/>
        <w:ind w:firstLine="709"/>
        <w:jc w:val="both"/>
        <w:outlineLvl w:val="1"/>
        <w:rPr>
          <w:sz w:val="24"/>
          <w:szCs w:val="24"/>
          <w:highlight w:val="cyan"/>
        </w:rPr>
      </w:pPr>
      <w:r w:rsidRPr="00864183">
        <w:rPr>
          <w:sz w:val="24"/>
          <w:szCs w:val="24"/>
          <w:highlight w:val="cyan"/>
        </w:rPr>
        <w:lastRenderedPageBreak/>
        <w:t xml:space="preserve">В разделе приведена характеристика района строительства, характеристика проектируемого объекта, определена потребность в кадрах, в энергоресурсах, места размещения основных и вспомогательных механизмов, выполнено обоснование методов производства работ. Площадка строительства расположена в западной части города Суоярви Республики Карелия на территории существующей малоэтажной застройки, ограниченной улицами Советской, Октябрьской, Первомайской. Транспортная сеть района строительства представлена городской улично-дорожной сетью, въезд на территорию и доставка строительных грузов на стройплощадку осуществляется автотранспортом с ул. Советской. Обеспечение строительства материалами, конструкциями и полуфабрикатами, в том числе бетоном и раствором, производится от предприятий стройиндустрии Республики Карелия. </w:t>
      </w:r>
    </w:p>
    <w:p w:rsidR="00553C14" w:rsidRPr="00864183" w:rsidRDefault="00553C14" w:rsidP="00553C14">
      <w:pPr>
        <w:widowControl/>
        <w:autoSpaceDE/>
        <w:autoSpaceDN/>
        <w:adjustRightInd/>
        <w:spacing w:line="276" w:lineRule="auto"/>
        <w:ind w:firstLine="709"/>
        <w:jc w:val="both"/>
        <w:outlineLvl w:val="1"/>
        <w:rPr>
          <w:sz w:val="24"/>
          <w:szCs w:val="24"/>
          <w:highlight w:val="cyan"/>
        </w:rPr>
      </w:pPr>
      <w:r w:rsidRPr="00864183">
        <w:rPr>
          <w:sz w:val="24"/>
          <w:szCs w:val="24"/>
          <w:highlight w:val="cyan"/>
        </w:rPr>
        <w:t>Реконструкция объекта предусмотрена подрядным способом с привлечением специализированных организаций. В разделе представлено обоснование организационно-технологической схемы, определяющей оптимальную последовательность выполнения строительно-монтажных работ с разбивкой на три периода: организационный; подготовительный; основной. В организационный период: рассматривается и утверждается проектно-сметная документация; открывается финансирование строительства; подрядной строительной организацией разрабатывается ППР и согласовывается с Заказчиком; определяются источники поставок материальных ресурсов; решаются вопросы использования для нужд строительства местных источников энергоресурсов, местных строительных материалов; получаются допуски на право выполнения работ. В подготовительном периоде выполняются работы: расчистка территории строительства; установка временного ограждения стройплощадки; обустройство временных дорог и проездов, площадок под технологическое оборудование; устройство временных внутри- и внеплощадочных сетей, площадок под ёмкости для хранения технической воды и воды, предназначенной для пожаротушения; обеспечение стройплощадки и мест производства работ противопожарным инвентарём; устройство складских помещений, бытового городка; обеспечение строительства связью (сотовая и радиосвязь); доставка в необходимом объёме на площадку строительства технических средств; доставка на объект оборудования и расходных материалов в необходимом объёме для</w:t>
      </w:r>
      <w:r w:rsidRPr="00864183">
        <w:rPr>
          <w:highlight w:val="cyan"/>
        </w:rPr>
        <w:t xml:space="preserve"> </w:t>
      </w:r>
      <w:r w:rsidRPr="00864183">
        <w:rPr>
          <w:sz w:val="24"/>
          <w:szCs w:val="24"/>
          <w:highlight w:val="cyan"/>
        </w:rPr>
        <w:t xml:space="preserve">начала производства работ. </w:t>
      </w:r>
    </w:p>
    <w:p w:rsidR="00553C14" w:rsidRPr="00864183" w:rsidRDefault="00553C14" w:rsidP="00553C14">
      <w:pPr>
        <w:widowControl/>
        <w:autoSpaceDE/>
        <w:autoSpaceDN/>
        <w:adjustRightInd/>
        <w:spacing w:line="276" w:lineRule="auto"/>
        <w:ind w:firstLine="709"/>
        <w:jc w:val="both"/>
        <w:outlineLvl w:val="1"/>
        <w:rPr>
          <w:sz w:val="24"/>
          <w:szCs w:val="24"/>
          <w:highlight w:val="cyan"/>
        </w:rPr>
      </w:pPr>
      <w:r w:rsidRPr="00864183">
        <w:rPr>
          <w:sz w:val="24"/>
          <w:szCs w:val="24"/>
          <w:highlight w:val="cyan"/>
        </w:rPr>
        <w:t>В основной период строительства работы выполняются по технологической схеме: демонтажные работы (внутренние, наружные); наружные работы (гидроизоляция фундамента, установка окон, прокладка наружных сетей электроснабжения, ремонт и утепление фасадов, ремонт кровли, устройство входных групп); внутренние и отделочные работы (устройство пола;</w:t>
      </w:r>
      <w:r w:rsidRPr="00864183">
        <w:rPr>
          <w:highlight w:val="cyan"/>
        </w:rPr>
        <w:t xml:space="preserve"> </w:t>
      </w:r>
      <w:r w:rsidRPr="00864183">
        <w:rPr>
          <w:sz w:val="24"/>
          <w:szCs w:val="24"/>
          <w:highlight w:val="cyan"/>
        </w:rPr>
        <w:t>устройство перегородок; монтаж внутренних инженерных сетей и систем); работы по благоустройству и восстановлению территории, устройство отмостки по периметру здания.</w:t>
      </w:r>
    </w:p>
    <w:p w:rsidR="00553C14" w:rsidRPr="00864183" w:rsidRDefault="00553C14" w:rsidP="00553C14">
      <w:pPr>
        <w:widowControl/>
        <w:autoSpaceDE/>
        <w:autoSpaceDN/>
        <w:adjustRightInd/>
        <w:spacing w:line="276" w:lineRule="auto"/>
        <w:ind w:firstLine="709"/>
        <w:jc w:val="both"/>
        <w:outlineLvl w:val="1"/>
        <w:rPr>
          <w:sz w:val="24"/>
          <w:szCs w:val="24"/>
          <w:highlight w:val="cyan"/>
        </w:rPr>
      </w:pPr>
      <w:r w:rsidRPr="00864183">
        <w:rPr>
          <w:sz w:val="24"/>
          <w:szCs w:val="24"/>
          <w:highlight w:val="cyan"/>
        </w:rPr>
        <w:t>Расчёт потребности в строительных машинах и транспортных средствах произведён по физическим объёмам и нормам выработки строительных машин и автотранспорта. Земляные работы, проезды и площадки планируются экскаваторами «Komatsu PS220»; доработка грунта и зачистка дна (при устройстве гидроизоляции фундаментов) производится вручную с погрузкой грунта в ковш экскаватора. Уплотнение грунтовых поверхностей песком и щебнем выполняется с помощью катка «</w:t>
      </w:r>
      <w:proofErr w:type="spellStart"/>
      <w:r w:rsidRPr="00864183">
        <w:rPr>
          <w:sz w:val="24"/>
          <w:szCs w:val="24"/>
          <w:highlight w:val="cyan"/>
        </w:rPr>
        <w:t>Dynapak</w:t>
      </w:r>
      <w:proofErr w:type="spellEnd"/>
      <w:r w:rsidRPr="00864183">
        <w:rPr>
          <w:sz w:val="24"/>
          <w:szCs w:val="24"/>
          <w:highlight w:val="cyan"/>
        </w:rPr>
        <w:t xml:space="preserve"> CC122».</w:t>
      </w:r>
      <w:r w:rsidRPr="00864183">
        <w:rPr>
          <w:highlight w:val="cyan"/>
        </w:rPr>
        <w:t xml:space="preserve"> </w:t>
      </w:r>
      <w:r w:rsidRPr="00864183">
        <w:rPr>
          <w:sz w:val="24"/>
          <w:szCs w:val="24"/>
          <w:highlight w:val="cyan"/>
        </w:rPr>
        <w:t>Монтажные и погрузо-разгрузочные работы выполняются при помощи крана-</w:t>
      </w:r>
      <w:r w:rsidRPr="00864183">
        <w:rPr>
          <w:sz w:val="24"/>
          <w:szCs w:val="24"/>
          <w:highlight w:val="cyan"/>
        </w:rPr>
        <w:lastRenderedPageBreak/>
        <w:t>манипулятора «</w:t>
      </w:r>
      <w:proofErr w:type="spellStart"/>
      <w:r w:rsidRPr="00864183">
        <w:rPr>
          <w:sz w:val="24"/>
          <w:szCs w:val="24"/>
          <w:highlight w:val="cyan"/>
        </w:rPr>
        <w:t>Hangil</w:t>
      </w:r>
      <w:proofErr w:type="spellEnd"/>
      <w:r w:rsidRPr="00864183">
        <w:rPr>
          <w:sz w:val="24"/>
          <w:szCs w:val="24"/>
          <w:highlight w:val="cyan"/>
        </w:rPr>
        <w:t xml:space="preserve"> HGC756» и экскаватора-погрузчика «New Holland B80B»; подъём и перемещение грузов производится в соответствии с ППР и технологическими картами. Доставка бетона и раствора к месту строительства производится автобетоносмесителями, подача бетона к месту укладки осуществляется бетононасосами. Бетонирование осуществляется в опалубке, уплотнение бетонной смеси ‒ предусмотрено глубинными и поверхностными вибраторами. Монтажные работы планируется вести с колес, для временного хранения конструкций и материалов на территории предусмотрены площадки складирования.</w:t>
      </w:r>
      <w:r w:rsidRPr="00864183">
        <w:rPr>
          <w:highlight w:val="cyan"/>
        </w:rPr>
        <w:t xml:space="preserve"> </w:t>
      </w:r>
      <w:r w:rsidRPr="00864183">
        <w:rPr>
          <w:sz w:val="24"/>
          <w:szCs w:val="24"/>
          <w:highlight w:val="cyan"/>
        </w:rPr>
        <w:t xml:space="preserve">Отделочные работы и кладочные работы ведутся с инвентарных подмостей, устанавливаемых внутри помещений. </w:t>
      </w:r>
    </w:p>
    <w:p w:rsidR="00553C14" w:rsidRPr="00864183" w:rsidRDefault="00553C14" w:rsidP="00553C14">
      <w:pPr>
        <w:widowControl/>
        <w:autoSpaceDE/>
        <w:autoSpaceDN/>
        <w:adjustRightInd/>
        <w:spacing w:line="276" w:lineRule="auto"/>
        <w:ind w:firstLine="709"/>
        <w:jc w:val="both"/>
        <w:outlineLvl w:val="1"/>
        <w:rPr>
          <w:sz w:val="24"/>
          <w:szCs w:val="24"/>
          <w:highlight w:val="cyan"/>
        </w:rPr>
      </w:pPr>
      <w:r w:rsidRPr="00864183">
        <w:rPr>
          <w:sz w:val="24"/>
          <w:szCs w:val="24"/>
          <w:highlight w:val="cyan"/>
        </w:rPr>
        <w:t xml:space="preserve">Обеспечение строительной площадки электроэнергией для освещения осуществляется </w:t>
      </w:r>
      <w:bookmarkStart w:id="115" w:name="_Hlk87726150"/>
      <w:r w:rsidRPr="00864183">
        <w:rPr>
          <w:sz w:val="24"/>
          <w:szCs w:val="24"/>
          <w:highlight w:val="cyan"/>
        </w:rPr>
        <w:t>от действующих сетей электроснабжения, согласно временным техническим условиям.</w:t>
      </w:r>
      <w:r w:rsidRPr="00864183">
        <w:rPr>
          <w:rFonts w:ascii="Calibri" w:hAnsi="Calibri" w:cs="Calibri"/>
          <w:sz w:val="24"/>
          <w:szCs w:val="24"/>
          <w:highlight w:val="cyan"/>
        </w:rPr>
        <w:t xml:space="preserve"> </w:t>
      </w:r>
      <w:bookmarkEnd w:id="115"/>
      <w:r w:rsidRPr="00864183">
        <w:rPr>
          <w:sz w:val="24"/>
          <w:szCs w:val="24"/>
          <w:highlight w:val="cyan"/>
        </w:rPr>
        <w:t xml:space="preserve">Временное водоснабжение осуществляется привозной водой, поставляемой в цистернах-полуприцепах. Вода на нужды пожаротушения на период строительства также привозная. Питьевая вода − привозная бутилированная. Временное водоотведение от умывальной осуществляется в накопительную ёмкость с последующей утилизацией по мере накопления ассенизационной машиной. На период строительства на стройплощадке используются мобильные туалетные кабины. Временные площадки складирования материалов, изделий и конструкций устраиваются в местах, определенных </w:t>
      </w:r>
      <w:proofErr w:type="spellStart"/>
      <w:r w:rsidRPr="00864183">
        <w:rPr>
          <w:sz w:val="24"/>
          <w:szCs w:val="24"/>
          <w:highlight w:val="cyan"/>
        </w:rPr>
        <w:t>стройгенпланом</w:t>
      </w:r>
      <w:proofErr w:type="spellEnd"/>
      <w:r w:rsidRPr="00864183">
        <w:rPr>
          <w:sz w:val="24"/>
          <w:szCs w:val="24"/>
          <w:highlight w:val="cyan"/>
        </w:rPr>
        <w:t xml:space="preserve">. Площадки отсыпаются щебнем фракции 20-70 мм толщиной 200 мм или песчано-гравийной смесью толщиной 350 мм с уплотнением. Обеспечение строительства сжатым воздухом осуществляется от передвижных компрессоров. Кислород и ацетилен доставляется на строительную площадку в баллонах автотранспортом. </w:t>
      </w:r>
    </w:p>
    <w:p w:rsidR="00553C14" w:rsidRPr="00864183" w:rsidRDefault="00553C14" w:rsidP="00553C14">
      <w:pPr>
        <w:widowControl/>
        <w:autoSpaceDE/>
        <w:autoSpaceDN/>
        <w:adjustRightInd/>
        <w:spacing w:line="276" w:lineRule="auto"/>
        <w:ind w:firstLine="709"/>
        <w:jc w:val="both"/>
        <w:outlineLvl w:val="1"/>
        <w:rPr>
          <w:bCs/>
          <w:sz w:val="24"/>
          <w:szCs w:val="24"/>
          <w:highlight w:val="cyan"/>
        </w:rPr>
      </w:pPr>
      <w:r w:rsidRPr="00864183">
        <w:rPr>
          <w:sz w:val="24"/>
          <w:szCs w:val="24"/>
          <w:highlight w:val="cyan"/>
        </w:rPr>
        <w:t>Строительный генеральный план разработан на работы основного периода строительства. Территория строительной площадки огорожена. Запас строительных материалов на объекте принят в объёмах необходимого потребления, исходя из условия их поставки автомобильным транспортом. Материалы складируются на открытых площадках складирования. Временные здания и сооружения приняты инвентарные контейнерные, бытовые помещения располагаются вплотную друг к другу с соблюдением требований пожарной безопасности. Для сбора строительных отходов и бытовых отходов предусмотрена установка металлических контейнеров;</w:t>
      </w:r>
      <w:r w:rsidRPr="00864183">
        <w:rPr>
          <w:bCs/>
          <w:sz w:val="24"/>
          <w:szCs w:val="24"/>
          <w:highlight w:val="cyan"/>
        </w:rPr>
        <w:t xml:space="preserve"> утилизация и вывоз строительного мусора планируется на полигон ТБО по установленной в г. Суоярви схеме.</w:t>
      </w:r>
    </w:p>
    <w:p w:rsidR="00553C14" w:rsidRPr="00864183" w:rsidRDefault="00553C14" w:rsidP="00553C14">
      <w:pPr>
        <w:widowControl/>
        <w:autoSpaceDE/>
        <w:autoSpaceDN/>
        <w:adjustRightInd/>
        <w:spacing w:line="276" w:lineRule="auto"/>
        <w:ind w:firstLine="709"/>
        <w:jc w:val="both"/>
        <w:outlineLvl w:val="1"/>
        <w:rPr>
          <w:sz w:val="24"/>
          <w:szCs w:val="24"/>
          <w:highlight w:val="cyan"/>
        </w:rPr>
      </w:pPr>
      <w:r w:rsidRPr="00864183">
        <w:rPr>
          <w:sz w:val="24"/>
          <w:szCs w:val="24"/>
          <w:highlight w:val="cyan"/>
        </w:rPr>
        <w:t>В разделе предусмотрены требования по оформлению, в необходимых случаях, актов освидетельствования скрытых работ; разработаны мероприятия по обеспечению контроля качества строительно-монтажных работ, организации геодезического и лабораторного контроля качества строительного процесса; предусмотрено описание мероприятий, обеспечивающих соблюдение требований по охране труда и техники безопасности, пожарной безопасности, охране окружающей среды, а также обоснование принятой продолжительности реконструкции объекта в 8 месяцев (в том числе подготовительный период 0,5 месяца)..</w:t>
      </w:r>
    </w:p>
    <w:p w:rsidR="00553C14" w:rsidRPr="00553C14" w:rsidRDefault="00553C14" w:rsidP="00553C14">
      <w:pPr>
        <w:widowControl/>
        <w:autoSpaceDE/>
        <w:autoSpaceDN/>
        <w:adjustRightInd/>
        <w:spacing w:line="276" w:lineRule="auto"/>
        <w:ind w:firstLine="709"/>
        <w:jc w:val="both"/>
        <w:outlineLvl w:val="1"/>
        <w:rPr>
          <w:sz w:val="24"/>
          <w:szCs w:val="24"/>
        </w:rPr>
      </w:pPr>
      <w:r w:rsidRPr="00864183">
        <w:rPr>
          <w:sz w:val="24"/>
          <w:szCs w:val="24"/>
          <w:highlight w:val="cyan"/>
        </w:rPr>
        <w:t>Графическая часть раздела представлена строительным генеральным планом, на котором определены временные подъездные дороги, зоны размещения строительной техники и монтируемого оборудования, временных бытовых и складских помещений.</w:t>
      </w:r>
    </w:p>
    <w:p w:rsidR="006D5AE3" w:rsidRDefault="006D5AE3" w:rsidP="006D5AE3">
      <w:pPr>
        <w:widowControl/>
        <w:autoSpaceDE/>
        <w:autoSpaceDN/>
        <w:adjustRightInd/>
        <w:spacing w:before="240" w:after="120" w:line="276" w:lineRule="auto"/>
        <w:ind w:firstLine="567"/>
        <w:jc w:val="both"/>
        <w:outlineLvl w:val="1"/>
        <w:rPr>
          <w:rStyle w:val="afb"/>
          <w:sz w:val="24"/>
          <w:szCs w:val="24"/>
          <w:lang w:bidi="ru-RU"/>
        </w:rPr>
      </w:pPr>
      <w:r w:rsidRPr="003C2ACE">
        <w:rPr>
          <w:rStyle w:val="afb"/>
          <w:sz w:val="24"/>
          <w:szCs w:val="24"/>
          <w:lang w:bidi="ru-RU"/>
        </w:rPr>
        <w:t xml:space="preserve">По направлению деятельности в области экспертизы проектной документации  </w:t>
      </w:r>
      <w:r w:rsidRPr="00946AD7">
        <w:rPr>
          <w:rStyle w:val="afb"/>
          <w:sz w:val="24"/>
          <w:szCs w:val="24"/>
          <w:lang w:bidi="ru-RU"/>
        </w:rPr>
        <w:t>2.4</w:t>
      </w:r>
      <w:r>
        <w:rPr>
          <w:rStyle w:val="afb"/>
          <w:sz w:val="24"/>
          <w:szCs w:val="24"/>
          <w:lang w:bidi="ru-RU"/>
        </w:rPr>
        <w:t>.</w:t>
      </w:r>
      <w:r w:rsidRPr="00946AD7">
        <w:rPr>
          <w:rStyle w:val="afb"/>
          <w:sz w:val="24"/>
          <w:szCs w:val="24"/>
          <w:lang w:bidi="ru-RU"/>
        </w:rPr>
        <w:t xml:space="preserve"> Охрана окружающей среды, санитарно-эпидемиологическая безопасность</w:t>
      </w:r>
    </w:p>
    <w:p w:rsidR="006D5AE3" w:rsidRPr="00864183" w:rsidRDefault="006D5AE3" w:rsidP="006D5AE3">
      <w:pPr>
        <w:widowControl/>
        <w:autoSpaceDE/>
        <w:autoSpaceDN/>
        <w:adjustRightInd/>
        <w:spacing w:before="240" w:after="120" w:line="276" w:lineRule="auto"/>
        <w:ind w:firstLine="567"/>
        <w:jc w:val="both"/>
        <w:outlineLvl w:val="1"/>
        <w:rPr>
          <w:rStyle w:val="afb"/>
          <w:sz w:val="24"/>
          <w:szCs w:val="24"/>
          <w:highlight w:val="cyan"/>
          <w:lang w:bidi="ru-RU"/>
        </w:rPr>
      </w:pPr>
      <w:r w:rsidRPr="00864183">
        <w:rPr>
          <w:rStyle w:val="afb"/>
          <w:sz w:val="24"/>
          <w:szCs w:val="24"/>
          <w:highlight w:val="cyan"/>
          <w:lang w:bidi="ru-RU"/>
        </w:rPr>
        <w:lastRenderedPageBreak/>
        <w:t>Раздел 8. Перечень мероприятий по охране окружающей среды</w:t>
      </w:r>
    </w:p>
    <w:p w:rsidR="00956E74" w:rsidRPr="00864183" w:rsidRDefault="00956E74" w:rsidP="00956E74">
      <w:pPr>
        <w:spacing w:line="276" w:lineRule="auto"/>
        <w:ind w:firstLine="709"/>
        <w:jc w:val="both"/>
        <w:rPr>
          <w:sz w:val="24"/>
          <w:szCs w:val="24"/>
          <w:highlight w:val="cyan"/>
        </w:rPr>
      </w:pPr>
      <w:r w:rsidRPr="00864183">
        <w:rPr>
          <w:highlight w:val="cyan"/>
        </w:rPr>
        <w:tab/>
      </w:r>
      <w:r w:rsidRPr="00864183">
        <w:rPr>
          <w:sz w:val="24"/>
          <w:szCs w:val="24"/>
          <w:highlight w:val="cyan"/>
        </w:rPr>
        <w:t>Раздел разработан с целью оценки воздействия на окружающую среду.</w:t>
      </w:r>
    </w:p>
    <w:p w:rsidR="00956E74" w:rsidRPr="00864183" w:rsidRDefault="00956E74" w:rsidP="00956E74">
      <w:pPr>
        <w:spacing w:line="276" w:lineRule="auto"/>
        <w:ind w:firstLine="709"/>
        <w:jc w:val="both"/>
        <w:rPr>
          <w:sz w:val="24"/>
          <w:szCs w:val="24"/>
          <w:highlight w:val="cyan"/>
        </w:rPr>
      </w:pPr>
      <w:r w:rsidRPr="00864183">
        <w:rPr>
          <w:sz w:val="24"/>
          <w:szCs w:val="24"/>
          <w:highlight w:val="cyan"/>
        </w:rPr>
        <w:tab/>
        <w:t xml:space="preserve">Содержание текстовой и графической части раздела  «Перечень мероприятий по охране окружающей среды» соответствует  «Положению о составе проектной документации и требованиям к их содержанию» утвержденному постановлением Правительства РФ от 16 февраля 2008 г. № 87. </w:t>
      </w:r>
    </w:p>
    <w:p w:rsidR="00956E74" w:rsidRPr="00864183" w:rsidRDefault="00956E74" w:rsidP="00956E74">
      <w:pPr>
        <w:spacing w:line="276" w:lineRule="auto"/>
        <w:ind w:firstLine="709"/>
        <w:jc w:val="both"/>
        <w:rPr>
          <w:sz w:val="24"/>
          <w:szCs w:val="24"/>
          <w:highlight w:val="cyan"/>
        </w:rPr>
      </w:pPr>
      <w:r w:rsidRPr="00864183">
        <w:rPr>
          <w:sz w:val="24"/>
          <w:szCs w:val="24"/>
          <w:highlight w:val="cyan"/>
        </w:rPr>
        <w:t>Раздел содержит результаты оценки воздействия на окружающую среду и перечень мероприятий по предотвращению и снижению возможного негативного воздействия на окружающую среду и рациональному использованию природных ресурсов на период строительства и эксплуатации объекта, графические материалы. Выполнен расчет затрат на реализацию природоохранных мероприятий.</w:t>
      </w:r>
    </w:p>
    <w:p w:rsidR="00956E74" w:rsidRPr="00864183" w:rsidRDefault="00956E74" w:rsidP="00956E74">
      <w:pPr>
        <w:spacing w:line="276" w:lineRule="auto"/>
        <w:ind w:firstLine="709"/>
        <w:jc w:val="both"/>
        <w:rPr>
          <w:sz w:val="24"/>
          <w:szCs w:val="24"/>
          <w:highlight w:val="cyan"/>
        </w:rPr>
      </w:pPr>
      <w:r w:rsidRPr="00864183">
        <w:rPr>
          <w:sz w:val="24"/>
          <w:szCs w:val="24"/>
          <w:highlight w:val="cyan"/>
        </w:rPr>
        <w:t>Разработан перечень мероприятий по предотвращению и (или) снижению возможного негативного воздействия намечаемой хозяйственной деятельности на окружающую среду и рациональному использованию природных ресурсов на период строительства и эксплуатации объекта капитального строительства, в том числе:</w:t>
      </w:r>
    </w:p>
    <w:p w:rsidR="00956E74" w:rsidRPr="00864183" w:rsidRDefault="00956E74" w:rsidP="00956E74">
      <w:pPr>
        <w:spacing w:line="276" w:lineRule="auto"/>
        <w:ind w:firstLine="709"/>
        <w:jc w:val="both"/>
        <w:rPr>
          <w:sz w:val="24"/>
          <w:szCs w:val="24"/>
          <w:highlight w:val="cyan"/>
        </w:rPr>
      </w:pPr>
      <w:r w:rsidRPr="00864183">
        <w:rPr>
          <w:sz w:val="24"/>
          <w:szCs w:val="24"/>
          <w:highlight w:val="cyan"/>
        </w:rPr>
        <w:t>- приведены результаты расчетов приземных концентраций загрязняющих веществ, анализ и предложения по предельно допустимым и временно согласованным выбросам;</w:t>
      </w:r>
    </w:p>
    <w:p w:rsidR="00956E74" w:rsidRPr="00864183" w:rsidRDefault="00956E74" w:rsidP="00956E74">
      <w:pPr>
        <w:spacing w:line="276" w:lineRule="auto"/>
        <w:ind w:firstLine="709"/>
        <w:jc w:val="both"/>
        <w:rPr>
          <w:sz w:val="24"/>
          <w:szCs w:val="24"/>
          <w:highlight w:val="cyan"/>
        </w:rPr>
      </w:pPr>
      <w:r w:rsidRPr="00864183">
        <w:rPr>
          <w:sz w:val="24"/>
          <w:szCs w:val="24"/>
          <w:highlight w:val="cyan"/>
        </w:rPr>
        <w:t>- приведено обоснование решений по очистке сточных вод и утилизации обезвреженных элементов, по предотвращению аварийных сбросов сточных вод;</w:t>
      </w:r>
    </w:p>
    <w:p w:rsidR="00956E74" w:rsidRPr="00864183" w:rsidRDefault="00956E74" w:rsidP="00956E74">
      <w:pPr>
        <w:spacing w:line="276" w:lineRule="auto"/>
        <w:ind w:firstLine="709"/>
        <w:jc w:val="both"/>
        <w:rPr>
          <w:sz w:val="24"/>
          <w:szCs w:val="24"/>
          <w:highlight w:val="cyan"/>
        </w:rPr>
      </w:pPr>
      <w:r w:rsidRPr="00864183">
        <w:rPr>
          <w:sz w:val="24"/>
          <w:szCs w:val="24"/>
          <w:highlight w:val="cyan"/>
        </w:rPr>
        <w:t>- учтены мероприятия по охране атмосферного воздуха, по охране и рациональному использованию земельных ресурсов и почвенного покрова, по сбору, использованию, обезвреживанию, транспортировке и размещению опасных отходов, по охране объектов растительного и животного мира и среды их обитания</w:t>
      </w:r>
    </w:p>
    <w:p w:rsidR="00956E74" w:rsidRPr="00864183" w:rsidRDefault="00956E74" w:rsidP="00956E74">
      <w:pPr>
        <w:spacing w:line="276" w:lineRule="auto"/>
        <w:ind w:firstLine="709"/>
        <w:jc w:val="both"/>
        <w:rPr>
          <w:sz w:val="24"/>
          <w:szCs w:val="24"/>
          <w:highlight w:val="cyan"/>
        </w:rPr>
      </w:pPr>
      <w:r w:rsidRPr="00864183">
        <w:rPr>
          <w:sz w:val="24"/>
          <w:szCs w:val="24"/>
          <w:highlight w:val="cyan"/>
        </w:rPr>
        <w:t>- разработаны мероприятия по минимизации возникновения возможных аварийных ситуаций на объекте капитального строительства и последствий их воздействия на экосистему;</w:t>
      </w:r>
    </w:p>
    <w:p w:rsidR="00956E74" w:rsidRPr="00B13333" w:rsidRDefault="00956E74" w:rsidP="00956E74">
      <w:pPr>
        <w:spacing w:line="276" w:lineRule="auto"/>
        <w:ind w:firstLine="709"/>
        <w:jc w:val="both"/>
        <w:rPr>
          <w:sz w:val="24"/>
          <w:szCs w:val="24"/>
        </w:rPr>
      </w:pPr>
      <w:r w:rsidRPr="00864183">
        <w:rPr>
          <w:sz w:val="24"/>
          <w:szCs w:val="24"/>
          <w:highlight w:val="cyan"/>
        </w:rPr>
        <w:t xml:space="preserve">Принятые в проектной документации решения по строительству объекта </w:t>
      </w:r>
      <w:r w:rsidRPr="00864183">
        <w:rPr>
          <w:sz w:val="24"/>
          <w:szCs w:val="24"/>
          <w:highlight w:val="cyan"/>
          <w:lang w:bidi="en-US"/>
        </w:rPr>
        <w:t xml:space="preserve"> </w:t>
      </w:r>
      <w:r w:rsidRPr="00864183">
        <w:rPr>
          <w:sz w:val="24"/>
          <w:szCs w:val="24"/>
          <w:highlight w:val="cyan"/>
        </w:rPr>
        <w:t xml:space="preserve"> </w:t>
      </w:r>
      <w:r w:rsidRPr="00864183">
        <w:rPr>
          <w:sz w:val="24"/>
          <w:szCs w:val="24"/>
          <w:highlight w:val="cyan"/>
          <w:lang w:bidi="en-US"/>
        </w:rPr>
        <w:t xml:space="preserve"> </w:t>
      </w:r>
      <w:r w:rsidRPr="00864183">
        <w:rPr>
          <w:sz w:val="24"/>
          <w:szCs w:val="24"/>
          <w:highlight w:val="cyan"/>
        </w:rPr>
        <w:t>соответствуют действующему природоохранному законодательству, рациональному использования почвенного покрова и экологической безопасности намечаемого строительства и эксплуатации данного объекта. Уровень воздействия на окружающую среду является допустимым.</w:t>
      </w:r>
    </w:p>
    <w:p w:rsidR="006D5AE3" w:rsidRDefault="006D5AE3" w:rsidP="006D5AE3">
      <w:pPr>
        <w:widowControl/>
        <w:autoSpaceDE/>
        <w:autoSpaceDN/>
        <w:adjustRightInd/>
        <w:spacing w:before="240" w:after="120" w:line="276" w:lineRule="auto"/>
        <w:ind w:firstLine="567"/>
        <w:jc w:val="both"/>
        <w:outlineLvl w:val="1"/>
        <w:rPr>
          <w:rStyle w:val="afb"/>
          <w:sz w:val="24"/>
          <w:szCs w:val="24"/>
          <w:lang w:bidi="ru-RU"/>
        </w:rPr>
      </w:pPr>
      <w:r w:rsidRPr="003C2ACE">
        <w:rPr>
          <w:rStyle w:val="afb"/>
          <w:sz w:val="24"/>
          <w:szCs w:val="24"/>
          <w:lang w:bidi="ru-RU"/>
        </w:rPr>
        <w:t xml:space="preserve">По направлению деятельности в области экспертизы проектной документации  </w:t>
      </w:r>
      <w:r w:rsidRPr="00BF60C0">
        <w:rPr>
          <w:rStyle w:val="afb"/>
          <w:sz w:val="24"/>
          <w:szCs w:val="24"/>
          <w:lang w:bidi="ru-RU"/>
        </w:rPr>
        <w:t xml:space="preserve">2.5. Пожарная безопасность  </w:t>
      </w:r>
    </w:p>
    <w:p w:rsidR="006D5AE3" w:rsidRPr="00864183" w:rsidRDefault="006D5AE3" w:rsidP="006D5AE3">
      <w:pPr>
        <w:widowControl/>
        <w:autoSpaceDE/>
        <w:autoSpaceDN/>
        <w:adjustRightInd/>
        <w:spacing w:before="240" w:after="120" w:line="276" w:lineRule="auto"/>
        <w:ind w:firstLine="567"/>
        <w:jc w:val="both"/>
        <w:outlineLvl w:val="1"/>
        <w:rPr>
          <w:rStyle w:val="afb"/>
          <w:sz w:val="24"/>
          <w:szCs w:val="24"/>
          <w:highlight w:val="cyan"/>
          <w:lang w:bidi="ru-RU"/>
        </w:rPr>
      </w:pPr>
      <w:r w:rsidRPr="00864183">
        <w:rPr>
          <w:rStyle w:val="afb"/>
          <w:sz w:val="24"/>
          <w:szCs w:val="24"/>
          <w:highlight w:val="cyan"/>
          <w:lang w:bidi="ru-RU"/>
        </w:rPr>
        <w:t>Раздел 9. Мероприятия по обеспечению пожарной безопасности</w:t>
      </w:r>
    </w:p>
    <w:p w:rsidR="00721150" w:rsidRPr="00864183" w:rsidRDefault="00721150" w:rsidP="00721150">
      <w:pPr>
        <w:spacing w:line="276" w:lineRule="auto"/>
        <w:ind w:firstLine="567"/>
        <w:jc w:val="both"/>
        <w:rPr>
          <w:i/>
          <w:color w:val="000000"/>
          <w:sz w:val="24"/>
          <w:szCs w:val="24"/>
          <w:highlight w:val="cyan"/>
        </w:rPr>
      </w:pPr>
      <w:bookmarkStart w:id="116" w:name="OLE_LINK104"/>
      <w:bookmarkStart w:id="117" w:name="OLE_LINK105"/>
      <w:bookmarkStart w:id="118" w:name="OLE_LINK106"/>
      <w:r w:rsidRPr="00864183">
        <w:rPr>
          <w:i/>
          <w:color w:val="000000"/>
          <w:sz w:val="24"/>
          <w:szCs w:val="24"/>
          <w:highlight w:val="cyan"/>
        </w:rPr>
        <w:t>Общая часть по разделу</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Раздел разработан в соответствии с действующими нормативными правовыми актами и нормативными документами в области пожарной безопасности.</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Объект проектирования - многоквартирный жилой дом с подвалом.</w:t>
      </w:r>
    </w:p>
    <w:p w:rsidR="00721150" w:rsidRPr="00864183" w:rsidRDefault="00721150" w:rsidP="00721150">
      <w:pPr>
        <w:spacing w:line="276" w:lineRule="auto"/>
        <w:ind w:firstLine="567"/>
        <w:jc w:val="both"/>
        <w:rPr>
          <w:i/>
          <w:color w:val="000000"/>
          <w:sz w:val="24"/>
          <w:szCs w:val="24"/>
          <w:highlight w:val="cyan"/>
        </w:rPr>
      </w:pPr>
    </w:p>
    <w:p w:rsidR="00721150" w:rsidRPr="00864183" w:rsidRDefault="00721150" w:rsidP="00721150">
      <w:pPr>
        <w:spacing w:line="276" w:lineRule="auto"/>
        <w:ind w:firstLine="567"/>
        <w:jc w:val="both"/>
        <w:rPr>
          <w:i/>
          <w:color w:val="000000"/>
          <w:sz w:val="24"/>
          <w:szCs w:val="24"/>
          <w:highlight w:val="cyan"/>
        </w:rPr>
      </w:pPr>
      <w:r w:rsidRPr="00864183">
        <w:rPr>
          <w:i/>
          <w:color w:val="000000"/>
          <w:sz w:val="24"/>
          <w:szCs w:val="24"/>
          <w:highlight w:val="cyan"/>
        </w:rPr>
        <w:t>Пожарно-технические характеристики:</w:t>
      </w:r>
    </w:p>
    <w:p w:rsidR="00721150" w:rsidRPr="00864183" w:rsidRDefault="00721150" w:rsidP="00721150">
      <w:pPr>
        <w:spacing w:line="276" w:lineRule="auto"/>
        <w:ind w:firstLine="567"/>
        <w:jc w:val="both"/>
        <w:rPr>
          <w:color w:val="000000"/>
          <w:sz w:val="24"/>
          <w:szCs w:val="24"/>
          <w:highlight w:val="cyan"/>
        </w:rPr>
      </w:pPr>
      <w:bookmarkStart w:id="119" w:name="OLE_LINK32"/>
      <w:bookmarkStart w:id="120" w:name="OLE_LINK33"/>
      <w:r w:rsidRPr="00864183">
        <w:rPr>
          <w:color w:val="000000"/>
          <w:sz w:val="24"/>
          <w:szCs w:val="24"/>
          <w:highlight w:val="cyan"/>
        </w:rPr>
        <w:t xml:space="preserve">Степень огнестойкости - </w:t>
      </w:r>
      <w:r w:rsidRPr="00864183">
        <w:rPr>
          <w:color w:val="000000"/>
          <w:sz w:val="24"/>
          <w:szCs w:val="24"/>
          <w:highlight w:val="cyan"/>
          <w:lang w:val="en-US"/>
        </w:rPr>
        <w:t>II</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Класс конструктивной пожарной опасности – С0</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Класс функциональной пожарной опасности – Ф1.3.</w:t>
      </w:r>
    </w:p>
    <w:p w:rsidR="00721150" w:rsidRPr="00864183" w:rsidRDefault="004A6C6C" w:rsidP="00721150">
      <w:pPr>
        <w:spacing w:line="276" w:lineRule="auto"/>
        <w:ind w:firstLine="567"/>
        <w:jc w:val="both"/>
        <w:rPr>
          <w:color w:val="000000"/>
          <w:sz w:val="24"/>
          <w:szCs w:val="24"/>
          <w:highlight w:val="cyan"/>
        </w:rPr>
      </w:pPr>
      <w:r w:rsidRPr="00864183">
        <w:rPr>
          <w:color w:val="000000"/>
          <w:sz w:val="24"/>
          <w:szCs w:val="24"/>
          <w:highlight w:val="cyan"/>
        </w:rPr>
        <w:lastRenderedPageBreak/>
        <w:t>Количество этажей – 3</w:t>
      </w:r>
      <w:r w:rsidR="00721150" w:rsidRPr="00864183">
        <w:rPr>
          <w:color w:val="000000"/>
          <w:sz w:val="24"/>
          <w:szCs w:val="24"/>
          <w:highlight w:val="cyan"/>
        </w:rPr>
        <w:t xml:space="preserve"> (в т.ч подземных -1)</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Высота здан</w:t>
      </w:r>
      <w:r w:rsidR="004A6C6C" w:rsidRPr="00864183">
        <w:rPr>
          <w:color w:val="000000"/>
          <w:sz w:val="24"/>
          <w:szCs w:val="24"/>
          <w:highlight w:val="cyan"/>
        </w:rPr>
        <w:t>ия (по  СП 1.13130.2020) – 6,4</w:t>
      </w:r>
      <w:r w:rsidRPr="00864183">
        <w:rPr>
          <w:color w:val="000000"/>
          <w:sz w:val="24"/>
          <w:szCs w:val="24"/>
          <w:highlight w:val="cyan"/>
        </w:rPr>
        <w:t xml:space="preserve"> м</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Строительный объем -</w:t>
      </w:r>
      <w:r w:rsidR="004A6C6C" w:rsidRPr="00864183">
        <w:rPr>
          <w:highlight w:val="cyan"/>
        </w:rPr>
        <w:t xml:space="preserve"> </w:t>
      </w:r>
      <w:r w:rsidR="004A6C6C" w:rsidRPr="00864183">
        <w:rPr>
          <w:color w:val="000000"/>
          <w:sz w:val="24"/>
          <w:szCs w:val="24"/>
          <w:highlight w:val="cyan"/>
        </w:rPr>
        <w:t>5 014</w:t>
      </w:r>
      <w:r w:rsidRPr="00864183">
        <w:rPr>
          <w:color w:val="000000"/>
          <w:sz w:val="24"/>
          <w:szCs w:val="24"/>
          <w:highlight w:val="cyan"/>
        </w:rPr>
        <w:t xml:space="preserve">м³ </w:t>
      </w:r>
    </w:p>
    <w:bookmarkEnd w:id="119"/>
    <w:bookmarkEnd w:id="120"/>
    <w:p w:rsidR="00721150" w:rsidRPr="00864183" w:rsidRDefault="00721150" w:rsidP="00721150">
      <w:pPr>
        <w:spacing w:line="276" w:lineRule="auto"/>
        <w:ind w:firstLine="567"/>
        <w:jc w:val="both"/>
        <w:rPr>
          <w:color w:val="000000"/>
          <w:sz w:val="24"/>
          <w:szCs w:val="24"/>
          <w:highlight w:val="cyan"/>
        </w:rPr>
      </w:pPr>
    </w:p>
    <w:p w:rsidR="00721150" w:rsidRPr="00864183" w:rsidRDefault="00721150" w:rsidP="00721150">
      <w:pPr>
        <w:spacing w:line="276" w:lineRule="auto"/>
        <w:ind w:firstLine="567"/>
        <w:jc w:val="both"/>
        <w:rPr>
          <w:i/>
          <w:color w:val="000000"/>
          <w:sz w:val="24"/>
          <w:szCs w:val="24"/>
          <w:highlight w:val="cyan"/>
        </w:rPr>
      </w:pPr>
      <w:r w:rsidRPr="00864183">
        <w:rPr>
          <w:i/>
          <w:color w:val="000000"/>
          <w:sz w:val="24"/>
          <w:szCs w:val="24"/>
          <w:highlight w:val="cyan"/>
        </w:rPr>
        <w:t>Обоснование противопожарных расстояний между зданиями, сооружениями и наружными установками, обеспечивающих пожарную безопасность объектов капитального строительства</w:t>
      </w:r>
    </w:p>
    <w:p w:rsidR="00721150" w:rsidRPr="00864183" w:rsidRDefault="00721150" w:rsidP="00721150">
      <w:pPr>
        <w:spacing w:line="276" w:lineRule="auto"/>
        <w:ind w:firstLine="567"/>
        <w:jc w:val="both"/>
        <w:rPr>
          <w:color w:val="000000"/>
          <w:sz w:val="24"/>
          <w:szCs w:val="24"/>
          <w:highlight w:val="cyan"/>
        </w:rPr>
      </w:pPr>
      <w:bookmarkStart w:id="121" w:name="OLE_LINK30"/>
      <w:bookmarkStart w:id="122" w:name="OLE_LINK31"/>
      <w:r w:rsidRPr="00864183">
        <w:rPr>
          <w:color w:val="000000"/>
          <w:sz w:val="24"/>
          <w:szCs w:val="24"/>
          <w:highlight w:val="cyan"/>
        </w:rPr>
        <w:t>Противопожарные расстояния соответствуют требованиям СП 4.3130.2013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p w:rsidR="00721150" w:rsidRPr="00864183" w:rsidRDefault="004A6C6C" w:rsidP="004A6C6C">
      <w:pPr>
        <w:spacing w:line="276" w:lineRule="auto"/>
        <w:ind w:firstLine="567"/>
        <w:jc w:val="both"/>
        <w:rPr>
          <w:color w:val="000000"/>
          <w:sz w:val="24"/>
          <w:szCs w:val="24"/>
          <w:highlight w:val="cyan"/>
        </w:rPr>
      </w:pPr>
      <w:r w:rsidRPr="00864183">
        <w:rPr>
          <w:color w:val="000000"/>
          <w:sz w:val="24"/>
          <w:szCs w:val="24"/>
          <w:highlight w:val="cyan"/>
        </w:rPr>
        <w:t>Фактические расстояния в свету между реконструируемым зданием и соседними зданиями и сооружениями составляют:</w:t>
      </w:r>
    </w:p>
    <w:p w:rsidR="004A6C6C" w:rsidRPr="00864183" w:rsidRDefault="004A6C6C" w:rsidP="004A6C6C">
      <w:pPr>
        <w:spacing w:line="276" w:lineRule="auto"/>
        <w:ind w:firstLine="567"/>
        <w:jc w:val="both"/>
        <w:rPr>
          <w:color w:val="000000"/>
          <w:sz w:val="24"/>
          <w:szCs w:val="24"/>
          <w:highlight w:val="cyan"/>
        </w:rPr>
      </w:pPr>
      <w:r w:rsidRPr="00864183">
        <w:rPr>
          <w:color w:val="000000"/>
          <w:sz w:val="24"/>
          <w:szCs w:val="24"/>
          <w:highlight w:val="cyan"/>
        </w:rPr>
        <w:t>Здание котельной – 24м</w:t>
      </w:r>
    </w:p>
    <w:p w:rsidR="004A6C6C" w:rsidRPr="00864183" w:rsidRDefault="004A6C6C" w:rsidP="004A6C6C">
      <w:pPr>
        <w:spacing w:line="276" w:lineRule="auto"/>
        <w:ind w:firstLine="567"/>
        <w:jc w:val="both"/>
        <w:rPr>
          <w:color w:val="000000"/>
          <w:sz w:val="24"/>
          <w:szCs w:val="24"/>
          <w:highlight w:val="cyan"/>
        </w:rPr>
      </w:pPr>
      <w:r w:rsidRPr="00864183">
        <w:rPr>
          <w:color w:val="000000"/>
          <w:sz w:val="24"/>
          <w:szCs w:val="24"/>
          <w:highlight w:val="cyan"/>
        </w:rPr>
        <w:t>2-х этажное жилое здание – 13м</w:t>
      </w:r>
    </w:p>
    <w:p w:rsidR="004A6C6C" w:rsidRPr="00864183" w:rsidRDefault="004A6C6C" w:rsidP="004A6C6C">
      <w:pPr>
        <w:spacing w:line="276" w:lineRule="auto"/>
        <w:ind w:firstLine="567"/>
        <w:jc w:val="both"/>
        <w:rPr>
          <w:color w:val="000000"/>
          <w:sz w:val="24"/>
          <w:szCs w:val="24"/>
          <w:highlight w:val="cyan"/>
        </w:rPr>
      </w:pPr>
      <w:r w:rsidRPr="00864183">
        <w:rPr>
          <w:color w:val="000000"/>
          <w:sz w:val="24"/>
          <w:szCs w:val="24"/>
          <w:highlight w:val="cyan"/>
        </w:rPr>
        <w:t>Фактические расстояния от проектируемой автостоянки до существующих жилых домов составляют более 10 метров.</w:t>
      </w:r>
    </w:p>
    <w:p w:rsidR="00721150" w:rsidRPr="00864183" w:rsidRDefault="00721150" w:rsidP="00721150">
      <w:pPr>
        <w:spacing w:line="276" w:lineRule="auto"/>
        <w:ind w:firstLine="567"/>
        <w:jc w:val="both"/>
        <w:rPr>
          <w:color w:val="000000"/>
          <w:sz w:val="24"/>
          <w:szCs w:val="24"/>
          <w:highlight w:val="cyan"/>
        </w:rPr>
      </w:pPr>
    </w:p>
    <w:p w:rsidR="00721150" w:rsidRPr="00864183" w:rsidRDefault="00721150" w:rsidP="00721150">
      <w:pPr>
        <w:spacing w:line="276" w:lineRule="auto"/>
        <w:ind w:firstLine="567"/>
        <w:jc w:val="both"/>
        <w:rPr>
          <w:i/>
          <w:color w:val="000000"/>
          <w:sz w:val="24"/>
          <w:szCs w:val="24"/>
          <w:highlight w:val="cyan"/>
        </w:rPr>
      </w:pPr>
      <w:r w:rsidRPr="00864183">
        <w:rPr>
          <w:i/>
          <w:color w:val="000000"/>
          <w:sz w:val="24"/>
          <w:szCs w:val="24"/>
          <w:highlight w:val="cyan"/>
        </w:rPr>
        <w:t>Описание и обоснование проектных решений по наружному противопожарному водоснабжению, по определению проездов и подъездов для пожарной техники</w:t>
      </w:r>
    </w:p>
    <w:p w:rsidR="00721150" w:rsidRPr="00864183" w:rsidRDefault="00721150" w:rsidP="00721150">
      <w:pPr>
        <w:spacing w:line="276" w:lineRule="auto"/>
        <w:ind w:firstLine="567"/>
        <w:jc w:val="both"/>
        <w:rPr>
          <w:color w:val="000000"/>
          <w:sz w:val="24"/>
          <w:szCs w:val="24"/>
          <w:highlight w:val="cyan"/>
        </w:rPr>
      </w:pPr>
      <w:bookmarkStart w:id="123" w:name="OLE_LINK20"/>
      <w:r w:rsidRPr="00864183">
        <w:rPr>
          <w:color w:val="000000"/>
          <w:sz w:val="24"/>
          <w:szCs w:val="24"/>
          <w:highlight w:val="cyan"/>
        </w:rPr>
        <w:t>Расход воды на наружное пожаротушение здания - 15 л/с.</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Обеспечение требуемого расхода воды на наружное пожаротушение здания предусмотрено от двух существующих пожарных гидрантов, размещенных и оборудованных в соответствии с регламентом.</w:t>
      </w:r>
    </w:p>
    <w:p w:rsidR="00721150" w:rsidRPr="00864183" w:rsidRDefault="00721150" w:rsidP="00721150">
      <w:pPr>
        <w:spacing w:line="276" w:lineRule="auto"/>
        <w:ind w:firstLine="567"/>
        <w:jc w:val="both"/>
        <w:rPr>
          <w:color w:val="000000"/>
          <w:sz w:val="24"/>
          <w:szCs w:val="24"/>
          <w:highlight w:val="cyan"/>
        </w:rPr>
      </w:pPr>
      <w:bookmarkStart w:id="124" w:name="OLE_LINK43"/>
      <w:bookmarkStart w:id="125" w:name="OLE_LINK44"/>
      <w:bookmarkStart w:id="126" w:name="OLE_LINK45"/>
      <w:r w:rsidRPr="00864183">
        <w:rPr>
          <w:color w:val="000000"/>
          <w:sz w:val="24"/>
          <w:szCs w:val="24"/>
          <w:highlight w:val="cyan"/>
        </w:rPr>
        <w:t xml:space="preserve">Подъезд пожарных автомобилей обеспечен с </w:t>
      </w:r>
      <w:r w:rsidR="004A6C6C" w:rsidRPr="00864183">
        <w:rPr>
          <w:color w:val="000000"/>
          <w:sz w:val="24"/>
          <w:szCs w:val="24"/>
          <w:highlight w:val="cyan"/>
        </w:rPr>
        <w:t>двух продольных сторон</w:t>
      </w:r>
      <w:r w:rsidRPr="00864183">
        <w:rPr>
          <w:color w:val="000000"/>
          <w:sz w:val="24"/>
          <w:szCs w:val="24"/>
          <w:highlight w:val="cyan"/>
        </w:rPr>
        <w:t>.</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 xml:space="preserve">Ширина проездов для пожарной техники </w:t>
      </w:r>
      <w:r w:rsidR="004A6C6C" w:rsidRPr="00864183">
        <w:rPr>
          <w:color w:val="000000"/>
          <w:sz w:val="24"/>
          <w:szCs w:val="24"/>
          <w:highlight w:val="cyan"/>
        </w:rPr>
        <w:t>составляет не менее 3,5</w:t>
      </w:r>
      <w:r w:rsidRPr="00864183">
        <w:rPr>
          <w:color w:val="000000"/>
          <w:sz w:val="24"/>
          <w:szCs w:val="24"/>
          <w:highlight w:val="cyan"/>
        </w:rPr>
        <w:t xml:space="preserve"> метров.</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Расстояние от внутреннего края подъезда до стен объекта защиты составляет с учётом высоты здания до 28 метров - 5 ÷ 8 метров.</w:t>
      </w:r>
    </w:p>
    <w:p w:rsidR="00721150" w:rsidRPr="00864183" w:rsidRDefault="00721150" w:rsidP="00721150">
      <w:pPr>
        <w:spacing w:line="276" w:lineRule="auto"/>
        <w:ind w:firstLine="567"/>
        <w:jc w:val="both"/>
        <w:rPr>
          <w:i/>
          <w:color w:val="000000"/>
          <w:sz w:val="24"/>
          <w:szCs w:val="24"/>
          <w:highlight w:val="cyan"/>
        </w:rPr>
      </w:pPr>
      <w:r w:rsidRPr="00864183">
        <w:rPr>
          <w:color w:val="000000"/>
          <w:sz w:val="24"/>
          <w:szCs w:val="24"/>
          <w:highlight w:val="cyan"/>
        </w:rPr>
        <w:t>Конструкция дорожной одежды проездов для пожарной техники рассчитана на нагрузку от пожарных автомобилей.</w:t>
      </w:r>
    </w:p>
    <w:bookmarkEnd w:id="124"/>
    <w:bookmarkEnd w:id="125"/>
    <w:bookmarkEnd w:id="126"/>
    <w:p w:rsidR="00721150" w:rsidRPr="00864183" w:rsidRDefault="00721150" w:rsidP="00721150">
      <w:pPr>
        <w:spacing w:line="276" w:lineRule="auto"/>
        <w:ind w:firstLine="567"/>
        <w:jc w:val="both"/>
        <w:rPr>
          <w:i/>
          <w:color w:val="000000"/>
          <w:sz w:val="24"/>
          <w:szCs w:val="24"/>
          <w:highlight w:val="cyan"/>
        </w:rPr>
      </w:pPr>
    </w:p>
    <w:p w:rsidR="00721150" w:rsidRPr="00864183" w:rsidRDefault="00721150" w:rsidP="00721150">
      <w:pPr>
        <w:spacing w:line="276" w:lineRule="auto"/>
        <w:ind w:firstLine="567"/>
        <w:jc w:val="both"/>
        <w:rPr>
          <w:i/>
          <w:color w:val="000000"/>
          <w:sz w:val="24"/>
          <w:szCs w:val="24"/>
          <w:highlight w:val="cyan"/>
        </w:rPr>
      </w:pPr>
      <w:r w:rsidRPr="00864183">
        <w:rPr>
          <w:i/>
          <w:color w:val="000000"/>
          <w:sz w:val="24"/>
          <w:szCs w:val="24"/>
          <w:highlight w:val="cyan"/>
        </w:rPr>
        <w:t>Описание и обоснование принятых конструктивных и объемно-планировочных решений, степени огнестойкости и класса конструктивной пожарной опасности строительных конструкций</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Конструктивные, объемно-планировочные решения, степень огнестойкости и класс конструктивной пожарной опасности проектируемого Объекта приняты на основании требований ФЗ №123-ФЗ от 22.07.08 г. «Технический регламент о требованиях пожарной безопасности, СП 2.13130.2020 «Системы противопожарной защиты. Обеспечение огнестойкости объектов защиты», 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и запроектированы с учетом противопожарных норм.</w:t>
      </w:r>
    </w:p>
    <w:p w:rsidR="0065484D" w:rsidRPr="00864183" w:rsidRDefault="0065484D" w:rsidP="0065484D">
      <w:pPr>
        <w:spacing w:line="276" w:lineRule="auto"/>
        <w:ind w:firstLine="567"/>
        <w:jc w:val="both"/>
        <w:rPr>
          <w:color w:val="000000"/>
          <w:sz w:val="24"/>
          <w:szCs w:val="24"/>
          <w:highlight w:val="cyan"/>
        </w:rPr>
      </w:pPr>
      <w:r w:rsidRPr="00864183">
        <w:rPr>
          <w:color w:val="000000"/>
          <w:sz w:val="24"/>
          <w:szCs w:val="24"/>
          <w:highlight w:val="cyan"/>
        </w:rPr>
        <w:t>Проектом предусмотрено разделение здания на три секции с разным планировочным решением, устройство квартир для ММГН с отдельными входами на 1м этаже. Каждая секция с одной лестничной клеткой, расположенной в центре секции. Высота этажа не менее 2,96м.</w:t>
      </w:r>
    </w:p>
    <w:p w:rsidR="00721150" w:rsidRPr="00864183" w:rsidRDefault="0065484D" w:rsidP="0065484D">
      <w:pPr>
        <w:spacing w:line="276" w:lineRule="auto"/>
        <w:ind w:firstLine="567"/>
        <w:jc w:val="both"/>
        <w:rPr>
          <w:color w:val="000000"/>
          <w:sz w:val="24"/>
          <w:szCs w:val="24"/>
          <w:highlight w:val="cyan"/>
        </w:rPr>
      </w:pPr>
      <w:r w:rsidRPr="00864183">
        <w:rPr>
          <w:color w:val="000000"/>
          <w:sz w:val="24"/>
          <w:szCs w:val="24"/>
          <w:highlight w:val="cyan"/>
        </w:rPr>
        <w:lastRenderedPageBreak/>
        <w:t>Площадь этажа в пределах пожарного отсека не превышает 500м2.</w:t>
      </w:r>
    </w:p>
    <w:p w:rsidR="0065484D" w:rsidRPr="00864183" w:rsidRDefault="0065484D" w:rsidP="0065484D">
      <w:pPr>
        <w:spacing w:line="276" w:lineRule="auto"/>
        <w:ind w:firstLine="567"/>
        <w:jc w:val="both"/>
        <w:rPr>
          <w:color w:val="000000"/>
          <w:sz w:val="24"/>
          <w:szCs w:val="24"/>
          <w:highlight w:val="cyan"/>
        </w:rPr>
      </w:pPr>
      <w:r w:rsidRPr="00864183">
        <w:rPr>
          <w:color w:val="000000"/>
          <w:sz w:val="24"/>
          <w:szCs w:val="24"/>
          <w:highlight w:val="cyan"/>
        </w:rPr>
        <w:t>Путь эвакуации (лестничная клетка) отделяется от помещений стенами и перегородками, предусмотренными от пола до перекрытия, в соответствии с требованиями п. 5.2.7СП 2.13130+2020. Огнестойкость данных стен и перегородок не менее EI 45, в соответствии с требованиями п. 5.2.9 СП 4.13130.2013.</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В соответствии с ч. 1 ст. 32 №123-ФЗ в составе объекта защиты находятся здания, помещения и сооружения разных классов функциональной пожарной опасности.</w:t>
      </w:r>
    </w:p>
    <w:p w:rsidR="0065484D" w:rsidRPr="00864183" w:rsidRDefault="0065484D" w:rsidP="0065484D">
      <w:pPr>
        <w:spacing w:line="276" w:lineRule="auto"/>
        <w:ind w:firstLine="567"/>
        <w:jc w:val="both"/>
        <w:rPr>
          <w:color w:val="000000"/>
          <w:sz w:val="24"/>
          <w:szCs w:val="24"/>
          <w:highlight w:val="cyan"/>
        </w:rPr>
      </w:pPr>
      <w:r w:rsidRPr="00864183">
        <w:rPr>
          <w:color w:val="000000"/>
          <w:sz w:val="24"/>
          <w:szCs w:val="24"/>
          <w:highlight w:val="cyan"/>
        </w:rPr>
        <w:t xml:space="preserve">Электрощитовая отделена от лестничной клетки стенами с пределом огнестойкости не менее REI 90 и перекрытием с пределом огнестойкости не менее REI 90 (обработано огнезащитным составом F62 </w:t>
      </w:r>
      <w:proofErr w:type="spellStart"/>
      <w:r w:rsidRPr="00864183">
        <w:rPr>
          <w:color w:val="000000"/>
          <w:sz w:val="24"/>
          <w:szCs w:val="24"/>
          <w:highlight w:val="cyan"/>
        </w:rPr>
        <w:t>spray</w:t>
      </w:r>
      <w:proofErr w:type="spellEnd"/>
      <w:r w:rsidRPr="00864183">
        <w:rPr>
          <w:color w:val="000000"/>
          <w:sz w:val="24"/>
          <w:szCs w:val="24"/>
          <w:highlight w:val="cyan"/>
        </w:rPr>
        <w:t>).</w:t>
      </w:r>
    </w:p>
    <w:p w:rsidR="0065484D" w:rsidRPr="00864183" w:rsidRDefault="0065484D" w:rsidP="0065484D">
      <w:pPr>
        <w:spacing w:line="276" w:lineRule="auto"/>
        <w:ind w:firstLine="567"/>
        <w:jc w:val="both"/>
        <w:rPr>
          <w:color w:val="000000"/>
          <w:sz w:val="24"/>
          <w:szCs w:val="24"/>
          <w:highlight w:val="cyan"/>
        </w:rPr>
      </w:pPr>
      <w:r w:rsidRPr="00864183">
        <w:rPr>
          <w:color w:val="000000"/>
          <w:sz w:val="24"/>
          <w:szCs w:val="24"/>
          <w:highlight w:val="cyan"/>
        </w:rPr>
        <w:t>В соответствии с требованиями п. 5.1.2 СП 4.13130.2013, помещение ИТП выделено противопожарными перекрытиями не ниже 3-го типа с пределом огнестойкости не менее REI 45 и противопожарными перегородками 1 типа с пределом огнестойкости не менее EI 45.</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С целью предотвращения распространения пожара предусмотрены конструктивные и объемно-планировочные решения, препятствующие переходу опасных факторов пожара между этажами  и помещениями в соответствии с требованиями СП 4.13130.2013.</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Строительные конструкции не способствуют скрытому распространению горения.</w:t>
      </w:r>
    </w:p>
    <w:p w:rsidR="00721150" w:rsidRPr="00864183" w:rsidRDefault="00721150" w:rsidP="00721150">
      <w:pPr>
        <w:spacing w:line="276" w:lineRule="auto"/>
        <w:ind w:firstLine="567"/>
        <w:jc w:val="both"/>
        <w:rPr>
          <w:i/>
          <w:color w:val="000000"/>
          <w:sz w:val="24"/>
          <w:szCs w:val="24"/>
          <w:highlight w:val="cyan"/>
        </w:rPr>
      </w:pPr>
    </w:p>
    <w:p w:rsidR="00721150" w:rsidRPr="00864183" w:rsidRDefault="00721150" w:rsidP="00721150">
      <w:pPr>
        <w:spacing w:line="276" w:lineRule="auto"/>
        <w:ind w:firstLine="567"/>
        <w:jc w:val="both"/>
        <w:rPr>
          <w:i/>
          <w:color w:val="000000"/>
          <w:sz w:val="24"/>
          <w:szCs w:val="24"/>
          <w:highlight w:val="cyan"/>
        </w:rPr>
      </w:pPr>
      <w:bookmarkStart w:id="127" w:name="OLE_LINK5"/>
      <w:bookmarkEnd w:id="123"/>
      <w:r w:rsidRPr="00864183">
        <w:rPr>
          <w:i/>
          <w:color w:val="000000"/>
          <w:sz w:val="24"/>
          <w:szCs w:val="24"/>
          <w:highlight w:val="cyan"/>
        </w:rPr>
        <w:t>Описание и обоснование проектных решений по обеспечению безопасности людей при возникновении пожара</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 xml:space="preserve">Эвакуационные пути в здании запроектированы в соответствии с требованиями ст.89 ФЗ123 и </w:t>
      </w:r>
      <w:bookmarkStart w:id="128" w:name="OLE_LINK21"/>
      <w:bookmarkStart w:id="129" w:name="OLE_LINK27"/>
      <w:r w:rsidRPr="00864183">
        <w:rPr>
          <w:color w:val="000000"/>
          <w:sz w:val="24"/>
          <w:szCs w:val="24"/>
          <w:highlight w:val="cyan"/>
        </w:rPr>
        <w:t>СП 1.13130.2020.</w:t>
      </w:r>
      <w:bookmarkEnd w:id="128"/>
      <w:bookmarkEnd w:id="129"/>
    </w:p>
    <w:p w:rsidR="0065484D" w:rsidRPr="00864183" w:rsidRDefault="0065484D" w:rsidP="0065484D">
      <w:pPr>
        <w:spacing w:line="276" w:lineRule="auto"/>
        <w:ind w:firstLine="567"/>
        <w:jc w:val="both"/>
        <w:rPr>
          <w:color w:val="000000"/>
          <w:sz w:val="24"/>
          <w:szCs w:val="24"/>
          <w:highlight w:val="cyan"/>
        </w:rPr>
      </w:pPr>
      <w:r w:rsidRPr="00864183">
        <w:rPr>
          <w:color w:val="000000"/>
          <w:sz w:val="24"/>
          <w:szCs w:val="24"/>
          <w:highlight w:val="cyan"/>
        </w:rPr>
        <w:t>Общая площадь квартир на этаже в подъезде (секции) не превышает 500 м</w:t>
      </w:r>
      <w:proofErr w:type="gramStart"/>
      <w:r w:rsidRPr="00864183">
        <w:rPr>
          <w:color w:val="000000"/>
          <w:sz w:val="24"/>
          <w:szCs w:val="24"/>
          <w:highlight w:val="cyan"/>
        </w:rPr>
        <w:t>²</w:t>
      </w:r>
      <w:proofErr w:type="gramEnd"/>
      <w:r w:rsidRPr="00864183">
        <w:rPr>
          <w:color w:val="000000"/>
          <w:sz w:val="24"/>
          <w:szCs w:val="24"/>
          <w:highlight w:val="cyan"/>
        </w:rPr>
        <w:t xml:space="preserve"> и эвакуация осуществляется в одну лестничную клетку.</w:t>
      </w:r>
      <w:r w:rsidRPr="00864183">
        <w:rPr>
          <w:highlight w:val="cyan"/>
        </w:rPr>
        <w:t xml:space="preserve"> </w:t>
      </w:r>
      <w:r w:rsidRPr="00864183">
        <w:rPr>
          <w:color w:val="000000"/>
          <w:sz w:val="24"/>
          <w:szCs w:val="24"/>
          <w:highlight w:val="cyan"/>
        </w:rPr>
        <w:t>Выход из лестничной клетки предусмотрен непосредственно наружу на прилегающую к зданию территорию в соответствии с п. 4.4.11 СП 1.13130.2020.</w:t>
      </w:r>
    </w:p>
    <w:p w:rsidR="0065484D" w:rsidRPr="00864183" w:rsidRDefault="0065484D" w:rsidP="0065484D">
      <w:pPr>
        <w:spacing w:line="276" w:lineRule="auto"/>
        <w:ind w:firstLine="567"/>
        <w:jc w:val="both"/>
        <w:rPr>
          <w:color w:val="000000"/>
          <w:sz w:val="24"/>
          <w:szCs w:val="24"/>
          <w:highlight w:val="cyan"/>
        </w:rPr>
      </w:pPr>
      <w:r w:rsidRPr="00864183">
        <w:rPr>
          <w:color w:val="000000"/>
          <w:sz w:val="24"/>
          <w:szCs w:val="24"/>
          <w:highlight w:val="cyan"/>
        </w:rPr>
        <w:t>Согласно таблице 3 СП 1.13130.2020, с учётом требований п. 6.1.8, наибольшее расстояние от дверей квартиры до выхода непосредственно в лестничную клетку не превышает 12 м.</w:t>
      </w:r>
    </w:p>
    <w:p w:rsidR="00721150" w:rsidRPr="00864183" w:rsidRDefault="0065484D" w:rsidP="0065484D">
      <w:pPr>
        <w:spacing w:line="276" w:lineRule="auto"/>
        <w:ind w:firstLine="567"/>
        <w:jc w:val="both"/>
        <w:rPr>
          <w:color w:val="000000"/>
          <w:sz w:val="24"/>
          <w:szCs w:val="24"/>
          <w:highlight w:val="cyan"/>
        </w:rPr>
      </w:pPr>
      <w:r w:rsidRPr="00864183">
        <w:rPr>
          <w:color w:val="000000"/>
          <w:sz w:val="24"/>
          <w:szCs w:val="24"/>
          <w:highlight w:val="cyan"/>
        </w:rPr>
        <w:t>Ширина коридоров составляет 1,4 м, что соответствует требованиям п. 6.1.9 СП 1.13130.2020 при длине коридора до 40 м.</w:t>
      </w:r>
    </w:p>
    <w:p w:rsidR="0065484D" w:rsidRPr="00864183" w:rsidRDefault="0065484D" w:rsidP="0065484D">
      <w:pPr>
        <w:spacing w:line="276" w:lineRule="auto"/>
        <w:ind w:firstLine="567"/>
        <w:jc w:val="both"/>
        <w:rPr>
          <w:color w:val="000000"/>
          <w:sz w:val="24"/>
          <w:szCs w:val="24"/>
          <w:highlight w:val="cyan"/>
        </w:rPr>
      </w:pPr>
      <w:r w:rsidRPr="00864183">
        <w:rPr>
          <w:color w:val="000000"/>
          <w:sz w:val="24"/>
          <w:szCs w:val="24"/>
          <w:highlight w:val="cyan"/>
        </w:rPr>
        <w:t xml:space="preserve">Согласно заданию на проектирование, в жилом здании предусмотрены 3 квартиры для маломобильных групп населения. Доступность первого этажа от уровня земли обеспечена за счет устройства пандуса и подъемных платформ вертикального перемещения. Для доступа МГН-групп на отметку 0.000 в общих лестничных клетках предусмотрены откидные </w:t>
      </w:r>
      <w:proofErr w:type="spellStart"/>
      <w:r w:rsidRPr="00864183">
        <w:rPr>
          <w:color w:val="000000"/>
          <w:sz w:val="24"/>
          <w:szCs w:val="24"/>
          <w:highlight w:val="cyan"/>
        </w:rPr>
        <w:t>пристенные</w:t>
      </w:r>
      <w:proofErr w:type="spellEnd"/>
      <w:r w:rsidRPr="00864183">
        <w:rPr>
          <w:color w:val="000000"/>
          <w:sz w:val="24"/>
          <w:szCs w:val="24"/>
          <w:highlight w:val="cyan"/>
        </w:rPr>
        <w:t xml:space="preserve"> пандусы, производитель – </w:t>
      </w:r>
      <w:proofErr w:type="spellStart"/>
      <w:r w:rsidRPr="00864183">
        <w:rPr>
          <w:color w:val="000000"/>
          <w:sz w:val="24"/>
          <w:szCs w:val="24"/>
          <w:highlight w:val="cyan"/>
        </w:rPr>
        <w:t>тифлоцентр</w:t>
      </w:r>
      <w:proofErr w:type="spellEnd"/>
      <w:r w:rsidRPr="00864183">
        <w:rPr>
          <w:color w:val="000000"/>
          <w:sz w:val="24"/>
          <w:szCs w:val="24"/>
          <w:highlight w:val="cyan"/>
        </w:rPr>
        <w:t xml:space="preserve"> «Вертикаль». Поручни пандуса соответствуют техническим требованиям к опорным стационарным устройствам и располагаются на высоте 0,9 и 0,7 м в одной вертикальной плоскости. Расстояние между поручнями принято 0,94 м.</w:t>
      </w:r>
    </w:p>
    <w:p w:rsidR="0065484D" w:rsidRPr="00864183" w:rsidRDefault="0065484D" w:rsidP="0065484D">
      <w:pPr>
        <w:spacing w:line="276" w:lineRule="auto"/>
        <w:ind w:firstLine="567"/>
        <w:jc w:val="both"/>
        <w:rPr>
          <w:color w:val="000000"/>
          <w:sz w:val="24"/>
          <w:szCs w:val="24"/>
          <w:highlight w:val="cyan"/>
        </w:rPr>
      </w:pPr>
      <w:r w:rsidRPr="00864183">
        <w:rPr>
          <w:color w:val="000000"/>
          <w:sz w:val="24"/>
          <w:szCs w:val="24"/>
          <w:highlight w:val="cyan"/>
        </w:rPr>
        <w:t>Поверхности покрытий входных площадок и пандуса твердые и не допускают скольжения при намокании.</w:t>
      </w:r>
    </w:p>
    <w:p w:rsidR="0065484D" w:rsidRPr="00864183" w:rsidRDefault="0065484D" w:rsidP="0065484D">
      <w:pPr>
        <w:spacing w:line="276" w:lineRule="auto"/>
        <w:ind w:firstLine="567"/>
        <w:jc w:val="both"/>
        <w:rPr>
          <w:color w:val="000000"/>
          <w:sz w:val="24"/>
          <w:szCs w:val="24"/>
          <w:highlight w:val="cyan"/>
        </w:rPr>
      </w:pPr>
      <w:r w:rsidRPr="00864183">
        <w:rPr>
          <w:color w:val="000000"/>
          <w:sz w:val="24"/>
          <w:szCs w:val="24"/>
          <w:highlight w:val="cyan"/>
        </w:rPr>
        <w:t>В подвальном этаже предусмотрены два эвакуационных выхода с размерами не менее 1900(h)х850мм. Площадь подвала 89,11 м2.</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 xml:space="preserve">Геометрические параметры эвакуационных выходов и путей эвакуации </w:t>
      </w:r>
      <w:r w:rsidRPr="00864183">
        <w:rPr>
          <w:color w:val="000000"/>
          <w:sz w:val="24"/>
          <w:szCs w:val="24"/>
          <w:highlight w:val="cyan"/>
        </w:rPr>
        <w:lastRenderedPageBreak/>
        <w:t>обеспечивают возможность беспрепятственно пронести носилки с лежащим на них человеком.</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При применении декоративно-отделочных, облицовочных материалов на путях эвакуации применяются материалы со степенью горючести не ниже требуемой техническими регламентами.</w:t>
      </w:r>
    </w:p>
    <w:bookmarkEnd w:id="127"/>
    <w:p w:rsidR="00721150" w:rsidRPr="00864183" w:rsidRDefault="00721150" w:rsidP="00721150">
      <w:pPr>
        <w:spacing w:line="276" w:lineRule="auto"/>
        <w:ind w:firstLine="567"/>
        <w:jc w:val="both"/>
        <w:rPr>
          <w:i/>
          <w:color w:val="000000"/>
          <w:sz w:val="24"/>
          <w:szCs w:val="24"/>
          <w:highlight w:val="cyan"/>
        </w:rPr>
      </w:pPr>
    </w:p>
    <w:p w:rsidR="00721150" w:rsidRPr="00864183" w:rsidRDefault="00721150" w:rsidP="00721150">
      <w:pPr>
        <w:spacing w:line="276" w:lineRule="auto"/>
        <w:ind w:firstLine="567"/>
        <w:jc w:val="both"/>
        <w:rPr>
          <w:i/>
          <w:color w:val="000000"/>
          <w:sz w:val="24"/>
          <w:szCs w:val="24"/>
          <w:highlight w:val="cyan"/>
        </w:rPr>
      </w:pPr>
      <w:r w:rsidRPr="00864183">
        <w:rPr>
          <w:i/>
          <w:color w:val="000000"/>
          <w:sz w:val="24"/>
          <w:szCs w:val="24"/>
          <w:highlight w:val="cyan"/>
        </w:rPr>
        <w:t>Перечень мероприятий по обеспечению безопасности подразделений пожарной охраны при ликвидации пожара</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Расстояние от проектируемого объекта до ближайшего пожарного депо (пожарная часть) не превышает время прибытия пожарных подразделений 10 мин. (п.1. ст.76 ФЗ-123). Пожарное депо укомплектовано основной и специальной пожарной техникой.</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Тушение возможного пожара и проведение работ по спасанию людей обеспечиваются конструктивными, объемно-планировочными, инженерно-техническими и организационными мероприятиями.</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Безопасность подразделений пожарной охраны при ликвидации пожара на основании обеспечивается:</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 использованием в проектируемом здании нормируемых огнестойких конструкций, негорючих отделочных материалов;</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 наличием автоматических установок обнаружения пожара, оповещения людей о пожаре;</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 наличием проездов и подъездных путей с твердым покрытием к проектируемому зданию;</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 наличием ограждения высотой не менее 1,2</w:t>
      </w:r>
      <w:r w:rsidR="00434E53" w:rsidRPr="00864183">
        <w:rPr>
          <w:color w:val="000000"/>
          <w:sz w:val="24"/>
          <w:szCs w:val="24"/>
          <w:highlight w:val="cyan"/>
        </w:rPr>
        <w:t xml:space="preserve"> м на кровле здания.</w:t>
      </w:r>
    </w:p>
    <w:p w:rsidR="00434E53" w:rsidRPr="00864183" w:rsidRDefault="00434E53" w:rsidP="00434E53">
      <w:pPr>
        <w:spacing w:line="276" w:lineRule="auto"/>
        <w:ind w:firstLine="567"/>
        <w:jc w:val="both"/>
        <w:rPr>
          <w:color w:val="000000"/>
          <w:sz w:val="24"/>
          <w:szCs w:val="24"/>
          <w:highlight w:val="cyan"/>
        </w:rPr>
      </w:pPr>
      <w:r w:rsidRPr="00864183">
        <w:rPr>
          <w:color w:val="000000"/>
          <w:sz w:val="24"/>
          <w:szCs w:val="24"/>
          <w:highlight w:val="cyan"/>
        </w:rPr>
        <w:t>В соответствии с п. 7.2 СП 4.13130.2013, в здании предусмотрен выход на кровлю по наружной пожарной лестнице. Так как длина здания не превышает 100 не превышает 100 м, предусмотрен один выход на кровлю согласно п. 7.3 СП 4.13130.2013.</w:t>
      </w:r>
    </w:p>
    <w:p w:rsidR="00721150" w:rsidRPr="00864183" w:rsidRDefault="00721150" w:rsidP="00721150">
      <w:pPr>
        <w:spacing w:line="276" w:lineRule="auto"/>
        <w:ind w:firstLine="567"/>
        <w:jc w:val="both"/>
        <w:rPr>
          <w:i/>
          <w:color w:val="000000"/>
          <w:sz w:val="24"/>
          <w:szCs w:val="24"/>
          <w:highlight w:val="cyan"/>
        </w:rPr>
      </w:pPr>
      <w:bookmarkStart w:id="130" w:name="OLE_LINK11"/>
      <w:bookmarkStart w:id="131" w:name="OLE_LINK12"/>
    </w:p>
    <w:p w:rsidR="00721150" w:rsidRPr="00864183" w:rsidRDefault="00721150" w:rsidP="00721150">
      <w:pPr>
        <w:spacing w:line="276" w:lineRule="auto"/>
        <w:ind w:firstLine="567"/>
        <w:jc w:val="both"/>
        <w:rPr>
          <w:i/>
          <w:color w:val="000000"/>
          <w:sz w:val="24"/>
          <w:szCs w:val="24"/>
          <w:highlight w:val="cyan"/>
        </w:rPr>
      </w:pPr>
      <w:r w:rsidRPr="00864183">
        <w:rPr>
          <w:i/>
          <w:color w:val="000000"/>
          <w:sz w:val="24"/>
          <w:szCs w:val="24"/>
          <w:highlight w:val="cyan"/>
        </w:rPr>
        <w:t>Сведения о категории зданий, сооружений, помещений, оборудования и наружных установок по признаку взрывопожарной и пожарной опасности</w:t>
      </w:r>
    </w:p>
    <w:p w:rsidR="00A47C88" w:rsidRPr="00864183" w:rsidRDefault="00A47C88" w:rsidP="00A47C88">
      <w:pPr>
        <w:spacing w:line="276" w:lineRule="auto"/>
        <w:ind w:firstLine="567"/>
        <w:jc w:val="both"/>
        <w:rPr>
          <w:color w:val="000000"/>
          <w:sz w:val="24"/>
          <w:szCs w:val="24"/>
          <w:highlight w:val="cyan"/>
        </w:rPr>
      </w:pPr>
      <w:r w:rsidRPr="00864183">
        <w:rPr>
          <w:color w:val="000000"/>
          <w:sz w:val="24"/>
          <w:szCs w:val="24"/>
          <w:highlight w:val="cyan"/>
        </w:rPr>
        <w:t>· для помещения электрощитовой - В4;</w:t>
      </w:r>
    </w:p>
    <w:p w:rsidR="00A47C88" w:rsidRPr="00864183" w:rsidRDefault="00A47C88" w:rsidP="00A47C88">
      <w:pPr>
        <w:spacing w:line="276" w:lineRule="auto"/>
        <w:ind w:firstLine="567"/>
        <w:jc w:val="both"/>
        <w:rPr>
          <w:color w:val="000000"/>
          <w:sz w:val="24"/>
          <w:szCs w:val="24"/>
          <w:highlight w:val="cyan"/>
        </w:rPr>
      </w:pPr>
      <w:r w:rsidRPr="00864183">
        <w:rPr>
          <w:color w:val="000000"/>
          <w:sz w:val="24"/>
          <w:szCs w:val="24"/>
          <w:highlight w:val="cyan"/>
        </w:rPr>
        <w:t>· ИТП - Д;</w:t>
      </w:r>
    </w:p>
    <w:p w:rsidR="00A47C88" w:rsidRPr="00864183" w:rsidRDefault="00A47C88" w:rsidP="00A47C88">
      <w:pPr>
        <w:spacing w:line="276" w:lineRule="auto"/>
        <w:ind w:firstLine="567"/>
        <w:jc w:val="both"/>
        <w:rPr>
          <w:color w:val="000000"/>
          <w:sz w:val="24"/>
          <w:szCs w:val="24"/>
          <w:highlight w:val="cyan"/>
        </w:rPr>
      </w:pPr>
      <w:r w:rsidRPr="00864183">
        <w:rPr>
          <w:color w:val="000000"/>
          <w:sz w:val="24"/>
          <w:szCs w:val="24"/>
          <w:highlight w:val="cyan"/>
        </w:rPr>
        <w:t>· для комнаты уборочного инвентаря - Д;</w:t>
      </w:r>
    </w:p>
    <w:p w:rsidR="00A47C88" w:rsidRPr="00864183" w:rsidRDefault="00A47C88" w:rsidP="00A47C88">
      <w:pPr>
        <w:spacing w:line="276" w:lineRule="auto"/>
        <w:ind w:firstLine="567"/>
        <w:jc w:val="both"/>
        <w:rPr>
          <w:color w:val="000000"/>
          <w:sz w:val="24"/>
          <w:szCs w:val="24"/>
          <w:highlight w:val="cyan"/>
        </w:rPr>
      </w:pPr>
      <w:r w:rsidRPr="00864183">
        <w:rPr>
          <w:color w:val="000000"/>
          <w:sz w:val="24"/>
          <w:szCs w:val="24"/>
          <w:highlight w:val="cyan"/>
        </w:rPr>
        <w:t>· технический подвал - Д;</w:t>
      </w:r>
    </w:p>
    <w:p w:rsidR="00A47C88" w:rsidRPr="00864183" w:rsidRDefault="00A47C88" w:rsidP="00A47C88">
      <w:pPr>
        <w:spacing w:line="276" w:lineRule="auto"/>
        <w:ind w:firstLine="567"/>
        <w:jc w:val="both"/>
        <w:rPr>
          <w:color w:val="000000"/>
          <w:sz w:val="24"/>
          <w:szCs w:val="24"/>
          <w:highlight w:val="cyan"/>
        </w:rPr>
      </w:pPr>
      <w:r w:rsidRPr="00864183">
        <w:rPr>
          <w:color w:val="000000"/>
          <w:sz w:val="24"/>
          <w:szCs w:val="24"/>
          <w:highlight w:val="cyan"/>
        </w:rPr>
        <w:t>· водомерный узел - Д.</w:t>
      </w:r>
    </w:p>
    <w:p w:rsidR="00721150" w:rsidRPr="00864183" w:rsidRDefault="00721150" w:rsidP="00721150">
      <w:pPr>
        <w:spacing w:line="276" w:lineRule="auto"/>
        <w:ind w:firstLine="567"/>
        <w:jc w:val="both"/>
        <w:rPr>
          <w:i/>
          <w:color w:val="000000"/>
          <w:sz w:val="24"/>
          <w:szCs w:val="24"/>
          <w:highlight w:val="cyan"/>
        </w:rPr>
      </w:pPr>
      <w:bookmarkStart w:id="132" w:name="OLE_LINK13"/>
      <w:bookmarkStart w:id="133" w:name="OLE_LINK14"/>
      <w:bookmarkEnd w:id="130"/>
      <w:bookmarkEnd w:id="131"/>
    </w:p>
    <w:bookmarkEnd w:id="132"/>
    <w:bookmarkEnd w:id="133"/>
    <w:p w:rsidR="00721150" w:rsidRPr="00864183" w:rsidRDefault="00721150" w:rsidP="00721150">
      <w:pPr>
        <w:spacing w:line="276" w:lineRule="auto"/>
        <w:ind w:firstLine="567"/>
        <w:jc w:val="both"/>
        <w:rPr>
          <w:i/>
          <w:color w:val="000000"/>
          <w:sz w:val="24"/>
          <w:szCs w:val="24"/>
          <w:highlight w:val="cyan"/>
        </w:rPr>
      </w:pPr>
      <w:r w:rsidRPr="00864183">
        <w:rPr>
          <w:i/>
          <w:color w:val="000000"/>
          <w:sz w:val="24"/>
          <w:szCs w:val="24"/>
          <w:highlight w:val="cyan"/>
        </w:rPr>
        <w:t>Автоматические установки пожарной сигнализации (АУПС)</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 xml:space="preserve">Автоматическими установками пожарной сигнализации защищаются все помещения независимо от площади, кроме помещений: с мокрыми процессами (душевые, санузлы, охлаждаемые камеры, помещения мойки и т.п.); </w:t>
      </w:r>
      <w:proofErr w:type="spellStart"/>
      <w:r w:rsidRPr="00864183">
        <w:rPr>
          <w:color w:val="000000"/>
          <w:sz w:val="24"/>
          <w:szCs w:val="24"/>
          <w:highlight w:val="cyan"/>
        </w:rPr>
        <w:t>венткамер</w:t>
      </w:r>
      <w:proofErr w:type="spellEnd"/>
      <w:r w:rsidRPr="00864183">
        <w:rPr>
          <w:color w:val="000000"/>
          <w:sz w:val="24"/>
          <w:szCs w:val="24"/>
          <w:highlight w:val="cyan"/>
        </w:rPr>
        <w:t xml:space="preserve"> (приточных, а также вытяжных, не обслуживающих производственные помещения категории А или Б), насосных водоснабжения, бойлерных и др. помещений для инженерного оборудования здания, в которых отсутствуют горючие материалы; категории В4 и Д по пожарной опасности; лестничных клеток.</w:t>
      </w:r>
    </w:p>
    <w:p w:rsidR="00721150" w:rsidRPr="00864183" w:rsidRDefault="00721150" w:rsidP="00721150">
      <w:pPr>
        <w:spacing w:line="276" w:lineRule="auto"/>
        <w:ind w:firstLine="567"/>
        <w:jc w:val="both"/>
        <w:rPr>
          <w:color w:val="000000"/>
          <w:sz w:val="24"/>
          <w:szCs w:val="24"/>
          <w:highlight w:val="cyan"/>
        </w:rPr>
      </w:pPr>
      <w:r w:rsidRPr="00864183">
        <w:rPr>
          <w:color w:val="000000"/>
          <w:sz w:val="24"/>
          <w:szCs w:val="24"/>
          <w:highlight w:val="cyan"/>
        </w:rPr>
        <w:t xml:space="preserve">Проектирование системы АУПС выполнено с учетом требований Технического регламента о требованиях пожарной безопасности, СП 484.1311500.2020 «Системы </w:t>
      </w:r>
      <w:r w:rsidRPr="00864183">
        <w:rPr>
          <w:color w:val="000000"/>
          <w:sz w:val="24"/>
          <w:szCs w:val="24"/>
          <w:highlight w:val="cyan"/>
        </w:rPr>
        <w:lastRenderedPageBreak/>
        <w:t>противопожарной защиты. Системы пожарной сигнализации и автоматизация систем противопожарной защиты. Нормы и правила проектирования», 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 а также требованиями инструкций заводов-изготовителей запроектированного оборудования.</w:t>
      </w:r>
    </w:p>
    <w:p w:rsidR="00A47C88" w:rsidRPr="00864183" w:rsidRDefault="00A47C88" w:rsidP="00A47C88">
      <w:pPr>
        <w:spacing w:line="276" w:lineRule="auto"/>
        <w:ind w:firstLine="567"/>
        <w:jc w:val="both"/>
        <w:rPr>
          <w:color w:val="000000"/>
          <w:sz w:val="24"/>
          <w:szCs w:val="24"/>
          <w:highlight w:val="cyan"/>
        </w:rPr>
      </w:pPr>
      <w:r w:rsidRPr="00864183">
        <w:rPr>
          <w:color w:val="000000"/>
          <w:sz w:val="24"/>
          <w:szCs w:val="24"/>
          <w:highlight w:val="cyan"/>
        </w:rPr>
        <w:t>Системы пожарной сигнализации для каждого подъезда (секции) предусмотрены отдельными (в каждом подъезде самостоятельный прибор Сигнал-20М).</w:t>
      </w:r>
    </w:p>
    <w:p w:rsidR="00A47C88" w:rsidRPr="00864183" w:rsidRDefault="00A47C88" w:rsidP="00A47C88">
      <w:pPr>
        <w:spacing w:line="276" w:lineRule="auto"/>
        <w:ind w:firstLine="567"/>
        <w:jc w:val="both"/>
        <w:rPr>
          <w:color w:val="000000"/>
          <w:sz w:val="24"/>
          <w:szCs w:val="24"/>
          <w:highlight w:val="cyan"/>
        </w:rPr>
      </w:pPr>
      <w:r w:rsidRPr="00864183">
        <w:rPr>
          <w:color w:val="000000"/>
          <w:sz w:val="24"/>
          <w:szCs w:val="24"/>
          <w:highlight w:val="cyan"/>
        </w:rPr>
        <w:t>Согласно разделу 6.3 СП 484.1311500.2020, каждая квартира выделяется в отдельную зону контроля пожарной сигнализации. В прихожей каждой из квартир над входной дверью устанавливаются два тепловых пожарных извещателя, которые объединяются в шлейф и подключаются к ППКУП Сигнал-20М. Ручные пожарные извещатели устанавливаются перед выходом из здания. В межквартирных коридорах устанавливаются дымовые и ручные пожарные извещатели.</w:t>
      </w:r>
    </w:p>
    <w:p w:rsidR="00A47C88" w:rsidRPr="00864183" w:rsidRDefault="00A47C88" w:rsidP="00A47C88">
      <w:pPr>
        <w:spacing w:line="276" w:lineRule="auto"/>
        <w:ind w:firstLine="567"/>
        <w:jc w:val="both"/>
        <w:rPr>
          <w:color w:val="000000"/>
          <w:sz w:val="24"/>
          <w:szCs w:val="24"/>
          <w:highlight w:val="cyan"/>
        </w:rPr>
      </w:pPr>
      <w:r w:rsidRPr="00864183">
        <w:rPr>
          <w:color w:val="000000"/>
          <w:sz w:val="24"/>
          <w:szCs w:val="24"/>
          <w:highlight w:val="cyan"/>
        </w:rPr>
        <w:t>В связи с отсутствием на объекте помещения пожарного поста, предусматривается возможность передачи сигналов "Пожар" и "Неисправность" на пожарный пост, в качестве которого будет выступать пульт централизованного наблюдения (ПЦН) охранного предприятия.</w:t>
      </w:r>
    </w:p>
    <w:p w:rsidR="00721150" w:rsidRPr="00864183" w:rsidRDefault="00721150" w:rsidP="00721150">
      <w:pPr>
        <w:spacing w:line="276" w:lineRule="auto"/>
        <w:ind w:firstLine="567"/>
        <w:jc w:val="both"/>
        <w:rPr>
          <w:color w:val="000000"/>
          <w:sz w:val="24"/>
          <w:szCs w:val="24"/>
          <w:highlight w:val="cyan"/>
        </w:rPr>
      </w:pPr>
    </w:p>
    <w:p w:rsidR="00721150" w:rsidRPr="00864183" w:rsidRDefault="00721150" w:rsidP="00721150">
      <w:pPr>
        <w:spacing w:line="276" w:lineRule="auto"/>
        <w:ind w:firstLine="567"/>
        <w:jc w:val="both"/>
        <w:rPr>
          <w:i/>
          <w:color w:val="000000"/>
          <w:sz w:val="24"/>
          <w:szCs w:val="24"/>
          <w:highlight w:val="cyan"/>
        </w:rPr>
      </w:pPr>
      <w:r w:rsidRPr="00864183">
        <w:rPr>
          <w:i/>
          <w:color w:val="000000"/>
          <w:sz w:val="24"/>
          <w:szCs w:val="24"/>
          <w:highlight w:val="cyan"/>
        </w:rPr>
        <w:t>Внутренний противопожарный водопровод</w:t>
      </w:r>
    </w:p>
    <w:p w:rsidR="00A47C88" w:rsidRPr="00864183" w:rsidRDefault="00A47C88" w:rsidP="00A47C88">
      <w:pPr>
        <w:spacing w:line="276" w:lineRule="auto"/>
        <w:ind w:firstLine="567"/>
        <w:jc w:val="both"/>
        <w:rPr>
          <w:color w:val="000000"/>
          <w:sz w:val="24"/>
          <w:szCs w:val="24"/>
          <w:highlight w:val="cyan"/>
        </w:rPr>
      </w:pPr>
      <w:r w:rsidRPr="00864183">
        <w:rPr>
          <w:color w:val="000000"/>
          <w:sz w:val="24"/>
          <w:szCs w:val="24"/>
          <w:highlight w:val="cyan"/>
        </w:rPr>
        <w:t>Согласно СП 10.13130.2020, внутренний противопожарный водопровод не предусматривается.</w:t>
      </w:r>
    </w:p>
    <w:p w:rsidR="00A47C88" w:rsidRDefault="00A47C88" w:rsidP="00A47C88">
      <w:pPr>
        <w:spacing w:line="276" w:lineRule="auto"/>
        <w:ind w:firstLine="567"/>
        <w:jc w:val="both"/>
        <w:rPr>
          <w:color w:val="000000"/>
          <w:sz w:val="24"/>
          <w:szCs w:val="24"/>
        </w:rPr>
      </w:pPr>
      <w:r w:rsidRPr="00864183">
        <w:rPr>
          <w:color w:val="000000"/>
          <w:sz w:val="24"/>
          <w:szCs w:val="24"/>
          <w:highlight w:val="cyan"/>
        </w:rPr>
        <w:t>В каждой квартире монтируется устройство первичного внутриквартирного пожаротушения на ранее стадии пожара КПК Пульс-01/2, которое состоит из крана диаметром 20 мм, расположенного в шкафчике заводского исполнения, рукава заводского изготовления длиной 15 м и распылителя, в соответствии с п. 7.4.5 СП 54.13330.2016.</w:t>
      </w:r>
    </w:p>
    <w:bookmarkEnd w:id="116"/>
    <w:bookmarkEnd w:id="117"/>
    <w:bookmarkEnd w:id="118"/>
    <w:bookmarkEnd w:id="121"/>
    <w:bookmarkEnd w:id="122"/>
    <w:p w:rsidR="00BF4B9A" w:rsidRPr="00E15051" w:rsidRDefault="002D64D2" w:rsidP="002D64D2">
      <w:pPr>
        <w:widowControl/>
        <w:autoSpaceDE/>
        <w:autoSpaceDN/>
        <w:adjustRightInd/>
        <w:spacing w:before="240" w:after="120" w:line="276" w:lineRule="auto"/>
        <w:ind w:firstLine="567"/>
        <w:jc w:val="both"/>
        <w:outlineLvl w:val="1"/>
        <w:rPr>
          <w:rStyle w:val="afb"/>
          <w:sz w:val="24"/>
          <w:szCs w:val="24"/>
          <w:lang w:bidi="ru-RU"/>
        </w:rPr>
      </w:pPr>
      <w:r w:rsidRPr="00E15051">
        <w:rPr>
          <w:rStyle w:val="afb"/>
          <w:sz w:val="24"/>
          <w:szCs w:val="24"/>
          <w:lang w:bidi="ru-RU"/>
        </w:rPr>
        <w:t>4.2.3. Сведения об оперативных изменениях, внесенных заявителем в рассматриваемые разделы</w:t>
      </w:r>
      <w:r w:rsidR="0082438C" w:rsidRPr="00E15051">
        <w:rPr>
          <w:rStyle w:val="afb"/>
          <w:sz w:val="24"/>
          <w:szCs w:val="24"/>
          <w:lang w:bidi="ru-RU"/>
        </w:rPr>
        <w:t xml:space="preserve"> </w:t>
      </w:r>
      <w:r w:rsidR="0082438C" w:rsidRPr="00E15051">
        <w:rPr>
          <w:rFonts w:ascii="Arial" w:hAnsi="Arial" w:cs="Arial"/>
          <w:color w:val="2C2A29"/>
          <w:shd w:val="clear" w:color="auto" w:fill="FFFFFF"/>
        </w:rPr>
        <w:t> </w:t>
      </w:r>
      <w:r w:rsidR="0082438C" w:rsidRPr="00E15051">
        <w:rPr>
          <w:rStyle w:val="afb"/>
          <w:sz w:val="24"/>
          <w:szCs w:val="24"/>
          <w:lang w:bidi="ru-RU"/>
        </w:rPr>
        <w:t>(подразделы)</w:t>
      </w:r>
      <w:r w:rsidRPr="00E15051">
        <w:rPr>
          <w:rStyle w:val="afb"/>
          <w:sz w:val="24"/>
          <w:szCs w:val="24"/>
          <w:lang w:bidi="ru-RU"/>
        </w:rPr>
        <w:t xml:space="preserve"> проектной документации в процессе проведения эксперт</w:t>
      </w:r>
      <w:r w:rsidR="00F40ABB" w:rsidRPr="00E15051">
        <w:rPr>
          <w:rStyle w:val="afb"/>
          <w:sz w:val="24"/>
          <w:szCs w:val="24"/>
          <w:lang w:bidi="ru-RU"/>
        </w:rPr>
        <w:t>изы</w:t>
      </w:r>
    </w:p>
    <w:p w:rsidR="00000675" w:rsidRDefault="00000675" w:rsidP="00000675">
      <w:pPr>
        <w:pStyle w:val="Default"/>
        <w:ind w:firstLine="708"/>
        <w:jc w:val="both"/>
        <w:rPr>
          <w:color w:val="auto"/>
        </w:rPr>
      </w:pPr>
      <w:r w:rsidRPr="001B593F">
        <w:rPr>
          <w:color w:val="auto"/>
        </w:rPr>
        <w:t xml:space="preserve">В </w:t>
      </w:r>
      <w:r>
        <w:rPr>
          <w:color w:val="auto"/>
        </w:rPr>
        <w:t>процессе проведения экспертизы Заявителем и проектной организацией внесены изменения:</w:t>
      </w:r>
    </w:p>
    <w:p w:rsidR="00000675" w:rsidRPr="00864183" w:rsidRDefault="00000675" w:rsidP="00000675">
      <w:pPr>
        <w:pStyle w:val="Default"/>
        <w:ind w:firstLine="708"/>
        <w:jc w:val="both"/>
        <w:rPr>
          <w:i/>
          <w:color w:val="auto"/>
          <w:highlight w:val="cyan"/>
        </w:rPr>
      </w:pPr>
      <w:r w:rsidRPr="00864183">
        <w:rPr>
          <w:i/>
          <w:color w:val="auto"/>
          <w:highlight w:val="cyan"/>
        </w:rPr>
        <w:t>Система водоснабжения:</w:t>
      </w:r>
    </w:p>
    <w:p w:rsidR="00000675" w:rsidRPr="00864183" w:rsidRDefault="00000675" w:rsidP="00000675">
      <w:pPr>
        <w:pStyle w:val="Default"/>
        <w:numPr>
          <w:ilvl w:val="0"/>
          <w:numId w:val="47"/>
        </w:numPr>
        <w:autoSpaceDE/>
        <w:autoSpaceDN/>
        <w:adjustRightInd/>
        <w:spacing w:line="276" w:lineRule="auto"/>
        <w:ind w:left="0" w:firstLine="557"/>
        <w:jc w:val="both"/>
        <w:rPr>
          <w:bCs/>
          <w:highlight w:val="cyan"/>
        </w:rPr>
      </w:pPr>
      <w:r w:rsidRPr="00864183">
        <w:rPr>
          <w:bCs/>
          <w:highlight w:val="cyan"/>
        </w:rPr>
        <w:t>оформление раздела выполнено в соответствии с нормативными требованиями;</w:t>
      </w:r>
    </w:p>
    <w:p w:rsidR="00000675" w:rsidRPr="00864183" w:rsidRDefault="00000675" w:rsidP="00000675">
      <w:pPr>
        <w:pStyle w:val="Default"/>
        <w:numPr>
          <w:ilvl w:val="0"/>
          <w:numId w:val="47"/>
        </w:numPr>
        <w:autoSpaceDE/>
        <w:autoSpaceDN/>
        <w:adjustRightInd/>
        <w:spacing w:line="276" w:lineRule="auto"/>
        <w:ind w:left="0" w:firstLine="557"/>
        <w:jc w:val="both"/>
        <w:rPr>
          <w:bCs/>
          <w:highlight w:val="cyan"/>
        </w:rPr>
      </w:pPr>
      <w:r w:rsidRPr="00864183">
        <w:rPr>
          <w:bCs/>
          <w:highlight w:val="cyan"/>
        </w:rPr>
        <w:t>актуализированы ссылки на нормативно-техническую документацию;</w:t>
      </w:r>
    </w:p>
    <w:p w:rsidR="00000675" w:rsidRPr="00864183" w:rsidRDefault="00000675" w:rsidP="00000675">
      <w:pPr>
        <w:pStyle w:val="Default"/>
        <w:numPr>
          <w:ilvl w:val="0"/>
          <w:numId w:val="47"/>
        </w:numPr>
        <w:autoSpaceDE/>
        <w:autoSpaceDN/>
        <w:adjustRightInd/>
        <w:spacing w:line="276" w:lineRule="auto"/>
        <w:ind w:left="0" w:firstLine="557"/>
        <w:jc w:val="both"/>
        <w:rPr>
          <w:bCs/>
          <w:highlight w:val="cyan"/>
        </w:rPr>
      </w:pPr>
      <w:r w:rsidRPr="00864183">
        <w:rPr>
          <w:bCs/>
          <w:highlight w:val="cyan"/>
        </w:rPr>
        <w:t>предоставлено документальное подтверждение принятого гарантированного напора;</w:t>
      </w:r>
    </w:p>
    <w:p w:rsidR="00000675" w:rsidRPr="00864183" w:rsidRDefault="00000675" w:rsidP="00000675">
      <w:pPr>
        <w:pStyle w:val="Default"/>
        <w:numPr>
          <w:ilvl w:val="0"/>
          <w:numId w:val="47"/>
        </w:numPr>
        <w:autoSpaceDE/>
        <w:autoSpaceDN/>
        <w:adjustRightInd/>
        <w:spacing w:line="276" w:lineRule="auto"/>
        <w:ind w:left="0" w:firstLine="557"/>
        <w:jc w:val="both"/>
        <w:rPr>
          <w:bCs/>
          <w:highlight w:val="cyan"/>
        </w:rPr>
      </w:pPr>
      <w:r w:rsidRPr="00864183">
        <w:rPr>
          <w:bCs/>
          <w:highlight w:val="cyan"/>
        </w:rPr>
        <w:t>подключение наружных сетей выполнено в соответствии с техническими условиями;</w:t>
      </w:r>
    </w:p>
    <w:p w:rsidR="00000675" w:rsidRPr="00864183" w:rsidRDefault="00000675" w:rsidP="00000675">
      <w:pPr>
        <w:pStyle w:val="Default"/>
        <w:numPr>
          <w:ilvl w:val="0"/>
          <w:numId w:val="47"/>
        </w:numPr>
        <w:autoSpaceDE/>
        <w:autoSpaceDN/>
        <w:adjustRightInd/>
        <w:spacing w:line="276" w:lineRule="auto"/>
        <w:ind w:left="0" w:firstLine="557"/>
        <w:jc w:val="both"/>
        <w:rPr>
          <w:bCs/>
          <w:highlight w:val="cyan"/>
        </w:rPr>
      </w:pPr>
      <w:r w:rsidRPr="00864183">
        <w:rPr>
          <w:bCs/>
          <w:highlight w:val="cyan"/>
        </w:rPr>
        <w:t>применение для целей горячего водоснабжения электрических водонагревателей подтверждено заданием на проектирование;</w:t>
      </w:r>
    </w:p>
    <w:p w:rsidR="00000675" w:rsidRPr="00864183" w:rsidRDefault="00000675" w:rsidP="00000675">
      <w:pPr>
        <w:pStyle w:val="Default"/>
        <w:numPr>
          <w:ilvl w:val="0"/>
          <w:numId w:val="47"/>
        </w:numPr>
        <w:autoSpaceDE/>
        <w:autoSpaceDN/>
        <w:adjustRightInd/>
        <w:spacing w:line="276" w:lineRule="auto"/>
        <w:ind w:left="0" w:firstLine="557"/>
        <w:jc w:val="both"/>
        <w:rPr>
          <w:bCs/>
          <w:highlight w:val="cyan"/>
        </w:rPr>
      </w:pPr>
      <w:r w:rsidRPr="00864183">
        <w:rPr>
          <w:bCs/>
          <w:highlight w:val="cyan"/>
        </w:rPr>
        <w:t>устранены несоответствия в графической части;</w:t>
      </w:r>
    </w:p>
    <w:p w:rsidR="00000675" w:rsidRPr="00864183" w:rsidRDefault="00000675" w:rsidP="00000675">
      <w:pPr>
        <w:pStyle w:val="Default"/>
        <w:numPr>
          <w:ilvl w:val="0"/>
          <w:numId w:val="47"/>
        </w:numPr>
        <w:autoSpaceDE/>
        <w:autoSpaceDN/>
        <w:adjustRightInd/>
        <w:spacing w:line="276" w:lineRule="auto"/>
        <w:ind w:left="0" w:firstLine="557"/>
        <w:jc w:val="both"/>
        <w:rPr>
          <w:bCs/>
          <w:highlight w:val="cyan"/>
        </w:rPr>
      </w:pPr>
      <w:r w:rsidRPr="00864183">
        <w:rPr>
          <w:bCs/>
          <w:highlight w:val="cyan"/>
        </w:rPr>
        <w:t>в комнате уборочного инвентаря выполнен подвод холодной и горячей воды.</w:t>
      </w:r>
    </w:p>
    <w:p w:rsidR="00000675" w:rsidRPr="00864183" w:rsidRDefault="00000675" w:rsidP="00000675">
      <w:pPr>
        <w:pStyle w:val="Default"/>
        <w:ind w:firstLine="708"/>
        <w:jc w:val="both"/>
        <w:rPr>
          <w:i/>
          <w:color w:val="auto"/>
          <w:highlight w:val="cyan"/>
        </w:rPr>
      </w:pPr>
      <w:r w:rsidRPr="00864183">
        <w:rPr>
          <w:i/>
          <w:color w:val="auto"/>
          <w:highlight w:val="cyan"/>
        </w:rPr>
        <w:t>Система водоотведения:</w:t>
      </w:r>
    </w:p>
    <w:p w:rsidR="00000675" w:rsidRPr="00864183" w:rsidRDefault="00000675" w:rsidP="00000675">
      <w:pPr>
        <w:pStyle w:val="Default"/>
        <w:numPr>
          <w:ilvl w:val="0"/>
          <w:numId w:val="47"/>
        </w:numPr>
        <w:autoSpaceDE/>
        <w:autoSpaceDN/>
        <w:adjustRightInd/>
        <w:spacing w:line="276" w:lineRule="auto"/>
        <w:ind w:left="0" w:firstLine="557"/>
        <w:jc w:val="both"/>
        <w:rPr>
          <w:bCs/>
          <w:highlight w:val="cyan"/>
        </w:rPr>
      </w:pPr>
      <w:r w:rsidRPr="00864183">
        <w:rPr>
          <w:bCs/>
          <w:highlight w:val="cyan"/>
        </w:rPr>
        <w:t>оформление раздела выполнено в соответствии с нормативными требованиями;</w:t>
      </w:r>
    </w:p>
    <w:p w:rsidR="00000675" w:rsidRPr="00864183" w:rsidRDefault="00000675" w:rsidP="00000675">
      <w:pPr>
        <w:pStyle w:val="Default"/>
        <w:numPr>
          <w:ilvl w:val="0"/>
          <w:numId w:val="47"/>
        </w:numPr>
        <w:autoSpaceDE/>
        <w:autoSpaceDN/>
        <w:adjustRightInd/>
        <w:spacing w:line="276" w:lineRule="auto"/>
        <w:ind w:left="0" w:firstLine="557"/>
        <w:jc w:val="both"/>
        <w:rPr>
          <w:bCs/>
          <w:highlight w:val="cyan"/>
        </w:rPr>
      </w:pPr>
      <w:r w:rsidRPr="00864183">
        <w:rPr>
          <w:bCs/>
          <w:highlight w:val="cyan"/>
        </w:rPr>
        <w:t>актуализированы ссылки на нормативно-техническую документацию;</w:t>
      </w:r>
    </w:p>
    <w:p w:rsidR="00000675" w:rsidRPr="00864183" w:rsidRDefault="00000675" w:rsidP="00000675">
      <w:pPr>
        <w:pStyle w:val="Default"/>
        <w:numPr>
          <w:ilvl w:val="0"/>
          <w:numId w:val="47"/>
        </w:numPr>
        <w:autoSpaceDE/>
        <w:autoSpaceDN/>
        <w:adjustRightInd/>
        <w:spacing w:line="276" w:lineRule="auto"/>
        <w:ind w:left="0" w:firstLine="557"/>
        <w:jc w:val="both"/>
        <w:rPr>
          <w:bCs/>
          <w:highlight w:val="cyan"/>
        </w:rPr>
      </w:pPr>
      <w:r w:rsidRPr="00864183">
        <w:rPr>
          <w:bCs/>
          <w:highlight w:val="cyan"/>
        </w:rPr>
        <w:lastRenderedPageBreak/>
        <w:t>текстовая часть дополнена численным значением расчётного объёма поверхностного стока;</w:t>
      </w:r>
    </w:p>
    <w:p w:rsidR="00000675" w:rsidRPr="00864183" w:rsidRDefault="00000675" w:rsidP="00000675">
      <w:pPr>
        <w:pStyle w:val="Default"/>
        <w:numPr>
          <w:ilvl w:val="0"/>
          <w:numId w:val="47"/>
        </w:numPr>
        <w:autoSpaceDE/>
        <w:autoSpaceDN/>
        <w:adjustRightInd/>
        <w:spacing w:line="276" w:lineRule="auto"/>
        <w:ind w:left="0" w:firstLine="557"/>
        <w:jc w:val="both"/>
        <w:rPr>
          <w:bCs/>
          <w:highlight w:val="cyan"/>
        </w:rPr>
      </w:pPr>
      <w:r w:rsidRPr="00864183">
        <w:rPr>
          <w:bCs/>
          <w:highlight w:val="cyan"/>
        </w:rPr>
        <w:t>предусмотрена скрытая прокладка стояков канализации в помещениях кухонь;</w:t>
      </w:r>
    </w:p>
    <w:p w:rsidR="00000675" w:rsidRPr="00864183" w:rsidRDefault="00000675" w:rsidP="00000675">
      <w:pPr>
        <w:pStyle w:val="Default"/>
        <w:numPr>
          <w:ilvl w:val="0"/>
          <w:numId w:val="47"/>
        </w:numPr>
        <w:autoSpaceDE/>
        <w:autoSpaceDN/>
        <w:adjustRightInd/>
        <w:spacing w:line="276" w:lineRule="auto"/>
        <w:ind w:left="0" w:firstLine="557"/>
        <w:jc w:val="both"/>
        <w:rPr>
          <w:bCs/>
          <w:highlight w:val="cyan"/>
        </w:rPr>
      </w:pPr>
      <w:r w:rsidRPr="00864183">
        <w:rPr>
          <w:bCs/>
          <w:highlight w:val="cyan"/>
        </w:rPr>
        <w:t>устранены несоответствия в графической части;</w:t>
      </w:r>
    </w:p>
    <w:p w:rsidR="00000675" w:rsidRPr="00864183" w:rsidRDefault="00000675" w:rsidP="00000675">
      <w:pPr>
        <w:pStyle w:val="Default"/>
        <w:numPr>
          <w:ilvl w:val="0"/>
          <w:numId w:val="47"/>
        </w:numPr>
        <w:autoSpaceDE/>
        <w:autoSpaceDN/>
        <w:adjustRightInd/>
        <w:spacing w:line="276" w:lineRule="auto"/>
        <w:ind w:left="0" w:firstLine="557"/>
        <w:jc w:val="both"/>
        <w:rPr>
          <w:bCs/>
          <w:highlight w:val="cyan"/>
        </w:rPr>
      </w:pPr>
      <w:r w:rsidRPr="00864183">
        <w:rPr>
          <w:bCs/>
          <w:highlight w:val="cyan"/>
        </w:rPr>
        <w:t>отвод поверхностного стока выполнен в соответствии с техническими условиями;</w:t>
      </w:r>
    </w:p>
    <w:p w:rsidR="00000675" w:rsidRPr="00864183" w:rsidRDefault="00000675" w:rsidP="00000675">
      <w:pPr>
        <w:pStyle w:val="Default"/>
        <w:numPr>
          <w:ilvl w:val="0"/>
          <w:numId w:val="47"/>
        </w:numPr>
        <w:autoSpaceDE/>
        <w:autoSpaceDN/>
        <w:adjustRightInd/>
        <w:spacing w:line="276" w:lineRule="auto"/>
        <w:ind w:left="0" w:firstLine="557"/>
        <w:jc w:val="both"/>
        <w:rPr>
          <w:bCs/>
          <w:highlight w:val="cyan"/>
        </w:rPr>
      </w:pPr>
      <w:r w:rsidRPr="00864183">
        <w:rPr>
          <w:bCs/>
          <w:highlight w:val="cyan"/>
        </w:rPr>
        <w:t>высота вытяжной части канализационного стояка принята в соответствии с нормативными требованиями;</w:t>
      </w:r>
    </w:p>
    <w:p w:rsidR="00000675" w:rsidRPr="00864183" w:rsidRDefault="00000675" w:rsidP="00000675">
      <w:pPr>
        <w:pStyle w:val="Default"/>
        <w:numPr>
          <w:ilvl w:val="0"/>
          <w:numId w:val="47"/>
        </w:numPr>
        <w:autoSpaceDE/>
        <w:autoSpaceDN/>
        <w:adjustRightInd/>
        <w:spacing w:line="276" w:lineRule="auto"/>
        <w:ind w:left="0" w:firstLine="557"/>
        <w:jc w:val="both"/>
        <w:rPr>
          <w:bCs/>
          <w:highlight w:val="cyan"/>
        </w:rPr>
      </w:pPr>
      <w:r w:rsidRPr="00864183">
        <w:rPr>
          <w:bCs/>
          <w:highlight w:val="cyan"/>
        </w:rPr>
        <w:t>расстановка ревизий на стояках системы К1 выполнена в соответствии с нормативными требованиями.</w:t>
      </w:r>
    </w:p>
    <w:p w:rsidR="000242A6" w:rsidRDefault="00CB6400" w:rsidP="00F40ABB">
      <w:pPr>
        <w:widowControl/>
        <w:autoSpaceDE/>
        <w:autoSpaceDN/>
        <w:adjustRightInd/>
        <w:spacing w:before="240" w:after="120" w:line="276" w:lineRule="auto"/>
        <w:ind w:firstLine="567"/>
        <w:jc w:val="center"/>
        <w:outlineLvl w:val="1"/>
        <w:rPr>
          <w:rStyle w:val="afb"/>
          <w:sz w:val="24"/>
          <w:szCs w:val="24"/>
          <w:lang w:bidi="ru-RU"/>
        </w:rPr>
      </w:pPr>
      <w:r>
        <w:rPr>
          <w:rStyle w:val="afb"/>
          <w:sz w:val="24"/>
          <w:szCs w:val="24"/>
          <w:lang w:val="en-US" w:bidi="ru-RU"/>
        </w:rPr>
        <w:t>V</w:t>
      </w:r>
      <w:r w:rsidR="006C61E9">
        <w:rPr>
          <w:rStyle w:val="afb"/>
          <w:sz w:val="24"/>
          <w:szCs w:val="24"/>
          <w:lang w:bidi="ru-RU"/>
        </w:rPr>
        <w:t xml:space="preserve">. </w:t>
      </w:r>
      <w:r w:rsidR="006C61E9" w:rsidRPr="000242A6">
        <w:rPr>
          <w:rStyle w:val="afb"/>
          <w:sz w:val="24"/>
          <w:szCs w:val="24"/>
          <w:lang w:bidi="ru-RU"/>
        </w:rPr>
        <w:t>ВЫВ</w:t>
      </w:r>
      <w:r w:rsidR="006C61E9">
        <w:rPr>
          <w:rStyle w:val="afb"/>
          <w:sz w:val="24"/>
          <w:szCs w:val="24"/>
          <w:lang w:bidi="ru-RU"/>
        </w:rPr>
        <w:t>ОДЫ ПО РЕЗУЛЬТАТАМ РАССМОТРЕНИЯ</w:t>
      </w:r>
    </w:p>
    <w:p w:rsidR="0036208F" w:rsidRDefault="002D64D2" w:rsidP="002D64D2">
      <w:pPr>
        <w:widowControl/>
        <w:autoSpaceDE/>
        <w:autoSpaceDN/>
        <w:adjustRightInd/>
        <w:spacing w:before="240" w:after="120" w:line="276" w:lineRule="auto"/>
        <w:ind w:firstLine="567"/>
        <w:jc w:val="both"/>
        <w:outlineLvl w:val="1"/>
        <w:rPr>
          <w:rStyle w:val="afb"/>
          <w:strike/>
          <w:sz w:val="24"/>
          <w:szCs w:val="24"/>
          <w:lang w:bidi="ru-RU"/>
        </w:rPr>
      </w:pPr>
      <w:r>
        <w:rPr>
          <w:rStyle w:val="afb"/>
          <w:sz w:val="24"/>
          <w:szCs w:val="24"/>
          <w:lang w:bidi="ru-RU"/>
        </w:rPr>
        <w:t xml:space="preserve">5.1. </w:t>
      </w:r>
      <w:r w:rsidRPr="0036208F">
        <w:rPr>
          <w:rStyle w:val="afb"/>
          <w:sz w:val="24"/>
          <w:szCs w:val="24"/>
          <w:lang w:bidi="ru-RU"/>
        </w:rPr>
        <w:t>Выводы о соответствии или несоответствии результатов инженерных изысканий требованиям технических регламентов</w:t>
      </w:r>
    </w:p>
    <w:p w:rsidR="002D64D2" w:rsidRPr="00E15051" w:rsidRDefault="006104E9" w:rsidP="002D64D2">
      <w:pPr>
        <w:widowControl/>
        <w:autoSpaceDE/>
        <w:autoSpaceDN/>
        <w:adjustRightInd/>
        <w:spacing w:before="240" w:after="120" w:line="276" w:lineRule="auto"/>
        <w:ind w:firstLine="567"/>
        <w:jc w:val="both"/>
        <w:outlineLvl w:val="1"/>
        <w:rPr>
          <w:rStyle w:val="afb"/>
          <w:b w:val="0"/>
          <w:sz w:val="24"/>
          <w:szCs w:val="24"/>
          <w:lang w:bidi="ru-RU"/>
        </w:rPr>
      </w:pPr>
      <w:r>
        <w:rPr>
          <w:rStyle w:val="afb"/>
          <w:sz w:val="24"/>
          <w:szCs w:val="24"/>
          <w:lang w:bidi="ru-RU"/>
        </w:rPr>
        <w:t xml:space="preserve"> </w:t>
      </w:r>
      <w:r w:rsidR="0036208F" w:rsidRPr="00E15051">
        <w:rPr>
          <w:rStyle w:val="afb"/>
          <w:sz w:val="24"/>
          <w:szCs w:val="24"/>
          <w:lang w:bidi="ru-RU"/>
        </w:rPr>
        <w:t xml:space="preserve">5.1.1. </w:t>
      </w:r>
      <w:r w:rsidRPr="00E15051">
        <w:rPr>
          <w:rStyle w:val="afb"/>
          <w:sz w:val="24"/>
          <w:szCs w:val="24"/>
          <w:lang w:bidi="ru-RU"/>
        </w:rPr>
        <w:t xml:space="preserve">Вывод о соответствии результатов инженерных изысканий </w:t>
      </w:r>
      <w:r w:rsidR="003A5D53" w:rsidRPr="00E15051">
        <w:rPr>
          <w:rStyle w:val="afb"/>
          <w:sz w:val="24"/>
          <w:szCs w:val="24"/>
          <w:lang w:bidi="ru-RU"/>
        </w:rPr>
        <w:t xml:space="preserve">требованиям </w:t>
      </w:r>
      <w:r w:rsidRPr="00E15051">
        <w:rPr>
          <w:rStyle w:val="afb"/>
          <w:sz w:val="24"/>
          <w:szCs w:val="24"/>
          <w:lang w:bidi="ru-RU"/>
        </w:rPr>
        <w:t>технических регламентов </w:t>
      </w:r>
      <w:r w:rsidR="000248F8" w:rsidRPr="00E15051">
        <w:rPr>
          <w:rStyle w:val="afb"/>
          <w:b w:val="0"/>
          <w:sz w:val="24"/>
          <w:szCs w:val="24"/>
          <w:lang w:bidi="ru-RU"/>
        </w:rPr>
        <w:t>(</w:t>
      </w:r>
      <w:r w:rsidR="000248F8" w:rsidRPr="00E15051">
        <w:rPr>
          <w:rStyle w:val="afb"/>
          <w:b w:val="0"/>
          <w:i/>
          <w:sz w:val="24"/>
          <w:szCs w:val="24"/>
          <w:lang w:bidi="ru-RU"/>
        </w:rPr>
        <w:t>при отсутствии сведений о несоответствии</w:t>
      </w:r>
      <w:r w:rsidR="000248F8" w:rsidRPr="00E15051">
        <w:rPr>
          <w:rStyle w:val="afb"/>
          <w:b w:val="0"/>
          <w:sz w:val="24"/>
          <w:szCs w:val="24"/>
          <w:lang w:bidi="ru-RU"/>
        </w:rPr>
        <w:t xml:space="preserve">) </w:t>
      </w:r>
    </w:p>
    <w:p w:rsidR="00C0045E" w:rsidRPr="00042D0A" w:rsidRDefault="00C0045E" w:rsidP="00C0045E">
      <w:pPr>
        <w:shd w:val="clear" w:color="auto" w:fill="FFFFFF"/>
        <w:spacing w:line="276" w:lineRule="auto"/>
        <w:ind w:firstLine="567"/>
        <w:jc w:val="both"/>
        <w:rPr>
          <w:bCs/>
          <w:sz w:val="24"/>
          <w:szCs w:val="24"/>
        </w:rPr>
      </w:pPr>
      <w:bookmarkStart w:id="134" w:name="OLE_LINK24"/>
      <w:r w:rsidRPr="008D03CB">
        <w:rPr>
          <w:bCs/>
          <w:i/>
          <w:sz w:val="24"/>
          <w:szCs w:val="24"/>
          <w:highlight w:val="cyan"/>
        </w:rPr>
        <w:t>Инженерно-геодезические изыскания:</w:t>
      </w:r>
      <w:r w:rsidRPr="008D03CB">
        <w:rPr>
          <w:bCs/>
          <w:sz w:val="24"/>
          <w:szCs w:val="24"/>
          <w:highlight w:val="cyan"/>
        </w:rPr>
        <w:t xml:space="preserve"> представленные материалы отчета </w:t>
      </w:r>
      <w:r w:rsidRPr="008D03CB">
        <w:rPr>
          <w:b/>
          <w:bCs/>
          <w:sz w:val="24"/>
          <w:szCs w:val="24"/>
          <w:highlight w:val="cyan"/>
        </w:rPr>
        <w:t>соответствуют</w:t>
      </w:r>
      <w:r w:rsidRPr="008D03CB">
        <w:rPr>
          <w:bCs/>
          <w:sz w:val="24"/>
          <w:szCs w:val="24"/>
          <w:highlight w:val="cyan"/>
        </w:rPr>
        <w:t xml:space="preserve"> требованиям технических регламентов и нормативов РФ, а их результаты могут быть использованы для проектирования.</w:t>
      </w:r>
    </w:p>
    <w:bookmarkEnd w:id="134"/>
    <w:p w:rsidR="006104E9" w:rsidRDefault="006104E9" w:rsidP="00C0045E">
      <w:pPr>
        <w:shd w:val="clear" w:color="auto" w:fill="FFFFFF"/>
        <w:spacing w:line="276" w:lineRule="auto"/>
        <w:ind w:firstLine="567"/>
        <w:jc w:val="both"/>
        <w:rPr>
          <w:bCs/>
          <w:sz w:val="24"/>
          <w:szCs w:val="24"/>
        </w:rPr>
      </w:pPr>
    </w:p>
    <w:p w:rsidR="006104E9" w:rsidRPr="003A5D53" w:rsidRDefault="003A5D53" w:rsidP="003A5D53">
      <w:pPr>
        <w:widowControl/>
        <w:shd w:val="clear" w:color="auto" w:fill="FFFFFF"/>
        <w:autoSpaceDE/>
        <w:autoSpaceDN/>
        <w:adjustRightInd/>
        <w:ind w:firstLine="567"/>
        <w:rPr>
          <w:rStyle w:val="afb"/>
          <w:sz w:val="24"/>
          <w:szCs w:val="24"/>
          <w:lang w:bidi="ru-RU"/>
        </w:rPr>
      </w:pPr>
      <w:r w:rsidRPr="00E15051">
        <w:rPr>
          <w:rStyle w:val="afb"/>
          <w:sz w:val="24"/>
          <w:szCs w:val="24"/>
          <w:lang w:bidi="ru-RU"/>
        </w:rPr>
        <w:t>5.</w:t>
      </w:r>
      <w:r w:rsidR="0036208F" w:rsidRPr="00E15051">
        <w:rPr>
          <w:rStyle w:val="afb"/>
          <w:sz w:val="24"/>
          <w:szCs w:val="24"/>
          <w:lang w:bidi="ru-RU"/>
        </w:rPr>
        <w:t>1.</w:t>
      </w:r>
      <w:r w:rsidRPr="00E15051">
        <w:rPr>
          <w:rStyle w:val="afb"/>
          <w:sz w:val="24"/>
          <w:szCs w:val="24"/>
          <w:lang w:bidi="ru-RU"/>
        </w:rPr>
        <w:t xml:space="preserve">2.  </w:t>
      </w:r>
      <w:r w:rsidR="006104E9" w:rsidRPr="00E15051">
        <w:rPr>
          <w:rStyle w:val="afb"/>
          <w:sz w:val="24"/>
          <w:szCs w:val="24"/>
          <w:lang w:bidi="ru-RU"/>
        </w:rPr>
        <w:t>Сведения о дате по состоянию на действующие требования, примененные в соответствии с частью статьи 49 Градостроительного кодекса Российской Федерации (в части экспертизы результатов инженерных изысканий) *</w:t>
      </w:r>
    </w:p>
    <w:p w:rsidR="006104E9" w:rsidRDefault="006104E9" w:rsidP="00C0045E">
      <w:pPr>
        <w:shd w:val="clear" w:color="auto" w:fill="FFFFFF"/>
        <w:spacing w:line="276" w:lineRule="auto"/>
        <w:ind w:firstLine="567"/>
        <w:jc w:val="both"/>
        <w:rPr>
          <w:bCs/>
          <w:sz w:val="24"/>
          <w:szCs w:val="24"/>
        </w:rPr>
      </w:pPr>
    </w:p>
    <w:p w:rsidR="00B95982" w:rsidRPr="00B95982" w:rsidRDefault="00B95982" w:rsidP="00E30434">
      <w:pPr>
        <w:spacing w:after="75"/>
        <w:ind w:firstLine="450"/>
        <w:jc w:val="both"/>
        <w:rPr>
          <w:sz w:val="24"/>
          <w:szCs w:val="24"/>
        </w:rPr>
      </w:pPr>
      <w:r w:rsidRPr="008D03CB">
        <w:rPr>
          <w:sz w:val="24"/>
          <w:szCs w:val="24"/>
          <w:highlight w:val="cyan"/>
        </w:rPr>
        <w:t>2</w:t>
      </w:r>
      <w:r w:rsidR="006C5AD1" w:rsidRPr="008D03CB">
        <w:rPr>
          <w:sz w:val="24"/>
          <w:szCs w:val="24"/>
          <w:highlight w:val="cyan"/>
        </w:rPr>
        <w:t>5</w:t>
      </w:r>
      <w:r w:rsidRPr="008D03CB">
        <w:rPr>
          <w:sz w:val="24"/>
          <w:szCs w:val="24"/>
          <w:highlight w:val="cyan"/>
        </w:rPr>
        <w:t>.08.2023</w:t>
      </w:r>
    </w:p>
    <w:p w:rsidR="002D64D2" w:rsidRDefault="002D64D2" w:rsidP="002D64D2">
      <w:pPr>
        <w:widowControl/>
        <w:autoSpaceDE/>
        <w:autoSpaceDN/>
        <w:adjustRightInd/>
        <w:spacing w:before="240" w:after="120" w:line="276" w:lineRule="auto"/>
        <w:ind w:firstLine="567"/>
        <w:jc w:val="both"/>
        <w:outlineLvl w:val="1"/>
        <w:rPr>
          <w:rStyle w:val="afb"/>
          <w:sz w:val="24"/>
          <w:szCs w:val="24"/>
          <w:lang w:bidi="ru-RU"/>
        </w:rPr>
      </w:pPr>
      <w:r>
        <w:rPr>
          <w:rStyle w:val="afb"/>
          <w:sz w:val="24"/>
          <w:szCs w:val="24"/>
          <w:lang w:bidi="ru-RU"/>
        </w:rPr>
        <w:t>5.2. В</w:t>
      </w:r>
      <w:r w:rsidRPr="002D64D2">
        <w:rPr>
          <w:rStyle w:val="afb"/>
          <w:sz w:val="24"/>
          <w:szCs w:val="24"/>
          <w:lang w:bidi="ru-RU"/>
        </w:rPr>
        <w:t>ыводы в отношении технической части проектной документации</w:t>
      </w:r>
    </w:p>
    <w:p w:rsidR="00C27AA2" w:rsidRPr="00E15051" w:rsidRDefault="002D64D2" w:rsidP="00C27AA2">
      <w:pPr>
        <w:shd w:val="clear" w:color="auto" w:fill="FFFFFF"/>
        <w:spacing w:line="276" w:lineRule="auto"/>
        <w:ind w:firstLine="567"/>
        <w:jc w:val="both"/>
        <w:rPr>
          <w:rStyle w:val="afb"/>
          <w:bCs w:val="0"/>
          <w:lang w:bidi="ru-RU"/>
        </w:rPr>
      </w:pPr>
      <w:r w:rsidRPr="00E15051">
        <w:rPr>
          <w:rStyle w:val="afb"/>
          <w:sz w:val="24"/>
          <w:szCs w:val="24"/>
          <w:lang w:bidi="ru-RU"/>
        </w:rPr>
        <w:t xml:space="preserve">5.2.1. </w:t>
      </w:r>
      <w:r w:rsidR="00C27AA2" w:rsidRPr="00E15051">
        <w:rPr>
          <w:rStyle w:val="afb"/>
          <w:sz w:val="24"/>
          <w:szCs w:val="24"/>
          <w:lang w:bidi="ru-RU"/>
        </w:rPr>
        <w:t>Вид инженерных изысканий, на соответствие которым проводилась экспертиза проектной документации</w:t>
      </w:r>
    </w:p>
    <w:p w:rsidR="00C27AA2" w:rsidRPr="00E15051" w:rsidRDefault="00C27AA2" w:rsidP="00E15051">
      <w:pPr>
        <w:shd w:val="clear" w:color="auto" w:fill="FFFFFF"/>
        <w:tabs>
          <w:tab w:val="left" w:pos="1142"/>
        </w:tabs>
        <w:spacing w:line="276" w:lineRule="auto"/>
        <w:ind w:firstLine="567"/>
        <w:jc w:val="both"/>
        <w:outlineLvl w:val="1"/>
        <w:rPr>
          <w:bCs/>
          <w:sz w:val="24"/>
          <w:szCs w:val="24"/>
        </w:rPr>
      </w:pPr>
      <w:r w:rsidRPr="008D03CB">
        <w:rPr>
          <w:bCs/>
          <w:sz w:val="24"/>
          <w:szCs w:val="24"/>
          <w:highlight w:val="cyan"/>
        </w:rPr>
        <w:t>-инженерно-геодезические изыскания</w:t>
      </w:r>
      <w:r w:rsidRPr="00E15051">
        <w:rPr>
          <w:bCs/>
          <w:sz w:val="24"/>
          <w:szCs w:val="24"/>
        </w:rPr>
        <w:t xml:space="preserve"> </w:t>
      </w:r>
    </w:p>
    <w:p w:rsidR="00A356AC" w:rsidRDefault="00A356AC" w:rsidP="00A356AC">
      <w:pPr>
        <w:widowControl/>
        <w:autoSpaceDE/>
        <w:autoSpaceDN/>
        <w:adjustRightInd/>
        <w:spacing w:before="240" w:after="120" w:line="276" w:lineRule="auto"/>
        <w:ind w:firstLine="567"/>
        <w:jc w:val="both"/>
        <w:outlineLvl w:val="1"/>
        <w:rPr>
          <w:rStyle w:val="afb"/>
          <w:sz w:val="24"/>
          <w:szCs w:val="24"/>
          <w:lang w:bidi="ru-RU"/>
        </w:rPr>
      </w:pPr>
      <w:r>
        <w:rPr>
          <w:rStyle w:val="afb"/>
          <w:sz w:val="24"/>
          <w:szCs w:val="24"/>
          <w:lang w:bidi="ru-RU"/>
        </w:rPr>
        <w:t>5.2.2. В</w:t>
      </w:r>
      <w:r w:rsidRPr="002D64D2">
        <w:rPr>
          <w:rStyle w:val="afb"/>
          <w:sz w:val="24"/>
          <w:szCs w:val="24"/>
          <w:lang w:bidi="ru-RU"/>
        </w:rPr>
        <w:t>ыводы о соответстви</w:t>
      </w:r>
      <w:r w:rsidR="00847F81">
        <w:rPr>
          <w:rStyle w:val="afb"/>
          <w:sz w:val="24"/>
          <w:szCs w:val="24"/>
          <w:lang w:bidi="ru-RU"/>
        </w:rPr>
        <w:t xml:space="preserve">и </w:t>
      </w:r>
      <w:r w:rsidRPr="002D64D2">
        <w:rPr>
          <w:rStyle w:val="afb"/>
          <w:sz w:val="24"/>
          <w:szCs w:val="24"/>
          <w:lang w:bidi="ru-RU"/>
        </w:rPr>
        <w:t>технической части проектной документации результатам инженерных изысканий</w:t>
      </w:r>
      <w:r>
        <w:rPr>
          <w:rStyle w:val="afb"/>
          <w:sz w:val="24"/>
          <w:szCs w:val="24"/>
          <w:lang w:bidi="ru-RU"/>
        </w:rPr>
        <w:t xml:space="preserve">, </w:t>
      </w:r>
      <w:r w:rsidRPr="00C508AC">
        <w:rPr>
          <w:rStyle w:val="afb"/>
          <w:sz w:val="24"/>
          <w:szCs w:val="24"/>
          <w:lang w:bidi="ru-RU"/>
        </w:rPr>
        <w:t>заданию застройщика или технического заказчика на проектирование</w:t>
      </w:r>
      <w:r w:rsidRPr="002D64D2">
        <w:rPr>
          <w:rStyle w:val="afb"/>
          <w:sz w:val="24"/>
          <w:szCs w:val="24"/>
          <w:lang w:bidi="ru-RU"/>
        </w:rPr>
        <w:t xml:space="preserve"> и требованиям технических регламентов</w:t>
      </w:r>
      <w:r w:rsidR="00C27AA2">
        <w:rPr>
          <w:rStyle w:val="afb"/>
          <w:sz w:val="24"/>
          <w:szCs w:val="24"/>
          <w:lang w:bidi="ru-RU"/>
        </w:rPr>
        <w:t>*</w:t>
      </w:r>
    </w:p>
    <w:p w:rsidR="00A356AC" w:rsidRDefault="00A356AC" w:rsidP="00A356AC">
      <w:pPr>
        <w:shd w:val="clear" w:color="auto" w:fill="FFFFFF"/>
        <w:tabs>
          <w:tab w:val="left" w:pos="1142"/>
        </w:tabs>
        <w:spacing w:line="276" w:lineRule="auto"/>
        <w:ind w:firstLine="567"/>
        <w:jc w:val="both"/>
        <w:outlineLvl w:val="1"/>
        <w:rPr>
          <w:sz w:val="24"/>
          <w:szCs w:val="24"/>
        </w:rPr>
      </w:pPr>
      <w:r w:rsidRPr="008D03CB">
        <w:rPr>
          <w:sz w:val="24"/>
          <w:szCs w:val="24"/>
          <w:highlight w:val="cyan"/>
        </w:rPr>
        <w:t>Техническая часть проектной документация соответствует результатам инженерных изысканий, заданию застройщика на проектирование и требованиям технических регламентов.</w:t>
      </w:r>
    </w:p>
    <w:p w:rsidR="00C27AA2" w:rsidRDefault="00C27AA2" w:rsidP="00A356AC">
      <w:pPr>
        <w:shd w:val="clear" w:color="auto" w:fill="FFFFFF"/>
        <w:tabs>
          <w:tab w:val="left" w:pos="1142"/>
        </w:tabs>
        <w:spacing w:line="276" w:lineRule="auto"/>
        <w:ind w:firstLine="567"/>
        <w:jc w:val="both"/>
        <w:outlineLvl w:val="1"/>
        <w:rPr>
          <w:sz w:val="24"/>
          <w:szCs w:val="24"/>
        </w:rPr>
      </w:pPr>
    </w:p>
    <w:p w:rsidR="00C27AA2" w:rsidRDefault="00C27AA2" w:rsidP="00A356AC">
      <w:pPr>
        <w:shd w:val="clear" w:color="auto" w:fill="FFFFFF"/>
        <w:tabs>
          <w:tab w:val="left" w:pos="1142"/>
        </w:tabs>
        <w:spacing w:line="276" w:lineRule="auto"/>
        <w:ind w:firstLine="567"/>
        <w:jc w:val="both"/>
        <w:outlineLvl w:val="1"/>
        <w:rPr>
          <w:rStyle w:val="afb"/>
          <w:sz w:val="24"/>
          <w:szCs w:val="24"/>
          <w:lang w:bidi="ru-RU"/>
        </w:rPr>
      </w:pPr>
      <w:r w:rsidRPr="00E15051">
        <w:rPr>
          <w:rStyle w:val="afb"/>
          <w:sz w:val="24"/>
          <w:szCs w:val="24"/>
          <w:lang w:bidi="ru-RU"/>
        </w:rPr>
        <w:t>5.2.3. Сведения о дате по состоянию на действующие требования, примененные в соответствии с частью статьи 49 Градостроительного кодекса Российской Федерации (в части эксп</w:t>
      </w:r>
      <w:r w:rsidR="00E15051">
        <w:rPr>
          <w:rStyle w:val="afb"/>
          <w:sz w:val="24"/>
          <w:szCs w:val="24"/>
          <w:lang w:bidi="ru-RU"/>
        </w:rPr>
        <w:t>ертизы проектной документации) </w:t>
      </w:r>
    </w:p>
    <w:p w:rsidR="00A11093" w:rsidRDefault="00A11093" w:rsidP="00A356AC">
      <w:pPr>
        <w:shd w:val="clear" w:color="auto" w:fill="FFFFFF"/>
        <w:tabs>
          <w:tab w:val="left" w:pos="1142"/>
        </w:tabs>
        <w:spacing w:line="276" w:lineRule="auto"/>
        <w:ind w:firstLine="567"/>
        <w:jc w:val="both"/>
        <w:outlineLvl w:val="1"/>
        <w:rPr>
          <w:rStyle w:val="afb"/>
          <w:sz w:val="24"/>
          <w:szCs w:val="24"/>
          <w:lang w:bidi="ru-RU"/>
        </w:rPr>
      </w:pPr>
    </w:p>
    <w:p w:rsidR="00B95982" w:rsidRPr="00B95982" w:rsidRDefault="00B95982" w:rsidP="00B95982">
      <w:pPr>
        <w:spacing w:after="75"/>
        <w:ind w:firstLine="450"/>
        <w:jc w:val="both"/>
        <w:rPr>
          <w:sz w:val="24"/>
          <w:szCs w:val="24"/>
        </w:rPr>
      </w:pPr>
      <w:r w:rsidRPr="008D03CB">
        <w:rPr>
          <w:sz w:val="24"/>
          <w:szCs w:val="24"/>
          <w:highlight w:val="cyan"/>
        </w:rPr>
        <w:t>2</w:t>
      </w:r>
      <w:r w:rsidR="006C5AD1" w:rsidRPr="008D03CB">
        <w:rPr>
          <w:sz w:val="24"/>
          <w:szCs w:val="24"/>
          <w:highlight w:val="cyan"/>
        </w:rPr>
        <w:t>5</w:t>
      </w:r>
      <w:r w:rsidRPr="008D03CB">
        <w:rPr>
          <w:sz w:val="24"/>
          <w:szCs w:val="24"/>
          <w:highlight w:val="cyan"/>
        </w:rPr>
        <w:t>.08.2023</w:t>
      </w:r>
    </w:p>
    <w:p w:rsidR="00CB6400" w:rsidRDefault="001950B6" w:rsidP="000831EB">
      <w:pPr>
        <w:widowControl/>
        <w:autoSpaceDE/>
        <w:autoSpaceDN/>
        <w:adjustRightInd/>
        <w:spacing w:before="240" w:after="120" w:line="276" w:lineRule="auto"/>
        <w:ind w:firstLine="567"/>
        <w:jc w:val="both"/>
        <w:outlineLvl w:val="1"/>
        <w:rPr>
          <w:rStyle w:val="afb"/>
          <w:sz w:val="24"/>
          <w:szCs w:val="24"/>
          <w:lang w:bidi="ru-RU"/>
        </w:rPr>
      </w:pPr>
      <w:r w:rsidRPr="00E15051">
        <w:rPr>
          <w:rStyle w:val="afb"/>
          <w:sz w:val="24"/>
          <w:szCs w:val="24"/>
          <w:lang w:bidi="ru-RU"/>
        </w:rPr>
        <w:t>6</w:t>
      </w:r>
      <w:r w:rsidR="00CB6400" w:rsidRPr="00E15051">
        <w:rPr>
          <w:rStyle w:val="afb"/>
          <w:sz w:val="24"/>
          <w:szCs w:val="24"/>
          <w:lang w:bidi="ru-RU"/>
        </w:rPr>
        <w:t>. О</w:t>
      </w:r>
      <w:r w:rsidR="002D64D2" w:rsidRPr="00E15051">
        <w:rPr>
          <w:rStyle w:val="afb"/>
          <w:sz w:val="24"/>
          <w:szCs w:val="24"/>
          <w:lang w:bidi="ru-RU"/>
        </w:rPr>
        <w:t>бщие выводы</w:t>
      </w:r>
      <w:r w:rsidR="004745AA" w:rsidRPr="00E15051">
        <w:rPr>
          <w:rStyle w:val="afb"/>
          <w:sz w:val="24"/>
          <w:szCs w:val="24"/>
          <w:lang w:bidi="ru-RU"/>
        </w:rPr>
        <w:t xml:space="preserve"> (итоговые выводы по резу</w:t>
      </w:r>
      <w:r w:rsidR="00E15051">
        <w:rPr>
          <w:rStyle w:val="afb"/>
          <w:sz w:val="24"/>
          <w:szCs w:val="24"/>
          <w:lang w:bidi="ru-RU"/>
        </w:rPr>
        <w:t>льтатам проведенной экспертизы)</w:t>
      </w:r>
    </w:p>
    <w:p w:rsidR="00592851" w:rsidRPr="00592851" w:rsidRDefault="00592851" w:rsidP="00592851">
      <w:pPr>
        <w:shd w:val="clear" w:color="auto" w:fill="FFFFFF"/>
        <w:tabs>
          <w:tab w:val="left" w:pos="1142"/>
        </w:tabs>
        <w:spacing w:line="276" w:lineRule="auto"/>
        <w:ind w:firstLine="567"/>
        <w:jc w:val="both"/>
        <w:outlineLvl w:val="1"/>
        <w:rPr>
          <w:sz w:val="24"/>
          <w:szCs w:val="24"/>
        </w:rPr>
      </w:pPr>
      <w:r w:rsidRPr="008D03CB">
        <w:rPr>
          <w:sz w:val="24"/>
          <w:szCs w:val="24"/>
          <w:highlight w:val="cyan"/>
        </w:rPr>
        <w:lastRenderedPageBreak/>
        <w:t>Проектная документация для объекта капитального строительства: «</w:t>
      </w:r>
      <w:r w:rsidR="00E04B65" w:rsidRPr="008D03CB">
        <w:rPr>
          <w:sz w:val="24"/>
          <w:szCs w:val="24"/>
          <w:highlight w:val="cyan"/>
        </w:rPr>
        <w:t>Реконструкция двухэтажного нежилого здания с кадастровым номером 10:16:0010308:85 под многоквартирный жилой дом</w:t>
      </w:r>
      <w:r w:rsidRPr="008D03CB">
        <w:rPr>
          <w:sz w:val="24"/>
          <w:szCs w:val="24"/>
          <w:highlight w:val="cyan"/>
        </w:rPr>
        <w:t xml:space="preserve">», </w:t>
      </w:r>
      <w:r w:rsidRPr="008D03CB">
        <w:rPr>
          <w:b/>
          <w:sz w:val="24"/>
          <w:szCs w:val="24"/>
          <w:highlight w:val="cyan"/>
        </w:rPr>
        <w:t>соответствует</w:t>
      </w:r>
      <w:r w:rsidRPr="008D03CB">
        <w:rPr>
          <w:sz w:val="24"/>
          <w:szCs w:val="24"/>
          <w:highlight w:val="cyan"/>
        </w:rPr>
        <w:t xml:space="preserve"> требованиям технических регламентов, санитарно-эпидемиологическим требованиям, требованиям в области охраны окружающей среды, требованиям промышленной безопасности, заданию застройщика на проектирование, результатам инженерных изысканий, а также результаты инженерных изысканий </w:t>
      </w:r>
      <w:r w:rsidRPr="008D03CB">
        <w:rPr>
          <w:b/>
          <w:sz w:val="24"/>
          <w:szCs w:val="24"/>
          <w:highlight w:val="cyan"/>
        </w:rPr>
        <w:t>соответствуют</w:t>
      </w:r>
      <w:r w:rsidRPr="008D03CB">
        <w:rPr>
          <w:sz w:val="24"/>
          <w:szCs w:val="24"/>
          <w:highlight w:val="cyan"/>
        </w:rPr>
        <w:t xml:space="preserve"> требованиям технических регламентов.</w:t>
      </w:r>
      <w:bookmarkStart w:id="135" w:name="_GoBack"/>
      <w:bookmarkEnd w:id="135"/>
    </w:p>
    <w:p w:rsidR="00CB6400" w:rsidRDefault="001950B6" w:rsidP="002D64D2">
      <w:pPr>
        <w:widowControl/>
        <w:autoSpaceDE/>
        <w:autoSpaceDN/>
        <w:adjustRightInd/>
        <w:spacing w:before="240" w:after="120" w:line="276" w:lineRule="auto"/>
        <w:ind w:firstLine="567"/>
        <w:jc w:val="both"/>
        <w:outlineLvl w:val="1"/>
        <w:rPr>
          <w:rStyle w:val="afb"/>
          <w:sz w:val="24"/>
          <w:szCs w:val="24"/>
          <w:lang w:bidi="ru-RU"/>
        </w:rPr>
      </w:pPr>
      <w:r w:rsidRPr="00E15051">
        <w:rPr>
          <w:rStyle w:val="afb"/>
          <w:sz w:val="24"/>
          <w:szCs w:val="24"/>
          <w:lang w:bidi="ru-RU"/>
        </w:rPr>
        <w:t>7</w:t>
      </w:r>
      <w:r w:rsidR="00CB6400" w:rsidRPr="00E15051">
        <w:rPr>
          <w:rStyle w:val="afb"/>
          <w:sz w:val="24"/>
          <w:szCs w:val="24"/>
          <w:lang w:bidi="ru-RU"/>
        </w:rPr>
        <w:t xml:space="preserve">. </w:t>
      </w:r>
      <w:r w:rsidR="0072143E" w:rsidRPr="00E15051">
        <w:rPr>
          <w:rStyle w:val="afb"/>
          <w:sz w:val="24"/>
          <w:szCs w:val="24"/>
          <w:lang w:bidi="ru-RU"/>
        </w:rPr>
        <w:t xml:space="preserve">Перечень лиц, </w:t>
      </w:r>
      <w:r w:rsidR="002D64D2" w:rsidRPr="00E15051">
        <w:rPr>
          <w:rStyle w:val="afb"/>
          <w:sz w:val="24"/>
          <w:szCs w:val="24"/>
          <w:lang w:bidi="ru-RU"/>
        </w:rPr>
        <w:t>аттестованных на право подготовки заключений экспертизы,</w:t>
      </w:r>
      <w:r w:rsidR="002D64D2" w:rsidRPr="002D64D2">
        <w:rPr>
          <w:rStyle w:val="afb"/>
          <w:sz w:val="24"/>
          <w:szCs w:val="24"/>
          <w:lang w:bidi="ru-RU"/>
        </w:rPr>
        <w:t xml:space="preserve"> подписавших заключение экспертизы</w:t>
      </w:r>
    </w:p>
    <w:p w:rsidR="00ED0D7B" w:rsidRPr="009A0614" w:rsidRDefault="00ED0D7B" w:rsidP="00ED0D7B">
      <w:pPr>
        <w:spacing w:line="276" w:lineRule="auto"/>
        <w:ind w:right="-108"/>
        <w:rPr>
          <w:rStyle w:val="afb"/>
          <w:b w:val="0"/>
          <w:sz w:val="24"/>
          <w:szCs w:val="24"/>
          <w:lang w:bidi="ru-RU"/>
        </w:rPr>
      </w:pPr>
      <w:r>
        <w:rPr>
          <w:rStyle w:val="afb"/>
          <w:b w:val="0"/>
          <w:sz w:val="24"/>
          <w:szCs w:val="24"/>
          <w:lang w:bidi="ru-RU"/>
        </w:rPr>
        <w:t xml:space="preserve">1). </w:t>
      </w:r>
      <w:r w:rsidRPr="009A0614">
        <w:rPr>
          <w:rStyle w:val="afb"/>
          <w:sz w:val="24"/>
          <w:szCs w:val="24"/>
          <w:lang w:bidi="ru-RU"/>
        </w:rPr>
        <w:t>Пахалков Виктор Анатольевич</w:t>
      </w:r>
      <w:r w:rsidRPr="00345667">
        <w:rPr>
          <w:rStyle w:val="afb"/>
          <w:b w:val="0"/>
          <w:sz w:val="24"/>
          <w:szCs w:val="24"/>
          <w:lang w:bidi="ru-RU"/>
        </w:rPr>
        <w:t>,</w:t>
      </w:r>
    </w:p>
    <w:p w:rsidR="00ED0D7B" w:rsidRDefault="00ED0D7B" w:rsidP="00ED0D7B">
      <w:pPr>
        <w:spacing w:line="276" w:lineRule="auto"/>
        <w:ind w:right="-108"/>
        <w:rPr>
          <w:rStyle w:val="afb"/>
          <w:b w:val="0"/>
          <w:sz w:val="24"/>
          <w:szCs w:val="24"/>
          <w:lang w:bidi="ru-RU"/>
        </w:rPr>
      </w:pPr>
      <w:r>
        <w:rPr>
          <w:rStyle w:val="afb"/>
          <w:b w:val="0"/>
          <w:sz w:val="24"/>
          <w:szCs w:val="24"/>
          <w:lang w:bidi="ru-RU"/>
        </w:rPr>
        <w:t xml:space="preserve"> </w:t>
      </w:r>
      <w:r w:rsidRPr="00345667">
        <w:rPr>
          <w:rStyle w:val="afb"/>
          <w:b w:val="0"/>
          <w:sz w:val="24"/>
          <w:szCs w:val="24"/>
          <w:lang w:bidi="ru-RU"/>
        </w:rPr>
        <w:t>заместитель генерального директора по экспертизе,</w:t>
      </w:r>
    </w:p>
    <w:p w:rsidR="00ED0D7B" w:rsidRPr="006E5A7E" w:rsidRDefault="00ED0D7B" w:rsidP="00ED0D7B">
      <w:pPr>
        <w:spacing w:line="276" w:lineRule="auto"/>
        <w:ind w:right="-108"/>
        <w:rPr>
          <w:i/>
          <w:sz w:val="24"/>
          <w:szCs w:val="24"/>
        </w:rPr>
      </w:pPr>
      <w:bookmarkStart w:id="136" w:name="OLE_LINK34"/>
      <w:r w:rsidRPr="006E5A7E">
        <w:rPr>
          <w:i/>
          <w:sz w:val="24"/>
          <w:szCs w:val="24"/>
        </w:rPr>
        <w:t xml:space="preserve">направление деятельности - 2.5. Пожарная безопасность  </w:t>
      </w:r>
    </w:p>
    <w:p w:rsidR="00ED0D7B" w:rsidRDefault="00ED0D7B" w:rsidP="00ED0D7B">
      <w:pPr>
        <w:spacing w:line="276" w:lineRule="auto"/>
        <w:ind w:right="-108"/>
        <w:rPr>
          <w:sz w:val="24"/>
          <w:szCs w:val="24"/>
        </w:rPr>
      </w:pPr>
      <w:r>
        <w:rPr>
          <w:sz w:val="24"/>
          <w:szCs w:val="24"/>
        </w:rPr>
        <w:t>(</w:t>
      </w:r>
      <w:r w:rsidRPr="00345667">
        <w:rPr>
          <w:sz w:val="24"/>
          <w:szCs w:val="24"/>
        </w:rPr>
        <w:t>Аттестат</w:t>
      </w:r>
      <w:bookmarkEnd w:id="136"/>
      <w:r w:rsidRPr="00345667">
        <w:rPr>
          <w:sz w:val="24"/>
          <w:szCs w:val="24"/>
        </w:rPr>
        <w:t xml:space="preserve"> № ГС-Э-62-2-2061</w:t>
      </w:r>
      <w:r>
        <w:rPr>
          <w:sz w:val="24"/>
          <w:szCs w:val="24"/>
        </w:rPr>
        <w:t>)</w:t>
      </w:r>
      <w:r w:rsidRPr="006E5A7E">
        <w:rPr>
          <w:sz w:val="24"/>
          <w:szCs w:val="24"/>
        </w:rPr>
        <w:t xml:space="preserve"> </w:t>
      </w:r>
    </w:p>
    <w:p w:rsidR="00ED0D7B" w:rsidRDefault="00ED0D7B" w:rsidP="00ED0D7B">
      <w:pPr>
        <w:spacing w:line="276" w:lineRule="auto"/>
        <w:ind w:right="-108"/>
        <w:rPr>
          <w:sz w:val="24"/>
          <w:szCs w:val="24"/>
        </w:rPr>
      </w:pPr>
      <w:r>
        <w:rPr>
          <w:sz w:val="24"/>
          <w:szCs w:val="24"/>
        </w:rPr>
        <w:t>Дата выдачи аттестата: 16.12.2013г</w:t>
      </w:r>
    </w:p>
    <w:p w:rsidR="00ED0D7B" w:rsidRDefault="00ED0D7B" w:rsidP="00ED0D7B">
      <w:pPr>
        <w:spacing w:line="276" w:lineRule="auto"/>
        <w:ind w:right="-108"/>
        <w:rPr>
          <w:sz w:val="24"/>
          <w:szCs w:val="24"/>
        </w:rPr>
      </w:pPr>
      <w:r>
        <w:rPr>
          <w:sz w:val="24"/>
          <w:szCs w:val="24"/>
        </w:rPr>
        <w:t>Дата окончания срока действия аттестата: 16.12.202</w:t>
      </w:r>
      <w:r w:rsidR="004E16EC">
        <w:rPr>
          <w:sz w:val="24"/>
          <w:szCs w:val="24"/>
        </w:rPr>
        <w:t>5</w:t>
      </w:r>
      <w:r>
        <w:rPr>
          <w:sz w:val="24"/>
          <w:szCs w:val="24"/>
        </w:rPr>
        <w:t>г;</w:t>
      </w:r>
    </w:p>
    <w:p w:rsidR="00ED0D7B" w:rsidRPr="004E16EC" w:rsidRDefault="00ED0D7B" w:rsidP="00ED0D7B">
      <w:pPr>
        <w:spacing w:line="276" w:lineRule="auto"/>
        <w:ind w:right="-108"/>
        <w:rPr>
          <w:i/>
          <w:sz w:val="24"/>
          <w:szCs w:val="24"/>
          <w:highlight w:val="red"/>
        </w:rPr>
      </w:pPr>
      <w:r w:rsidRPr="004E16EC">
        <w:rPr>
          <w:i/>
          <w:sz w:val="24"/>
          <w:szCs w:val="24"/>
          <w:highlight w:val="red"/>
        </w:rPr>
        <w:t xml:space="preserve">направление деятельности - 4.5 </w:t>
      </w:r>
      <w:proofErr w:type="spellStart"/>
      <w:r w:rsidRPr="004E16EC">
        <w:rPr>
          <w:i/>
          <w:sz w:val="24"/>
          <w:szCs w:val="24"/>
          <w:highlight w:val="red"/>
        </w:rPr>
        <w:t>Инженерно</w:t>
      </w:r>
      <w:proofErr w:type="spellEnd"/>
      <w:r w:rsidRPr="004E16EC">
        <w:rPr>
          <w:i/>
          <w:sz w:val="24"/>
          <w:szCs w:val="24"/>
          <w:highlight w:val="red"/>
        </w:rPr>
        <w:t xml:space="preserve"> –технические мероприятия ГО и ЧС </w:t>
      </w:r>
    </w:p>
    <w:p w:rsidR="00ED0D7B" w:rsidRPr="004E16EC" w:rsidRDefault="00ED0D7B" w:rsidP="00ED0D7B">
      <w:pPr>
        <w:spacing w:line="276" w:lineRule="auto"/>
        <w:ind w:right="-108"/>
        <w:rPr>
          <w:sz w:val="24"/>
          <w:szCs w:val="24"/>
          <w:highlight w:val="red"/>
        </w:rPr>
      </w:pPr>
      <w:r w:rsidRPr="004E16EC">
        <w:rPr>
          <w:sz w:val="24"/>
          <w:szCs w:val="24"/>
          <w:highlight w:val="red"/>
        </w:rPr>
        <w:t>(Аттестат № МС-Э-27-4-3063)</w:t>
      </w:r>
    </w:p>
    <w:p w:rsidR="00ED0D7B" w:rsidRPr="004E16EC" w:rsidRDefault="00ED0D7B" w:rsidP="00ED0D7B">
      <w:pPr>
        <w:spacing w:line="276" w:lineRule="auto"/>
        <w:ind w:right="-108"/>
        <w:rPr>
          <w:sz w:val="24"/>
          <w:szCs w:val="24"/>
          <w:highlight w:val="red"/>
        </w:rPr>
      </w:pPr>
      <w:r w:rsidRPr="004E16EC">
        <w:rPr>
          <w:sz w:val="24"/>
          <w:szCs w:val="24"/>
          <w:highlight w:val="red"/>
        </w:rPr>
        <w:t>Дата выдачи аттестата: 05.05.2014г</w:t>
      </w:r>
    </w:p>
    <w:p w:rsidR="00ED0D7B" w:rsidRDefault="00ED0D7B" w:rsidP="00ED0D7B">
      <w:pPr>
        <w:spacing w:line="276" w:lineRule="auto"/>
        <w:ind w:right="-108"/>
        <w:rPr>
          <w:sz w:val="24"/>
          <w:szCs w:val="24"/>
        </w:rPr>
      </w:pPr>
      <w:r w:rsidRPr="004E16EC">
        <w:rPr>
          <w:sz w:val="24"/>
          <w:szCs w:val="24"/>
          <w:highlight w:val="red"/>
        </w:rPr>
        <w:t>Дата окончания срока действия аттестата: 05.05.2024г;</w:t>
      </w:r>
    </w:p>
    <w:p w:rsidR="00ED0D7B" w:rsidRDefault="00ED0D7B" w:rsidP="00ED0D7B">
      <w:pPr>
        <w:spacing w:line="276" w:lineRule="auto"/>
        <w:ind w:right="-108"/>
        <w:jc w:val="both"/>
        <w:rPr>
          <w:i/>
          <w:sz w:val="24"/>
          <w:szCs w:val="24"/>
        </w:rPr>
      </w:pPr>
      <w:r w:rsidRPr="006E5A7E">
        <w:rPr>
          <w:i/>
          <w:sz w:val="24"/>
          <w:szCs w:val="24"/>
        </w:rPr>
        <w:t>направление деятельности -2.4 Охрана окружающей среды, санитарно-эпидемиологическая безопасность</w:t>
      </w:r>
    </w:p>
    <w:p w:rsidR="00ED0D7B" w:rsidRDefault="00ED0D7B" w:rsidP="00ED0D7B">
      <w:pPr>
        <w:spacing w:line="276" w:lineRule="auto"/>
        <w:ind w:right="-108"/>
        <w:rPr>
          <w:sz w:val="24"/>
          <w:szCs w:val="24"/>
        </w:rPr>
      </w:pPr>
      <w:r>
        <w:rPr>
          <w:sz w:val="24"/>
          <w:szCs w:val="24"/>
        </w:rPr>
        <w:t xml:space="preserve"> (</w:t>
      </w:r>
      <w:r w:rsidRPr="00345667">
        <w:rPr>
          <w:sz w:val="24"/>
          <w:szCs w:val="24"/>
        </w:rPr>
        <w:t xml:space="preserve"> Аттестат № МС-Э-16-2-7231</w:t>
      </w:r>
      <w:r>
        <w:rPr>
          <w:sz w:val="24"/>
          <w:szCs w:val="24"/>
        </w:rPr>
        <w:t>)</w:t>
      </w:r>
      <w:r w:rsidRPr="00345667">
        <w:rPr>
          <w:sz w:val="24"/>
          <w:szCs w:val="24"/>
        </w:rPr>
        <w:t xml:space="preserve"> </w:t>
      </w:r>
    </w:p>
    <w:p w:rsidR="00ED0D7B" w:rsidRDefault="00ED0D7B" w:rsidP="00ED0D7B">
      <w:pPr>
        <w:spacing w:line="276" w:lineRule="auto"/>
        <w:ind w:right="-108"/>
        <w:rPr>
          <w:sz w:val="24"/>
          <w:szCs w:val="24"/>
        </w:rPr>
      </w:pPr>
      <w:r>
        <w:rPr>
          <w:sz w:val="24"/>
          <w:szCs w:val="24"/>
        </w:rPr>
        <w:t>Дата выдачи аттестата: 04.07.2016г</w:t>
      </w:r>
    </w:p>
    <w:p w:rsidR="00ED0D7B" w:rsidRDefault="00ED0D7B" w:rsidP="00ED0D7B">
      <w:pPr>
        <w:spacing w:line="276" w:lineRule="auto"/>
        <w:ind w:right="-108"/>
        <w:rPr>
          <w:sz w:val="24"/>
          <w:szCs w:val="24"/>
        </w:rPr>
      </w:pPr>
      <w:r>
        <w:rPr>
          <w:sz w:val="24"/>
          <w:szCs w:val="24"/>
        </w:rPr>
        <w:t>Дата окончания срока действия аттестата: 04.07.202</w:t>
      </w:r>
      <w:r w:rsidR="004E16EC">
        <w:rPr>
          <w:sz w:val="24"/>
          <w:szCs w:val="24"/>
        </w:rPr>
        <w:t>4</w:t>
      </w:r>
      <w:r>
        <w:rPr>
          <w:sz w:val="24"/>
          <w:szCs w:val="24"/>
        </w:rPr>
        <w:t>г.</w:t>
      </w:r>
    </w:p>
    <w:p w:rsidR="00ED0D7B" w:rsidRPr="00345667" w:rsidRDefault="00ED0D7B" w:rsidP="00ED0D7B">
      <w:pPr>
        <w:ind w:right="-108"/>
        <w:rPr>
          <w:sz w:val="24"/>
          <w:szCs w:val="24"/>
        </w:rPr>
      </w:pPr>
    </w:p>
    <w:p w:rsidR="00ED0D7B" w:rsidRDefault="0017123F" w:rsidP="00ED0D7B">
      <w:pPr>
        <w:spacing w:line="276" w:lineRule="auto"/>
        <w:ind w:right="-108"/>
        <w:rPr>
          <w:rStyle w:val="afb"/>
          <w:b w:val="0"/>
          <w:sz w:val="24"/>
          <w:szCs w:val="24"/>
          <w:lang w:bidi="ru-RU"/>
        </w:rPr>
      </w:pPr>
      <w:r>
        <w:rPr>
          <w:rStyle w:val="afb"/>
          <w:b w:val="0"/>
          <w:sz w:val="24"/>
          <w:szCs w:val="24"/>
          <w:lang w:bidi="ru-RU"/>
        </w:rPr>
        <w:t>2</w:t>
      </w:r>
      <w:r w:rsidR="00ED0D7B" w:rsidRPr="00345667">
        <w:rPr>
          <w:rStyle w:val="afb"/>
          <w:b w:val="0"/>
          <w:sz w:val="24"/>
          <w:szCs w:val="24"/>
          <w:lang w:bidi="ru-RU"/>
        </w:rPr>
        <w:t xml:space="preserve">). </w:t>
      </w:r>
      <w:r w:rsidR="00ED0D7B" w:rsidRPr="009A0614">
        <w:rPr>
          <w:rStyle w:val="afb"/>
          <w:sz w:val="24"/>
          <w:szCs w:val="24"/>
          <w:lang w:bidi="ru-RU"/>
        </w:rPr>
        <w:t>Зубашенко Нина Михайловна</w:t>
      </w:r>
      <w:r w:rsidR="00ED0D7B">
        <w:rPr>
          <w:rStyle w:val="afb"/>
          <w:b w:val="0"/>
          <w:sz w:val="24"/>
          <w:szCs w:val="24"/>
          <w:lang w:bidi="ru-RU"/>
        </w:rPr>
        <w:t xml:space="preserve">, </w:t>
      </w:r>
    </w:p>
    <w:p w:rsidR="00ED0D7B" w:rsidRPr="00345667" w:rsidRDefault="00ED0D7B" w:rsidP="00ED0D7B">
      <w:pPr>
        <w:spacing w:line="276" w:lineRule="auto"/>
        <w:ind w:right="-108"/>
        <w:rPr>
          <w:sz w:val="24"/>
          <w:szCs w:val="24"/>
        </w:rPr>
      </w:pPr>
      <w:r>
        <w:rPr>
          <w:rStyle w:val="afb"/>
          <w:b w:val="0"/>
          <w:sz w:val="24"/>
          <w:szCs w:val="24"/>
          <w:lang w:bidi="ru-RU"/>
        </w:rPr>
        <w:t>г</w:t>
      </w:r>
      <w:r w:rsidRPr="00345667">
        <w:rPr>
          <w:sz w:val="24"/>
          <w:szCs w:val="24"/>
        </w:rPr>
        <w:t>лавный специалист отдела экспертизы проектной документации</w:t>
      </w:r>
      <w:r>
        <w:rPr>
          <w:sz w:val="24"/>
          <w:szCs w:val="24"/>
        </w:rPr>
        <w:t xml:space="preserve">, </w:t>
      </w:r>
    </w:p>
    <w:p w:rsidR="00ED0D7B" w:rsidRDefault="00ED0D7B" w:rsidP="00ED0D7B">
      <w:pPr>
        <w:spacing w:line="276" w:lineRule="auto"/>
        <w:ind w:right="-108"/>
        <w:rPr>
          <w:sz w:val="24"/>
          <w:szCs w:val="24"/>
        </w:rPr>
      </w:pPr>
      <w:r w:rsidRPr="009A0614">
        <w:rPr>
          <w:i/>
          <w:sz w:val="24"/>
          <w:szCs w:val="24"/>
        </w:rPr>
        <w:t>направление деятельности – 14 Системы отопления, вентиляции, кондиционирования воздуха и холодоснабжения</w:t>
      </w:r>
    </w:p>
    <w:p w:rsidR="00ED0D7B" w:rsidRDefault="00ED0D7B" w:rsidP="00ED0D7B">
      <w:pPr>
        <w:spacing w:line="276" w:lineRule="auto"/>
        <w:ind w:right="-108"/>
        <w:rPr>
          <w:sz w:val="24"/>
          <w:szCs w:val="24"/>
        </w:rPr>
      </w:pPr>
      <w:r>
        <w:rPr>
          <w:sz w:val="24"/>
          <w:szCs w:val="24"/>
        </w:rPr>
        <w:t>(Аттестат № МС-Э-11-6-10422)</w:t>
      </w:r>
    </w:p>
    <w:p w:rsidR="00ED0D7B" w:rsidRDefault="00ED0D7B" w:rsidP="00ED0D7B">
      <w:pPr>
        <w:spacing w:line="276" w:lineRule="auto"/>
        <w:ind w:right="-108"/>
        <w:rPr>
          <w:sz w:val="24"/>
          <w:szCs w:val="24"/>
        </w:rPr>
      </w:pPr>
      <w:r>
        <w:rPr>
          <w:sz w:val="24"/>
          <w:szCs w:val="24"/>
        </w:rPr>
        <w:t>Дата выдачи аттестата: 20.02.2018г</w:t>
      </w:r>
    </w:p>
    <w:p w:rsidR="00ED0D7B" w:rsidRDefault="00ED0D7B" w:rsidP="00ED0D7B">
      <w:pPr>
        <w:spacing w:line="276" w:lineRule="auto"/>
        <w:ind w:right="-108"/>
        <w:rPr>
          <w:sz w:val="24"/>
          <w:szCs w:val="24"/>
        </w:rPr>
      </w:pPr>
      <w:r>
        <w:rPr>
          <w:sz w:val="24"/>
          <w:szCs w:val="24"/>
        </w:rPr>
        <w:t xml:space="preserve">Дата окончания срока действия аттестата: </w:t>
      </w:r>
      <w:r w:rsidRPr="009A0614">
        <w:rPr>
          <w:sz w:val="24"/>
          <w:szCs w:val="24"/>
        </w:rPr>
        <w:t>2</w:t>
      </w:r>
      <w:r>
        <w:rPr>
          <w:sz w:val="24"/>
          <w:szCs w:val="24"/>
        </w:rPr>
        <w:t>0.02.20</w:t>
      </w:r>
      <w:r w:rsidR="004E16EC">
        <w:rPr>
          <w:sz w:val="24"/>
          <w:szCs w:val="24"/>
        </w:rPr>
        <w:t>30</w:t>
      </w:r>
      <w:r>
        <w:rPr>
          <w:sz w:val="24"/>
          <w:szCs w:val="24"/>
        </w:rPr>
        <w:t>г</w:t>
      </w:r>
    </w:p>
    <w:p w:rsidR="00ED0D7B" w:rsidRDefault="00ED0D7B" w:rsidP="00ED0D7B">
      <w:pPr>
        <w:spacing w:line="276" w:lineRule="auto"/>
        <w:ind w:right="-108"/>
        <w:rPr>
          <w:sz w:val="24"/>
          <w:szCs w:val="24"/>
        </w:rPr>
      </w:pPr>
    </w:p>
    <w:p w:rsidR="00ED0D7B" w:rsidRDefault="0017123F" w:rsidP="00ED0D7B">
      <w:pPr>
        <w:spacing w:line="276" w:lineRule="auto"/>
        <w:ind w:right="-108"/>
        <w:rPr>
          <w:sz w:val="24"/>
          <w:szCs w:val="24"/>
        </w:rPr>
      </w:pPr>
      <w:r>
        <w:rPr>
          <w:rStyle w:val="afb"/>
          <w:b w:val="0"/>
          <w:sz w:val="24"/>
          <w:szCs w:val="24"/>
          <w:lang w:bidi="ru-RU"/>
        </w:rPr>
        <w:t>3</w:t>
      </w:r>
      <w:r w:rsidR="00ED0D7B" w:rsidRPr="00FA6950">
        <w:rPr>
          <w:rStyle w:val="afb"/>
          <w:b w:val="0"/>
          <w:sz w:val="24"/>
          <w:szCs w:val="24"/>
          <w:lang w:bidi="ru-RU"/>
        </w:rPr>
        <w:t>).</w:t>
      </w:r>
      <w:r w:rsidR="00ED0D7B" w:rsidRPr="00D624E5">
        <w:t xml:space="preserve"> </w:t>
      </w:r>
      <w:r w:rsidR="00ED0D7B" w:rsidRPr="000A50AF">
        <w:rPr>
          <w:b/>
          <w:sz w:val="24"/>
          <w:szCs w:val="24"/>
        </w:rPr>
        <w:t>Кижеватов Леонид Николаевич</w:t>
      </w:r>
      <w:r w:rsidR="00ED0D7B" w:rsidRPr="00D624E5">
        <w:rPr>
          <w:sz w:val="24"/>
          <w:szCs w:val="24"/>
        </w:rPr>
        <w:t>,</w:t>
      </w:r>
    </w:p>
    <w:p w:rsidR="00ED0D7B" w:rsidRDefault="00ED0D7B" w:rsidP="00ED0D7B">
      <w:pPr>
        <w:spacing w:line="276" w:lineRule="auto"/>
        <w:ind w:right="-108"/>
        <w:rPr>
          <w:sz w:val="24"/>
          <w:szCs w:val="24"/>
        </w:rPr>
      </w:pPr>
      <w:r w:rsidRPr="00D624E5">
        <w:rPr>
          <w:sz w:val="24"/>
          <w:szCs w:val="24"/>
        </w:rPr>
        <w:t>главный специалист отдела экспертизы проектной документации</w:t>
      </w:r>
      <w:r>
        <w:rPr>
          <w:sz w:val="24"/>
          <w:szCs w:val="24"/>
        </w:rPr>
        <w:t>,</w:t>
      </w:r>
    </w:p>
    <w:p w:rsidR="00ED0D7B" w:rsidRDefault="00ED0D7B" w:rsidP="00ED0D7B">
      <w:pPr>
        <w:spacing w:line="276" w:lineRule="auto"/>
        <w:ind w:right="-108"/>
        <w:rPr>
          <w:sz w:val="24"/>
          <w:szCs w:val="24"/>
        </w:rPr>
      </w:pPr>
      <w:r w:rsidRPr="000A50AF">
        <w:rPr>
          <w:i/>
          <w:sz w:val="24"/>
          <w:szCs w:val="24"/>
        </w:rPr>
        <w:t xml:space="preserve">направление деятельности </w:t>
      </w:r>
      <w:r>
        <w:rPr>
          <w:i/>
          <w:sz w:val="24"/>
          <w:szCs w:val="24"/>
        </w:rPr>
        <w:t>–</w:t>
      </w:r>
      <w:r w:rsidRPr="000A50AF">
        <w:rPr>
          <w:i/>
          <w:sz w:val="24"/>
          <w:szCs w:val="24"/>
        </w:rPr>
        <w:t xml:space="preserve"> 5</w:t>
      </w:r>
      <w:r>
        <w:rPr>
          <w:i/>
          <w:sz w:val="24"/>
          <w:szCs w:val="24"/>
        </w:rPr>
        <w:t>.</w:t>
      </w:r>
      <w:r w:rsidRPr="000A50AF">
        <w:rPr>
          <w:i/>
          <w:sz w:val="24"/>
          <w:szCs w:val="24"/>
        </w:rPr>
        <w:t xml:space="preserve"> Схемы планировочной организации земельных участков</w:t>
      </w:r>
      <w:r>
        <w:rPr>
          <w:sz w:val="24"/>
          <w:szCs w:val="24"/>
        </w:rPr>
        <w:t xml:space="preserve"> (Аттестат № МС-Э-9-5-11778)</w:t>
      </w:r>
    </w:p>
    <w:p w:rsidR="00ED0D7B" w:rsidRDefault="00ED0D7B" w:rsidP="00ED0D7B">
      <w:pPr>
        <w:spacing w:line="276" w:lineRule="auto"/>
        <w:ind w:right="-108"/>
        <w:rPr>
          <w:sz w:val="24"/>
          <w:szCs w:val="24"/>
        </w:rPr>
      </w:pPr>
      <w:r>
        <w:rPr>
          <w:sz w:val="24"/>
          <w:szCs w:val="24"/>
        </w:rPr>
        <w:t>Дата выдачи аттестата: 25.03.201</w:t>
      </w:r>
      <w:r w:rsidRPr="009A0614">
        <w:rPr>
          <w:sz w:val="24"/>
          <w:szCs w:val="24"/>
        </w:rPr>
        <w:t>9</w:t>
      </w:r>
      <w:r>
        <w:rPr>
          <w:sz w:val="24"/>
          <w:szCs w:val="24"/>
        </w:rPr>
        <w:t>г</w:t>
      </w:r>
    </w:p>
    <w:p w:rsidR="00ED0D7B" w:rsidRDefault="00ED0D7B" w:rsidP="00ED0D7B">
      <w:pPr>
        <w:spacing w:line="276" w:lineRule="auto"/>
        <w:ind w:right="-108"/>
        <w:rPr>
          <w:sz w:val="24"/>
          <w:szCs w:val="24"/>
        </w:rPr>
      </w:pPr>
      <w:r>
        <w:rPr>
          <w:sz w:val="24"/>
          <w:szCs w:val="24"/>
        </w:rPr>
        <w:t xml:space="preserve">Дата окончания срока действия аттестата: </w:t>
      </w:r>
      <w:r w:rsidRPr="009A0614">
        <w:rPr>
          <w:sz w:val="24"/>
          <w:szCs w:val="24"/>
        </w:rPr>
        <w:t>2</w:t>
      </w:r>
      <w:r>
        <w:rPr>
          <w:sz w:val="24"/>
          <w:szCs w:val="24"/>
        </w:rPr>
        <w:t>5.03.202</w:t>
      </w:r>
      <w:r w:rsidR="004E16EC">
        <w:rPr>
          <w:sz w:val="24"/>
          <w:szCs w:val="24"/>
        </w:rPr>
        <w:t>9</w:t>
      </w:r>
      <w:r>
        <w:rPr>
          <w:sz w:val="24"/>
          <w:szCs w:val="24"/>
        </w:rPr>
        <w:t>г;</w:t>
      </w:r>
    </w:p>
    <w:p w:rsidR="00ED0D7B" w:rsidRDefault="00ED0D7B" w:rsidP="00ED0D7B">
      <w:pPr>
        <w:spacing w:line="276" w:lineRule="auto"/>
        <w:ind w:right="-108"/>
        <w:rPr>
          <w:sz w:val="24"/>
          <w:szCs w:val="24"/>
        </w:rPr>
      </w:pPr>
      <w:r w:rsidRPr="000A50AF">
        <w:rPr>
          <w:i/>
          <w:sz w:val="24"/>
          <w:szCs w:val="24"/>
        </w:rPr>
        <w:t>направление деятельности – 6.  Объемно-планировочные и архитектурные решения</w:t>
      </w:r>
      <w:r>
        <w:rPr>
          <w:sz w:val="24"/>
          <w:szCs w:val="24"/>
        </w:rPr>
        <w:t xml:space="preserve"> (Аттестат МС-Э-12-6-10475)</w:t>
      </w:r>
    </w:p>
    <w:p w:rsidR="00ED0D7B" w:rsidRDefault="00ED0D7B" w:rsidP="00ED0D7B">
      <w:pPr>
        <w:spacing w:line="276" w:lineRule="auto"/>
        <w:ind w:right="-108"/>
        <w:rPr>
          <w:sz w:val="24"/>
          <w:szCs w:val="24"/>
        </w:rPr>
      </w:pPr>
      <w:r>
        <w:rPr>
          <w:sz w:val="24"/>
          <w:szCs w:val="24"/>
        </w:rPr>
        <w:t>Дата выдачи аттестата: 05.03.2018г</w:t>
      </w:r>
    </w:p>
    <w:p w:rsidR="00ED0D7B" w:rsidRDefault="00ED0D7B" w:rsidP="00ED0D7B">
      <w:pPr>
        <w:spacing w:line="276" w:lineRule="auto"/>
        <w:ind w:right="-108"/>
        <w:rPr>
          <w:sz w:val="24"/>
          <w:szCs w:val="24"/>
        </w:rPr>
      </w:pPr>
      <w:r>
        <w:rPr>
          <w:sz w:val="24"/>
          <w:szCs w:val="24"/>
        </w:rPr>
        <w:t>Дата окончания срока действия аттестата: 05.03.20</w:t>
      </w:r>
      <w:r w:rsidR="004E16EC">
        <w:rPr>
          <w:sz w:val="24"/>
          <w:szCs w:val="24"/>
        </w:rPr>
        <w:t>30</w:t>
      </w:r>
      <w:r>
        <w:rPr>
          <w:sz w:val="24"/>
          <w:szCs w:val="24"/>
        </w:rPr>
        <w:t>г;</w:t>
      </w:r>
    </w:p>
    <w:p w:rsidR="00ED0D7B" w:rsidRDefault="00ED0D7B" w:rsidP="00ED0D7B">
      <w:pPr>
        <w:spacing w:line="276" w:lineRule="auto"/>
        <w:ind w:right="-108"/>
        <w:rPr>
          <w:sz w:val="24"/>
          <w:szCs w:val="24"/>
        </w:rPr>
      </w:pPr>
      <w:r w:rsidRPr="000A50AF">
        <w:rPr>
          <w:i/>
          <w:sz w:val="24"/>
          <w:szCs w:val="24"/>
        </w:rPr>
        <w:t xml:space="preserve">направление деятельности </w:t>
      </w:r>
      <w:r>
        <w:rPr>
          <w:i/>
          <w:sz w:val="24"/>
          <w:szCs w:val="24"/>
        </w:rPr>
        <w:t>–</w:t>
      </w:r>
      <w:r w:rsidRPr="000A50AF">
        <w:rPr>
          <w:i/>
          <w:sz w:val="24"/>
          <w:szCs w:val="24"/>
        </w:rPr>
        <w:t xml:space="preserve"> 12</w:t>
      </w:r>
      <w:r>
        <w:rPr>
          <w:i/>
          <w:sz w:val="24"/>
          <w:szCs w:val="24"/>
        </w:rPr>
        <w:t>.</w:t>
      </w:r>
      <w:r w:rsidRPr="000A50AF">
        <w:rPr>
          <w:i/>
          <w:sz w:val="24"/>
          <w:szCs w:val="24"/>
        </w:rPr>
        <w:t xml:space="preserve"> Организация строительства</w:t>
      </w:r>
    </w:p>
    <w:p w:rsidR="00ED0D7B" w:rsidRDefault="00ED0D7B" w:rsidP="00ED0D7B">
      <w:pPr>
        <w:spacing w:line="276" w:lineRule="auto"/>
        <w:ind w:right="-108"/>
        <w:rPr>
          <w:sz w:val="24"/>
          <w:szCs w:val="24"/>
        </w:rPr>
      </w:pPr>
      <w:r>
        <w:rPr>
          <w:sz w:val="24"/>
          <w:szCs w:val="24"/>
        </w:rPr>
        <w:lastRenderedPageBreak/>
        <w:t>(Аттестат № МС-Э-13-12-11873)</w:t>
      </w:r>
    </w:p>
    <w:p w:rsidR="00ED0D7B" w:rsidRDefault="00ED0D7B" w:rsidP="00ED0D7B">
      <w:pPr>
        <w:spacing w:line="276" w:lineRule="auto"/>
        <w:ind w:right="-108"/>
        <w:rPr>
          <w:sz w:val="24"/>
          <w:szCs w:val="24"/>
        </w:rPr>
      </w:pPr>
      <w:r>
        <w:rPr>
          <w:sz w:val="24"/>
          <w:szCs w:val="24"/>
        </w:rPr>
        <w:t>Дата выдачи аттестата: 17.04.201</w:t>
      </w:r>
      <w:r w:rsidRPr="009A0614">
        <w:rPr>
          <w:sz w:val="24"/>
          <w:szCs w:val="24"/>
        </w:rPr>
        <w:t>9</w:t>
      </w:r>
      <w:r>
        <w:rPr>
          <w:sz w:val="24"/>
          <w:szCs w:val="24"/>
        </w:rPr>
        <w:t>г</w:t>
      </w:r>
    </w:p>
    <w:p w:rsidR="00ED0D7B" w:rsidRDefault="00ED0D7B" w:rsidP="00ED0D7B">
      <w:pPr>
        <w:spacing w:line="276" w:lineRule="auto"/>
        <w:ind w:right="-108"/>
        <w:rPr>
          <w:sz w:val="24"/>
          <w:szCs w:val="24"/>
        </w:rPr>
      </w:pPr>
      <w:r>
        <w:rPr>
          <w:sz w:val="24"/>
          <w:szCs w:val="24"/>
        </w:rPr>
        <w:t>Дата окончания срока действия аттестата: 17.04.202</w:t>
      </w:r>
      <w:r w:rsidR="004E16EC">
        <w:rPr>
          <w:sz w:val="24"/>
          <w:szCs w:val="24"/>
        </w:rPr>
        <w:t>9</w:t>
      </w:r>
      <w:r>
        <w:rPr>
          <w:sz w:val="24"/>
          <w:szCs w:val="24"/>
        </w:rPr>
        <w:t>г</w:t>
      </w:r>
    </w:p>
    <w:p w:rsidR="00ED0D7B" w:rsidRDefault="00ED0D7B" w:rsidP="00ED0D7B">
      <w:pPr>
        <w:spacing w:line="276" w:lineRule="auto"/>
        <w:ind w:right="-108"/>
        <w:rPr>
          <w:sz w:val="24"/>
          <w:szCs w:val="24"/>
        </w:rPr>
      </w:pPr>
      <w:r w:rsidRPr="000A50AF">
        <w:rPr>
          <w:i/>
          <w:sz w:val="24"/>
          <w:szCs w:val="24"/>
        </w:rPr>
        <w:t xml:space="preserve">направление деятельности </w:t>
      </w:r>
      <w:r>
        <w:rPr>
          <w:i/>
          <w:sz w:val="24"/>
          <w:szCs w:val="24"/>
        </w:rPr>
        <w:t>–</w:t>
      </w:r>
      <w:r w:rsidRPr="000A50AF">
        <w:rPr>
          <w:i/>
          <w:sz w:val="24"/>
          <w:szCs w:val="24"/>
        </w:rPr>
        <w:t xml:space="preserve"> 7</w:t>
      </w:r>
      <w:r>
        <w:rPr>
          <w:i/>
          <w:sz w:val="24"/>
          <w:szCs w:val="24"/>
        </w:rPr>
        <w:t>.</w:t>
      </w:r>
      <w:r w:rsidRPr="000A50AF">
        <w:rPr>
          <w:i/>
          <w:sz w:val="24"/>
          <w:szCs w:val="24"/>
        </w:rPr>
        <w:t xml:space="preserve"> Конструктивные решения</w:t>
      </w:r>
      <w:r>
        <w:rPr>
          <w:sz w:val="24"/>
          <w:szCs w:val="24"/>
        </w:rPr>
        <w:t xml:space="preserve"> </w:t>
      </w:r>
    </w:p>
    <w:p w:rsidR="00ED0D7B" w:rsidRDefault="00ED0D7B" w:rsidP="00ED0D7B">
      <w:pPr>
        <w:spacing w:line="276" w:lineRule="auto"/>
        <w:ind w:right="-108"/>
        <w:rPr>
          <w:sz w:val="24"/>
          <w:szCs w:val="24"/>
        </w:rPr>
      </w:pPr>
      <w:r>
        <w:rPr>
          <w:sz w:val="24"/>
          <w:szCs w:val="24"/>
        </w:rPr>
        <w:t>(Аттестат № МС-Э-16-7-11954)</w:t>
      </w:r>
    </w:p>
    <w:p w:rsidR="00ED0D7B" w:rsidRDefault="00ED0D7B" w:rsidP="00ED0D7B">
      <w:pPr>
        <w:spacing w:line="276" w:lineRule="auto"/>
        <w:ind w:right="-108"/>
        <w:rPr>
          <w:sz w:val="24"/>
          <w:szCs w:val="24"/>
        </w:rPr>
      </w:pPr>
      <w:r>
        <w:rPr>
          <w:sz w:val="24"/>
          <w:szCs w:val="24"/>
        </w:rPr>
        <w:t>Дата выдачи аттестата: 23.04.201</w:t>
      </w:r>
      <w:r w:rsidRPr="009A0614">
        <w:rPr>
          <w:sz w:val="24"/>
          <w:szCs w:val="24"/>
        </w:rPr>
        <w:t>9</w:t>
      </w:r>
      <w:r>
        <w:rPr>
          <w:sz w:val="24"/>
          <w:szCs w:val="24"/>
        </w:rPr>
        <w:t>г</w:t>
      </w:r>
    </w:p>
    <w:p w:rsidR="00ED0D7B" w:rsidRDefault="00ED0D7B" w:rsidP="00ED0D7B">
      <w:pPr>
        <w:spacing w:line="276" w:lineRule="auto"/>
        <w:ind w:right="-108"/>
        <w:rPr>
          <w:sz w:val="24"/>
          <w:szCs w:val="24"/>
        </w:rPr>
      </w:pPr>
      <w:r>
        <w:rPr>
          <w:sz w:val="24"/>
          <w:szCs w:val="24"/>
        </w:rPr>
        <w:t>Дата окончания срока действия аттестата: 23.04.202</w:t>
      </w:r>
      <w:r w:rsidR="004E16EC">
        <w:rPr>
          <w:sz w:val="24"/>
          <w:szCs w:val="24"/>
        </w:rPr>
        <w:t>9</w:t>
      </w:r>
      <w:r>
        <w:rPr>
          <w:sz w:val="24"/>
          <w:szCs w:val="24"/>
        </w:rPr>
        <w:t>г</w:t>
      </w:r>
    </w:p>
    <w:p w:rsidR="00ED0D7B" w:rsidRDefault="00ED0D7B" w:rsidP="00ED0D7B">
      <w:pPr>
        <w:spacing w:line="276" w:lineRule="auto"/>
        <w:ind w:right="-108"/>
        <w:rPr>
          <w:rStyle w:val="afb"/>
          <w:b w:val="0"/>
          <w:bCs w:val="0"/>
        </w:rPr>
      </w:pPr>
    </w:p>
    <w:p w:rsidR="00ED0D7B" w:rsidRDefault="0017123F" w:rsidP="00ED0D7B">
      <w:pPr>
        <w:spacing w:line="276" w:lineRule="auto"/>
        <w:ind w:right="-108"/>
        <w:rPr>
          <w:sz w:val="24"/>
          <w:szCs w:val="24"/>
        </w:rPr>
      </w:pPr>
      <w:r>
        <w:rPr>
          <w:rStyle w:val="afb"/>
          <w:b w:val="0"/>
          <w:sz w:val="24"/>
          <w:szCs w:val="24"/>
          <w:lang w:bidi="ru-RU"/>
        </w:rPr>
        <w:t>4</w:t>
      </w:r>
      <w:r w:rsidR="00ED0D7B" w:rsidRPr="00D624E5">
        <w:rPr>
          <w:rStyle w:val="afb"/>
          <w:b w:val="0"/>
          <w:sz w:val="24"/>
          <w:szCs w:val="24"/>
          <w:lang w:bidi="ru-RU"/>
        </w:rPr>
        <w:t>).</w:t>
      </w:r>
      <w:r w:rsidR="00ED0D7B" w:rsidRPr="000A50AF">
        <w:rPr>
          <w:b/>
          <w:sz w:val="24"/>
          <w:szCs w:val="24"/>
        </w:rPr>
        <w:t>Богомолов Геннадий Георгиевич</w:t>
      </w:r>
      <w:r w:rsidR="00ED0D7B" w:rsidRPr="00D624E5">
        <w:rPr>
          <w:sz w:val="24"/>
          <w:szCs w:val="24"/>
        </w:rPr>
        <w:t>,</w:t>
      </w:r>
    </w:p>
    <w:p w:rsidR="00ED0D7B" w:rsidRDefault="00ED0D7B" w:rsidP="00ED0D7B">
      <w:pPr>
        <w:spacing w:line="276" w:lineRule="auto"/>
        <w:ind w:right="-108"/>
        <w:jc w:val="both"/>
        <w:rPr>
          <w:sz w:val="24"/>
          <w:szCs w:val="24"/>
        </w:rPr>
      </w:pPr>
      <w:r>
        <w:rPr>
          <w:sz w:val="24"/>
          <w:szCs w:val="24"/>
        </w:rPr>
        <w:t xml:space="preserve">главный </w:t>
      </w:r>
      <w:r w:rsidRPr="00D624E5">
        <w:rPr>
          <w:sz w:val="24"/>
          <w:szCs w:val="24"/>
        </w:rPr>
        <w:t>специалист отдела экспертизы проектной документации</w:t>
      </w:r>
      <w:r>
        <w:rPr>
          <w:sz w:val="24"/>
          <w:szCs w:val="24"/>
        </w:rPr>
        <w:t>,</w:t>
      </w:r>
    </w:p>
    <w:p w:rsidR="00ED0D7B" w:rsidRDefault="00ED0D7B" w:rsidP="00ED0D7B">
      <w:pPr>
        <w:spacing w:line="276" w:lineRule="auto"/>
        <w:ind w:right="-108"/>
        <w:rPr>
          <w:sz w:val="24"/>
          <w:szCs w:val="24"/>
        </w:rPr>
      </w:pPr>
      <w:r w:rsidRPr="000A50AF">
        <w:rPr>
          <w:i/>
          <w:sz w:val="24"/>
          <w:szCs w:val="24"/>
        </w:rPr>
        <w:t>направление деятельности - 16 Системы электроснабжени</w:t>
      </w:r>
      <w:r>
        <w:rPr>
          <w:i/>
          <w:sz w:val="24"/>
          <w:szCs w:val="24"/>
        </w:rPr>
        <w:t>я</w:t>
      </w:r>
    </w:p>
    <w:p w:rsidR="00ED0D7B" w:rsidRDefault="00ED0D7B" w:rsidP="00ED0D7B">
      <w:pPr>
        <w:spacing w:line="276" w:lineRule="auto"/>
        <w:ind w:right="-108"/>
        <w:rPr>
          <w:sz w:val="24"/>
          <w:szCs w:val="24"/>
        </w:rPr>
      </w:pPr>
      <w:r>
        <w:rPr>
          <w:sz w:val="24"/>
          <w:szCs w:val="24"/>
        </w:rPr>
        <w:t>(</w:t>
      </w:r>
      <w:r w:rsidRPr="00D624E5">
        <w:rPr>
          <w:sz w:val="24"/>
          <w:szCs w:val="24"/>
        </w:rPr>
        <w:t>Аттестат № МС-Э-</w:t>
      </w:r>
      <w:r>
        <w:rPr>
          <w:sz w:val="24"/>
          <w:szCs w:val="24"/>
        </w:rPr>
        <w:t>45</w:t>
      </w:r>
      <w:r w:rsidRPr="00D624E5">
        <w:rPr>
          <w:sz w:val="24"/>
          <w:szCs w:val="24"/>
        </w:rPr>
        <w:t>-</w:t>
      </w:r>
      <w:r>
        <w:rPr>
          <w:sz w:val="24"/>
          <w:szCs w:val="24"/>
        </w:rPr>
        <w:t>16-12816)</w:t>
      </w:r>
    </w:p>
    <w:p w:rsidR="00ED0D7B" w:rsidRPr="005E54BC" w:rsidRDefault="00ED0D7B" w:rsidP="00ED0D7B">
      <w:pPr>
        <w:spacing w:line="276" w:lineRule="auto"/>
        <w:ind w:right="-108"/>
        <w:rPr>
          <w:sz w:val="24"/>
          <w:szCs w:val="24"/>
        </w:rPr>
      </w:pPr>
      <w:r w:rsidRPr="005E54BC">
        <w:rPr>
          <w:sz w:val="24"/>
          <w:szCs w:val="24"/>
        </w:rPr>
        <w:t>Дата выдачи аттестата: 31.10.2019г</w:t>
      </w:r>
    </w:p>
    <w:p w:rsidR="00ED0D7B" w:rsidRDefault="00ED0D7B" w:rsidP="00ED0D7B">
      <w:pPr>
        <w:spacing w:line="276" w:lineRule="auto"/>
        <w:ind w:right="-108"/>
        <w:rPr>
          <w:sz w:val="24"/>
          <w:szCs w:val="24"/>
        </w:rPr>
      </w:pPr>
      <w:r w:rsidRPr="005E54BC">
        <w:rPr>
          <w:sz w:val="24"/>
          <w:szCs w:val="24"/>
        </w:rPr>
        <w:t>Дата окончания срока действия аттестата: 31.10.202</w:t>
      </w:r>
      <w:r w:rsidR="004E16EC">
        <w:rPr>
          <w:sz w:val="24"/>
          <w:szCs w:val="24"/>
        </w:rPr>
        <w:t>9</w:t>
      </w:r>
      <w:r w:rsidRPr="005E54BC">
        <w:rPr>
          <w:sz w:val="24"/>
          <w:szCs w:val="24"/>
        </w:rPr>
        <w:t>г</w:t>
      </w:r>
    </w:p>
    <w:p w:rsidR="00ED0D7B" w:rsidRDefault="00ED0D7B" w:rsidP="00ED0D7B">
      <w:pPr>
        <w:spacing w:line="276" w:lineRule="auto"/>
        <w:ind w:right="-108"/>
        <w:rPr>
          <w:sz w:val="24"/>
          <w:szCs w:val="24"/>
        </w:rPr>
      </w:pPr>
      <w:r w:rsidRPr="000A50AF">
        <w:rPr>
          <w:i/>
          <w:sz w:val="24"/>
          <w:szCs w:val="24"/>
        </w:rPr>
        <w:t>направление деятельности - 17 Системы связи и сигнализации</w:t>
      </w:r>
      <w:r>
        <w:rPr>
          <w:sz w:val="24"/>
          <w:szCs w:val="24"/>
        </w:rPr>
        <w:t xml:space="preserve"> </w:t>
      </w:r>
    </w:p>
    <w:p w:rsidR="00ED0D7B" w:rsidRDefault="00ED0D7B" w:rsidP="00ED0D7B">
      <w:pPr>
        <w:spacing w:line="276" w:lineRule="auto"/>
        <w:ind w:right="-108"/>
        <w:rPr>
          <w:sz w:val="24"/>
          <w:szCs w:val="24"/>
        </w:rPr>
      </w:pPr>
      <w:r>
        <w:rPr>
          <w:sz w:val="24"/>
          <w:szCs w:val="24"/>
        </w:rPr>
        <w:t>(</w:t>
      </w:r>
      <w:r w:rsidRPr="00D624E5">
        <w:rPr>
          <w:sz w:val="24"/>
          <w:szCs w:val="24"/>
        </w:rPr>
        <w:t>Аттестат № МС-Э-</w:t>
      </w:r>
      <w:r>
        <w:rPr>
          <w:sz w:val="24"/>
          <w:szCs w:val="24"/>
        </w:rPr>
        <w:t>49</w:t>
      </w:r>
      <w:r w:rsidRPr="00D624E5">
        <w:rPr>
          <w:sz w:val="24"/>
          <w:szCs w:val="24"/>
        </w:rPr>
        <w:t>-</w:t>
      </w:r>
      <w:r>
        <w:rPr>
          <w:sz w:val="24"/>
          <w:szCs w:val="24"/>
        </w:rPr>
        <w:t>17-12909)</w:t>
      </w:r>
    </w:p>
    <w:p w:rsidR="00ED0D7B" w:rsidRPr="005E54BC" w:rsidRDefault="00ED0D7B" w:rsidP="00ED0D7B">
      <w:pPr>
        <w:spacing w:line="276" w:lineRule="auto"/>
        <w:ind w:right="-108"/>
        <w:rPr>
          <w:sz w:val="24"/>
          <w:szCs w:val="24"/>
        </w:rPr>
      </w:pPr>
      <w:r w:rsidRPr="005E54BC">
        <w:rPr>
          <w:sz w:val="24"/>
          <w:szCs w:val="24"/>
        </w:rPr>
        <w:t xml:space="preserve">Дата выдачи аттестата: </w:t>
      </w:r>
      <w:r>
        <w:rPr>
          <w:sz w:val="24"/>
          <w:szCs w:val="24"/>
        </w:rPr>
        <w:t>27</w:t>
      </w:r>
      <w:r w:rsidRPr="005E54BC">
        <w:rPr>
          <w:sz w:val="24"/>
          <w:szCs w:val="24"/>
        </w:rPr>
        <w:t>.1</w:t>
      </w:r>
      <w:r>
        <w:rPr>
          <w:sz w:val="24"/>
          <w:szCs w:val="24"/>
        </w:rPr>
        <w:t>1</w:t>
      </w:r>
      <w:r w:rsidRPr="005E54BC">
        <w:rPr>
          <w:sz w:val="24"/>
          <w:szCs w:val="24"/>
        </w:rPr>
        <w:t>.2019г</w:t>
      </w:r>
    </w:p>
    <w:p w:rsidR="00ED0D7B" w:rsidRDefault="00ED0D7B" w:rsidP="00ED0D7B">
      <w:pPr>
        <w:spacing w:line="276" w:lineRule="auto"/>
        <w:ind w:right="-108"/>
        <w:rPr>
          <w:sz w:val="24"/>
          <w:szCs w:val="24"/>
        </w:rPr>
      </w:pPr>
      <w:r w:rsidRPr="005E54BC">
        <w:rPr>
          <w:sz w:val="24"/>
          <w:szCs w:val="24"/>
        </w:rPr>
        <w:t xml:space="preserve">Дата окончания срока действия аттестата: </w:t>
      </w:r>
      <w:r>
        <w:rPr>
          <w:sz w:val="24"/>
          <w:szCs w:val="24"/>
        </w:rPr>
        <w:t>27</w:t>
      </w:r>
      <w:r w:rsidRPr="005E54BC">
        <w:rPr>
          <w:sz w:val="24"/>
          <w:szCs w:val="24"/>
        </w:rPr>
        <w:t>.1</w:t>
      </w:r>
      <w:r>
        <w:rPr>
          <w:sz w:val="24"/>
          <w:szCs w:val="24"/>
        </w:rPr>
        <w:t>1</w:t>
      </w:r>
      <w:r w:rsidRPr="005E54BC">
        <w:rPr>
          <w:sz w:val="24"/>
          <w:szCs w:val="24"/>
        </w:rPr>
        <w:t>.202</w:t>
      </w:r>
      <w:r w:rsidR="004E16EC">
        <w:rPr>
          <w:sz w:val="24"/>
          <w:szCs w:val="24"/>
        </w:rPr>
        <w:t>9</w:t>
      </w:r>
      <w:r w:rsidRPr="005E54BC">
        <w:rPr>
          <w:sz w:val="24"/>
          <w:szCs w:val="24"/>
        </w:rPr>
        <w:t>г</w:t>
      </w:r>
    </w:p>
    <w:p w:rsidR="00ED0D7B" w:rsidRDefault="00ED0D7B" w:rsidP="00ED0D7B">
      <w:pPr>
        <w:spacing w:line="276" w:lineRule="auto"/>
        <w:ind w:right="-108"/>
        <w:rPr>
          <w:sz w:val="24"/>
          <w:szCs w:val="24"/>
        </w:rPr>
      </w:pPr>
    </w:p>
    <w:p w:rsidR="00ED0D7B" w:rsidRDefault="0017123F" w:rsidP="00ED0D7B">
      <w:pPr>
        <w:spacing w:line="276" w:lineRule="auto"/>
        <w:ind w:right="-108"/>
        <w:rPr>
          <w:rStyle w:val="afb"/>
          <w:b w:val="0"/>
          <w:sz w:val="24"/>
          <w:szCs w:val="24"/>
          <w:lang w:bidi="ru-RU"/>
        </w:rPr>
      </w:pPr>
      <w:r>
        <w:rPr>
          <w:rStyle w:val="afb"/>
          <w:b w:val="0"/>
          <w:sz w:val="24"/>
          <w:szCs w:val="24"/>
          <w:lang w:bidi="ru-RU"/>
        </w:rPr>
        <w:t>5</w:t>
      </w:r>
      <w:r w:rsidR="00ED0D7B" w:rsidRPr="008327C5">
        <w:rPr>
          <w:rStyle w:val="afb"/>
          <w:b w:val="0"/>
          <w:sz w:val="24"/>
          <w:szCs w:val="24"/>
          <w:lang w:bidi="ru-RU"/>
        </w:rPr>
        <w:t xml:space="preserve">). </w:t>
      </w:r>
      <w:r w:rsidR="00ED0D7B" w:rsidRPr="00715EF0">
        <w:rPr>
          <w:rStyle w:val="afb"/>
          <w:sz w:val="24"/>
          <w:szCs w:val="24"/>
          <w:lang w:bidi="ru-RU"/>
        </w:rPr>
        <w:t>Зарубина Наталия Владимировна</w:t>
      </w:r>
      <w:r w:rsidR="00ED0D7B" w:rsidRPr="008327C5">
        <w:rPr>
          <w:rStyle w:val="afb"/>
          <w:b w:val="0"/>
          <w:sz w:val="24"/>
          <w:szCs w:val="24"/>
          <w:lang w:bidi="ru-RU"/>
        </w:rPr>
        <w:t>,</w:t>
      </w:r>
    </w:p>
    <w:p w:rsidR="00ED0D7B" w:rsidRPr="008327C5" w:rsidRDefault="00ED0D7B" w:rsidP="00ED0D7B">
      <w:pPr>
        <w:spacing w:line="276" w:lineRule="auto"/>
        <w:ind w:right="-108"/>
        <w:rPr>
          <w:sz w:val="24"/>
          <w:szCs w:val="24"/>
        </w:rPr>
      </w:pPr>
      <w:r w:rsidRPr="008327C5">
        <w:rPr>
          <w:rStyle w:val="afb"/>
          <w:b w:val="0"/>
          <w:sz w:val="24"/>
          <w:szCs w:val="24"/>
          <w:lang w:bidi="ru-RU"/>
        </w:rPr>
        <w:t>г</w:t>
      </w:r>
      <w:r w:rsidRPr="008327C5">
        <w:rPr>
          <w:sz w:val="24"/>
          <w:szCs w:val="24"/>
        </w:rPr>
        <w:t>лавный специалист отдела экспертизы результатов инженерных изысканий.</w:t>
      </w:r>
    </w:p>
    <w:p w:rsidR="00ED0D7B" w:rsidRDefault="00ED0D7B" w:rsidP="00ED0D7B">
      <w:pPr>
        <w:spacing w:line="276" w:lineRule="auto"/>
        <w:ind w:right="-108"/>
        <w:rPr>
          <w:sz w:val="24"/>
          <w:szCs w:val="24"/>
        </w:rPr>
      </w:pPr>
      <w:r w:rsidRPr="00715EF0">
        <w:rPr>
          <w:i/>
          <w:sz w:val="24"/>
          <w:szCs w:val="24"/>
        </w:rPr>
        <w:t>направление деятельности - 1.1. Инженерно-геодезические изыскания</w:t>
      </w:r>
      <w:r w:rsidRPr="008327C5">
        <w:rPr>
          <w:sz w:val="24"/>
          <w:szCs w:val="24"/>
        </w:rPr>
        <w:t xml:space="preserve"> </w:t>
      </w:r>
    </w:p>
    <w:p w:rsidR="00ED0D7B" w:rsidRDefault="00ED0D7B" w:rsidP="00ED0D7B">
      <w:pPr>
        <w:spacing w:line="276" w:lineRule="auto"/>
        <w:ind w:right="-108"/>
        <w:rPr>
          <w:sz w:val="24"/>
          <w:szCs w:val="24"/>
        </w:rPr>
      </w:pPr>
      <w:r>
        <w:rPr>
          <w:sz w:val="24"/>
          <w:szCs w:val="24"/>
        </w:rPr>
        <w:t>(А</w:t>
      </w:r>
      <w:r w:rsidRPr="008327C5">
        <w:rPr>
          <w:sz w:val="24"/>
          <w:szCs w:val="24"/>
        </w:rPr>
        <w:t>ттестат № МС-Э-49-1-3626)</w:t>
      </w:r>
    </w:p>
    <w:p w:rsidR="00ED0D7B" w:rsidRDefault="00ED0D7B" w:rsidP="00ED0D7B">
      <w:pPr>
        <w:spacing w:line="276" w:lineRule="auto"/>
        <w:ind w:right="-108"/>
        <w:rPr>
          <w:sz w:val="24"/>
          <w:szCs w:val="24"/>
        </w:rPr>
      </w:pPr>
      <w:r>
        <w:rPr>
          <w:sz w:val="24"/>
          <w:szCs w:val="24"/>
        </w:rPr>
        <w:t>Дата выдачи аттестата: 07.07.2014г</w:t>
      </w:r>
    </w:p>
    <w:p w:rsidR="00ED0D7B" w:rsidRDefault="00ED0D7B" w:rsidP="00ED0D7B">
      <w:pPr>
        <w:spacing w:line="276" w:lineRule="auto"/>
        <w:ind w:right="-108"/>
        <w:rPr>
          <w:sz w:val="24"/>
          <w:szCs w:val="24"/>
        </w:rPr>
      </w:pPr>
      <w:r>
        <w:rPr>
          <w:sz w:val="24"/>
          <w:szCs w:val="24"/>
        </w:rPr>
        <w:t>Дата окончания срока действия аттестата: 07.07.202</w:t>
      </w:r>
      <w:r w:rsidR="004E16EC">
        <w:rPr>
          <w:sz w:val="24"/>
          <w:szCs w:val="24"/>
        </w:rPr>
        <w:t>9</w:t>
      </w:r>
      <w:r>
        <w:rPr>
          <w:sz w:val="24"/>
          <w:szCs w:val="24"/>
        </w:rPr>
        <w:t>г</w:t>
      </w:r>
    </w:p>
    <w:p w:rsidR="00ED0D7B" w:rsidRPr="008327C5" w:rsidRDefault="00ED0D7B" w:rsidP="00ED0D7B">
      <w:pPr>
        <w:widowControl/>
        <w:autoSpaceDE/>
        <w:autoSpaceDN/>
        <w:adjustRightInd/>
        <w:spacing w:line="276" w:lineRule="auto"/>
        <w:ind w:firstLine="567"/>
        <w:jc w:val="both"/>
        <w:outlineLvl w:val="1"/>
        <w:rPr>
          <w:rStyle w:val="afb"/>
          <w:b w:val="0"/>
          <w:sz w:val="24"/>
          <w:szCs w:val="24"/>
          <w:lang w:bidi="ru-RU"/>
        </w:rPr>
      </w:pPr>
    </w:p>
    <w:p w:rsidR="00ED0D7B" w:rsidRDefault="0017123F" w:rsidP="00ED0D7B">
      <w:pPr>
        <w:spacing w:line="276" w:lineRule="auto"/>
        <w:ind w:right="-108"/>
        <w:rPr>
          <w:sz w:val="24"/>
          <w:szCs w:val="24"/>
        </w:rPr>
      </w:pPr>
      <w:r>
        <w:rPr>
          <w:sz w:val="24"/>
          <w:szCs w:val="24"/>
        </w:rPr>
        <w:t>6</w:t>
      </w:r>
      <w:r w:rsidR="00ED0D7B">
        <w:rPr>
          <w:sz w:val="24"/>
          <w:szCs w:val="24"/>
        </w:rPr>
        <w:t xml:space="preserve">) </w:t>
      </w:r>
      <w:r w:rsidR="00ED0D7B" w:rsidRPr="00715EF0">
        <w:rPr>
          <w:b/>
          <w:sz w:val="24"/>
          <w:szCs w:val="24"/>
        </w:rPr>
        <w:t>Елисеев Константин Юрьевич</w:t>
      </w:r>
      <w:r w:rsidR="00ED0D7B">
        <w:rPr>
          <w:sz w:val="24"/>
          <w:szCs w:val="24"/>
        </w:rPr>
        <w:t>,</w:t>
      </w:r>
    </w:p>
    <w:p w:rsidR="00ED0D7B" w:rsidRPr="00A30147" w:rsidRDefault="00ED0D7B" w:rsidP="00ED0D7B">
      <w:pPr>
        <w:spacing w:line="276" w:lineRule="auto"/>
        <w:ind w:right="-108"/>
        <w:rPr>
          <w:rStyle w:val="afb"/>
          <w:b w:val="0"/>
          <w:sz w:val="24"/>
          <w:szCs w:val="24"/>
          <w:lang w:bidi="ru-RU"/>
        </w:rPr>
      </w:pPr>
      <w:r>
        <w:rPr>
          <w:sz w:val="24"/>
          <w:szCs w:val="24"/>
        </w:rPr>
        <w:t>г</w:t>
      </w:r>
      <w:r w:rsidRPr="00A30147">
        <w:rPr>
          <w:rStyle w:val="afb"/>
          <w:b w:val="0"/>
          <w:sz w:val="24"/>
          <w:szCs w:val="24"/>
          <w:lang w:bidi="ru-RU"/>
        </w:rPr>
        <w:t xml:space="preserve">лавный специалист отдела экспертизы проектной документации. </w:t>
      </w:r>
    </w:p>
    <w:p w:rsidR="00ED0D7B" w:rsidRDefault="00ED0D7B" w:rsidP="00ED0D7B">
      <w:pPr>
        <w:spacing w:line="276" w:lineRule="auto"/>
        <w:ind w:right="-108"/>
        <w:rPr>
          <w:rStyle w:val="afb"/>
          <w:b w:val="0"/>
          <w:i/>
          <w:sz w:val="24"/>
          <w:szCs w:val="24"/>
          <w:lang w:bidi="ru-RU"/>
        </w:rPr>
      </w:pPr>
      <w:r w:rsidRPr="00715EF0">
        <w:rPr>
          <w:rStyle w:val="afb"/>
          <w:b w:val="0"/>
          <w:i/>
          <w:sz w:val="24"/>
          <w:szCs w:val="24"/>
          <w:lang w:bidi="ru-RU"/>
        </w:rPr>
        <w:t>направление деятельности 2.2 Теплогазоснабжение, водоснабжение, водоотведение, канализация, вентиляция и кондиционирование</w:t>
      </w:r>
    </w:p>
    <w:p w:rsidR="00ED0D7B" w:rsidRDefault="00ED0D7B" w:rsidP="00ED0D7B">
      <w:pPr>
        <w:spacing w:line="276" w:lineRule="auto"/>
        <w:ind w:right="-108"/>
        <w:rPr>
          <w:rStyle w:val="afb"/>
          <w:b w:val="0"/>
          <w:sz w:val="24"/>
          <w:szCs w:val="24"/>
          <w:lang w:bidi="ru-RU"/>
        </w:rPr>
      </w:pPr>
      <w:r>
        <w:rPr>
          <w:rStyle w:val="afb"/>
          <w:b w:val="0"/>
          <w:sz w:val="24"/>
          <w:szCs w:val="24"/>
          <w:lang w:bidi="ru-RU"/>
        </w:rPr>
        <w:t xml:space="preserve">( </w:t>
      </w:r>
      <w:r w:rsidRPr="00A30147">
        <w:rPr>
          <w:rStyle w:val="afb"/>
          <w:b w:val="0"/>
          <w:sz w:val="24"/>
          <w:szCs w:val="24"/>
          <w:lang w:bidi="ru-RU"/>
        </w:rPr>
        <w:t>Аттестат № МС-Э-53-2-9684</w:t>
      </w:r>
      <w:r>
        <w:rPr>
          <w:rStyle w:val="afb"/>
          <w:b w:val="0"/>
          <w:sz w:val="24"/>
          <w:szCs w:val="24"/>
          <w:lang w:bidi="ru-RU"/>
        </w:rPr>
        <w:t>)</w:t>
      </w:r>
    </w:p>
    <w:p w:rsidR="00ED0D7B" w:rsidRDefault="00ED0D7B" w:rsidP="00ED0D7B">
      <w:pPr>
        <w:spacing w:line="276" w:lineRule="auto"/>
        <w:ind w:right="-108"/>
        <w:rPr>
          <w:sz w:val="24"/>
          <w:szCs w:val="24"/>
        </w:rPr>
      </w:pPr>
      <w:r>
        <w:rPr>
          <w:sz w:val="24"/>
          <w:szCs w:val="24"/>
        </w:rPr>
        <w:t>Дата выдачи аттестата: 15.09.2017г</w:t>
      </w:r>
    </w:p>
    <w:p w:rsidR="00ED0D7B" w:rsidRDefault="00ED0D7B" w:rsidP="00ED0D7B">
      <w:pPr>
        <w:spacing w:line="276" w:lineRule="auto"/>
        <w:ind w:right="-108"/>
        <w:rPr>
          <w:sz w:val="24"/>
          <w:szCs w:val="24"/>
        </w:rPr>
      </w:pPr>
      <w:r>
        <w:rPr>
          <w:sz w:val="24"/>
          <w:szCs w:val="24"/>
        </w:rPr>
        <w:t>Дата окончания срока действия аттестата: 15.09.202</w:t>
      </w:r>
      <w:r w:rsidR="004E16EC">
        <w:rPr>
          <w:sz w:val="24"/>
          <w:szCs w:val="24"/>
        </w:rPr>
        <w:t>4</w:t>
      </w:r>
      <w:r>
        <w:rPr>
          <w:sz w:val="24"/>
          <w:szCs w:val="24"/>
        </w:rPr>
        <w:t>г</w:t>
      </w:r>
    </w:p>
    <w:p w:rsidR="00ED0D7B" w:rsidRDefault="00ED0D7B" w:rsidP="00ED0D7B">
      <w:pPr>
        <w:spacing w:line="276" w:lineRule="auto"/>
        <w:ind w:right="-108"/>
        <w:rPr>
          <w:sz w:val="24"/>
          <w:szCs w:val="24"/>
        </w:rPr>
      </w:pPr>
    </w:p>
    <w:p w:rsidR="00ED0D7B" w:rsidRDefault="00ED0D7B" w:rsidP="00A00E75">
      <w:pPr>
        <w:spacing w:line="276" w:lineRule="auto"/>
        <w:ind w:right="-108"/>
        <w:rPr>
          <w:rStyle w:val="afb"/>
          <w:b w:val="0"/>
          <w:sz w:val="24"/>
          <w:szCs w:val="24"/>
          <w:lang w:bidi="ru-RU"/>
        </w:rPr>
      </w:pPr>
    </w:p>
    <w:sectPr w:rsidR="00ED0D7B" w:rsidSect="00A16949">
      <w:headerReference w:type="default" r:id="rId9"/>
      <w:footerReference w:type="default" r:id="rId10"/>
      <w:pgSz w:w="11909" w:h="16834"/>
      <w:pgMar w:top="1134" w:right="851" w:bottom="709" w:left="1701" w:header="567" w:footer="720" w:gutter="0"/>
      <w:pgNumType w:start="1"/>
      <w:cols w:space="6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715DC1" w:rsidRDefault="00715DC1" w:rsidP="00800D92">
      <w:r>
        <w:separator/>
      </w:r>
    </w:p>
  </w:endnote>
  <w:endnote w:type="continuationSeparator" w:id="0">
    <w:p w:rsidR="00715DC1" w:rsidRDefault="00715DC1" w:rsidP="00800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panose1 w:val="020B06040202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mbria Math">
    <w:panose1 w:val="02040503050406030204"/>
    <w:charset w:val="CC"/>
    <w:family w:val="roman"/>
    <w:pitch w:val="variable"/>
    <w:sig w:usb0="E00006FF" w:usb1="420024FF" w:usb2="02000000" w:usb3="00000000" w:csb0="0000019F" w:csb1="00000000"/>
  </w:font>
  <w:font w:name="TimesNew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09363269"/>
      <w:docPartObj>
        <w:docPartGallery w:val="Page Numbers (Bottom of Page)"/>
        <w:docPartUnique/>
      </w:docPartObj>
    </w:sdtPr>
    <w:sdtEndPr>
      <w:rPr>
        <w:color w:val="FFFFFF" w:themeColor="background1"/>
      </w:rPr>
    </w:sdtEndPr>
    <w:sdtContent>
      <w:p w:rsidR="004A6C6C" w:rsidRPr="00F20980" w:rsidRDefault="004A6C6C">
        <w:pPr>
          <w:pStyle w:val="ab"/>
          <w:jc w:val="right"/>
          <w:rPr>
            <w:color w:val="FFFFFF" w:themeColor="background1"/>
          </w:rPr>
        </w:pPr>
        <w:r w:rsidRPr="00F20980">
          <w:rPr>
            <w:color w:val="FFFFFF" w:themeColor="background1"/>
          </w:rPr>
          <w:fldChar w:fldCharType="begin"/>
        </w:r>
        <w:r w:rsidRPr="00F20980">
          <w:rPr>
            <w:color w:val="FFFFFF" w:themeColor="background1"/>
          </w:rPr>
          <w:instrText>PAGE   \* MERGEFORMAT</w:instrText>
        </w:r>
        <w:r w:rsidRPr="00F20980">
          <w:rPr>
            <w:color w:val="FFFFFF" w:themeColor="background1"/>
          </w:rPr>
          <w:fldChar w:fldCharType="separate"/>
        </w:r>
        <w:r w:rsidR="009F656A">
          <w:rPr>
            <w:noProof/>
            <w:color w:val="FFFFFF" w:themeColor="background1"/>
          </w:rPr>
          <w:t>25</w:t>
        </w:r>
        <w:r w:rsidRPr="00F20980">
          <w:rPr>
            <w:color w:val="FFFFFF" w:themeColor="background1"/>
          </w:rPr>
          <w:fldChar w:fldCharType="end"/>
        </w:r>
      </w:p>
    </w:sdtContent>
  </w:sdt>
  <w:p w:rsidR="004A6C6C" w:rsidRDefault="004A6C6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715DC1" w:rsidRDefault="00715DC1" w:rsidP="00800D92">
      <w:r>
        <w:separator/>
      </w:r>
    </w:p>
  </w:footnote>
  <w:footnote w:type="continuationSeparator" w:id="0">
    <w:p w:rsidR="00715DC1" w:rsidRDefault="00715DC1" w:rsidP="00800D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46331092"/>
      <w:docPartObj>
        <w:docPartGallery w:val="Page Numbers (Top of Page)"/>
        <w:docPartUnique/>
      </w:docPartObj>
    </w:sdtPr>
    <w:sdtEndPr/>
    <w:sdtContent>
      <w:p w:rsidR="004A6C6C" w:rsidRDefault="004A6C6C">
        <w:pPr>
          <w:pStyle w:val="a9"/>
          <w:jc w:val="right"/>
        </w:pPr>
        <w:r>
          <w:fldChar w:fldCharType="begin"/>
        </w:r>
        <w:r>
          <w:instrText>PAGE   \* MERGEFORMAT</w:instrText>
        </w:r>
        <w:r>
          <w:fldChar w:fldCharType="separate"/>
        </w:r>
        <w:r w:rsidR="009F656A">
          <w:rPr>
            <w:noProof/>
          </w:rPr>
          <w:t>25</w:t>
        </w:r>
        <w:r>
          <w:rPr>
            <w:noProof/>
          </w:rPr>
          <w:fldChar w:fldCharType="end"/>
        </w:r>
      </w:p>
    </w:sdtContent>
  </w:sdt>
  <w:p w:rsidR="004A6C6C" w:rsidRDefault="004A6C6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F8D6E40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01521A9C"/>
    <w:lvl w:ilvl="0">
      <w:numFmt w:val="bullet"/>
      <w:lvlText w:val="*"/>
      <w:lvlJc w:val="left"/>
    </w:lvl>
  </w:abstractNum>
  <w:abstractNum w:abstractNumId="2" w15:restartNumberingAfterBreak="0">
    <w:nsid w:val="00000004"/>
    <w:multiLevelType w:val="multilevel"/>
    <w:tmpl w:val="00000004"/>
    <w:name w:val="WW8Num4"/>
    <w:lvl w:ilvl="0">
      <w:start w:val="1"/>
      <w:numFmt w:val="decimal"/>
      <w:lvlText w:val="%1."/>
      <w:lvlJc w:val="left"/>
      <w:pPr>
        <w:tabs>
          <w:tab w:val="num" w:pos="1283"/>
        </w:tabs>
        <w:ind w:left="1283" w:hanging="432"/>
      </w:pPr>
      <w:rPr>
        <w:rFonts w:hint="default"/>
      </w:rPr>
    </w:lvl>
    <w:lvl w:ilvl="1">
      <w:start w:val="1"/>
      <w:numFmt w:val="decimal"/>
      <w:lvlText w:val="%1.%2."/>
      <w:lvlJc w:val="left"/>
      <w:pPr>
        <w:tabs>
          <w:tab w:val="num" w:pos="1427"/>
        </w:tabs>
        <w:ind w:left="1427" w:hanging="576"/>
      </w:pPr>
      <w:rPr>
        <w:rFonts w:hint="default"/>
      </w:rPr>
    </w:lvl>
    <w:lvl w:ilvl="2">
      <w:start w:val="1"/>
      <w:numFmt w:val="decimal"/>
      <w:lvlText w:val="%1.%2.%3."/>
      <w:lvlJc w:val="left"/>
      <w:pPr>
        <w:tabs>
          <w:tab w:val="num" w:pos="1571"/>
        </w:tabs>
        <w:ind w:left="1571" w:hanging="720"/>
      </w:pPr>
      <w:rPr>
        <w:rFonts w:hint="default"/>
      </w:rPr>
    </w:lvl>
    <w:lvl w:ilvl="3">
      <w:start w:val="1"/>
      <w:numFmt w:val="decimal"/>
      <w:lvlText w:val="%1.%2.%3.%4"/>
      <w:lvlJc w:val="left"/>
      <w:pPr>
        <w:tabs>
          <w:tab w:val="num" w:pos="1715"/>
        </w:tabs>
        <w:ind w:left="1715" w:hanging="864"/>
      </w:pPr>
      <w:rPr>
        <w:rFonts w:hint="default"/>
      </w:rPr>
    </w:lvl>
    <w:lvl w:ilvl="4">
      <w:start w:val="1"/>
      <w:numFmt w:val="decimal"/>
      <w:lvlText w:val="%1.%2.%3.%4.%5"/>
      <w:lvlJc w:val="left"/>
      <w:pPr>
        <w:tabs>
          <w:tab w:val="num" w:pos="1859"/>
        </w:tabs>
        <w:ind w:left="1859" w:hanging="1008"/>
      </w:pPr>
      <w:rPr>
        <w:rFonts w:hint="default"/>
      </w:rPr>
    </w:lvl>
    <w:lvl w:ilvl="5">
      <w:start w:val="1"/>
      <w:numFmt w:val="decimal"/>
      <w:lvlText w:val="%1.%2.%3.%4.%5.%6"/>
      <w:lvlJc w:val="left"/>
      <w:pPr>
        <w:tabs>
          <w:tab w:val="num" w:pos="2003"/>
        </w:tabs>
        <w:ind w:left="2003" w:hanging="1152"/>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3" w15:restartNumberingAfterBreak="0">
    <w:nsid w:val="01170907"/>
    <w:multiLevelType w:val="hybridMultilevel"/>
    <w:tmpl w:val="E12E662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012D38A2"/>
    <w:multiLevelType w:val="hybridMultilevel"/>
    <w:tmpl w:val="BC443640"/>
    <w:lvl w:ilvl="0" w:tplc="04190001">
      <w:start w:val="1"/>
      <w:numFmt w:val="bullet"/>
      <w:pStyle w:val="a0"/>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17512D7"/>
    <w:multiLevelType w:val="multilevel"/>
    <w:tmpl w:val="10841DD2"/>
    <w:lvl w:ilvl="0">
      <w:start w:val="1"/>
      <w:numFmt w:val="decimal"/>
      <w:lvlText w:val="%1."/>
      <w:lvlJc w:val="left"/>
      <w:pPr>
        <w:ind w:left="645" w:hanging="360"/>
      </w:pPr>
      <w:rPr>
        <w:rFonts w:hint="default"/>
        <w:b w:val="0"/>
      </w:rPr>
    </w:lvl>
    <w:lvl w:ilvl="1">
      <w:start w:val="1"/>
      <w:numFmt w:val="decimal"/>
      <w:isLgl/>
      <w:lvlText w:val="%1.%2"/>
      <w:lvlJc w:val="left"/>
      <w:pPr>
        <w:ind w:left="1005" w:hanging="360"/>
      </w:pPr>
      <w:rPr>
        <w:rFonts w:hint="default"/>
      </w:rPr>
    </w:lvl>
    <w:lvl w:ilvl="2">
      <w:start w:val="1"/>
      <w:numFmt w:val="decimal"/>
      <w:isLgl/>
      <w:lvlText w:val="%1.%2.%3"/>
      <w:lvlJc w:val="left"/>
      <w:pPr>
        <w:ind w:left="1725" w:hanging="720"/>
      </w:pPr>
      <w:rPr>
        <w:rFonts w:hint="default"/>
      </w:rPr>
    </w:lvl>
    <w:lvl w:ilvl="3">
      <w:start w:val="1"/>
      <w:numFmt w:val="decimal"/>
      <w:isLgl/>
      <w:lvlText w:val="%1.%2.%3.%4"/>
      <w:lvlJc w:val="left"/>
      <w:pPr>
        <w:ind w:left="2085" w:hanging="720"/>
      </w:pPr>
      <w:rPr>
        <w:rFonts w:hint="default"/>
      </w:rPr>
    </w:lvl>
    <w:lvl w:ilvl="4">
      <w:start w:val="1"/>
      <w:numFmt w:val="decimal"/>
      <w:isLgl/>
      <w:lvlText w:val="%1.%2.%3.%4.%5"/>
      <w:lvlJc w:val="left"/>
      <w:pPr>
        <w:ind w:left="2805" w:hanging="1080"/>
      </w:pPr>
      <w:rPr>
        <w:rFonts w:hint="default"/>
      </w:rPr>
    </w:lvl>
    <w:lvl w:ilvl="5">
      <w:start w:val="1"/>
      <w:numFmt w:val="decimal"/>
      <w:isLgl/>
      <w:lvlText w:val="%1.%2.%3.%4.%5.%6"/>
      <w:lvlJc w:val="left"/>
      <w:pPr>
        <w:ind w:left="3165" w:hanging="1080"/>
      </w:pPr>
      <w:rPr>
        <w:rFonts w:hint="default"/>
      </w:rPr>
    </w:lvl>
    <w:lvl w:ilvl="6">
      <w:start w:val="1"/>
      <w:numFmt w:val="decimal"/>
      <w:isLgl/>
      <w:lvlText w:val="%1.%2.%3.%4.%5.%6.%7"/>
      <w:lvlJc w:val="left"/>
      <w:pPr>
        <w:ind w:left="3885" w:hanging="1440"/>
      </w:pPr>
      <w:rPr>
        <w:rFonts w:hint="default"/>
      </w:rPr>
    </w:lvl>
    <w:lvl w:ilvl="7">
      <w:start w:val="1"/>
      <w:numFmt w:val="decimal"/>
      <w:isLgl/>
      <w:lvlText w:val="%1.%2.%3.%4.%5.%6.%7.%8"/>
      <w:lvlJc w:val="left"/>
      <w:pPr>
        <w:ind w:left="4245" w:hanging="1440"/>
      </w:pPr>
      <w:rPr>
        <w:rFonts w:hint="default"/>
      </w:rPr>
    </w:lvl>
    <w:lvl w:ilvl="8">
      <w:start w:val="1"/>
      <w:numFmt w:val="decimal"/>
      <w:isLgl/>
      <w:lvlText w:val="%1.%2.%3.%4.%5.%6.%7.%8.%9"/>
      <w:lvlJc w:val="left"/>
      <w:pPr>
        <w:ind w:left="4965" w:hanging="1800"/>
      </w:pPr>
      <w:rPr>
        <w:rFonts w:hint="default"/>
      </w:rPr>
    </w:lvl>
  </w:abstractNum>
  <w:abstractNum w:abstractNumId="6" w15:restartNumberingAfterBreak="0">
    <w:nsid w:val="03324E46"/>
    <w:multiLevelType w:val="hybridMultilevel"/>
    <w:tmpl w:val="2ABA70F2"/>
    <w:lvl w:ilvl="0" w:tplc="2EE205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40B4601"/>
    <w:multiLevelType w:val="hybridMultilevel"/>
    <w:tmpl w:val="A06E1C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41F54C9"/>
    <w:multiLevelType w:val="hybridMultilevel"/>
    <w:tmpl w:val="EBCEFC3C"/>
    <w:lvl w:ilvl="0" w:tplc="2EE205AE">
      <w:start w:val="1"/>
      <w:numFmt w:val="bullet"/>
      <w:lvlText w:val=""/>
      <w:lvlJc w:val="left"/>
      <w:pPr>
        <w:ind w:left="1395" w:hanging="360"/>
      </w:pPr>
      <w:rPr>
        <w:rFonts w:ascii="Symbol" w:hAnsi="Symbol" w:hint="default"/>
      </w:rPr>
    </w:lvl>
    <w:lvl w:ilvl="1" w:tplc="04190003" w:tentative="1">
      <w:start w:val="1"/>
      <w:numFmt w:val="bullet"/>
      <w:lvlText w:val="o"/>
      <w:lvlJc w:val="left"/>
      <w:pPr>
        <w:ind w:left="2115" w:hanging="360"/>
      </w:pPr>
      <w:rPr>
        <w:rFonts w:ascii="Courier New" w:hAnsi="Courier New" w:cs="Courier New" w:hint="default"/>
      </w:rPr>
    </w:lvl>
    <w:lvl w:ilvl="2" w:tplc="04190005" w:tentative="1">
      <w:start w:val="1"/>
      <w:numFmt w:val="bullet"/>
      <w:lvlText w:val=""/>
      <w:lvlJc w:val="left"/>
      <w:pPr>
        <w:ind w:left="2835" w:hanging="360"/>
      </w:pPr>
      <w:rPr>
        <w:rFonts w:ascii="Wingdings" w:hAnsi="Wingdings" w:hint="default"/>
      </w:rPr>
    </w:lvl>
    <w:lvl w:ilvl="3" w:tplc="04190001" w:tentative="1">
      <w:start w:val="1"/>
      <w:numFmt w:val="bullet"/>
      <w:lvlText w:val=""/>
      <w:lvlJc w:val="left"/>
      <w:pPr>
        <w:ind w:left="3555" w:hanging="360"/>
      </w:pPr>
      <w:rPr>
        <w:rFonts w:ascii="Symbol" w:hAnsi="Symbol" w:hint="default"/>
      </w:rPr>
    </w:lvl>
    <w:lvl w:ilvl="4" w:tplc="04190003" w:tentative="1">
      <w:start w:val="1"/>
      <w:numFmt w:val="bullet"/>
      <w:lvlText w:val="o"/>
      <w:lvlJc w:val="left"/>
      <w:pPr>
        <w:ind w:left="4275" w:hanging="360"/>
      </w:pPr>
      <w:rPr>
        <w:rFonts w:ascii="Courier New" w:hAnsi="Courier New" w:cs="Courier New" w:hint="default"/>
      </w:rPr>
    </w:lvl>
    <w:lvl w:ilvl="5" w:tplc="04190005" w:tentative="1">
      <w:start w:val="1"/>
      <w:numFmt w:val="bullet"/>
      <w:lvlText w:val=""/>
      <w:lvlJc w:val="left"/>
      <w:pPr>
        <w:ind w:left="4995" w:hanging="360"/>
      </w:pPr>
      <w:rPr>
        <w:rFonts w:ascii="Wingdings" w:hAnsi="Wingdings" w:hint="default"/>
      </w:rPr>
    </w:lvl>
    <w:lvl w:ilvl="6" w:tplc="04190001" w:tentative="1">
      <w:start w:val="1"/>
      <w:numFmt w:val="bullet"/>
      <w:lvlText w:val=""/>
      <w:lvlJc w:val="left"/>
      <w:pPr>
        <w:ind w:left="5715" w:hanging="360"/>
      </w:pPr>
      <w:rPr>
        <w:rFonts w:ascii="Symbol" w:hAnsi="Symbol" w:hint="default"/>
      </w:rPr>
    </w:lvl>
    <w:lvl w:ilvl="7" w:tplc="04190003" w:tentative="1">
      <w:start w:val="1"/>
      <w:numFmt w:val="bullet"/>
      <w:lvlText w:val="o"/>
      <w:lvlJc w:val="left"/>
      <w:pPr>
        <w:ind w:left="6435" w:hanging="360"/>
      </w:pPr>
      <w:rPr>
        <w:rFonts w:ascii="Courier New" w:hAnsi="Courier New" w:cs="Courier New" w:hint="default"/>
      </w:rPr>
    </w:lvl>
    <w:lvl w:ilvl="8" w:tplc="04190005" w:tentative="1">
      <w:start w:val="1"/>
      <w:numFmt w:val="bullet"/>
      <w:lvlText w:val=""/>
      <w:lvlJc w:val="left"/>
      <w:pPr>
        <w:ind w:left="7155" w:hanging="360"/>
      </w:pPr>
      <w:rPr>
        <w:rFonts w:ascii="Wingdings" w:hAnsi="Wingdings" w:hint="default"/>
      </w:rPr>
    </w:lvl>
  </w:abstractNum>
  <w:abstractNum w:abstractNumId="9" w15:restartNumberingAfterBreak="0">
    <w:nsid w:val="06702638"/>
    <w:multiLevelType w:val="hybridMultilevel"/>
    <w:tmpl w:val="DEDC552C"/>
    <w:lvl w:ilvl="0" w:tplc="EA8EF8F4">
      <w:start w:val="1"/>
      <w:numFmt w:val="bullet"/>
      <w:lvlText w:val=""/>
      <w:lvlJc w:val="left"/>
      <w:pPr>
        <w:tabs>
          <w:tab w:val="num" w:pos="3624"/>
        </w:tabs>
        <w:ind w:left="3624" w:hanging="360"/>
      </w:pPr>
      <w:rPr>
        <w:rFonts w:ascii="Symbol" w:hAnsi="Symbol" w:hint="default"/>
      </w:rPr>
    </w:lvl>
    <w:lvl w:ilvl="1" w:tplc="A564806E">
      <w:start w:val="1"/>
      <w:numFmt w:val="bullet"/>
      <w:lvlText w:val=""/>
      <w:lvlJc w:val="left"/>
      <w:pPr>
        <w:tabs>
          <w:tab w:val="num" w:pos="3264"/>
        </w:tabs>
        <w:ind w:left="3264" w:hanging="360"/>
      </w:pPr>
      <w:rPr>
        <w:rFonts w:ascii="Symbol" w:hAnsi="Symbol" w:hint="default"/>
      </w:rPr>
    </w:lvl>
    <w:lvl w:ilvl="2" w:tplc="04190005">
      <w:start w:val="1"/>
      <w:numFmt w:val="bullet"/>
      <w:lvlText w:val=""/>
      <w:lvlJc w:val="left"/>
      <w:pPr>
        <w:tabs>
          <w:tab w:val="num" w:pos="3984"/>
        </w:tabs>
        <w:ind w:left="3984" w:hanging="360"/>
      </w:pPr>
      <w:rPr>
        <w:rFonts w:ascii="Wingdings" w:hAnsi="Wingdings" w:hint="default"/>
      </w:rPr>
    </w:lvl>
    <w:lvl w:ilvl="3" w:tplc="04190001">
      <w:start w:val="1"/>
      <w:numFmt w:val="bullet"/>
      <w:lvlText w:val=""/>
      <w:lvlJc w:val="left"/>
      <w:pPr>
        <w:tabs>
          <w:tab w:val="num" w:pos="4704"/>
        </w:tabs>
        <w:ind w:left="4704" w:hanging="360"/>
      </w:pPr>
      <w:rPr>
        <w:rFonts w:ascii="Symbol" w:hAnsi="Symbol" w:hint="default"/>
      </w:rPr>
    </w:lvl>
    <w:lvl w:ilvl="4" w:tplc="04190003">
      <w:start w:val="1"/>
      <w:numFmt w:val="bullet"/>
      <w:lvlText w:val="o"/>
      <w:lvlJc w:val="left"/>
      <w:pPr>
        <w:tabs>
          <w:tab w:val="num" w:pos="5424"/>
        </w:tabs>
        <w:ind w:left="5424" w:hanging="360"/>
      </w:pPr>
      <w:rPr>
        <w:rFonts w:ascii="Courier New" w:hAnsi="Courier New" w:cs="Courier New" w:hint="default"/>
      </w:rPr>
    </w:lvl>
    <w:lvl w:ilvl="5" w:tplc="04190005">
      <w:start w:val="1"/>
      <w:numFmt w:val="bullet"/>
      <w:lvlText w:val=""/>
      <w:lvlJc w:val="left"/>
      <w:pPr>
        <w:tabs>
          <w:tab w:val="num" w:pos="6144"/>
        </w:tabs>
        <w:ind w:left="6144" w:hanging="360"/>
      </w:pPr>
      <w:rPr>
        <w:rFonts w:ascii="Wingdings" w:hAnsi="Wingdings" w:hint="default"/>
      </w:rPr>
    </w:lvl>
    <w:lvl w:ilvl="6" w:tplc="04190001">
      <w:start w:val="1"/>
      <w:numFmt w:val="bullet"/>
      <w:lvlText w:val=""/>
      <w:lvlJc w:val="left"/>
      <w:pPr>
        <w:tabs>
          <w:tab w:val="num" w:pos="6864"/>
        </w:tabs>
        <w:ind w:left="6864" w:hanging="360"/>
      </w:pPr>
      <w:rPr>
        <w:rFonts w:ascii="Symbol" w:hAnsi="Symbol" w:hint="default"/>
      </w:rPr>
    </w:lvl>
    <w:lvl w:ilvl="7" w:tplc="04190003">
      <w:start w:val="1"/>
      <w:numFmt w:val="bullet"/>
      <w:lvlText w:val="o"/>
      <w:lvlJc w:val="left"/>
      <w:pPr>
        <w:tabs>
          <w:tab w:val="num" w:pos="7584"/>
        </w:tabs>
        <w:ind w:left="7584" w:hanging="360"/>
      </w:pPr>
      <w:rPr>
        <w:rFonts w:ascii="Courier New" w:hAnsi="Courier New" w:cs="Courier New" w:hint="default"/>
      </w:rPr>
    </w:lvl>
    <w:lvl w:ilvl="8" w:tplc="04190005">
      <w:start w:val="1"/>
      <w:numFmt w:val="bullet"/>
      <w:lvlText w:val=""/>
      <w:lvlJc w:val="left"/>
      <w:pPr>
        <w:tabs>
          <w:tab w:val="num" w:pos="8304"/>
        </w:tabs>
        <w:ind w:left="8304" w:hanging="360"/>
      </w:pPr>
      <w:rPr>
        <w:rFonts w:ascii="Wingdings" w:hAnsi="Wingdings" w:hint="default"/>
      </w:rPr>
    </w:lvl>
  </w:abstractNum>
  <w:abstractNum w:abstractNumId="10" w15:restartNumberingAfterBreak="0">
    <w:nsid w:val="07950A59"/>
    <w:multiLevelType w:val="hybridMultilevel"/>
    <w:tmpl w:val="8A3A79E6"/>
    <w:lvl w:ilvl="0" w:tplc="7CB0F7A6">
      <w:start w:val="2"/>
      <w:numFmt w:val="decimal"/>
      <w:lvlText w:val="%1."/>
      <w:lvlJc w:val="left"/>
      <w:pPr>
        <w:tabs>
          <w:tab w:val="num" w:pos="0"/>
        </w:tabs>
        <w:ind w:left="0" w:firstLine="0"/>
      </w:pPr>
      <w:rPr>
        <w:rFonts w:hint="default"/>
      </w:rPr>
    </w:lvl>
    <w:lvl w:ilvl="1" w:tplc="BFFA552A">
      <w:start w:val="1"/>
      <w:numFmt w:val="decimal"/>
      <w:lvlText w:val="2.%2."/>
      <w:lvlJc w:val="left"/>
      <w:pPr>
        <w:tabs>
          <w:tab w:val="num" w:pos="0"/>
        </w:tabs>
        <w:ind w:left="0" w:firstLine="0"/>
      </w:pPr>
      <w:rPr>
        <w:rFonts w:hint="default"/>
        <w:b/>
        <w:i w:val="0"/>
        <w:sz w:val="26"/>
      </w:rPr>
    </w:lvl>
    <w:lvl w:ilvl="2" w:tplc="0419001B">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07EB0266"/>
    <w:multiLevelType w:val="multilevel"/>
    <w:tmpl w:val="272C1D8E"/>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03E45C1"/>
    <w:multiLevelType w:val="multilevel"/>
    <w:tmpl w:val="9CFC0260"/>
    <w:lvl w:ilvl="0">
      <w:start w:val="1"/>
      <w:numFmt w:val="bullet"/>
      <w:lvlText w:val="-"/>
      <w:lvlJc w:val="left"/>
      <w:rPr>
        <w:rFonts w:ascii="Symbol" w:eastAsia="Times New Roman" w:hAnsi="Symbol" w:cs="Times New Roman" w:hint="default"/>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7135C9E"/>
    <w:multiLevelType w:val="hybridMultilevel"/>
    <w:tmpl w:val="F65A8FA8"/>
    <w:lvl w:ilvl="0" w:tplc="C144D69E">
      <w:start w:val="3"/>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4" w15:restartNumberingAfterBreak="0">
    <w:nsid w:val="17793C41"/>
    <w:multiLevelType w:val="multilevel"/>
    <w:tmpl w:val="041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A4D3E9F"/>
    <w:multiLevelType w:val="hybridMultilevel"/>
    <w:tmpl w:val="3BEC43D0"/>
    <w:lvl w:ilvl="0" w:tplc="B806464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1CBB680F"/>
    <w:multiLevelType w:val="hybridMultilevel"/>
    <w:tmpl w:val="AD7AA536"/>
    <w:lvl w:ilvl="0" w:tplc="A9522E64">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1E2B7C9D"/>
    <w:multiLevelType w:val="hybridMultilevel"/>
    <w:tmpl w:val="B538D462"/>
    <w:lvl w:ilvl="0" w:tplc="2EE205AE">
      <w:start w:val="1"/>
      <w:numFmt w:val="bullet"/>
      <w:lvlText w:val=""/>
      <w:lvlJc w:val="left"/>
      <w:pPr>
        <w:ind w:left="1434" w:hanging="360"/>
      </w:pPr>
      <w:rPr>
        <w:rFonts w:ascii="Symbol" w:hAnsi="Symbol" w:hint="default"/>
      </w:rPr>
    </w:lvl>
    <w:lvl w:ilvl="1" w:tplc="04190003" w:tentative="1">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18" w15:restartNumberingAfterBreak="0">
    <w:nsid w:val="202A2780"/>
    <w:multiLevelType w:val="hybridMultilevel"/>
    <w:tmpl w:val="0CD6DF6E"/>
    <w:lvl w:ilvl="0" w:tplc="2EE205A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34371E1"/>
    <w:multiLevelType w:val="hybridMultilevel"/>
    <w:tmpl w:val="2F30AC8C"/>
    <w:lvl w:ilvl="0" w:tplc="2EE205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5B70814"/>
    <w:multiLevelType w:val="hybridMultilevel"/>
    <w:tmpl w:val="DDDA92FC"/>
    <w:lvl w:ilvl="0" w:tplc="67F6A690">
      <w:start w:val="1"/>
      <w:numFmt w:val="decimal"/>
      <w:lvlText w:val="2.2.%1."/>
      <w:lvlJc w:val="left"/>
      <w:pPr>
        <w:tabs>
          <w:tab w:val="num" w:pos="0"/>
        </w:tabs>
        <w:ind w:left="0" w:firstLine="0"/>
      </w:pPr>
      <w:rPr>
        <w:rFonts w:hint="default"/>
        <w:b/>
        <w:i w:val="0"/>
        <w:sz w:val="26"/>
      </w:rPr>
    </w:lvl>
    <w:lvl w:ilvl="1" w:tplc="F4AE7EAA">
      <w:start w:val="1"/>
      <w:numFmt w:val="bullet"/>
      <w:lvlText w:val=""/>
      <w:lvlJc w:val="left"/>
      <w:pPr>
        <w:tabs>
          <w:tab w:val="num" w:pos="1080"/>
        </w:tabs>
        <w:ind w:left="1080" w:firstLine="0"/>
      </w:pPr>
      <w:rPr>
        <w:rFonts w:ascii="Symbol" w:hAnsi="Symbol" w:hint="default"/>
        <w:b/>
        <w:i w:val="0"/>
        <w:sz w:val="26"/>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297A6791"/>
    <w:multiLevelType w:val="multilevel"/>
    <w:tmpl w:val="47167E08"/>
    <w:lvl w:ilvl="0">
      <w:start w:val="1"/>
      <w:numFmt w:val="decimal"/>
      <w:lvlText w:val="%1."/>
      <w:lvlJc w:val="left"/>
      <w:pPr>
        <w:ind w:left="786"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226" w:hanging="1800"/>
      </w:pPr>
      <w:rPr>
        <w:rFonts w:hint="default"/>
      </w:rPr>
    </w:lvl>
  </w:abstractNum>
  <w:abstractNum w:abstractNumId="22" w15:restartNumberingAfterBreak="0">
    <w:nsid w:val="344F77E6"/>
    <w:multiLevelType w:val="multilevel"/>
    <w:tmpl w:val="88580680"/>
    <w:lvl w:ilvl="0">
      <w:start w:val="1"/>
      <w:numFmt w:val="decimal"/>
      <w:lvlText w:val="%1."/>
      <w:lvlJc w:val="left"/>
      <w:pPr>
        <w:ind w:left="1287" w:hanging="360"/>
      </w:pPr>
    </w:lvl>
    <w:lvl w:ilvl="1">
      <w:start w:val="4"/>
      <w:numFmt w:val="decimal"/>
      <w:isLgl/>
      <w:lvlText w:val="%1.%2."/>
      <w:lvlJc w:val="left"/>
      <w:pPr>
        <w:ind w:left="1707" w:hanging="780"/>
      </w:pPr>
      <w:rPr>
        <w:rFonts w:hint="default"/>
      </w:rPr>
    </w:lvl>
    <w:lvl w:ilvl="2">
      <w:start w:val="1"/>
      <w:numFmt w:val="decimal"/>
      <w:isLgl/>
      <w:lvlText w:val="%1.%2.%3."/>
      <w:lvlJc w:val="left"/>
      <w:pPr>
        <w:ind w:left="1707" w:hanging="780"/>
      </w:pPr>
      <w:rPr>
        <w:rFonts w:hint="default"/>
      </w:rPr>
    </w:lvl>
    <w:lvl w:ilvl="3">
      <w:start w:val="3"/>
      <w:numFmt w:val="decimal"/>
      <w:isLgl/>
      <w:lvlText w:val="%1.%2.%3.%4."/>
      <w:lvlJc w:val="left"/>
      <w:pPr>
        <w:ind w:left="1707" w:hanging="7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23" w15:restartNumberingAfterBreak="0">
    <w:nsid w:val="383E60B6"/>
    <w:multiLevelType w:val="hybridMultilevel"/>
    <w:tmpl w:val="DA523C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398B4AF2"/>
    <w:multiLevelType w:val="hybridMultilevel"/>
    <w:tmpl w:val="EE586378"/>
    <w:lvl w:ilvl="0" w:tplc="F4AE7EAA">
      <w:start w:val="1"/>
      <w:numFmt w:val="bullet"/>
      <w:lvlText w:val=""/>
      <w:lvlJc w:val="left"/>
      <w:pPr>
        <w:tabs>
          <w:tab w:val="num" w:pos="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3154B54"/>
    <w:multiLevelType w:val="multilevel"/>
    <w:tmpl w:val="0FCA2E04"/>
    <w:lvl w:ilvl="0">
      <w:start w:val="2"/>
      <w:numFmt w:val="decimal"/>
      <w:lvlText w:val="%1"/>
      <w:lvlJc w:val="left"/>
      <w:pPr>
        <w:ind w:left="360" w:hanging="360"/>
      </w:pPr>
      <w:rPr>
        <w:rFonts w:hint="default"/>
      </w:rPr>
    </w:lvl>
    <w:lvl w:ilvl="1">
      <w:start w:val="1"/>
      <w:numFmt w:val="decimal"/>
      <w:lvlText w:val="%1.%2"/>
      <w:lvlJc w:val="left"/>
      <w:pPr>
        <w:ind w:left="1495" w:hanging="360"/>
      </w:pPr>
      <w:rPr>
        <w:rFonts w:hint="default"/>
      </w:rPr>
    </w:lvl>
    <w:lvl w:ilvl="2">
      <w:start w:val="1"/>
      <w:numFmt w:val="decimal"/>
      <w:lvlText w:val="%1.%2.%3"/>
      <w:lvlJc w:val="left"/>
      <w:pPr>
        <w:ind w:left="3312" w:hanging="720"/>
      </w:pPr>
      <w:rPr>
        <w:rFonts w:hint="default"/>
      </w:rPr>
    </w:lvl>
    <w:lvl w:ilvl="3">
      <w:start w:val="1"/>
      <w:numFmt w:val="decimal"/>
      <w:lvlText w:val="%1.%2.%3.%4"/>
      <w:lvlJc w:val="left"/>
      <w:pPr>
        <w:ind w:left="4608" w:hanging="720"/>
      </w:pPr>
      <w:rPr>
        <w:rFonts w:hint="default"/>
      </w:rPr>
    </w:lvl>
    <w:lvl w:ilvl="4">
      <w:start w:val="1"/>
      <w:numFmt w:val="decimal"/>
      <w:lvlText w:val="%1.%2.%3.%4.%5"/>
      <w:lvlJc w:val="left"/>
      <w:pPr>
        <w:ind w:left="6264" w:hanging="1080"/>
      </w:pPr>
      <w:rPr>
        <w:rFonts w:hint="default"/>
      </w:rPr>
    </w:lvl>
    <w:lvl w:ilvl="5">
      <w:start w:val="1"/>
      <w:numFmt w:val="decimal"/>
      <w:lvlText w:val="%1.%2.%3.%4.%5.%6"/>
      <w:lvlJc w:val="left"/>
      <w:pPr>
        <w:ind w:left="7560" w:hanging="1080"/>
      </w:pPr>
      <w:rPr>
        <w:rFonts w:hint="default"/>
      </w:rPr>
    </w:lvl>
    <w:lvl w:ilvl="6">
      <w:start w:val="1"/>
      <w:numFmt w:val="decimal"/>
      <w:lvlText w:val="%1.%2.%3.%4.%5.%6.%7"/>
      <w:lvlJc w:val="left"/>
      <w:pPr>
        <w:ind w:left="9216" w:hanging="1440"/>
      </w:pPr>
      <w:rPr>
        <w:rFonts w:hint="default"/>
      </w:rPr>
    </w:lvl>
    <w:lvl w:ilvl="7">
      <w:start w:val="1"/>
      <w:numFmt w:val="decimal"/>
      <w:lvlText w:val="%1.%2.%3.%4.%5.%6.%7.%8"/>
      <w:lvlJc w:val="left"/>
      <w:pPr>
        <w:ind w:left="10512" w:hanging="1440"/>
      </w:pPr>
      <w:rPr>
        <w:rFonts w:hint="default"/>
      </w:rPr>
    </w:lvl>
    <w:lvl w:ilvl="8">
      <w:start w:val="1"/>
      <w:numFmt w:val="decimal"/>
      <w:lvlText w:val="%1.%2.%3.%4.%5.%6.%7.%8.%9"/>
      <w:lvlJc w:val="left"/>
      <w:pPr>
        <w:ind w:left="12168" w:hanging="1800"/>
      </w:pPr>
      <w:rPr>
        <w:rFonts w:hint="default"/>
      </w:rPr>
    </w:lvl>
  </w:abstractNum>
  <w:abstractNum w:abstractNumId="26" w15:restartNumberingAfterBreak="0">
    <w:nsid w:val="45C305D3"/>
    <w:multiLevelType w:val="hybridMultilevel"/>
    <w:tmpl w:val="3A08B57C"/>
    <w:lvl w:ilvl="0" w:tplc="B806464E">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7" w15:restartNumberingAfterBreak="0">
    <w:nsid w:val="46ED2CAF"/>
    <w:multiLevelType w:val="hybridMultilevel"/>
    <w:tmpl w:val="8138A212"/>
    <w:lvl w:ilvl="0" w:tplc="FCE45BD6">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28" w15:restartNumberingAfterBreak="0">
    <w:nsid w:val="47C2185E"/>
    <w:multiLevelType w:val="hybridMultilevel"/>
    <w:tmpl w:val="08CA976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9" w15:restartNumberingAfterBreak="0">
    <w:nsid w:val="47EC65D7"/>
    <w:multiLevelType w:val="multilevel"/>
    <w:tmpl w:val="0FB608D2"/>
    <w:lvl w:ilvl="0">
      <w:start w:val="1"/>
      <w:numFmt w:val="bullet"/>
      <w:lvlText w:val="-"/>
      <w:lvlJc w:val="left"/>
      <w:rPr>
        <w:rFonts w:ascii="Symbol" w:hAnsi="Symbol" w:cs="Times New Roman" w:hint="default"/>
        <w:b w:val="0"/>
        <w:bCs w:val="0"/>
        <w:i w:val="0"/>
        <w:iCs w:val="0"/>
        <w:smallCaps w:val="0"/>
        <w:strike w:val="0"/>
        <w:color w:val="000000"/>
        <w:spacing w:val="0"/>
        <w:w w:val="100"/>
        <w:position w:val="0"/>
        <w:sz w:val="22"/>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ED21034"/>
    <w:multiLevelType w:val="multilevel"/>
    <w:tmpl w:val="47167E08"/>
    <w:lvl w:ilvl="0">
      <w:start w:val="1"/>
      <w:numFmt w:val="decimal"/>
      <w:lvlText w:val="%1."/>
      <w:lvlJc w:val="left"/>
      <w:pPr>
        <w:ind w:left="786"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226" w:hanging="1800"/>
      </w:pPr>
      <w:rPr>
        <w:rFonts w:hint="default"/>
      </w:rPr>
    </w:lvl>
  </w:abstractNum>
  <w:abstractNum w:abstractNumId="31" w15:restartNumberingAfterBreak="0">
    <w:nsid w:val="50A2281D"/>
    <w:multiLevelType w:val="hybridMultilevel"/>
    <w:tmpl w:val="3F143300"/>
    <w:lvl w:ilvl="0" w:tplc="9C8E91B4">
      <w:start w:val="1"/>
      <w:numFmt w:val="bullet"/>
      <w:lvlText w:val="–"/>
      <w:lvlJc w:val="left"/>
      <w:pPr>
        <w:tabs>
          <w:tab w:val="num" w:pos="1067"/>
        </w:tabs>
        <w:ind w:left="1067" w:hanging="357"/>
      </w:pPr>
      <w:rPr>
        <w:rFonts w:ascii="Times New Roman" w:hAnsi="Times New Roman" w:cs="Times New Roman"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2" w15:restartNumberingAfterBreak="0">
    <w:nsid w:val="54F336A2"/>
    <w:multiLevelType w:val="hybridMultilevel"/>
    <w:tmpl w:val="432A255E"/>
    <w:lvl w:ilvl="0" w:tplc="8B5A61AE">
      <w:start w:val="1"/>
      <w:numFmt w:val="bullet"/>
      <w:lvlText w:val=""/>
      <w:lvlJc w:val="left"/>
      <w:pPr>
        <w:tabs>
          <w:tab w:val="num" w:pos="1326"/>
        </w:tabs>
        <w:ind w:left="1326" w:hanging="360"/>
      </w:pPr>
      <w:rPr>
        <w:rFonts w:ascii="Symbol" w:hAnsi="Symbol" w:hint="default"/>
      </w:rPr>
    </w:lvl>
    <w:lvl w:ilvl="1" w:tplc="04190003" w:tentative="1">
      <w:start w:val="1"/>
      <w:numFmt w:val="bullet"/>
      <w:lvlText w:val="o"/>
      <w:lvlJc w:val="left"/>
      <w:pPr>
        <w:tabs>
          <w:tab w:val="num" w:pos="1866"/>
        </w:tabs>
        <w:ind w:left="1866" w:hanging="360"/>
      </w:pPr>
      <w:rPr>
        <w:rFonts w:ascii="Courier New" w:hAnsi="Courier New" w:cs="Courier New" w:hint="default"/>
      </w:rPr>
    </w:lvl>
    <w:lvl w:ilvl="2" w:tplc="04190005" w:tentative="1">
      <w:start w:val="1"/>
      <w:numFmt w:val="bullet"/>
      <w:lvlText w:val=""/>
      <w:lvlJc w:val="left"/>
      <w:pPr>
        <w:tabs>
          <w:tab w:val="num" w:pos="2586"/>
        </w:tabs>
        <w:ind w:left="2586" w:hanging="360"/>
      </w:pPr>
      <w:rPr>
        <w:rFonts w:ascii="Wingdings" w:hAnsi="Wingdings" w:hint="default"/>
      </w:rPr>
    </w:lvl>
    <w:lvl w:ilvl="3" w:tplc="04190001" w:tentative="1">
      <w:start w:val="1"/>
      <w:numFmt w:val="bullet"/>
      <w:lvlText w:val=""/>
      <w:lvlJc w:val="left"/>
      <w:pPr>
        <w:tabs>
          <w:tab w:val="num" w:pos="3306"/>
        </w:tabs>
        <w:ind w:left="3306" w:hanging="360"/>
      </w:pPr>
      <w:rPr>
        <w:rFonts w:ascii="Symbol" w:hAnsi="Symbol" w:hint="default"/>
      </w:rPr>
    </w:lvl>
    <w:lvl w:ilvl="4" w:tplc="04190003" w:tentative="1">
      <w:start w:val="1"/>
      <w:numFmt w:val="bullet"/>
      <w:lvlText w:val="o"/>
      <w:lvlJc w:val="left"/>
      <w:pPr>
        <w:tabs>
          <w:tab w:val="num" w:pos="4026"/>
        </w:tabs>
        <w:ind w:left="4026" w:hanging="360"/>
      </w:pPr>
      <w:rPr>
        <w:rFonts w:ascii="Courier New" w:hAnsi="Courier New" w:cs="Courier New" w:hint="default"/>
      </w:rPr>
    </w:lvl>
    <w:lvl w:ilvl="5" w:tplc="04190005" w:tentative="1">
      <w:start w:val="1"/>
      <w:numFmt w:val="bullet"/>
      <w:lvlText w:val=""/>
      <w:lvlJc w:val="left"/>
      <w:pPr>
        <w:tabs>
          <w:tab w:val="num" w:pos="4746"/>
        </w:tabs>
        <w:ind w:left="4746" w:hanging="360"/>
      </w:pPr>
      <w:rPr>
        <w:rFonts w:ascii="Wingdings" w:hAnsi="Wingdings" w:hint="default"/>
      </w:rPr>
    </w:lvl>
    <w:lvl w:ilvl="6" w:tplc="04190001" w:tentative="1">
      <w:start w:val="1"/>
      <w:numFmt w:val="bullet"/>
      <w:lvlText w:val=""/>
      <w:lvlJc w:val="left"/>
      <w:pPr>
        <w:tabs>
          <w:tab w:val="num" w:pos="5466"/>
        </w:tabs>
        <w:ind w:left="5466" w:hanging="360"/>
      </w:pPr>
      <w:rPr>
        <w:rFonts w:ascii="Symbol" w:hAnsi="Symbol" w:hint="default"/>
      </w:rPr>
    </w:lvl>
    <w:lvl w:ilvl="7" w:tplc="04190003" w:tentative="1">
      <w:start w:val="1"/>
      <w:numFmt w:val="bullet"/>
      <w:lvlText w:val="o"/>
      <w:lvlJc w:val="left"/>
      <w:pPr>
        <w:tabs>
          <w:tab w:val="num" w:pos="6186"/>
        </w:tabs>
        <w:ind w:left="6186" w:hanging="360"/>
      </w:pPr>
      <w:rPr>
        <w:rFonts w:ascii="Courier New" w:hAnsi="Courier New" w:cs="Courier New" w:hint="default"/>
      </w:rPr>
    </w:lvl>
    <w:lvl w:ilvl="8" w:tplc="04190005" w:tentative="1">
      <w:start w:val="1"/>
      <w:numFmt w:val="bullet"/>
      <w:lvlText w:val=""/>
      <w:lvlJc w:val="left"/>
      <w:pPr>
        <w:tabs>
          <w:tab w:val="num" w:pos="6906"/>
        </w:tabs>
        <w:ind w:left="6906" w:hanging="360"/>
      </w:pPr>
      <w:rPr>
        <w:rFonts w:ascii="Wingdings" w:hAnsi="Wingdings" w:hint="default"/>
      </w:rPr>
    </w:lvl>
  </w:abstractNum>
  <w:abstractNum w:abstractNumId="33" w15:restartNumberingAfterBreak="0">
    <w:nsid w:val="56F67362"/>
    <w:multiLevelType w:val="hybridMultilevel"/>
    <w:tmpl w:val="73561FE8"/>
    <w:lvl w:ilvl="0" w:tplc="147E69BC">
      <w:start w:val="1"/>
      <w:numFmt w:val="bullet"/>
      <w:lvlText w:val="―"/>
      <w:lvlJc w:val="left"/>
      <w:pPr>
        <w:tabs>
          <w:tab w:val="num" w:pos="1212"/>
        </w:tabs>
        <w:ind w:left="1212" w:hanging="360"/>
      </w:pPr>
      <w:rPr>
        <w:rFonts w:ascii="Courier New" w:hAnsi="Courier New" w:hint="default"/>
      </w:rPr>
    </w:lvl>
    <w:lvl w:ilvl="1" w:tplc="04190003" w:tentative="1">
      <w:start w:val="1"/>
      <w:numFmt w:val="bullet"/>
      <w:lvlText w:val="o"/>
      <w:lvlJc w:val="left"/>
      <w:pPr>
        <w:tabs>
          <w:tab w:val="num" w:pos="1960"/>
        </w:tabs>
        <w:ind w:left="1960" w:hanging="360"/>
      </w:pPr>
      <w:rPr>
        <w:rFonts w:ascii="Courier New" w:hAnsi="Courier New" w:cs="Courier New" w:hint="default"/>
      </w:rPr>
    </w:lvl>
    <w:lvl w:ilvl="2" w:tplc="04190005" w:tentative="1">
      <w:start w:val="1"/>
      <w:numFmt w:val="bullet"/>
      <w:lvlText w:val=""/>
      <w:lvlJc w:val="left"/>
      <w:pPr>
        <w:tabs>
          <w:tab w:val="num" w:pos="2680"/>
        </w:tabs>
        <w:ind w:left="2680" w:hanging="360"/>
      </w:pPr>
      <w:rPr>
        <w:rFonts w:ascii="Wingdings" w:hAnsi="Wingdings" w:hint="default"/>
      </w:rPr>
    </w:lvl>
    <w:lvl w:ilvl="3" w:tplc="04190001" w:tentative="1">
      <w:start w:val="1"/>
      <w:numFmt w:val="bullet"/>
      <w:lvlText w:val=""/>
      <w:lvlJc w:val="left"/>
      <w:pPr>
        <w:tabs>
          <w:tab w:val="num" w:pos="3400"/>
        </w:tabs>
        <w:ind w:left="3400" w:hanging="360"/>
      </w:pPr>
      <w:rPr>
        <w:rFonts w:ascii="Symbol" w:hAnsi="Symbol" w:hint="default"/>
      </w:rPr>
    </w:lvl>
    <w:lvl w:ilvl="4" w:tplc="04190003" w:tentative="1">
      <w:start w:val="1"/>
      <w:numFmt w:val="bullet"/>
      <w:lvlText w:val="o"/>
      <w:lvlJc w:val="left"/>
      <w:pPr>
        <w:tabs>
          <w:tab w:val="num" w:pos="4120"/>
        </w:tabs>
        <w:ind w:left="4120" w:hanging="360"/>
      </w:pPr>
      <w:rPr>
        <w:rFonts w:ascii="Courier New" w:hAnsi="Courier New" w:cs="Courier New" w:hint="default"/>
      </w:rPr>
    </w:lvl>
    <w:lvl w:ilvl="5" w:tplc="04190005" w:tentative="1">
      <w:start w:val="1"/>
      <w:numFmt w:val="bullet"/>
      <w:lvlText w:val=""/>
      <w:lvlJc w:val="left"/>
      <w:pPr>
        <w:tabs>
          <w:tab w:val="num" w:pos="4840"/>
        </w:tabs>
        <w:ind w:left="4840" w:hanging="360"/>
      </w:pPr>
      <w:rPr>
        <w:rFonts w:ascii="Wingdings" w:hAnsi="Wingdings" w:hint="default"/>
      </w:rPr>
    </w:lvl>
    <w:lvl w:ilvl="6" w:tplc="04190001" w:tentative="1">
      <w:start w:val="1"/>
      <w:numFmt w:val="bullet"/>
      <w:lvlText w:val=""/>
      <w:lvlJc w:val="left"/>
      <w:pPr>
        <w:tabs>
          <w:tab w:val="num" w:pos="5560"/>
        </w:tabs>
        <w:ind w:left="5560" w:hanging="360"/>
      </w:pPr>
      <w:rPr>
        <w:rFonts w:ascii="Symbol" w:hAnsi="Symbol" w:hint="default"/>
      </w:rPr>
    </w:lvl>
    <w:lvl w:ilvl="7" w:tplc="04190003" w:tentative="1">
      <w:start w:val="1"/>
      <w:numFmt w:val="bullet"/>
      <w:lvlText w:val="o"/>
      <w:lvlJc w:val="left"/>
      <w:pPr>
        <w:tabs>
          <w:tab w:val="num" w:pos="6280"/>
        </w:tabs>
        <w:ind w:left="6280" w:hanging="360"/>
      </w:pPr>
      <w:rPr>
        <w:rFonts w:ascii="Courier New" w:hAnsi="Courier New" w:cs="Courier New" w:hint="default"/>
      </w:rPr>
    </w:lvl>
    <w:lvl w:ilvl="8" w:tplc="04190005" w:tentative="1">
      <w:start w:val="1"/>
      <w:numFmt w:val="bullet"/>
      <w:lvlText w:val=""/>
      <w:lvlJc w:val="left"/>
      <w:pPr>
        <w:tabs>
          <w:tab w:val="num" w:pos="7000"/>
        </w:tabs>
        <w:ind w:left="7000" w:hanging="360"/>
      </w:pPr>
      <w:rPr>
        <w:rFonts w:ascii="Wingdings" w:hAnsi="Wingdings" w:hint="default"/>
      </w:rPr>
    </w:lvl>
  </w:abstractNum>
  <w:abstractNum w:abstractNumId="34" w15:restartNumberingAfterBreak="0">
    <w:nsid w:val="58254A8A"/>
    <w:multiLevelType w:val="hybridMultilevel"/>
    <w:tmpl w:val="C6D42CF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5" w15:restartNumberingAfterBreak="0">
    <w:nsid w:val="5CD63F9E"/>
    <w:multiLevelType w:val="hybridMultilevel"/>
    <w:tmpl w:val="C064318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15:restartNumberingAfterBreak="0">
    <w:nsid w:val="5DA70BC9"/>
    <w:multiLevelType w:val="hybridMultilevel"/>
    <w:tmpl w:val="9ED0359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7" w15:restartNumberingAfterBreak="0">
    <w:nsid w:val="63126585"/>
    <w:multiLevelType w:val="multilevel"/>
    <w:tmpl w:val="F9A84FB4"/>
    <w:lvl w:ilvl="0">
      <w:start w:val="5"/>
      <w:numFmt w:val="decimal"/>
      <w:lvlText w:val="%1"/>
      <w:lvlJc w:val="left"/>
      <w:pPr>
        <w:ind w:left="786" w:hanging="360"/>
      </w:pPr>
      <w:rPr>
        <w:rFonts w:hint="default"/>
        <w:b/>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8" w15:restartNumberingAfterBreak="0">
    <w:nsid w:val="67F27614"/>
    <w:multiLevelType w:val="hybridMultilevel"/>
    <w:tmpl w:val="5CBCFF90"/>
    <w:lvl w:ilvl="0" w:tplc="2EE205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8781AFB"/>
    <w:multiLevelType w:val="singleLevel"/>
    <w:tmpl w:val="2E1E9466"/>
    <w:lvl w:ilvl="0">
      <w:start w:val="1"/>
      <w:numFmt w:val="decimal"/>
      <w:lvlText w:val="1.%1."/>
      <w:legacy w:legacy="1" w:legacySpace="0" w:legacyIndent="393"/>
      <w:lvlJc w:val="left"/>
      <w:rPr>
        <w:rFonts w:ascii="Times New Roman" w:hAnsi="Times New Roman" w:cs="Times New Roman" w:hint="default"/>
      </w:rPr>
    </w:lvl>
  </w:abstractNum>
  <w:abstractNum w:abstractNumId="40" w15:restartNumberingAfterBreak="0">
    <w:nsid w:val="6C955D51"/>
    <w:multiLevelType w:val="hybridMultilevel"/>
    <w:tmpl w:val="8730A31C"/>
    <w:lvl w:ilvl="0" w:tplc="FFFFFFFF">
      <w:start w:val="1"/>
      <w:numFmt w:val="bullet"/>
      <w:lvlText w:val=""/>
      <w:lvlJc w:val="left"/>
      <w:pPr>
        <w:ind w:left="2487" w:hanging="360"/>
      </w:pPr>
      <w:rPr>
        <w:rFonts w:ascii="Symbol" w:hAnsi="Symbol" w:hint="default"/>
      </w:rPr>
    </w:lvl>
    <w:lvl w:ilvl="1" w:tplc="04190001">
      <w:start w:val="1"/>
      <w:numFmt w:val="bullet"/>
      <w:lvlText w:val="o"/>
      <w:lvlJc w:val="left"/>
      <w:pPr>
        <w:ind w:left="2345"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41" w15:restartNumberingAfterBreak="0">
    <w:nsid w:val="6D2A2B3F"/>
    <w:multiLevelType w:val="hybridMultilevel"/>
    <w:tmpl w:val="7A0C8888"/>
    <w:lvl w:ilvl="0" w:tplc="2EE205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2B90491"/>
    <w:multiLevelType w:val="hybridMultilevel"/>
    <w:tmpl w:val="CDD01CB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3" w15:restartNumberingAfterBreak="0">
    <w:nsid w:val="7BA2468A"/>
    <w:multiLevelType w:val="multilevel"/>
    <w:tmpl w:val="A84E3E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DBE4228"/>
    <w:multiLevelType w:val="hybridMultilevel"/>
    <w:tmpl w:val="80EEA30A"/>
    <w:lvl w:ilvl="0" w:tplc="F8BA8FC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5" w15:restartNumberingAfterBreak="0">
    <w:nsid w:val="7E752801"/>
    <w:multiLevelType w:val="multilevel"/>
    <w:tmpl w:val="70F03788"/>
    <w:lvl w:ilvl="0">
      <w:start w:val="1"/>
      <w:numFmt w:val="bullet"/>
      <w:pStyle w:val="a1"/>
      <w:lvlText w:val=""/>
      <w:lvlJc w:val="left"/>
      <w:pPr>
        <w:tabs>
          <w:tab w:val="num" w:pos="1049"/>
        </w:tabs>
        <w:ind w:left="0" w:firstLine="709"/>
      </w:pPr>
      <w:rPr>
        <w:rFonts w:ascii="Symbol" w:hAnsi="Symbol" w:hint="default"/>
      </w:rPr>
    </w:lvl>
    <w:lvl w:ilvl="1">
      <w:start w:val="1"/>
      <w:numFmt w:val="bullet"/>
      <w:pStyle w:val="a2"/>
      <w:lvlText w:val=""/>
      <w:lvlJc w:val="left"/>
      <w:pPr>
        <w:tabs>
          <w:tab w:val="num" w:pos="1304"/>
        </w:tabs>
        <w:ind w:left="0" w:firstLine="995"/>
      </w:pPr>
      <w:rPr>
        <w:rFonts w:ascii="Symbol" w:hAnsi="Symbol" w:hint="default"/>
        <w:sz w:val="24"/>
      </w:rPr>
    </w:lvl>
    <w:lvl w:ilvl="2">
      <w:start w:val="1"/>
      <w:numFmt w:val="bullet"/>
      <w:lvlText w:val=""/>
      <w:lvlJc w:val="left"/>
      <w:pPr>
        <w:tabs>
          <w:tab w:val="num" w:pos="1588"/>
        </w:tabs>
        <w:ind w:left="0" w:firstLine="1247"/>
      </w:pPr>
      <w:rPr>
        <w:rFonts w:ascii="Symbol" w:hAnsi="Symbol" w:hint="default"/>
      </w:rPr>
    </w:lvl>
    <w:lvl w:ilvl="3">
      <w:start w:val="1"/>
      <w:numFmt w:val="bullet"/>
      <w:lvlText w:val=""/>
      <w:lvlJc w:val="left"/>
      <w:pPr>
        <w:tabs>
          <w:tab w:val="num" w:pos="2795"/>
        </w:tabs>
        <w:ind w:left="2795" w:hanging="360"/>
      </w:pPr>
      <w:rPr>
        <w:rFonts w:ascii="Symbol" w:hAnsi="Symbol" w:hint="default"/>
      </w:rPr>
    </w:lvl>
    <w:lvl w:ilvl="4">
      <w:start w:val="1"/>
      <w:numFmt w:val="bullet"/>
      <w:lvlText w:val="o"/>
      <w:lvlJc w:val="left"/>
      <w:pPr>
        <w:tabs>
          <w:tab w:val="num" w:pos="3515"/>
        </w:tabs>
        <w:ind w:left="3515" w:hanging="360"/>
      </w:pPr>
      <w:rPr>
        <w:rFonts w:ascii="Courier New" w:hAnsi="Courier New" w:cs="Courier New" w:hint="default"/>
      </w:rPr>
    </w:lvl>
    <w:lvl w:ilvl="5">
      <w:start w:val="1"/>
      <w:numFmt w:val="bullet"/>
      <w:lvlText w:val=""/>
      <w:lvlJc w:val="left"/>
      <w:pPr>
        <w:tabs>
          <w:tab w:val="num" w:pos="4235"/>
        </w:tabs>
        <w:ind w:left="4235" w:hanging="360"/>
      </w:pPr>
      <w:rPr>
        <w:rFonts w:ascii="Wingdings" w:hAnsi="Wingdings" w:hint="default"/>
      </w:rPr>
    </w:lvl>
    <w:lvl w:ilvl="6">
      <w:start w:val="1"/>
      <w:numFmt w:val="bullet"/>
      <w:lvlText w:val=""/>
      <w:lvlJc w:val="left"/>
      <w:pPr>
        <w:tabs>
          <w:tab w:val="num" w:pos="4955"/>
        </w:tabs>
        <w:ind w:left="4955" w:hanging="360"/>
      </w:pPr>
      <w:rPr>
        <w:rFonts w:ascii="Symbol" w:hAnsi="Symbol" w:hint="default"/>
      </w:rPr>
    </w:lvl>
    <w:lvl w:ilvl="7">
      <w:start w:val="1"/>
      <w:numFmt w:val="bullet"/>
      <w:lvlText w:val="o"/>
      <w:lvlJc w:val="left"/>
      <w:pPr>
        <w:tabs>
          <w:tab w:val="num" w:pos="5675"/>
        </w:tabs>
        <w:ind w:left="5675" w:hanging="360"/>
      </w:pPr>
      <w:rPr>
        <w:rFonts w:ascii="Courier New" w:hAnsi="Courier New" w:cs="Courier New" w:hint="default"/>
      </w:rPr>
    </w:lvl>
    <w:lvl w:ilvl="8">
      <w:start w:val="1"/>
      <w:numFmt w:val="bullet"/>
      <w:lvlText w:val=""/>
      <w:lvlJc w:val="left"/>
      <w:pPr>
        <w:tabs>
          <w:tab w:val="num" w:pos="6395"/>
        </w:tabs>
        <w:ind w:left="6395" w:hanging="360"/>
      </w:pPr>
      <w:rPr>
        <w:rFonts w:ascii="Wingdings" w:hAnsi="Wingdings" w:hint="default"/>
      </w:rPr>
    </w:lvl>
  </w:abstractNum>
  <w:abstractNum w:abstractNumId="46" w15:restartNumberingAfterBreak="0">
    <w:nsid w:val="7F757960"/>
    <w:multiLevelType w:val="hybridMultilevel"/>
    <w:tmpl w:val="B31E1300"/>
    <w:lvl w:ilvl="0" w:tplc="2D90610E">
      <w:start w:val="1"/>
      <w:numFmt w:val="decimal"/>
      <w:lvlText w:val="%1)"/>
      <w:lvlJc w:val="left"/>
      <w:pPr>
        <w:ind w:left="900" w:hanging="360"/>
      </w:pPr>
      <w:rPr>
        <w:rFonts w:ascii="Times New Roman" w:hAnsi="Times New Roman" w:cs="Times New Roman" w:hint="default"/>
        <w:sz w:val="24"/>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num w:numId="1">
    <w:abstractNumId w:val="4"/>
  </w:num>
  <w:num w:numId="2">
    <w:abstractNumId w:val="0"/>
  </w:num>
  <w:num w:numId="3">
    <w:abstractNumId w:val="32"/>
  </w:num>
  <w:num w:numId="4">
    <w:abstractNumId w:val="31"/>
  </w:num>
  <w:num w:numId="5">
    <w:abstractNumId w:val="17"/>
  </w:num>
  <w:num w:numId="6">
    <w:abstractNumId w:val="19"/>
  </w:num>
  <w:num w:numId="7">
    <w:abstractNumId w:val="22"/>
  </w:num>
  <w:num w:numId="8">
    <w:abstractNumId w:val="39"/>
  </w:num>
  <w:num w:numId="9">
    <w:abstractNumId w:val="14"/>
  </w:num>
  <w:num w:numId="10">
    <w:abstractNumId w:val="3"/>
  </w:num>
  <w:num w:numId="11">
    <w:abstractNumId w:val="27"/>
  </w:num>
  <w:num w:numId="12">
    <w:abstractNumId w:val="1"/>
    <w:lvlOverride w:ilvl="0">
      <w:lvl w:ilvl="0">
        <w:start w:val="65535"/>
        <w:numFmt w:val="bullet"/>
        <w:lvlText w:val="-"/>
        <w:legacy w:legacy="1" w:legacySpace="0" w:legacyIndent="624"/>
        <w:lvlJc w:val="left"/>
        <w:rPr>
          <w:rFonts w:ascii="Times New Roman" w:hAnsi="Times New Roman" w:cs="Times New Roman" w:hint="default"/>
        </w:rPr>
      </w:lvl>
    </w:lvlOverride>
  </w:num>
  <w:num w:numId="13">
    <w:abstractNumId w:val="18"/>
  </w:num>
  <w:num w:numId="14">
    <w:abstractNumId w:val="23"/>
  </w:num>
  <w:num w:numId="15">
    <w:abstractNumId w:val="7"/>
  </w:num>
  <w:num w:numId="16">
    <w:abstractNumId w:val="45"/>
  </w:num>
  <w:num w:numId="17">
    <w:abstractNumId w:val="40"/>
  </w:num>
  <w:num w:numId="18">
    <w:abstractNumId w:val="37"/>
  </w:num>
  <w:num w:numId="19">
    <w:abstractNumId w:val="33"/>
  </w:num>
  <w:num w:numId="20">
    <w:abstractNumId w:val="25"/>
  </w:num>
  <w:num w:numId="21">
    <w:abstractNumId w:val="34"/>
  </w:num>
  <w:num w:numId="22">
    <w:abstractNumId w:val="35"/>
  </w:num>
  <w:num w:numId="23">
    <w:abstractNumId w:val="36"/>
  </w:num>
  <w:num w:numId="24">
    <w:abstractNumId w:val="46"/>
  </w:num>
  <w:num w:numId="25">
    <w:abstractNumId w:val="8"/>
  </w:num>
  <w:num w:numId="26">
    <w:abstractNumId w:val="38"/>
  </w:num>
  <w:num w:numId="27">
    <w:abstractNumId w:val="6"/>
  </w:num>
  <w:num w:numId="28">
    <w:abstractNumId w:val="41"/>
  </w:num>
  <w:num w:numId="29">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0"/>
  </w:num>
  <w:num w:numId="31">
    <w:abstractNumId w:val="20"/>
  </w:num>
  <w:num w:numId="32">
    <w:abstractNumId w:val="24"/>
  </w:num>
  <w:num w:numId="33">
    <w:abstractNumId w:val="11"/>
  </w:num>
  <w:num w:numId="34">
    <w:abstractNumId w:val="44"/>
  </w:num>
  <w:num w:numId="35">
    <w:abstractNumId w:val="28"/>
  </w:num>
  <w:num w:numId="36">
    <w:abstractNumId w:val="9"/>
  </w:num>
  <w:num w:numId="37">
    <w:abstractNumId w:val="30"/>
  </w:num>
  <w:num w:numId="38">
    <w:abstractNumId w:val="21"/>
  </w:num>
  <w:num w:numId="39">
    <w:abstractNumId w:val="5"/>
  </w:num>
  <w:num w:numId="40">
    <w:abstractNumId w:val="13"/>
  </w:num>
  <w:num w:numId="41">
    <w:abstractNumId w:val="12"/>
  </w:num>
  <w:num w:numId="42">
    <w:abstractNumId w:val="43"/>
  </w:num>
  <w:num w:numId="43">
    <w:abstractNumId w:val="29"/>
  </w:num>
  <w:num w:numId="44">
    <w:abstractNumId w:val="15"/>
  </w:num>
  <w:num w:numId="45">
    <w:abstractNumId w:val="42"/>
  </w:num>
  <w:num w:numId="46">
    <w:abstractNumId w:val="16"/>
  </w:num>
  <w:num w:numId="47">
    <w:abstractNumId w:val="2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19"/>
  <w:displayHorizontalDrawingGridEvery w:val="0"/>
  <w:displayVerticalDrawingGridEvery w:val="3"/>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56B2F"/>
    <w:rsid w:val="00000397"/>
    <w:rsid w:val="00000675"/>
    <w:rsid w:val="00005A47"/>
    <w:rsid w:val="00007B73"/>
    <w:rsid w:val="00012ACE"/>
    <w:rsid w:val="00012C45"/>
    <w:rsid w:val="00012E04"/>
    <w:rsid w:val="00013BA0"/>
    <w:rsid w:val="00013D2D"/>
    <w:rsid w:val="00014DB6"/>
    <w:rsid w:val="00016DE3"/>
    <w:rsid w:val="00020E99"/>
    <w:rsid w:val="00021EC0"/>
    <w:rsid w:val="000242A6"/>
    <w:rsid w:val="0002461D"/>
    <w:rsid w:val="000248F8"/>
    <w:rsid w:val="00026B33"/>
    <w:rsid w:val="00026CAD"/>
    <w:rsid w:val="000270D3"/>
    <w:rsid w:val="000279E2"/>
    <w:rsid w:val="00030BA9"/>
    <w:rsid w:val="000311ED"/>
    <w:rsid w:val="00031869"/>
    <w:rsid w:val="00031EF3"/>
    <w:rsid w:val="00034DC5"/>
    <w:rsid w:val="00035385"/>
    <w:rsid w:val="00036E3A"/>
    <w:rsid w:val="00040177"/>
    <w:rsid w:val="0004043F"/>
    <w:rsid w:val="000419B3"/>
    <w:rsid w:val="00042D0A"/>
    <w:rsid w:val="0004320D"/>
    <w:rsid w:val="00044371"/>
    <w:rsid w:val="000447FB"/>
    <w:rsid w:val="000450E9"/>
    <w:rsid w:val="00050103"/>
    <w:rsid w:val="00050882"/>
    <w:rsid w:val="00052592"/>
    <w:rsid w:val="000530D6"/>
    <w:rsid w:val="00057A55"/>
    <w:rsid w:val="0006007A"/>
    <w:rsid w:val="000613BB"/>
    <w:rsid w:val="00061DD9"/>
    <w:rsid w:val="0006306C"/>
    <w:rsid w:val="00063425"/>
    <w:rsid w:val="000655A9"/>
    <w:rsid w:val="00067D6E"/>
    <w:rsid w:val="000701B6"/>
    <w:rsid w:val="00071B79"/>
    <w:rsid w:val="00074B1F"/>
    <w:rsid w:val="00077985"/>
    <w:rsid w:val="000831EB"/>
    <w:rsid w:val="00083FB8"/>
    <w:rsid w:val="00084051"/>
    <w:rsid w:val="00084142"/>
    <w:rsid w:val="00084645"/>
    <w:rsid w:val="00085E57"/>
    <w:rsid w:val="0008688B"/>
    <w:rsid w:val="00086CD2"/>
    <w:rsid w:val="0009100A"/>
    <w:rsid w:val="000910C6"/>
    <w:rsid w:val="00091382"/>
    <w:rsid w:val="00091E69"/>
    <w:rsid w:val="0009336C"/>
    <w:rsid w:val="00094F52"/>
    <w:rsid w:val="000959D3"/>
    <w:rsid w:val="000A0315"/>
    <w:rsid w:val="000A1953"/>
    <w:rsid w:val="000A24CF"/>
    <w:rsid w:val="000A2925"/>
    <w:rsid w:val="000A2A7D"/>
    <w:rsid w:val="000A2C90"/>
    <w:rsid w:val="000A412F"/>
    <w:rsid w:val="000A4303"/>
    <w:rsid w:val="000A6695"/>
    <w:rsid w:val="000A6EE6"/>
    <w:rsid w:val="000A7520"/>
    <w:rsid w:val="000B016F"/>
    <w:rsid w:val="000B2219"/>
    <w:rsid w:val="000B2958"/>
    <w:rsid w:val="000B2C5D"/>
    <w:rsid w:val="000B45E8"/>
    <w:rsid w:val="000B7D58"/>
    <w:rsid w:val="000C03A6"/>
    <w:rsid w:val="000C6678"/>
    <w:rsid w:val="000C69C1"/>
    <w:rsid w:val="000C75D4"/>
    <w:rsid w:val="000D07D7"/>
    <w:rsid w:val="000D127B"/>
    <w:rsid w:val="000D33D0"/>
    <w:rsid w:val="000D43E1"/>
    <w:rsid w:val="000E18CA"/>
    <w:rsid w:val="000E2727"/>
    <w:rsid w:val="000E400D"/>
    <w:rsid w:val="000E46C7"/>
    <w:rsid w:val="000E46E8"/>
    <w:rsid w:val="000E59D8"/>
    <w:rsid w:val="000E7148"/>
    <w:rsid w:val="000E7702"/>
    <w:rsid w:val="000E77B4"/>
    <w:rsid w:val="000F0015"/>
    <w:rsid w:val="000F0540"/>
    <w:rsid w:val="000F0AE6"/>
    <w:rsid w:val="000F2957"/>
    <w:rsid w:val="000F2B4C"/>
    <w:rsid w:val="000F313C"/>
    <w:rsid w:val="000F402D"/>
    <w:rsid w:val="000F4914"/>
    <w:rsid w:val="000F5206"/>
    <w:rsid w:val="001052E3"/>
    <w:rsid w:val="00106223"/>
    <w:rsid w:val="00107D2E"/>
    <w:rsid w:val="0011017B"/>
    <w:rsid w:val="001114B7"/>
    <w:rsid w:val="00111E32"/>
    <w:rsid w:val="00111F2A"/>
    <w:rsid w:val="0011318B"/>
    <w:rsid w:val="00113852"/>
    <w:rsid w:val="001219C4"/>
    <w:rsid w:val="00122C60"/>
    <w:rsid w:val="00125C6C"/>
    <w:rsid w:val="00132104"/>
    <w:rsid w:val="0013378B"/>
    <w:rsid w:val="00137BBE"/>
    <w:rsid w:val="00140D7D"/>
    <w:rsid w:val="00142789"/>
    <w:rsid w:val="00143051"/>
    <w:rsid w:val="001435D2"/>
    <w:rsid w:val="001444DA"/>
    <w:rsid w:val="00144554"/>
    <w:rsid w:val="00145E7C"/>
    <w:rsid w:val="00146343"/>
    <w:rsid w:val="00146FAD"/>
    <w:rsid w:val="00146FCF"/>
    <w:rsid w:val="00147F56"/>
    <w:rsid w:val="00150044"/>
    <w:rsid w:val="00150E1D"/>
    <w:rsid w:val="00151296"/>
    <w:rsid w:val="001516AE"/>
    <w:rsid w:val="001516ED"/>
    <w:rsid w:val="0015237E"/>
    <w:rsid w:val="00152E80"/>
    <w:rsid w:val="00155022"/>
    <w:rsid w:val="00155B1E"/>
    <w:rsid w:val="00157F11"/>
    <w:rsid w:val="00161741"/>
    <w:rsid w:val="00161933"/>
    <w:rsid w:val="00161D60"/>
    <w:rsid w:val="00162583"/>
    <w:rsid w:val="001644EA"/>
    <w:rsid w:val="00164A90"/>
    <w:rsid w:val="00166C7E"/>
    <w:rsid w:val="00170267"/>
    <w:rsid w:val="00170688"/>
    <w:rsid w:val="0017123F"/>
    <w:rsid w:val="00171785"/>
    <w:rsid w:val="00172AE6"/>
    <w:rsid w:val="00172B18"/>
    <w:rsid w:val="00173080"/>
    <w:rsid w:val="0017414A"/>
    <w:rsid w:val="00175C21"/>
    <w:rsid w:val="0017777D"/>
    <w:rsid w:val="00177A26"/>
    <w:rsid w:val="0018137D"/>
    <w:rsid w:val="00181FFD"/>
    <w:rsid w:val="00184238"/>
    <w:rsid w:val="00186114"/>
    <w:rsid w:val="001879A5"/>
    <w:rsid w:val="00187C2A"/>
    <w:rsid w:val="00187DBD"/>
    <w:rsid w:val="0019215F"/>
    <w:rsid w:val="00193CCF"/>
    <w:rsid w:val="0019502C"/>
    <w:rsid w:val="001950B6"/>
    <w:rsid w:val="00196795"/>
    <w:rsid w:val="00196E63"/>
    <w:rsid w:val="001A0166"/>
    <w:rsid w:val="001A13A2"/>
    <w:rsid w:val="001A38B3"/>
    <w:rsid w:val="001A4050"/>
    <w:rsid w:val="001A5C3B"/>
    <w:rsid w:val="001A5C60"/>
    <w:rsid w:val="001A75BE"/>
    <w:rsid w:val="001A76D0"/>
    <w:rsid w:val="001A78D9"/>
    <w:rsid w:val="001A7A85"/>
    <w:rsid w:val="001B005C"/>
    <w:rsid w:val="001B00F6"/>
    <w:rsid w:val="001B2394"/>
    <w:rsid w:val="001B3FC3"/>
    <w:rsid w:val="001B66A0"/>
    <w:rsid w:val="001B72DB"/>
    <w:rsid w:val="001C1447"/>
    <w:rsid w:val="001C1AF3"/>
    <w:rsid w:val="001C1D4C"/>
    <w:rsid w:val="001C2256"/>
    <w:rsid w:val="001C46D4"/>
    <w:rsid w:val="001C5025"/>
    <w:rsid w:val="001C59AF"/>
    <w:rsid w:val="001D1456"/>
    <w:rsid w:val="001D1CF3"/>
    <w:rsid w:val="001D33E7"/>
    <w:rsid w:val="001D3B93"/>
    <w:rsid w:val="001D3DEC"/>
    <w:rsid w:val="001D464C"/>
    <w:rsid w:val="001D7EF8"/>
    <w:rsid w:val="001E0275"/>
    <w:rsid w:val="001E1D1C"/>
    <w:rsid w:val="001E291C"/>
    <w:rsid w:val="001E3823"/>
    <w:rsid w:val="001E5108"/>
    <w:rsid w:val="001E5B63"/>
    <w:rsid w:val="001E5D55"/>
    <w:rsid w:val="001F0CAD"/>
    <w:rsid w:val="001F3C78"/>
    <w:rsid w:val="001F45C7"/>
    <w:rsid w:val="001F4A6A"/>
    <w:rsid w:val="001F5898"/>
    <w:rsid w:val="001F67CF"/>
    <w:rsid w:val="001F74A4"/>
    <w:rsid w:val="001F7AC4"/>
    <w:rsid w:val="00200974"/>
    <w:rsid w:val="00201BD7"/>
    <w:rsid w:val="002020ED"/>
    <w:rsid w:val="0020498F"/>
    <w:rsid w:val="00204CED"/>
    <w:rsid w:val="0020505C"/>
    <w:rsid w:val="00205DC0"/>
    <w:rsid w:val="00211900"/>
    <w:rsid w:val="00212B72"/>
    <w:rsid w:val="0021519F"/>
    <w:rsid w:val="00215D13"/>
    <w:rsid w:val="002169EF"/>
    <w:rsid w:val="0022212A"/>
    <w:rsid w:val="00225F1E"/>
    <w:rsid w:val="00226D0D"/>
    <w:rsid w:val="00227FC5"/>
    <w:rsid w:val="00232AE9"/>
    <w:rsid w:val="00232D35"/>
    <w:rsid w:val="002336B9"/>
    <w:rsid w:val="002343A9"/>
    <w:rsid w:val="00234BF2"/>
    <w:rsid w:val="00234F04"/>
    <w:rsid w:val="00236A96"/>
    <w:rsid w:val="00237105"/>
    <w:rsid w:val="00237885"/>
    <w:rsid w:val="002415ED"/>
    <w:rsid w:val="00243621"/>
    <w:rsid w:val="00246091"/>
    <w:rsid w:val="00246092"/>
    <w:rsid w:val="0024614E"/>
    <w:rsid w:val="002469A7"/>
    <w:rsid w:val="002479F3"/>
    <w:rsid w:val="00247A25"/>
    <w:rsid w:val="00250047"/>
    <w:rsid w:val="0025109F"/>
    <w:rsid w:val="00251701"/>
    <w:rsid w:val="0025347A"/>
    <w:rsid w:val="002545FF"/>
    <w:rsid w:val="0025628E"/>
    <w:rsid w:val="002562D4"/>
    <w:rsid w:val="00256EDA"/>
    <w:rsid w:val="00262E7A"/>
    <w:rsid w:val="0026345D"/>
    <w:rsid w:val="00263992"/>
    <w:rsid w:val="00264854"/>
    <w:rsid w:val="00265DD5"/>
    <w:rsid w:val="00266FB3"/>
    <w:rsid w:val="00270435"/>
    <w:rsid w:val="00271B8E"/>
    <w:rsid w:val="00273E7F"/>
    <w:rsid w:val="00276030"/>
    <w:rsid w:val="00276544"/>
    <w:rsid w:val="00276619"/>
    <w:rsid w:val="00277D69"/>
    <w:rsid w:val="00280ABB"/>
    <w:rsid w:val="00281226"/>
    <w:rsid w:val="00281E00"/>
    <w:rsid w:val="002824DE"/>
    <w:rsid w:val="00285215"/>
    <w:rsid w:val="00285739"/>
    <w:rsid w:val="00285D4E"/>
    <w:rsid w:val="00287C44"/>
    <w:rsid w:val="00292B7F"/>
    <w:rsid w:val="002933DE"/>
    <w:rsid w:val="00294A24"/>
    <w:rsid w:val="0029510D"/>
    <w:rsid w:val="00295C82"/>
    <w:rsid w:val="002A027D"/>
    <w:rsid w:val="002A2E74"/>
    <w:rsid w:val="002A6A9A"/>
    <w:rsid w:val="002B12F2"/>
    <w:rsid w:val="002B1A9B"/>
    <w:rsid w:val="002B3A71"/>
    <w:rsid w:val="002B51C7"/>
    <w:rsid w:val="002B52D9"/>
    <w:rsid w:val="002B6672"/>
    <w:rsid w:val="002B7726"/>
    <w:rsid w:val="002B7BA4"/>
    <w:rsid w:val="002C00E5"/>
    <w:rsid w:val="002C15DA"/>
    <w:rsid w:val="002C1B5C"/>
    <w:rsid w:val="002C1F0C"/>
    <w:rsid w:val="002C2243"/>
    <w:rsid w:val="002C47D1"/>
    <w:rsid w:val="002C62C4"/>
    <w:rsid w:val="002C6FA6"/>
    <w:rsid w:val="002D0ECB"/>
    <w:rsid w:val="002D16F8"/>
    <w:rsid w:val="002D1DC9"/>
    <w:rsid w:val="002D3482"/>
    <w:rsid w:val="002D3B10"/>
    <w:rsid w:val="002D5AB9"/>
    <w:rsid w:val="002D6228"/>
    <w:rsid w:val="002D64D2"/>
    <w:rsid w:val="002D7FB3"/>
    <w:rsid w:val="002E2559"/>
    <w:rsid w:val="002E63A4"/>
    <w:rsid w:val="002F0058"/>
    <w:rsid w:val="002F13D2"/>
    <w:rsid w:val="002F1A56"/>
    <w:rsid w:val="002F1CD4"/>
    <w:rsid w:val="002F48B8"/>
    <w:rsid w:val="002F53D2"/>
    <w:rsid w:val="00301AE8"/>
    <w:rsid w:val="00302B8E"/>
    <w:rsid w:val="00305BE8"/>
    <w:rsid w:val="00305EA2"/>
    <w:rsid w:val="00305F4B"/>
    <w:rsid w:val="0030698C"/>
    <w:rsid w:val="003073C0"/>
    <w:rsid w:val="00311090"/>
    <w:rsid w:val="0031611E"/>
    <w:rsid w:val="00320113"/>
    <w:rsid w:val="00321440"/>
    <w:rsid w:val="0032229A"/>
    <w:rsid w:val="003223AC"/>
    <w:rsid w:val="00322D2C"/>
    <w:rsid w:val="00324EC6"/>
    <w:rsid w:val="00325064"/>
    <w:rsid w:val="0032510C"/>
    <w:rsid w:val="003258CA"/>
    <w:rsid w:val="00326798"/>
    <w:rsid w:val="00326B47"/>
    <w:rsid w:val="00327A48"/>
    <w:rsid w:val="00330AB6"/>
    <w:rsid w:val="0033120F"/>
    <w:rsid w:val="003318A0"/>
    <w:rsid w:val="00333118"/>
    <w:rsid w:val="003332F7"/>
    <w:rsid w:val="0033740F"/>
    <w:rsid w:val="00337AE9"/>
    <w:rsid w:val="00342AAE"/>
    <w:rsid w:val="00343784"/>
    <w:rsid w:val="00344B87"/>
    <w:rsid w:val="00344F03"/>
    <w:rsid w:val="00345279"/>
    <w:rsid w:val="003452D4"/>
    <w:rsid w:val="00345667"/>
    <w:rsid w:val="00345ECF"/>
    <w:rsid w:val="003464E3"/>
    <w:rsid w:val="003473AE"/>
    <w:rsid w:val="003473FC"/>
    <w:rsid w:val="00350146"/>
    <w:rsid w:val="00350F34"/>
    <w:rsid w:val="00352B84"/>
    <w:rsid w:val="00352EE2"/>
    <w:rsid w:val="00353D77"/>
    <w:rsid w:val="003550AF"/>
    <w:rsid w:val="00355179"/>
    <w:rsid w:val="00355D99"/>
    <w:rsid w:val="00360025"/>
    <w:rsid w:val="003606BB"/>
    <w:rsid w:val="00360FD1"/>
    <w:rsid w:val="00361052"/>
    <w:rsid w:val="0036208F"/>
    <w:rsid w:val="00362135"/>
    <w:rsid w:val="003640CF"/>
    <w:rsid w:val="00365E79"/>
    <w:rsid w:val="00366716"/>
    <w:rsid w:val="00371123"/>
    <w:rsid w:val="003713D6"/>
    <w:rsid w:val="00372F6F"/>
    <w:rsid w:val="00375165"/>
    <w:rsid w:val="00375841"/>
    <w:rsid w:val="00376B1A"/>
    <w:rsid w:val="00376DAD"/>
    <w:rsid w:val="00377283"/>
    <w:rsid w:val="0037786C"/>
    <w:rsid w:val="00380047"/>
    <w:rsid w:val="0038198D"/>
    <w:rsid w:val="00383827"/>
    <w:rsid w:val="003863F4"/>
    <w:rsid w:val="003865A4"/>
    <w:rsid w:val="00387C04"/>
    <w:rsid w:val="0039333B"/>
    <w:rsid w:val="0039582C"/>
    <w:rsid w:val="003965DD"/>
    <w:rsid w:val="003978E9"/>
    <w:rsid w:val="003A0C33"/>
    <w:rsid w:val="003A35AB"/>
    <w:rsid w:val="003A3BF3"/>
    <w:rsid w:val="003A5BB9"/>
    <w:rsid w:val="003A5D53"/>
    <w:rsid w:val="003A5E33"/>
    <w:rsid w:val="003A6F72"/>
    <w:rsid w:val="003B0EED"/>
    <w:rsid w:val="003B2146"/>
    <w:rsid w:val="003B2A4E"/>
    <w:rsid w:val="003B4F23"/>
    <w:rsid w:val="003B5B60"/>
    <w:rsid w:val="003B70BC"/>
    <w:rsid w:val="003C2474"/>
    <w:rsid w:val="003C2ACE"/>
    <w:rsid w:val="003C35D3"/>
    <w:rsid w:val="003C62E3"/>
    <w:rsid w:val="003C6350"/>
    <w:rsid w:val="003C7EE9"/>
    <w:rsid w:val="003D2981"/>
    <w:rsid w:val="003D48F7"/>
    <w:rsid w:val="003D6211"/>
    <w:rsid w:val="003D6906"/>
    <w:rsid w:val="003D6C97"/>
    <w:rsid w:val="003D791A"/>
    <w:rsid w:val="003E002A"/>
    <w:rsid w:val="003E1669"/>
    <w:rsid w:val="003E4E2B"/>
    <w:rsid w:val="003E5184"/>
    <w:rsid w:val="003E5B61"/>
    <w:rsid w:val="003E6AFF"/>
    <w:rsid w:val="003E7A27"/>
    <w:rsid w:val="003F281C"/>
    <w:rsid w:val="003F2DA0"/>
    <w:rsid w:val="003F47A5"/>
    <w:rsid w:val="003F70EB"/>
    <w:rsid w:val="003F791B"/>
    <w:rsid w:val="00402E9E"/>
    <w:rsid w:val="00404904"/>
    <w:rsid w:val="00404D91"/>
    <w:rsid w:val="004054E6"/>
    <w:rsid w:val="00405BF4"/>
    <w:rsid w:val="004101EE"/>
    <w:rsid w:val="00410299"/>
    <w:rsid w:val="0041055F"/>
    <w:rsid w:val="0041088E"/>
    <w:rsid w:val="004117A9"/>
    <w:rsid w:val="00412D10"/>
    <w:rsid w:val="00412DAC"/>
    <w:rsid w:val="00413A61"/>
    <w:rsid w:val="00414D55"/>
    <w:rsid w:val="004156E1"/>
    <w:rsid w:val="00421A5B"/>
    <w:rsid w:val="00422216"/>
    <w:rsid w:val="0042264D"/>
    <w:rsid w:val="00424AA0"/>
    <w:rsid w:val="00425FE7"/>
    <w:rsid w:val="00426D1D"/>
    <w:rsid w:val="00426F6F"/>
    <w:rsid w:val="0043004E"/>
    <w:rsid w:val="00431BE4"/>
    <w:rsid w:val="00432006"/>
    <w:rsid w:val="00433A92"/>
    <w:rsid w:val="00434E53"/>
    <w:rsid w:val="00435931"/>
    <w:rsid w:val="00437FBE"/>
    <w:rsid w:val="004406AC"/>
    <w:rsid w:val="004427C8"/>
    <w:rsid w:val="00444E9C"/>
    <w:rsid w:val="00446E0C"/>
    <w:rsid w:val="0044719F"/>
    <w:rsid w:val="00450A01"/>
    <w:rsid w:val="00451A9A"/>
    <w:rsid w:val="00451C4E"/>
    <w:rsid w:val="0045241B"/>
    <w:rsid w:val="00452BAF"/>
    <w:rsid w:val="004544F1"/>
    <w:rsid w:val="00454610"/>
    <w:rsid w:val="0045465F"/>
    <w:rsid w:val="0045539D"/>
    <w:rsid w:val="00457CBE"/>
    <w:rsid w:val="00461169"/>
    <w:rsid w:val="00463C50"/>
    <w:rsid w:val="00463CBB"/>
    <w:rsid w:val="004670A8"/>
    <w:rsid w:val="00467B7A"/>
    <w:rsid w:val="00470C09"/>
    <w:rsid w:val="00472050"/>
    <w:rsid w:val="004720DE"/>
    <w:rsid w:val="00472DB1"/>
    <w:rsid w:val="004738C8"/>
    <w:rsid w:val="004745AA"/>
    <w:rsid w:val="00474DBD"/>
    <w:rsid w:val="00475707"/>
    <w:rsid w:val="00476E11"/>
    <w:rsid w:val="0048018B"/>
    <w:rsid w:val="00481365"/>
    <w:rsid w:val="00481A19"/>
    <w:rsid w:val="00481D62"/>
    <w:rsid w:val="004876A0"/>
    <w:rsid w:val="004910E8"/>
    <w:rsid w:val="004916C0"/>
    <w:rsid w:val="00491940"/>
    <w:rsid w:val="004926A8"/>
    <w:rsid w:val="00495480"/>
    <w:rsid w:val="004A2A95"/>
    <w:rsid w:val="004A2B56"/>
    <w:rsid w:val="004A3B40"/>
    <w:rsid w:val="004A4211"/>
    <w:rsid w:val="004A65F5"/>
    <w:rsid w:val="004A6C6C"/>
    <w:rsid w:val="004A7C68"/>
    <w:rsid w:val="004B244B"/>
    <w:rsid w:val="004B2F50"/>
    <w:rsid w:val="004B336F"/>
    <w:rsid w:val="004B4BD3"/>
    <w:rsid w:val="004B530C"/>
    <w:rsid w:val="004B533D"/>
    <w:rsid w:val="004B54BD"/>
    <w:rsid w:val="004C02BD"/>
    <w:rsid w:val="004C62EF"/>
    <w:rsid w:val="004C6B09"/>
    <w:rsid w:val="004C6CDC"/>
    <w:rsid w:val="004D0E4D"/>
    <w:rsid w:val="004D3075"/>
    <w:rsid w:val="004D30DE"/>
    <w:rsid w:val="004D6F1F"/>
    <w:rsid w:val="004E0315"/>
    <w:rsid w:val="004E0A92"/>
    <w:rsid w:val="004E16EC"/>
    <w:rsid w:val="004E2844"/>
    <w:rsid w:val="004E3443"/>
    <w:rsid w:val="004E36BD"/>
    <w:rsid w:val="004E5E87"/>
    <w:rsid w:val="004E6164"/>
    <w:rsid w:val="004E78E3"/>
    <w:rsid w:val="004F0E35"/>
    <w:rsid w:val="004F3EF8"/>
    <w:rsid w:val="004F5338"/>
    <w:rsid w:val="004F5665"/>
    <w:rsid w:val="004F7204"/>
    <w:rsid w:val="004F7268"/>
    <w:rsid w:val="004F7664"/>
    <w:rsid w:val="00500384"/>
    <w:rsid w:val="005005DC"/>
    <w:rsid w:val="005010E8"/>
    <w:rsid w:val="00501788"/>
    <w:rsid w:val="00501800"/>
    <w:rsid w:val="00501B55"/>
    <w:rsid w:val="00502B52"/>
    <w:rsid w:val="0050530A"/>
    <w:rsid w:val="0050750F"/>
    <w:rsid w:val="00510AA8"/>
    <w:rsid w:val="00514460"/>
    <w:rsid w:val="005145BA"/>
    <w:rsid w:val="00517202"/>
    <w:rsid w:val="00520495"/>
    <w:rsid w:val="005219A7"/>
    <w:rsid w:val="00522330"/>
    <w:rsid w:val="00525227"/>
    <w:rsid w:val="0052640B"/>
    <w:rsid w:val="00526CD6"/>
    <w:rsid w:val="00530B56"/>
    <w:rsid w:val="00535A9D"/>
    <w:rsid w:val="00535DE0"/>
    <w:rsid w:val="00536EC3"/>
    <w:rsid w:val="00537297"/>
    <w:rsid w:val="00540D23"/>
    <w:rsid w:val="00543C1E"/>
    <w:rsid w:val="00545761"/>
    <w:rsid w:val="00550AE0"/>
    <w:rsid w:val="00551802"/>
    <w:rsid w:val="00552779"/>
    <w:rsid w:val="0055321F"/>
    <w:rsid w:val="005539D1"/>
    <w:rsid w:val="00553C14"/>
    <w:rsid w:val="00553EF6"/>
    <w:rsid w:val="0055412E"/>
    <w:rsid w:val="00554240"/>
    <w:rsid w:val="00560D06"/>
    <w:rsid w:val="005624F2"/>
    <w:rsid w:val="00562859"/>
    <w:rsid w:val="005629D5"/>
    <w:rsid w:val="00563616"/>
    <w:rsid w:val="00564768"/>
    <w:rsid w:val="005674D3"/>
    <w:rsid w:val="005678B1"/>
    <w:rsid w:val="00567B35"/>
    <w:rsid w:val="00570265"/>
    <w:rsid w:val="005711E6"/>
    <w:rsid w:val="005727B4"/>
    <w:rsid w:val="0057315F"/>
    <w:rsid w:val="0057524A"/>
    <w:rsid w:val="00577D85"/>
    <w:rsid w:val="00582A04"/>
    <w:rsid w:val="00582C13"/>
    <w:rsid w:val="00583B2F"/>
    <w:rsid w:val="00584082"/>
    <w:rsid w:val="00584693"/>
    <w:rsid w:val="00584B6A"/>
    <w:rsid w:val="0058627B"/>
    <w:rsid w:val="005877AF"/>
    <w:rsid w:val="00587E54"/>
    <w:rsid w:val="005900FE"/>
    <w:rsid w:val="00591305"/>
    <w:rsid w:val="005927FD"/>
    <w:rsid w:val="00592851"/>
    <w:rsid w:val="00596A69"/>
    <w:rsid w:val="005A091F"/>
    <w:rsid w:val="005A26A4"/>
    <w:rsid w:val="005A53DC"/>
    <w:rsid w:val="005B1104"/>
    <w:rsid w:val="005B2BB3"/>
    <w:rsid w:val="005B2EB7"/>
    <w:rsid w:val="005B4007"/>
    <w:rsid w:val="005B4111"/>
    <w:rsid w:val="005B4555"/>
    <w:rsid w:val="005B5BBC"/>
    <w:rsid w:val="005B6DC3"/>
    <w:rsid w:val="005C08BB"/>
    <w:rsid w:val="005C1016"/>
    <w:rsid w:val="005C3108"/>
    <w:rsid w:val="005C33AF"/>
    <w:rsid w:val="005C39DA"/>
    <w:rsid w:val="005C46C4"/>
    <w:rsid w:val="005C4ED3"/>
    <w:rsid w:val="005C5049"/>
    <w:rsid w:val="005C5389"/>
    <w:rsid w:val="005C5937"/>
    <w:rsid w:val="005C5A72"/>
    <w:rsid w:val="005C5CC8"/>
    <w:rsid w:val="005C7305"/>
    <w:rsid w:val="005D143A"/>
    <w:rsid w:val="005D2F00"/>
    <w:rsid w:val="005D3C2B"/>
    <w:rsid w:val="005D494F"/>
    <w:rsid w:val="005D4D05"/>
    <w:rsid w:val="005D69D9"/>
    <w:rsid w:val="005D76B0"/>
    <w:rsid w:val="005E20BE"/>
    <w:rsid w:val="005E20D2"/>
    <w:rsid w:val="005E2ABB"/>
    <w:rsid w:val="005F0AF4"/>
    <w:rsid w:val="005F0CEF"/>
    <w:rsid w:val="005F30F1"/>
    <w:rsid w:val="005F394B"/>
    <w:rsid w:val="005F3FAB"/>
    <w:rsid w:val="005F51EF"/>
    <w:rsid w:val="005F59E1"/>
    <w:rsid w:val="005F5FB2"/>
    <w:rsid w:val="005F7532"/>
    <w:rsid w:val="005F7650"/>
    <w:rsid w:val="005F7706"/>
    <w:rsid w:val="00600036"/>
    <w:rsid w:val="0060254C"/>
    <w:rsid w:val="0060579E"/>
    <w:rsid w:val="006071C8"/>
    <w:rsid w:val="006076A1"/>
    <w:rsid w:val="006104E9"/>
    <w:rsid w:val="006111D7"/>
    <w:rsid w:val="00611D91"/>
    <w:rsid w:val="00613C4B"/>
    <w:rsid w:val="006140E9"/>
    <w:rsid w:val="00614606"/>
    <w:rsid w:val="00615C89"/>
    <w:rsid w:val="006169B8"/>
    <w:rsid w:val="0062050D"/>
    <w:rsid w:val="00622784"/>
    <w:rsid w:val="006260F0"/>
    <w:rsid w:val="006270B2"/>
    <w:rsid w:val="00630EFC"/>
    <w:rsid w:val="00636064"/>
    <w:rsid w:val="006370C3"/>
    <w:rsid w:val="00637772"/>
    <w:rsid w:val="00641E09"/>
    <w:rsid w:val="00642CF5"/>
    <w:rsid w:val="00645EB0"/>
    <w:rsid w:val="00647314"/>
    <w:rsid w:val="006477B6"/>
    <w:rsid w:val="006536C3"/>
    <w:rsid w:val="00653895"/>
    <w:rsid w:val="0065484D"/>
    <w:rsid w:val="00654AA7"/>
    <w:rsid w:val="0065561E"/>
    <w:rsid w:val="00655821"/>
    <w:rsid w:val="00655C78"/>
    <w:rsid w:val="006601E5"/>
    <w:rsid w:val="006630E5"/>
    <w:rsid w:val="00663F9B"/>
    <w:rsid w:val="0066436E"/>
    <w:rsid w:val="006644FF"/>
    <w:rsid w:val="006649BE"/>
    <w:rsid w:val="00666847"/>
    <w:rsid w:val="00670D14"/>
    <w:rsid w:val="00670E8D"/>
    <w:rsid w:val="006714D7"/>
    <w:rsid w:val="006716E9"/>
    <w:rsid w:val="00671DCC"/>
    <w:rsid w:val="00672131"/>
    <w:rsid w:val="006764C6"/>
    <w:rsid w:val="00677BD2"/>
    <w:rsid w:val="00685A1F"/>
    <w:rsid w:val="006873E8"/>
    <w:rsid w:val="00687F2F"/>
    <w:rsid w:val="0069054A"/>
    <w:rsid w:val="00691337"/>
    <w:rsid w:val="00692BA5"/>
    <w:rsid w:val="006932B0"/>
    <w:rsid w:val="00693407"/>
    <w:rsid w:val="0069424B"/>
    <w:rsid w:val="00694EBA"/>
    <w:rsid w:val="00696A41"/>
    <w:rsid w:val="00697CA9"/>
    <w:rsid w:val="006A1D78"/>
    <w:rsid w:val="006A2084"/>
    <w:rsid w:val="006A3B7B"/>
    <w:rsid w:val="006A7E1E"/>
    <w:rsid w:val="006B061C"/>
    <w:rsid w:val="006B0E46"/>
    <w:rsid w:val="006B20AD"/>
    <w:rsid w:val="006B2ECA"/>
    <w:rsid w:val="006B4290"/>
    <w:rsid w:val="006B46CE"/>
    <w:rsid w:val="006B4B71"/>
    <w:rsid w:val="006B4EC4"/>
    <w:rsid w:val="006B6CF9"/>
    <w:rsid w:val="006B7812"/>
    <w:rsid w:val="006C0FB0"/>
    <w:rsid w:val="006C2117"/>
    <w:rsid w:val="006C2C10"/>
    <w:rsid w:val="006C46CB"/>
    <w:rsid w:val="006C545E"/>
    <w:rsid w:val="006C5AD1"/>
    <w:rsid w:val="006C5C35"/>
    <w:rsid w:val="006C61E9"/>
    <w:rsid w:val="006C6925"/>
    <w:rsid w:val="006D0458"/>
    <w:rsid w:val="006D1179"/>
    <w:rsid w:val="006D13A1"/>
    <w:rsid w:val="006D1DA5"/>
    <w:rsid w:val="006D1F8B"/>
    <w:rsid w:val="006D2D2F"/>
    <w:rsid w:val="006D4F87"/>
    <w:rsid w:val="006D5011"/>
    <w:rsid w:val="006D5AE3"/>
    <w:rsid w:val="006D65A4"/>
    <w:rsid w:val="006D67CA"/>
    <w:rsid w:val="006D7690"/>
    <w:rsid w:val="006D7C16"/>
    <w:rsid w:val="006E1B85"/>
    <w:rsid w:val="006E2A02"/>
    <w:rsid w:val="006E37A1"/>
    <w:rsid w:val="006E3C68"/>
    <w:rsid w:val="006E5778"/>
    <w:rsid w:val="006F153C"/>
    <w:rsid w:val="006F3DE7"/>
    <w:rsid w:val="006F6575"/>
    <w:rsid w:val="006F6A93"/>
    <w:rsid w:val="006F6B05"/>
    <w:rsid w:val="00700F9E"/>
    <w:rsid w:val="007033BC"/>
    <w:rsid w:val="007054BA"/>
    <w:rsid w:val="00707F10"/>
    <w:rsid w:val="007136B8"/>
    <w:rsid w:val="007156A8"/>
    <w:rsid w:val="00715DC1"/>
    <w:rsid w:val="0072100E"/>
    <w:rsid w:val="00721150"/>
    <w:rsid w:val="0072143E"/>
    <w:rsid w:val="007245A9"/>
    <w:rsid w:val="007249AC"/>
    <w:rsid w:val="00724DCB"/>
    <w:rsid w:val="007251BF"/>
    <w:rsid w:val="007272CB"/>
    <w:rsid w:val="007274DC"/>
    <w:rsid w:val="00735B11"/>
    <w:rsid w:val="0073681A"/>
    <w:rsid w:val="00740131"/>
    <w:rsid w:val="007421F4"/>
    <w:rsid w:val="00742485"/>
    <w:rsid w:val="00742E80"/>
    <w:rsid w:val="00743257"/>
    <w:rsid w:val="00747D03"/>
    <w:rsid w:val="0075106D"/>
    <w:rsid w:val="00751155"/>
    <w:rsid w:val="0075578C"/>
    <w:rsid w:val="0075583B"/>
    <w:rsid w:val="00756654"/>
    <w:rsid w:val="007604F3"/>
    <w:rsid w:val="0076085D"/>
    <w:rsid w:val="00760A6D"/>
    <w:rsid w:val="00760FAA"/>
    <w:rsid w:val="00763CDF"/>
    <w:rsid w:val="00764EF0"/>
    <w:rsid w:val="00765E33"/>
    <w:rsid w:val="0076656C"/>
    <w:rsid w:val="00767BBF"/>
    <w:rsid w:val="007705A4"/>
    <w:rsid w:val="00770D7F"/>
    <w:rsid w:val="00771951"/>
    <w:rsid w:val="00774C15"/>
    <w:rsid w:val="00775866"/>
    <w:rsid w:val="0078275A"/>
    <w:rsid w:val="00783333"/>
    <w:rsid w:val="00783571"/>
    <w:rsid w:val="0078430F"/>
    <w:rsid w:val="00785B77"/>
    <w:rsid w:val="007870A5"/>
    <w:rsid w:val="00787529"/>
    <w:rsid w:val="00790553"/>
    <w:rsid w:val="007906D7"/>
    <w:rsid w:val="00790D60"/>
    <w:rsid w:val="007922AF"/>
    <w:rsid w:val="00792429"/>
    <w:rsid w:val="00794365"/>
    <w:rsid w:val="00794CB8"/>
    <w:rsid w:val="007963AD"/>
    <w:rsid w:val="0079685B"/>
    <w:rsid w:val="0079791B"/>
    <w:rsid w:val="007A0092"/>
    <w:rsid w:val="007A07E6"/>
    <w:rsid w:val="007A1539"/>
    <w:rsid w:val="007A2066"/>
    <w:rsid w:val="007A3120"/>
    <w:rsid w:val="007A5B35"/>
    <w:rsid w:val="007A7CC2"/>
    <w:rsid w:val="007B0B96"/>
    <w:rsid w:val="007B0CE6"/>
    <w:rsid w:val="007B1B1D"/>
    <w:rsid w:val="007B444A"/>
    <w:rsid w:val="007B6AAD"/>
    <w:rsid w:val="007C2DDD"/>
    <w:rsid w:val="007C3150"/>
    <w:rsid w:val="007C5DC9"/>
    <w:rsid w:val="007C7A7F"/>
    <w:rsid w:val="007C7D60"/>
    <w:rsid w:val="007D2431"/>
    <w:rsid w:val="007D2D59"/>
    <w:rsid w:val="007D4B27"/>
    <w:rsid w:val="007D6568"/>
    <w:rsid w:val="007D67EA"/>
    <w:rsid w:val="007E08B0"/>
    <w:rsid w:val="007E1101"/>
    <w:rsid w:val="007E191F"/>
    <w:rsid w:val="007E252F"/>
    <w:rsid w:val="007E29EA"/>
    <w:rsid w:val="007E4978"/>
    <w:rsid w:val="007E4A8F"/>
    <w:rsid w:val="007E6C9D"/>
    <w:rsid w:val="007F172C"/>
    <w:rsid w:val="007F26DF"/>
    <w:rsid w:val="007F3521"/>
    <w:rsid w:val="007F4AC5"/>
    <w:rsid w:val="007F64F9"/>
    <w:rsid w:val="00800D92"/>
    <w:rsid w:val="008030AF"/>
    <w:rsid w:val="00803D15"/>
    <w:rsid w:val="00803E3D"/>
    <w:rsid w:val="008043B7"/>
    <w:rsid w:val="008053C6"/>
    <w:rsid w:val="00807733"/>
    <w:rsid w:val="0081103C"/>
    <w:rsid w:val="00811F6A"/>
    <w:rsid w:val="00812195"/>
    <w:rsid w:val="00812DCE"/>
    <w:rsid w:val="00812DEB"/>
    <w:rsid w:val="00814EB7"/>
    <w:rsid w:val="00814ED3"/>
    <w:rsid w:val="00815D58"/>
    <w:rsid w:val="00815D7B"/>
    <w:rsid w:val="00817219"/>
    <w:rsid w:val="00823BF9"/>
    <w:rsid w:val="0082438C"/>
    <w:rsid w:val="008249A7"/>
    <w:rsid w:val="00824CE2"/>
    <w:rsid w:val="00831931"/>
    <w:rsid w:val="008327C5"/>
    <w:rsid w:val="00833542"/>
    <w:rsid w:val="00833607"/>
    <w:rsid w:val="008339D5"/>
    <w:rsid w:val="008363FD"/>
    <w:rsid w:val="00837D5E"/>
    <w:rsid w:val="0084306F"/>
    <w:rsid w:val="0084565D"/>
    <w:rsid w:val="00845863"/>
    <w:rsid w:val="00847F81"/>
    <w:rsid w:val="00850109"/>
    <w:rsid w:val="00850C39"/>
    <w:rsid w:val="0085131F"/>
    <w:rsid w:val="008543BD"/>
    <w:rsid w:val="008549FD"/>
    <w:rsid w:val="008554C2"/>
    <w:rsid w:val="0085596D"/>
    <w:rsid w:val="00855B8E"/>
    <w:rsid w:val="00856261"/>
    <w:rsid w:val="00856448"/>
    <w:rsid w:val="00856F34"/>
    <w:rsid w:val="00857E02"/>
    <w:rsid w:val="008606A3"/>
    <w:rsid w:val="00864183"/>
    <w:rsid w:val="00864238"/>
    <w:rsid w:val="008652FF"/>
    <w:rsid w:val="008656F4"/>
    <w:rsid w:val="008663D7"/>
    <w:rsid w:val="00874360"/>
    <w:rsid w:val="00874423"/>
    <w:rsid w:val="0087670F"/>
    <w:rsid w:val="008777CF"/>
    <w:rsid w:val="008832B0"/>
    <w:rsid w:val="0088469B"/>
    <w:rsid w:val="00884C0C"/>
    <w:rsid w:val="008855D3"/>
    <w:rsid w:val="00886503"/>
    <w:rsid w:val="008874DA"/>
    <w:rsid w:val="00887979"/>
    <w:rsid w:val="008930E2"/>
    <w:rsid w:val="008936BD"/>
    <w:rsid w:val="00895668"/>
    <w:rsid w:val="008978C3"/>
    <w:rsid w:val="008A4757"/>
    <w:rsid w:val="008A7407"/>
    <w:rsid w:val="008A7560"/>
    <w:rsid w:val="008A7791"/>
    <w:rsid w:val="008A79DC"/>
    <w:rsid w:val="008A7F08"/>
    <w:rsid w:val="008B0778"/>
    <w:rsid w:val="008B104A"/>
    <w:rsid w:val="008B237B"/>
    <w:rsid w:val="008B2408"/>
    <w:rsid w:val="008B2D8A"/>
    <w:rsid w:val="008B3742"/>
    <w:rsid w:val="008B458F"/>
    <w:rsid w:val="008B49B0"/>
    <w:rsid w:val="008B67BE"/>
    <w:rsid w:val="008C02DB"/>
    <w:rsid w:val="008C097A"/>
    <w:rsid w:val="008C0F5E"/>
    <w:rsid w:val="008C69B1"/>
    <w:rsid w:val="008C6FAA"/>
    <w:rsid w:val="008C73BB"/>
    <w:rsid w:val="008D0059"/>
    <w:rsid w:val="008D03CB"/>
    <w:rsid w:val="008D0AC9"/>
    <w:rsid w:val="008D180E"/>
    <w:rsid w:val="008D217D"/>
    <w:rsid w:val="008D2D3F"/>
    <w:rsid w:val="008D4A1C"/>
    <w:rsid w:val="008D7751"/>
    <w:rsid w:val="008D7766"/>
    <w:rsid w:val="008E104C"/>
    <w:rsid w:val="008E4382"/>
    <w:rsid w:val="008E4931"/>
    <w:rsid w:val="008E5139"/>
    <w:rsid w:val="008E7DB0"/>
    <w:rsid w:val="008F0AE1"/>
    <w:rsid w:val="008F2982"/>
    <w:rsid w:val="008F379A"/>
    <w:rsid w:val="008F4498"/>
    <w:rsid w:val="009019DF"/>
    <w:rsid w:val="009105E6"/>
    <w:rsid w:val="009130F9"/>
    <w:rsid w:val="00913585"/>
    <w:rsid w:val="00916214"/>
    <w:rsid w:val="0092366E"/>
    <w:rsid w:val="009276B3"/>
    <w:rsid w:val="00931634"/>
    <w:rsid w:val="009322F8"/>
    <w:rsid w:val="009343B0"/>
    <w:rsid w:val="009344EF"/>
    <w:rsid w:val="009361A8"/>
    <w:rsid w:val="00936880"/>
    <w:rsid w:val="00936CF3"/>
    <w:rsid w:val="00940BF2"/>
    <w:rsid w:val="00941D18"/>
    <w:rsid w:val="0094238A"/>
    <w:rsid w:val="00943A01"/>
    <w:rsid w:val="00943DDA"/>
    <w:rsid w:val="00946AD7"/>
    <w:rsid w:val="009500F5"/>
    <w:rsid w:val="00951F6B"/>
    <w:rsid w:val="00953676"/>
    <w:rsid w:val="0095597F"/>
    <w:rsid w:val="00955CEF"/>
    <w:rsid w:val="00956870"/>
    <w:rsid w:val="00956E74"/>
    <w:rsid w:val="009578B4"/>
    <w:rsid w:val="009608C9"/>
    <w:rsid w:val="0096336A"/>
    <w:rsid w:val="009635CA"/>
    <w:rsid w:val="009639A3"/>
    <w:rsid w:val="009644E3"/>
    <w:rsid w:val="009655F8"/>
    <w:rsid w:val="009710F9"/>
    <w:rsid w:val="00976BEF"/>
    <w:rsid w:val="009818CE"/>
    <w:rsid w:val="00981FCF"/>
    <w:rsid w:val="0098383A"/>
    <w:rsid w:val="00985742"/>
    <w:rsid w:val="00985B95"/>
    <w:rsid w:val="0098725B"/>
    <w:rsid w:val="00990462"/>
    <w:rsid w:val="009911B3"/>
    <w:rsid w:val="00996B9E"/>
    <w:rsid w:val="00997539"/>
    <w:rsid w:val="00997912"/>
    <w:rsid w:val="009A0196"/>
    <w:rsid w:val="009A0665"/>
    <w:rsid w:val="009A06DD"/>
    <w:rsid w:val="009A2AF0"/>
    <w:rsid w:val="009A676C"/>
    <w:rsid w:val="009B1487"/>
    <w:rsid w:val="009B1634"/>
    <w:rsid w:val="009B2BCA"/>
    <w:rsid w:val="009B3AA2"/>
    <w:rsid w:val="009B3FA8"/>
    <w:rsid w:val="009B4A74"/>
    <w:rsid w:val="009B4B67"/>
    <w:rsid w:val="009B57FA"/>
    <w:rsid w:val="009B6613"/>
    <w:rsid w:val="009B6E99"/>
    <w:rsid w:val="009B7982"/>
    <w:rsid w:val="009B7A31"/>
    <w:rsid w:val="009C06C2"/>
    <w:rsid w:val="009C09E9"/>
    <w:rsid w:val="009C0E36"/>
    <w:rsid w:val="009C24BF"/>
    <w:rsid w:val="009C3BA2"/>
    <w:rsid w:val="009C41AC"/>
    <w:rsid w:val="009C47A4"/>
    <w:rsid w:val="009C47C1"/>
    <w:rsid w:val="009C593B"/>
    <w:rsid w:val="009C5E72"/>
    <w:rsid w:val="009C6431"/>
    <w:rsid w:val="009C6758"/>
    <w:rsid w:val="009C68C7"/>
    <w:rsid w:val="009C6B82"/>
    <w:rsid w:val="009D171B"/>
    <w:rsid w:val="009D252F"/>
    <w:rsid w:val="009D2592"/>
    <w:rsid w:val="009D3BF9"/>
    <w:rsid w:val="009D3E84"/>
    <w:rsid w:val="009D6250"/>
    <w:rsid w:val="009D62D5"/>
    <w:rsid w:val="009D6E08"/>
    <w:rsid w:val="009D771A"/>
    <w:rsid w:val="009E0DA2"/>
    <w:rsid w:val="009E199B"/>
    <w:rsid w:val="009E1CE5"/>
    <w:rsid w:val="009E1DB0"/>
    <w:rsid w:val="009E28BF"/>
    <w:rsid w:val="009E2EB6"/>
    <w:rsid w:val="009E3300"/>
    <w:rsid w:val="009E3A1A"/>
    <w:rsid w:val="009E3DE7"/>
    <w:rsid w:val="009E75D2"/>
    <w:rsid w:val="009F06FA"/>
    <w:rsid w:val="009F0A89"/>
    <w:rsid w:val="009F1435"/>
    <w:rsid w:val="009F4AF2"/>
    <w:rsid w:val="009F656A"/>
    <w:rsid w:val="009F6C00"/>
    <w:rsid w:val="009F6E21"/>
    <w:rsid w:val="009F78B6"/>
    <w:rsid w:val="009F79E3"/>
    <w:rsid w:val="00A00E75"/>
    <w:rsid w:val="00A02263"/>
    <w:rsid w:val="00A04F07"/>
    <w:rsid w:val="00A0590F"/>
    <w:rsid w:val="00A06073"/>
    <w:rsid w:val="00A0664B"/>
    <w:rsid w:val="00A06E0B"/>
    <w:rsid w:val="00A07AD2"/>
    <w:rsid w:val="00A10301"/>
    <w:rsid w:val="00A107BC"/>
    <w:rsid w:val="00A10D77"/>
    <w:rsid w:val="00A11092"/>
    <w:rsid w:val="00A11093"/>
    <w:rsid w:val="00A115E4"/>
    <w:rsid w:val="00A11937"/>
    <w:rsid w:val="00A12384"/>
    <w:rsid w:val="00A130EB"/>
    <w:rsid w:val="00A134D7"/>
    <w:rsid w:val="00A16023"/>
    <w:rsid w:val="00A16949"/>
    <w:rsid w:val="00A20F33"/>
    <w:rsid w:val="00A22685"/>
    <w:rsid w:val="00A22D24"/>
    <w:rsid w:val="00A244B6"/>
    <w:rsid w:val="00A24C3D"/>
    <w:rsid w:val="00A24CBF"/>
    <w:rsid w:val="00A251D8"/>
    <w:rsid w:val="00A26F28"/>
    <w:rsid w:val="00A31C35"/>
    <w:rsid w:val="00A320B9"/>
    <w:rsid w:val="00A322D2"/>
    <w:rsid w:val="00A34D22"/>
    <w:rsid w:val="00A356AC"/>
    <w:rsid w:val="00A3620F"/>
    <w:rsid w:val="00A368D9"/>
    <w:rsid w:val="00A3692E"/>
    <w:rsid w:val="00A36E0B"/>
    <w:rsid w:val="00A37C8C"/>
    <w:rsid w:val="00A41CDF"/>
    <w:rsid w:val="00A41E04"/>
    <w:rsid w:val="00A47C88"/>
    <w:rsid w:val="00A504CB"/>
    <w:rsid w:val="00A51AF6"/>
    <w:rsid w:val="00A55059"/>
    <w:rsid w:val="00A56B2F"/>
    <w:rsid w:val="00A579B9"/>
    <w:rsid w:val="00A57DF4"/>
    <w:rsid w:val="00A60ECA"/>
    <w:rsid w:val="00A62513"/>
    <w:rsid w:val="00A64E79"/>
    <w:rsid w:val="00A64EA8"/>
    <w:rsid w:val="00A64FBF"/>
    <w:rsid w:val="00A65E6C"/>
    <w:rsid w:val="00A6648C"/>
    <w:rsid w:val="00A70041"/>
    <w:rsid w:val="00A71C7D"/>
    <w:rsid w:val="00A7462B"/>
    <w:rsid w:val="00A748EB"/>
    <w:rsid w:val="00A77849"/>
    <w:rsid w:val="00A77872"/>
    <w:rsid w:val="00A77D88"/>
    <w:rsid w:val="00A81213"/>
    <w:rsid w:val="00A8298F"/>
    <w:rsid w:val="00A839EF"/>
    <w:rsid w:val="00A85463"/>
    <w:rsid w:val="00A86075"/>
    <w:rsid w:val="00A9221E"/>
    <w:rsid w:val="00A93C12"/>
    <w:rsid w:val="00A95C68"/>
    <w:rsid w:val="00A97048"/>
    <w:rsid w:val="00AA1142"/>
    <w:rsid w:val="00AA12AE"/>
    <w:rsid w:val="00AA2094"/>
    <w:rsid w:val="00AA2B53"/>
    <w:rsid w:val="00AA432E"/>
    <w:rsid w:val="00AA52F4"/>
    <w:rsid w:val="00AA5DBC"/>
    <w:rsid w:val="00AA6986"/>
    <w:rsid w:val="00AB2600"/>
    <w:rsid w:val="00AB31B2"/>
    <w:rsid w:val="00AB3D11"/>
    <w:rsid w:val="00AB54FE"/>
    <w:rsid w:val="00AB688C"/>
    <w:rsid w:val="00AB74FE"/>
    <w:rsid w:val="00AC14CF"/>
    <w:rsid w:val="00AC1B7D"/>
    <w:rsid w:val="00AC1F77"/>
    <w:rsid w:val="00AC2659"/>
    <w:rsid w:val="00AC3919"/>
    <w:rsid w:val="00AC5119"/>
    <w:rsid w:val="00AC639F"/>
    <w:rsid w:val="00AC6DD6"/>
    <w:rsid w:val="00AC7601"/>
    <w:rsid w:val="00AD0088"/>
    <w:rsid w:val="00AD3537"/>
    <w:rsid w:val="00AD408C"/>
    <w:rsid w:val="00AD6D86"/>
    <w:rsid w:val="00AE061E"/>
    <w:rsid w:val="00AE1542"/>
    <w:rsid w:val="00AE20F7"/>
    <w:rsid w:val="00AE2187"/>
    <w:rsid w:val="00AE3C06"/>
    <w:rsid w:val="00AE4ED6"/>
    <w:rsid w:val="00AE65B4"/>
    <w:rsid w:val="00AE6860"/>
    <w:rsid w:val="00AF1565"/>
    <w:rsid w:val="00AF159D"/>
    <w:rsid w:val="00AF2816"/>
    <w:rsid w:val="00AF2CBD"/>
    <w:rsid w:val="00AF3269"/>
    <w:rsid w:val="00AF38BF"/>
    <w:rsid w:val="00AF3BCA"/>
    <w:rsid w:val="00AF505A"/>
    <w:rsid w:val="00AF6C43"/>
    <w:rsid w:val="00AF7B01"/>
    <w:rsid w:val="00B0000A"/>
    <w:rsid w:val="00B008A9"/>
    <w:rsid w:val="00B010ED"/>
    <w:rsid w:val="00B02146"/>
    <w:rsid w:val="00B02805"/>
    <w:rsid w:val="00B06DCE"/>
    <w:rsid w:val="00B07105"/>
    <w:rsid w:val="00B10468"/>
    <w:rsid w:val="00B104B6"/>
    <w:rsid w:val="00B119A5"/>
    <w:rsid w:val="00B12F51"/>
    <w:rsid w:val="00B13E32"/>
    <w:rsid w:val="00B13E75"/>
    <w:rsid w:val="00B153FA"/>
    <w:rsid w:val="00B174E1"/>
    <w:rsid w:val="00B213B3"/>
    <w:rsid w:val="00B21F6C"/>
    <w:rsid w:val="00B238F4"/>
    <w:rsid w:val="00B23A84"/>
    <w:rsid w:val="00B23F5C"/>
    <w:rsid w:val="00B24320"/>
    <w:rsid w:val="00B24ECE"/>
    <w:rsid w:val="00B278D1"/>
    <w:rsid w:val="00B27B5F"/>
    <w:rsid w:val="00B30085"/>
    <w:rsid w:val="00B30402"/>
    <w:rsid w:val="00B3062E"/>
    <w:rsid w:val="00B3474B"/>
    <w:rsid w:val="00B355DD"/>
    <w:rsid w:val="00B4326D"/>
    <w:rsid w:val="00B433EF"/>
    <w:rsid w:val="00B4361B"/>
    <w:rsid w:val="00B4453A"/>
    <w:rsid w:val="00B45238"/>
    <w:rsid w:val="00B5014C"/>
    <w:rsid w:val="00B510D7"/>
    <w:rsid w:val="00B52F49"/>
    <w:rsid w:val="00B54202"/>
    <w:rsid w:val="00B5662D"/>
    <w:rsid w:val="00B575F7"/>
    <w:rsid w:val="00B6098B"/>
    <w:rsid w:val="00B60B37"/>
    <w:rsid w:val="00B60E68"/>
    <w:rsid w:val="00B60F22"/>
    <w:rsid w:val="00B63389"/>
    <w:rsid w:val="00B65D43"/>
    <w:rsid w:val="00B6653D"/>
    <w:rsid w:val="00B67DD0"/>
    <w:rsid w:val="00B70198"/>
    <w:rsid w:val="00B7079A"/>
    <w:rsid w:val="00B71F17"/>
    <w:rsid w:val="00B72697"/>
    <w:rsid w:val="00B7669F"/>
    <w:rsid w:val="00B8080F"/>
    <w:rsid w:val="00B81C16"/>
    <w:rsid w:val="00B81E8A"/>
    <w:rsid w:val="00B8501B"/>
    <w:rsid w:val="00B85250"/>
    <w:rsid w:val="00B85EC4"/>
    <w:rsid w:val="00B86872"/>
    <w:rsid w:val="00B905BC"/>
    <w:rsid w:val="00B93F2A"/>
    <w:rsid w:val="00B9419E"/>
    <w:rsid w:val="00B95152"/>
    <w:rsid w:val="00B95982"/>
    <w:rsid w:val="00B97F41"/>
    <w:rsid w:val="00BA1484"/>
    <w:rsid w:val="00BA2F71"/>
    <w:rsid w:val="00BA300D"/>
    <w:rsid w:val="00BA36A5"/>
    <w:rsid w:val="00BA4997"/>
    <w:rsid w:val="00BA66DB"/>
    <w:rsid w:val="00BA72B9"/>
    <w:rsid w:val="00BB2522"/>
    <w:rsid w:val="00BB3205"/>
    <w:rsid w:val="00BB38AC"/>
    <w:rsid w:val="00BB3E98"/>
    <w:rsid w:val="00BB6294"/>
    <w:rsid w:val="00BB7C37"/>
    <w:rsid w:val="00BC1AFD"/>
    <w:rsid w:val="00BC1DB3"/>
    <w:rsid w:val="00BC3CC1"/>
    <w:rsid w:val="00BC569D"/>
    <w:rsid w:val="00BC7EB4"/>
    <w:rsid w:val="00BD18FE"/>
    <w:rsid w:val="00BD489C"/>
    <w:rsid w:val="00BD5644"/>
    <w:rsid w:val="00BD58CB"/>
    <w:rsid w:val="00BD735D"/>
    <w:rsid w:val="00BE2623"/>
    <w:rsid w:val="00BE578D"/>
    <w:rsid w:val="00BE719B"/>
    <w:rsid w:val="00BF1ABA"/>
    <w:rsid w:val="00BF2FA0"/>
    <w:rsid w:val="00BF39E9"/>
    <w:rsid w:val="00BF44CB"/>
    <w:rsid w:val="00BF4B9A"/>
    <w:rsid w:val="00BF60C0"/>
    <w:rsid w:val="00BF6286"/>
    <w:rsid w:val="00C00235"/>
    <w:rsid w:val="00C0045E"/>
    <w:rsid w:val="00C00993"/>
    <w:rsid w:val="00C01F87"/>
    <w:rsid w:val="00C02483"/>
    <w:rsid w:val="00C05E64"/>
    <w:rsid w:val="00C06002"/>
    <w:rsid w:val="00C06F33"/>
    <w:rsid w:val="00C11E2E"/>
    <w:rsid w:val="00C155C6"/>
    <w:rsid w:val="00C15F56"/>
    <w:rsid w:val="00C16B95"/>
    <w:rsid w:val="00C16BD3"/>
    <w:rsid w:val="00C17AC6"/>
    <w:rsid w:val="00C17BD0"/>
    <w:rsid w:val="00C17FF0"/>
    <w:rsid w:val="00C21628"/>
    <w:rsid w:val="00C21F58"/>
    <w:rsid w:val="00C22078"/>
    <w:rsid w:val="00C23195"/>
    <w:rsid w:val="00C23BC6"/>
    <w:rsid w:val="00C24FCA"/>
    <w:rsid w:val="00C26C19"/>
    <w:rsid w:val="00C27AA2"/>
    <w:rsid w:val="00C27F1A"/>
    <w:rsid w:val="00C31919"/>
    <w:rsid w:val="00C3269B"/>
    <w:rsid w:val="00C32AF4"/>
    <w:rsid w:val="00C331B4"/>
    <w:rsid w:val="00C34DC7"/>
    <w:rsid w:val="00C35744"/>
    <w:rsid w:val="00C35A7E"/>
    <w:rsid w:val="00C35DB9"/>
    <w:rsid w:val="00C36FCC"/>
    <w:rsid w:val="00C4163D"/>
    <w:rsid w:val="00C4183F"/>
    <w:rsid w:val="00C41C88"/>
    <w:rsid w:val="00C42B7E"/>
    <w:rsid w:val="00C4474E"/>
    <w:rsid w:val="00C44782"/>
    <w:rsid w:val="00C4629B"/>
    <w:rsid w:val="00C50098"/>
    <w:rsid w:val="00C50D2D"/>
    <w:rsid w:val="00C52227"/>
    <w:rsid w:val="00C54693"/>
    <w:rsid w:val="00C54A1C"/>
    <w:rsid w:val="00C54CA4"/>
    <w:rsid w:val="00C56055"/>
    <w:rsid w:val="00C60625"/>
    <w:rsid w:val="00C60AC3"/>
    <w:rsid w:val="00C60CC8"/>
    <w:rsid w:val="00C617B6"/>
    <w:rsid w:val="00C61EF4"/>
    <w:rsid w:val="00C63145"/>
    <w:rsid w:val="00C660C9"/>
    <w:rsid w:val="00C66202"/>
    <w:rsid w:val="00C66CD4"/>
    <w:rsid w:val="00C703B5"/>
    <w:rsid w:val="00C7236E"/>
    <w:rsid w:val="00C732ED"/>
    <w:rsid w:val="00C75C1B"/>
    <w:rsid w:val="00C76793"/>
    <w:rsid w:val="00C77207"/>
    <w:rsid w:val="00C774A5"/>
    <w:rsid w:val="00C7760F"/>
    <w:rsid w:val="00C801F3"/>
    <w:rsid w:val="00C826E6"/>
    <w:rsid w:val="00C86AE2"/>
    <w:rsid w:val="00C86B40"/>
    <w:rsid w:val="00C87986"/>
    <w:rsid w:val="00C87BEA"/>
    <w:rsid w:val="00C91715"/>
    <w:rsid w:val="00C9182A"/>
    <w:rsid w:val="00C92894"/>
    <w:rsid w:val="00C92DC0"/>
    <w:rsid w:val="00C93527"/>
    <w:rsid w:val="00C94D47"/>
    <w:rsid w:val="00C94EDD"/>
    <w:rsid w:val="00C95A69"/>
    <w:rsid w:val="00CA16F9"/>
    <w:rsid w:val="00CA3BB3"/>
    <w:rsid w:val="00CA6D39"/>
    <w:rsid w:val="00CB0700"/>
    <w:rsid w:val="00CB15A7"/>
    <w:rsid w:val="00CB256C"/>
    <w:rsid w:val="00CB26C3"/>
    <w:rsid w:val="00CB3046"/>
    <w:rsid w:val="00CB30A7"/>
    <w:rsid w:val="00CB4CA2"/>
    <w:rsid w:val="00CB6400"/>
    <w:rsid w:val="00CC0791"/>
    <w:rsid w:val="00CC3E4E"/>
    <w:rsid w:val="00CD01FD"/>
    <w:rsid w:val="00CD0C18"/>
    <w:rsid w:val="00CD4A22"/>
    <w:rsid w:val="00CD6B84"/>
    <w:rsid w:val="00CD6C68"/>
    <w:rsid w:val="00CE0AD1"/>
    <w:rsid w:val="00CE1F88"/>
    <w:rsid w:val="00CE204C"/>
    <w:rsid w:val="00CE283A"/>
    <w:rsid w:val="00CE3FA8"/>
    <w:rsid w:val="00CE4C9E"/>
    <w:rsid w:val="00CE63C7"/>
    <w:rsid w:val="00CE7CFE"/>
    <w:rsid w:val="00CE7EE0"/>
    <w:rsid w:val="00CF05A0"/>
    <w:rsid w:val="00CF2410"/>
    <w:rsid w:val="00CF2F5A"/>
    <w:rsid w:val="00CF5116"/>
    <w:rsid w:val="00CF5274"/>
    <w:rsid w:val="00D003E6"/>
    <w:rsid w:val="00D00A7F"/>
    <w:rsid w:val="00D00BC9"/>
    <w:rsid w:val="00D01332"/>
    <w:rsid w:val="00D03675"/>
    <w:rsid w:val="00D04572"/>
    <w:rsid w:val="00D04BA4"/>
    <w:rsid w:val="00D04CE6"/>
    <w:rsid w:val="00D05289"/>
    <w:rsid w:val="00D052E2"/>
    <w:rsid w:val="00D10CC5"/>
    <w:rsid w:val="00D10D5C"/>
    <w:rsid w:val="00D11E97"/>
    <w:rsid w:val="00D13492"/>
    <w:rsid w:val="00D1496B"/>
    <w:rsid w:val="00D16C20"/>
    <w:rsid w:val="00D176F2"/>
    <w:rsid w:val="00D20334"/>
    <w:rsid w:val="00D21C97"/>
    <w:rsid w:val="00D21E54"/>
    <w:rsid w:val="00D22228"/>
    <w:rsid w:val="00D236DD"/>
    <w:rsid w:val="00D25CE3"/>
    <w:rsid w:val="00D25DD0"/>
    <w:rsid w:val="00D25F59"/>
    <w:rsid w:val="00D279E0"/>
    <w:rsid w:val="00D30A65"/>
    <w:rsid w:val="00D3140C"/>
    <w:rsid w:val="00D315A1"/>
    <w:rsid w:val="00D318D9"/>
    <w:rsid w:val="00D36F73"/>
    <w:rsid w:val="00D3743F"/>
    <w:rsid w:val="00D4212C"/>
    <w:rsid w:val="00D437D3"/>
    <w:rsid w:val="00D47510"/>
    <w:rsid w:val="00D479AB"/>
    <w:rsid w:val="00D50565"/>
    <w:rsid w:val="00D509B5"/>
    <w:rsid w:val="00D51FCA"/>
    <w:rsid w:val="00D54C51"/>
    <w:rsid w:val="00D55128"/>
    <w:rsid w:val="00D55AD1"/>
    <w:rsid w:val="00D579CE"/>
    <w:rsid w:val="00D60A4B"/>
    <w:rsid w:val="00D624E5"/>
    <w:rsid w:val="00D64371"/>
    <w:rsid w:val="00D65003"/>
    <w:rsid w:val="00D6756C"/>
    <w:rsid w:val="00D67B01"/>
    <w:rsid w:val="00D707F0"/>
    <w:rsid w:val="00D709ED"/>
    <w:rsid w:val="00D71F1C"/>
    <w:rsid w:val="00D72ECD"/>
    <w:rsid w:val="00D72F62"/>
    <w:rsid w:val="00D81535"/>
    <w:rsid w:val="00D85816"/>
    <w:rsid w:val="00D85BBF"/>
    <w:rsid w:val="00D8753C"/>
    <w:rsid w:val="00D913DF"/>
    <w:rsid w:val="00D91C10"/>
    <w:rsid w:val="00D91D4F"/>
    <w:rsid w:val="00D92B53"/>
    <w:rsid w:val="00D93874"/>
    <w:rsid w:val="00D94F95"/>
    <w:rsid w:val="00D95058"/>
    <w:rsid w:val="00D95C65"/>
    <w:rsid w:val="00D96E88"/>
    <w:rsid w:val="00DA056C"/>
    <w:rsid w:val="00DA52AD"/>
    <w:rsid w:val="00DA6A6F"/>
    <w:rsid w:val="00DA7615"/>
    <w:rsid w:val="00DB04A7"/>
    <w:rsid w:val="00DB210F"/>
    <w:rsid w:val="00DB3AA9"/>
    <w:rsid w:val="00DB3B27"/>
    <w:rsid w:val="00DB56AB"/>
    <w:rsid w:val="00DB6004"/>
    <w:rsid w:val="00DB6E88"/>
    <w:rsid w:val="00DC1C9F"/>
    <w:rsid w:val="00DC30AF"/>
    <w:rsid w:val="00DC3B77"/>
    <w:rsid w:val="00DC44BD"/>
    <w:rsid w:val="00DC6B6A"/>
    <w:rsid w:val="00DC6D9C"/>
    <w:rsid w:val="00DC76DB"/>
    <w:rsid w:val="00DD0790"/>
    <w:rsid w:val="00DD08F1"/>
    <w:rsid w:val="00DD0CB3"/>
    <w:rsid w:val="00DD2DE4"/>
    <w:rsid w:val="00DD3453"/>
    <w:rsid w:val="00DD3AE7"/>
    <w:rsid w:val="00DD4F4F"/>
    <w:rsid w:val="00DD5391"/>
    <w:rsid w:val="00DD57E6"/>
    <w:rsid w:val="00DD62DB"/>
    <w:rsid w:val="00DD777B"/>
    <w:rsid w:val="00DE0C73"/>
    <w:rsid w:val="00DE0F05"/>
    <w:rsid w:val="00DE14F2"/>
    <w:rsid w:val="00DE37F9"/>
    <w:rsid w:val="00DE5DB1"/>
    <w:rsid w:val="00DE61F1"/>
    <w:rsid w:val="00DE6F12"/>
    <w:rsid w:val="00DE6FAB"/>
    <w:rsid w:val="00DE786F"/>
    <w:rsid w:val="00DF131A"/>
    <w:rsid w:val="00DF2B9C"/>
    <w:rsid w:val="00DF332E"/>
    <w:rsid w:val="00DF5C96"/>
    <w:rsid w:val="00DF613C"/>
    <w:rsid w:val="00DF682D"/>
    <w:rsid w:val="00DF6FBA"/>
    <w:rsid w:val="00DF7E36"/>
    <w:rsid w:val="00E00610"/>
    <w:rsid w:val="00E006CA"/>
    <w:rsid w:val="00E02B15"/>
    <w:rsid w:val="00E02C40"/>
    <w:rsid w:val="00E02D08"/>
    <w:rsid w:val="00E04AC4"/>
    <w:rsid w:val="00E04B65"/>
    <w:rsid w:val="00E07A09"/>
    <w:rsid w:val="00E07C72"/>
    <w:rsid w:val="00E12112"/>
    <w:rsid w:val="00E1232E"/>
    <w:rsid w:val="00E13F04"/>
    <w:rsid w:val="00E15051"/>
    <w:rsid w:val="00E1690C"/>
    <w:rsid w:val="00E17F82"/>
    <w:rsid w:val="00E20CD8"/>
    <w:rsid w:val="00E21224"/>
    <w:rsid w:val="00E21E5E"/>
    <w:rsid w:val="00E23E7D"/>
    <w:rsid w:val="00E24EAA"/>
    <w:rsid w:val="00E25377"/>
    <w:rsid w:val="00E26583"/>
    <w:rsid w:val="00E266B4"/>
    <w:rsid w:val="00E26F65"/>
    <w:rsid w:val="00E27EBF"/>
    <w:rsid w:val="00E27F7B"/>
    <w:rsid w:val="00E30434"/>
    <w:rsid w:val="00E320D9"/>
    <w:rsid w:val="00E32A65"/>
    <w:rsid w:val="00E33E5F"/>
    <w:rsid w:val="00E36605"/>
    <w:rsid w:val="00E40313"/>
    <w:rsid w:val="00E42B20"/>
    <w:rsid w:val="00E43F56"/>
    <w:rsid w:val="00E43FD6"/>
    <w:rsid w:val="00E47805"/>
    <w:rsid w:val="00E50140"/>
    <w:rsid w:val="00E53D5E"/>
    <w:rsid w:val="00E54586"/>
    <w:rsid w:val="00E5485E"/>
    <w:rsid w:val="00E57981"/>
    <w:rsid w:val="00E611C4"/>
    <w:rsid w:val="00E621BA"/>
    <w:rsid w:val="00E62D01"/>
    <w:rsid w:val="00E64C21"/>
    <w:rsid w:val="00E65FE7"/>
    <w:rsid w:val="00E66568"/>
    <w:rsid w:val="00E676CD"/>
    <w:rsid w:val="00E70437"/>
    <w:rsid w:val="00E7046A"/>
    <w:rsid w:val="00E716CB"/>
    <w:rsid w:val="00E73D12"/>
    <w:rsid w:val="00E7522F"/>
    <w:rsid w:val="00E754FA"/>
    <w:rsid w:val="00E75640"/>
    <w:rsid w:val="00E77036"/>
    <w:rsid w:val="00E806F6"/>
    <w:rsid w:val="00E81E0A"/>
    <w:rsid w:val="00E83BED"/>
    <w:rsid w:val="00E843ED"/>
    <w:rsid w:val="00E87246"/>
    <w:rsid w:val="00E8724A"/>
    <w:rsid w:val="00E90578"/>
    <w:rsid w:val="00E90818"/>
    <w:rsid w:val="00E90F7F"/>
    <w:rsid w:val="00E924F6"/>
    <w:rsid w:val="00E93CAF"/>
    <w:rsid w:val="00E94FAC"/>
    <w:rsid w:val="00E952A5"/>
    <w:rsid w:val="00E95F74"/>
    <w:rsid w:val="00E97A9A"/>
    <w:rsid w:val="00EA0D1D"/>
    <w:rsid w:val="00EA3CCE"/>
    <w:rsid w:val="00EA45EB"/>
    <w:rsid w:val="00EA4BFE"/>
    <w:rsid w:val="00EA5746"/>
    <w:rsid w:val="00EA6CDB"/>
    <w:rsid w:val="00EB09AB"/>
    <w:rsid w:val="00EB107D"/>
    <w:rsid w:val="00EB16F0"/>
    <w:rsid w:val="00EB2C14"/>
    <w:rsid w:val="00EB32BA"/>
    <w:rsid w:val="00EB3DC9"/>
    <w:rsid w:val="00EB518E"/>
    <w:rsid w:val="00EB5C5E"/>
    <w:rsid w:val="00EB72A6"/>
    <w:rsid w:val="00EB77F2"/>
    <w:rsid w:val="00EC44FB"/>
    <w:rsid w:val="00ED0D7B"/>
    <w:rsid w:val="00ED0DD4"/>
    <w:rsid w:val="00ED12E3"/>
    <w:rsid w:val="00ED1A4A"/>
    <w:rsid w:val="00ED1A8B"/>
    <w:rsid w:val="00ED1EFB"/>
    <w:rsid w:val="00ED457A"/>
    <w:rsid w:val="00ED6518"/>
    <w:rsid w:val="00ED6996"/>
    <w:rsid w:val="00EE3A23"/>
    <w:rsid w:val="00EE66D7"/>
    <w:rsid w:val="00EE79CA"/>
    <w:rsid w:val="00EF2B71"/>
    <w:rsid w:val="00EF5EA8"/>
    <w:rsid w:val="00EF6ED5"/>
    <w:rsid w:val="00F0028B"/>
    <w:rsid w:val="00F00779"/>
    <w:rsid w:val="00F01141"/>
    <w:rsid w:val="00F0142B"/>
    <w:rsid w:val="00F01EC6"/>
    <w:rsid w:val="00F02CA6"/>
    <w:rsid w:val="00F04209"/>
    <w:rsid w:val="00F05169"/>
    <w:rsid w:val="00F074FC"/>
    <w:rsid w:val="00F123D4"/>
    <w:rsid w:val="00F12D7F"/>
    <w:rsid w:val="00F12ED6"/>
    <w:rsid w:val="00F15E22"/>
    <w:rsid w:val="00F16827"/>
    <w:rsid w:val="00F20980"/>
    <w:rsid w:val="00F229BA"/>
    <w:rsid w:val="00F248AE"/>
    <w:rsid w:val="00F24BBF"/>
    <w:rsid w:val="00F26013"/>
    <w:rsid w:val="00F2610D"/>
    <w:rsid w:val="00F317B9"/>
    <w:rsid w:val="00F325CD"/>
    <w:rsid w:val="00F3481B"/>
    <w:rsid w:val="00F400F4"/>
    <w:rsid w:val="00F40ABB"/>
    <w:rsid w:val="00F41723"/>
    <w:rsid w:val="00F41D05"/>
    <w:rsid w:val="00F42D54"/>
    <w:rsid w:val="00F43717"/>
    <w:rsid w:val="00F43FB5"/>
    <w:rsid w:val="00F443CE"/>
    <w:rsid w:val="00F46160"/>
    <w:rsid w:val="00F47877"/>
    <w:rsid w:val="00F505E7"/>
    <w:rsid w:val="00F52AB3"/>
    <w:rsid w:val="00F5329E"/>
    <w:rsid w:val="00F54894"/>
    <w:rsid w:val="00F5520F"/>
    <w:rsid w:val="00F561C1"/>
    <w:rsid w:val="00F56A80"/>
    <w:rsid w:val="00F56FEA"/>
    <w:rsid w:val="00F64AA0"/>
    <w:rsid w:val="00F666C1"/>
    <w:rsid w:val="00F67C55"/>
    <w:rsid w:val="00F713BE"/>
    <w:rsid w:val="00F7304B"/>
    <w:rsid w:val="00F73912"/>
    <w:rsid w:val="00F73D75"/>
    <w:rsid w:val="00F74700"/>
    <w:rsid w:val="00F7507B"/>
    <w:rsid w:val="00F755FC"/>
    <w:rsid w:val="00F77CF7"/>
    <w:rsid w:val="00F80246"/>
    <w:rsid w:val="00F8103C"/>
    <w:rsid w:val="00F827DA"/>
    <w:rsid w:val="00F82DFC"/>
    <w:rsid w:val="00F853F1"/>
    <w:rsid w:val="00F86329"/>
    <w:rsid w:val="00F91681"/>
    <w:rsid w:val="00F92769"/>
    <w:rsid w:val="00F9441A"/>
    <w:rsid w:val="00F94CD0"/>
    <w:rsid w:val="00F94DAB"/>
    <w:rsid w:val="00F95A68"/>
    <w:rsid w:val="00F95ABE"/>
    <w:rsid w:val="00F95F76"/>
    <w:rsid w:val="00F96080"/>
    <w:rsid w:val="00F97CEA"/>
    <w:rsid w:val="00FA0D31"/>
    <w:rsid w:val="00FA14E5"/>
    <w:rsid w:val="00FA39FB"/>
    <w:rsid w:val="00FA3B35"/>
    <w:rsid w:val="00FA44CF"/>
    <w:rsid w:val="00FA4ADE"/>
    <w:rsid w:val="00FA6950"/>
    <w:rsid w:val="00FA7559"/>
    <w:rsid w:val="00FB03D4"/>
    <w:rsid w:val="00FB063B"/>
    <w:rsid w:val="00FB1020"/>
    <w:rsid w:val="00FB3DA2"/>
    <w:rsid w:val="00FB4762"/>
    <w:rsid w:val="00FB4952"/>
    <w:rsid w:val="00FB68B1"/>
    <w:rsid w:val="00FB6916"/>
    <w:rsid w:val="00FC150C"/>
    <w:rsid w:val="00FC183D"/>
    <w:rsid w:val="00FC36C4"/>
    <w:rsid w:val="00FC3912"/>
    <w:rsid w:val="00FC3B63"/>
    <w:rsid w:val="00FC3EB0"/>
    <w:rsid w:val="00FC40E0"/>
    <w:rsid w:val="00FC617B"/>
    <w:rsid w:val="00FC7B5E"/>
    <w:rsid w:val="00FD259F"/>
    <w:rsid w:val="00FD2A8A"/>
    <w:rsid w:val="00FD2E3E"/>
    <w:rsid w:val="00FD46D7"/>
    <w:rsid w:val="00FD48D5"/>
    <w:rsid w:val="00FD6023"/>
    <w:rsid w:val="00FD6F17"/>
    <w:rsid w:val="00FD6F66"/>
    <w:rsid w:val="00FE06EA"/>
    <w:rsid w:val="00FE081F"/>
    <w:rsid w:val="00FE3E29"/>
    <w:rsid w:val="00FE4484"/>
    <w:rsid w:val="00FE4913"/>
    <w:rsid w:val="00FE7213"/>
    <w:rsid w:val="00FF10B6"/>
    <w:rsid w:val="00FF21DF"/>
    <w:rsid w:val="00FF3EEF"/>
    <w:rsid w:val="00FF7CE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oNotEmbedSmartTags/>
  <w:decimalSymbol w:val=","/>
  <w:listSeparator w:val=";"/>
  <w14:docId w14:val="1F430B9B"/>
  <w15:docId w15:val="{913DC7FB-9485-4E12-B692-B39CF0257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locked="1"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5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740131"/>
    <w:pPr>
      <w:widowControl w:val="0"/>
      <w:autoSpaceDE w:val="0"/>
      <w:autoSpaceDN w:val="0"/>
      <w:adjustRightInd w:val="0"/>
    </w:pPr>
    <w:rPr>
      <w:rFonts w:ascii="Times New Roman" w:hAnsi="Times New Roman"/>
    </w:rPr>
  </w:style>
  <w:style w:type="paragraph" w:styleId="1">
    <w:name w:val="heading 1"/>
    <w:basedOn w:val="a3"/>
    <w:next w:val="a3"/>
    <w:link w:val="10"/>
    <w:qFormat/>
    <w:rsid w:val="008B2408"/>
    <w:pPr>
      <w:keepNext/>
      <w:widowControl/>
      <w:autoSpaceDE/>
      <w:autoSpaceDN/>
      <w:adjustRightInd/>
      <w:jc w:val="center"/>
      <w:outlineLvl w:val="0"/>
    </w:pPr>
    <w:rPr>
      <w:b/>
      <w:bCs/>
      <w:i/>
      <w:iCs/>
      <w:color w:val="FF0000"/>
      <w:sz w:val="24"/>
      <w:szCs w:val="24"/>
    </w:rPr>
  </w:style>
  <w:style w:type="paragraph" w:styleId="2">
    <w:name w:val="heading 2"/>
    <w:basedOn w:val="a3"/>
    <w:next w:val="a3"/>
    <w:link w:val="20"/>
    <w:semiHidden/>
    <w:unhideWhenUsed/>
    <w:qFormat/>
    <w:locked/>
    <w:rsid w:val="00B174E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3"/>
    <w:next w:val="a3"/>
    <w:link w:val="30"/>
    <w:unhideWhenUsed/>
    <w:qFormat/>
    <w:locked/>
    <w:rsid w:val="00501B55"/>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3"/>
    <w:next w:val="a3"/>
    <w:link w:val="40"/>
    <w:qFormat/>
    <w:rsid w:val="008B2408"/>
    <w:pPr>
      <w:keepNext/>
      <w:widowControl/>
      <w:autoSpaceDE/>
      <w:autoSpaceDN/>
      <w:adjustRightInd/>
      <w:outlineLvl w:val="3"/>
    </w:pPr>
    <w:rPr>
      <w:b/>
      <w:bCs/>
      <w:sz w:val="24"/>
      <w:szCs w:val="24"/>
    </w:rPr>
  </w:style>
  <w:style w:type="paragraph" w:styleId="6">
    <w:name w:val="heading 6"/>
    <w:basedOn w:val="a3"/>
    <w:next w:val="a3"/>
    <w:link w:val="60"/>
    <w:semiHidden/>
    <w:unhideWhenUsed/>
    <w:qFormat/>
    <w:locked/>
    <w:rsid w:val="003550A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basedOn w:val="a4"/>
    <w:link w:val="1"/>
    <w:uiPriority w:val="9"/>
    <w:locked/>
    <w:rsid w:val="008B2408"/>
    <w:rPr>
      <w:rFonts w:ascii="Times New Roman" w:hAnsi="Times New Roman" w:cs="Times New Roman"/>
      <w:b/>
      <w:bCs/>
      <w:i/>
      <w:iCs/>
      <w:color w:val="FF0000"/>
      <w:sz w:val="24"/>
      <w:szCs w:val="24"/>
    </w:rPr>
  </w:style>
  <w:style w:type="character" w:customStyle="1" w:styleId="40">
    <w:name w:val="Заголовок 4 Знак"/>
    <w:basedOn w:val="a4"/>
    <w:link w:val="4"/>
    <w:locked/>
    <w:rsid w:val="008B2408"/>
    <w:rPr>
      <w:rFonts w:ascii="Times New Roman" w:hAnsi="Times New Roman" w:cs="Times New Roman"/>
      <w:b/>
      <w:bCs/>
      <w:sz w:val="24"/>
      <w:szCs w:val="24"/>
    </w:rPr>
  </w:style>
  <w:style w:type="paragraph" w:customStyle="1" w:styleId="21">
    <w:name w:val="Основной текст 21"/>
    <w:basedOn w:val="a3"/>
    <w:rsid w:val="008B2408"/>
    <w:pPr>
      <w:widowControl/>
      <w:tabs>
        <w:tab w:val="left" w:pos="5245"/>
      </w:tabs>
      <w:autoSpaceDE/>
      <w:autoSpaceDN/>
      <w:adjustRightInd/>
      <w:jc w:val="center"/>
    </w:pPr>
    <w:rPr>
      <w:sz w:val="24"/>
      <w:lang w:eastAsia="ar-SA"/>
    </w:rPr>
  </w:style>
  <w:style w:type="paragraph" w:styleId="22">
    <w:name w:val="Body Text 2"/>
    <w:basedOn w:val="a3"/>
    <w:link w:val="23"/>
    <w:rsid w:val="008B2408"/>
    <w:pPr>
      <w:widowControl/>
      <w:autoSpaceDE/>
      <w:autoSpaceDN/>
      <w:adjustRightInd/>
      <w:spacing w:after="120" w:line="480" w:lineRule="auto"/>
    </w:pPr>
    <w:rPr>
      <w:sz w:val="24"/>
      <w:szCs w:val="24"/>
    </w:rPr>
  </w:style>
  <w:style w:type="character" w:customStyle="1" w:styleId="23">
    <w:name w:val="Основной текст 2 Знак"/>
    <w:basedOn w:val="a4"/>
    <w:link w:val="22"/>
    <w:locked/>
    <w:rsid w:val="008B2408"/>
    <w:rPr>
      <w:rFonts w:ascii="Times New Roman" w:hAnsi="Times New Roman" w:cs="Times New Roman"/>
      <w:sz w:val="24"/>
      <w:szCs w:val="24"/>
    </w:rPr>
  </w:style>
  <w:style w:type="paragraph" w:styleId="a7">
    <w:name w:val="Balloon Text"/>
    <w:basedOn w:val="a3"/>
    <w:link w:val="a8"/>
    <w:semiHidden/>
    <w:rsid w:val="00814EB7"/>
    <w:rPr>
      <w:rFonts w:ascii="Tahoma" w:hAnsi="Tahoma" w:cs="Tahoma"/>
      <w:sz w:val="16"/>
      <w:szCs w:val="16"/>
    </w:rPr>
  </w:style>
  <w:style w:type="character" w:customStyle="1" w:styleId="a8">
    <w:name w:val="Текст выноски Знак"/>
    <w:basedOn w:val="a4"/>
    <w:link w:val="a7"/>
    <w:semiHidden/>
    <w:locked/>
    <w:rsid w:val="00814EB7"/>
    <w:rPr>
      <w:rFonts w:ascii="Tahoma" w:hAnsi="Tahoma" w:cs="Tahoma"/>
      <w:sz w:val="16"/>
      <w:szCs w:val="16"/>
    </w:rPr>
  </w:style>
  <w:style w:type="paragraph" w:customStyle="1" w:styleId="11">
    <w:name w:val="Абзац списка1"/>
    <w:basedOn w:val="a3"/>
    <w:rsid w:val="00AE3C06"/>
    <w:pPr>
      <w:widowControl/>
      <w:autoSpaceDE/>
      <w:autoSpaceDN/>
      <w:adjustRightInd/>
      <w:spacing w:after="200" w:line="276" w:lineRule="auto"/>
      <w:ind w:left="720"/>
    </w:pPr>
    <w:rPr>
      <w:rFonts w:ascii="Calibri" w:hAnsi="Calibri"/>
      <w:sz w:val="22"/>
      <w:szCs w:val="22"/>
      <w:lang w:eastAsia="en-US"/>
    </w:rPr>
  </w:style>
  <w:style w:type="paragraph" w:styleId="a9">
    <w:name w:val="header"/>
    <w:basedOn w:val="a3"/>
    <w:link w:val="aa"/>
    <w:uiPriority w:val="99"/>
    <w:rsid w:val="00800D92"/>
    <w:pPr>
      <w:tabs>
        <w:tab w:val="center" w:pos="4677"/>
        <w:tab w:val="right" w:pos="9355"/>
      </w:tabs>
    </w:pPr>
  </w:style>
  <w:style w:type="character" w:customStyle="1" w:styleId="aa">
    <w:name w:val="Верхний колонтитул Знак"/>
    <w:basedOn w:val="a4"/>
    <w:link w:val="a9"/>
    <w:uiPriority w:val="99"/>
    <w:locked/>
    <w:rsid w:val="00800D92"/>
    <w:rPr>
      <w:rFonts w:ascii="Times New Roman" w:hAnsi="Times New Roman" w:cs="Times New Roman"/>
    </w:rPr>
  </w:style>
  <w:style w:type="paragraph" w:styleId="ab">
    <w:name w:val="footer"/>
    <w:basedOn w:val="a3"/>
    <w:link w:val="ac"/>
    <w:uiPriority w:val="99"/>
    <w:rsid w:val="00800D92"/>
    <w:pPr>
      <w:tabs>
        <w:tab w:val="center" w:pos="4677"/>
        <w:tab w:val="right" w:pos="9355"/>
      </w:tabs>
    </w:pPr>
  </w:style>
  <w:style w:type="character" w:customStyle="1" w:styleId="ac">
    <w:name w:val="Нижний колонтитул Знак"/>
    <w:basedOn w:val="a4"/>
    <w:link w:val="ab"/>
    <w:uiPriority w:val="99"/>
    <w:locked/>
    <w:rsid w:val="00800D92"/>
    <w:rPr>
      <w:rFonts w:ascii="Times New Roman" w:hAnsi="Times New Roman" w:cs="Times New Roman"/>
    </w:rPr>
  </w:style>
  <w:style w:type="paragraph" w:styleId="24">
    <w:name w:val="Body Text Indent 2"/>
    <w:basedOn w:val="a3"/>
    <w:link w:val="25"/>
    <w:semiHidden/>
    <w:rsid w:val="009608C9"/>
    <w:pPr>
      <w:spacing w:after="120" w:line="480" w:lineRule="auto"/>
      <w:ind w:left="283"/>
    </w:pPr>
  </w:style>
  <w:style w:type="character" w:customStyle="1" w:styleId="25">
    <w:name w:val="Основной текст с отступом 2 Знак"/>
    <w:basedOn w:val="a4"/>
    <w:link w:val="24"/>
    <w:semiHidden/>
    <w:locked/>
    <w:rsid w:val="009608C9"/>
    <w:rPr>
      <w:rFonts w:ascii="Times New Roman" w:hAnsi="Times New Roman" w:cs="Times New Roman"/>
    </w:rPr>
  </w:style>
  <w:style w:type="paragraph" w:styleId="ad">
    <w:name w:val="Body Text Indent"/>
    <w:basedOn w:val="a3"/>
    <w:link w:val="ae"/>
    <w:rsid w:val="002824DE"/>
    <w:pPr>
      <w:widowControl/>
      <w:autoSpaceDE/>
      <w:autoSpaceDN/>
      <w:adjustRightInd/>
      <w:spacing w:after="120" w:line="276" w:lineRule="auto"/>
      <w:ind w:left="283"/>
    </w:pPr>
    <w:rPr>
      <w:rFonts w:ascii="Calibri" w:eastAsia="Calibri" w:hAnsi="Calibri"/>
      <w:sz w:val="22"/>
      <w:szCs w:val="22"/>
      <w:lang w:eastAsia="en-US"/>
    </w:rPr>
  </w:style>
  <w:style w:type="character" w:customStyle="1" w:styleId="ae">
    <w:name w:val="Основной текст с отступом Знак"/>
    <w:basedOn w:val="a4"/>
    <w:link w:val="ad"/>
    <w:rsid w:val="002824DE"/>
    <w:rPr>
      <w:rFonts w:eastAsia="Calibri"/>
      <w:sz w:val="22"/>
      <w:szCs w:val="22"/>
      <w:lang w:eastAsia="en-US"/>
    </w:rPr>
  </w:style>
  <w:style w:type="paragraph" w:styleId="af">
    <w:name w:val="List Paragraph"/>
    <w:basedOn w:val="a3"/>
    <w:qFormat/>
    <w:rsid w:val="002824DE"/>
    <w:pPr>
      <w:ind w:left="720"/>
      <w:contextualSpacing/>
    </w:pPr>
  </w:style>
  <w:style w:type="character" w:styleId="af0">
    <w:name w:val="Hyperlink"/>
    <w:uiPriority w:val="99"/>
    <w:unhideWhenUsed/>
    <w:rsid w:val="003713D6"/>
    <w:rPr>
      <w:color w:val="0000FF"/>
      <w:u w:val="single"/>
    </w:rPr>
  </w:style>
  <w:style w:type="paragraph" w:styleId="af1">
    <w:name w:val="Normal (Web)"/>
    <w:basedOn w:val="a3"/>
    <w:uiPriority w:val="99"/>
    <w:unhideWhenUsed/>
    <w:rsid w:val="003713D6"/>
    <w:pPr>
      <w:widowControl/>
      <w:autoSpaceDE/>
      <w:autoSpaceDN/>
      <w:adjustRightInd/>
      <w:spacing w:before="100" w:beforeAutospacing="1" w:after="100" w:afterAutospacing="1"/>
    </w:pPr>
    <w:rPr>
      <w:sz w:val="24"/>
      <w:szCs w:val="24"/>
    </w:rPr>
  </w:style>
  <w:style w:type="paragraph" w:customStyle="1" w:styleId="s14">
    <w:name w:val="s_14"/>
    <w:basedOn w:val="a3"/>
    <w:rsid w:val="00941D18"/>
    <w:pPr>
      <w:widowControl/>
      <w:autoSpaceDE/>
      <w:autoSpaceDN/>
      <w:adjustRightInd/>
      <w:ind w:firstLine="720"/>
    </w:pPr>
  </w:style>
  <w:style w:type="paragraph" w:styleId="af2">
    <w:name w:val="No Spacing"/>
    <w:link w:val="af3"/>
    <w:uiPriority w:val="1"/>
    <w:qFormat/>
    <w:rsid w:val="000959D3"/>
    <w:rPr>
      <w:rFonts w:eastAsia="Calibri"/>
      <w:sz w:val="22"/>
      <w:szCs w:val="22"/>
      <w:lang w:eastAsia="en-US"/>
    </w:rPr>
  </w:style>
  <w:style w:type="table" w:styleId="af4">
    <w:name w:val="Table Grid"/>
    <w:basedOn w:val="a5"/>
    <w:uiPriority w:val="59"/>
    <w:locked/>
    <w:rsid w:val="000959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nformat">
    <w:name w:val="ConsPlusNonformat"/>
    <w:uiPriority w:val="99"/>
    <w:rsid w:val="00E42B20"/>
    <w:pPr>
      <w:widowControl w:val="0"/>
      <w:autoSpaceDE w:val="0"/>
      <w:autoSpaceDN w:val="0"/>
      <w:adjustRightInd w:val="0"/>
    </w:pPr>
    <w:rPr>
      <w:rFonts w:ascii="Courier New" w:hAnsi="Courier New" w:cs="Courier New"/>
    </w:rPr>
  </w:style>
  <w:style w:type="table" w:customStyle="1" w:styleId="31">
    <w:name w:val="Сетка таблицы3"/>
    <w:basedOn w:val="a5"/>
    <w:uiPriority w:val="99"/>
    <w:rsid w:val="003F281C"/>
    <w:pPr>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Body Text"/>
    <w:basedOn w:val="a3"/>
    <w:link w:val="af6"/>
    <w:rsid w:val="009344EF"/>
    <w:pPr>
      <w:spacing w:after="120"/>
    </w:pPr>
  </w:style>
  <w:style w:type="character" w:customStyle="1" w:styleId="af6">
    <w:name w:val="Основной текст Знак"/>
    <w:basedOn w:val="a4"/>
    <w:link w:val="af5"/>
    <w:rsid w:val="009344EF"/>
    <w:rPr>
      <w:rFonts w:ascii="Times New Roman" w:hAnsi="Times New Roman"/>
    </w:rPr>
  </w:style>
  <w:style w:type="character" w:customStyle="1" w:styleId="af7">
    <w:name w:val="Основной текст_"/>
    <w:basedOn w:val="a4"/>
    <w:link w:val="26"/>
    <w:locked/>
    <w:rsid w:val="009344EF"/>
    <w:rPr>
      <w:rFonts w:ascii="Times New Roman" w:hAnsi="Times New Roman"/>
      <w:sz w:val="28"/>
      <w:szCs w:val="28"/>
      <w:shd w:val="clear" w:color="auto" w:fill="FFFFFF"/>
    </w:rPr>
  </w:style>
  <w:style w:type="paragraph" w:customStyle="1" w:styleId="26">
    <w:name w:val="Основной текст2"/>
    <w:basedOn w:val="a3"/>
    <w:link w:val="af7"/>
    <w:rsid w:val="009344EF"/>
    <w:pPr>
      <w:shd w:val="clear" w:color="auto" w:fill="FFFFFF"/>
      <w:autoSpaceDE/>
      <w:autoSpaceDN/>
      <w:adjustRightInd/>
      <w:spacing w:before="420" w:line="320" w:lineRule="exact"/>
    </w:pPr>
    <w:rPr>
      <w:sz w:val="28"/>
      <w:szCs w:val="28"/>
    </w:rPr>
  </w:style>
  <w:style w:type="character" w:customStyle="1" w:styleId="Exact">
    <w:name w:val="Основной текст Exact"/>
    <w:basedOn w:val="a4"/>
    <w:rsid w:val="009344EF"/>
    <w:rPr>
      <w:rFonts w:ascii="Times New Roman" w:eastAsia="Times New Roman" w:hAnsi="Times New Roman" w:cs="Times New Roman" w:hint="default"/>
      <w:b w:val="0"/>
      <w:bCs w:val="0"/>
      <w:i w:val="0"/>
      <w:iCs w:val="0"/>
      <w:smallCaps w:val="0"/>
      <w:strike w:val="0"/>
      <w:dstrike w:val="0"/>
      <w:spacing w:val="-2"/>
      <w:sz w:val="26"/>
      <w:szCs w:val="26"/>
      <w:u w:val="none"/>
      <w:effect w:val="none"/>
    </w:rPr>
  </w:style>
  <w:style w:type="paragraph" w:styleId="32">
    <w:name w:val="Body Text 3"/>
    <w:basedOn w:val="a3"/>
    <w:link w:val="33"/>
    <w:rsid w:val="00501B55"/>
    <w:pPr>
      <w:spacing w:after="120"/>
    </w:pPr>
    <w:rPr>
      <w:sz w:val="16"/>
      <w:szCs w:val="16"/>
    </w:rPr>
  </w:style>
  <w:style w:type="character" w:customStyle="1" w:styleId="33">
    <w:name w:val="Основной текст 3 Знак"/>
    <w:basedOn w:val="a4"/>
    <w:link w:val="32"/>
    <w:rsid w:val="00501B55"/>
    <w:rPr>
      <w:rFonts w:ascii="Times New Roman" w:hAnsi="Times New Roman"/>
      <w:sz w:val="16"/>
      <w:szCs w:val="16"/>
    </w:rPr>
  </w:style>
  <w:style w:type="character" w:customStyle="1" w:styleId="30">
    <w:name w:val="Заголовок 3 Знак"/>
    <w:basedOn w:val="a4"/>
    <w:link w:val="3"/>
    <w:rsid w:val="00501B55"/>
    <w:rPr>
      <w:rFonts w:asciiTheme="majorHAnsi" w:eastAsiaTheme="majorEastAsia" w:hAnsiTheme="majorHAnsi" w:cstheme="majorBidi"/>
      <w:b/>
      <w:bCs/>
      <w:color w:val="4F81BD" w:themeColor="accent1"/>
    </w:rPr>
  </w:style>
  <w:style w:type="character" w:customStyle="1" w:styleId="20">
    <w:name w:val="Заголовок 2 Знак"/>
    <w:basedOn w:val="a4"/>
    <w:link w:val="2"/>
    <w:rsid w:val="00B174E1"/>
    <w:rPr>
      <w:rFonts w:asciiTheme="majorHAnsi" w:eastAsiaTheme="majorEastAsia" w:hAnsiTheme="majorHAnsi" w:cstheme="majorBidi"/>
      <w:b/>
      <w:bCs/>
      <w:color w:val="4F81BD" w:themeColor="accent1"/>
      <w:sz w:val="26"/>
      <w:szCs w:val="26"/>
    </w:rPr>
  </w:style>
  <w:style w:type="paragraph" w:customStyle="1" w:styleId="Default">
    <w:name w:val="Default"/>
    <w:rsid w:val="006C0FB0"/>
    <w:pPr>
      <w:autoSpaceDE w:val="0"/>
      <w:autoSpaceDN w:val="0"/>
      <w:adjustRightInd w:val="0"/>
    </w:pPr>
    <w:rPr>
      <w:rFonts w:ascii="Times New Roman" w:hAnsi="Times New Roman"/>
      <w:color w:val="000000"/>
      <w:sz w:val="24"/>
      <w:szCs w:val="24"/>
    </w:rPr>
  </w:style>
  <w:style w:type="table" w:customStyle="1" w:styleId="12">
    <w:name w:val="Сетка таблицы1"/>
    <w:basedOn w:val="a5"/>
    <w:next w:val="af4"/>
    <w:uiPriority w:val="59"/>
    <w:rsid w:val="00B13E32"/>
    <w:pPr>
      <w:jc w:val="both"/>
    </w:pPr>
    <w:rPr>
      <w:rFonts w:ascii="Times New Roman" w:eastAsia="Calibri" w:hAnsi="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Сетка таблицы2"/>
    <w:basedOn w:val="a5"/>
    <w:next w:val="af4"/>
    <w:uiPriority w:val="59"/>
    <w:rsid w:val="00DF613C"/>
    <w:pPr>
      <w:jc w:val="both"/>
    </w:pPr>
    <w:rPr>
      <w:rFonts w:ascii="Times New Roman" w:eastAsia="Calibri" w:hAnsi="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wordnormal">
    <w:name w:val="Tword_normal"/>
    <w:basedOn w:val="a3"/>
    <w:link w:val="Twordnormal0"/>
    <w:rsid w:val="00D55128"/>
    <w:pPr>
      <w:widowControl/>
      <w:autoSpaceDE/>
      <w:autoSpaceDN/>
      <w:adjustRightInd/>
      <w:ind w:firstLine="709"/>
      <w:jc w:val="both"/>
    </w:pPr>
    <w:rPr>
      <w:rFonts w:ascii="ISOCPEUR" w:hAnsi="ISOCPEUR"/>
      <w:i/>
      <w:sz w:val="28"/>
      <w:szCs w:val="24"/>
    </w:rPr>
  </w:style>
  <w:style w:type="character" w:customStyle="1" w:styleId="Twordnormal0">
    <w:name w:val="Tword_normal Знак"/>
    <w:basedOn w:val="a4"/>
    <w:link w:val="Twordnormal"/>
    <w:rsid w:val="00D55128"/>
    <w:rPr>
      <w:rFonts w:ascii="ISOCPEUR" w:hAnsi="ISOCPEUR"/>
      <w:i/>
      <w:sz w:val="28"/>
      <w:szCs w:val="24"/>
    </w:rPr>
  </w:style>
  <w:style w:type="character" w:customStyle="1" w:styleId="whitetire1">
    <w:name w:val="whitetire1"/>
    <w:basedOn w:val="a4"/>
    <w:rsid w:val="00451A9A"/>
    <w:rPr>
      <w:i w:val="0"/>
      <w:iCs w:val="0"/>
      <w:vanish w:val="0"/>
      <w:webHidden w:val="0"/>
      <w:color w:val="FFFFFF"/>
      <w:specVanish w:val="0"/>
    </w:rPr>
  </w:style>
  <w:style w:type="character" w:customStyle="1" w:styleId="61">
    <w:name w:val="Основной текст (6)_"/>
    <w:basedOn w:val="a4"/>
    <w:link w:val="62"/>
    <w:rsid w:val="00111E32"/>
    <w:rPr>
      <w:rFonts w:ascii="Times New Roman" w:hAnsi="Times New Roman"/>
      <w:sz w:val="19"/>
      <w:szCs w:val="19"/>
      <w:shd w:val="clear" w:color="auto" w:fill="FFFFFF"/>
    </w:rPr>
  </w:style>
  <w:style w:type="paragraph" w:customStyle="1" w:styleId="62">
    <w:name w:val="Основной текст (6)"/>
    <w:basedOn w:val="a3"/>
    <w:link w:val="61"/>
    <w:rsid w:val="00111E32"/>
    <w:pPr>
      <w:widowControl/>
      <w:shd w:val="clear" w:color="auto" w:fill="FFFFFF"/>
      <w:autoSpaceDE/>
      <w:autoSpaceDN/>
      <w:adjustRightInd/>
      <w:spacing w:before="300" w:line="318" w:lineRule="exact"/>
      <w:jc w:val="center"/>
    </w:pPr>
    <w:rPr>
      <w:sz w:val="19"/>
      <w:szCs w:val="19"/>
    </w:rPr>
  </w:style>
  <w:style w:type="character" w:customStyle="1" w:styleId="9">
    <w:name w:val="Основной текст (9)_"/>
    <w:basedOn w:val="a4"/>
    <w:rsid w:val="00EA6CDB"/>
    <w:rPr>
      <w:rFonts w:ascii="Times New Roman" w:eastAsia="Times New Roman" w:hAnsi="Times New Roman" w:cs="Times New Roman"/>
      <w:b w:val="0"/>
      <w:bCs w:val="0"/>
      <w:i w:val="0"/>
      <w:iCs w:val="0"/>
      <w:smallCaps w:val="0"/>
      <w:strike w:val="0"/>
      <w:spacing w:val="0"/>
      <w:sz w:val="20"/>
      <w:szCs w:val="20"/>
    </w:rPr>
  </w:style>
  <w:style w:type="character" w:customStyle="1" w:styleId="90">
    <w:name w:val="Основной текст (9)"/>
    <w:basedOn w:val="9"/>
    <w:rsid w:val="00EA6CDB"/>
    <w:rPr>
      <w:rFonts w:ascii="Times New Roman" w:eastAsia="Times New Roman" w:hAnsi="Times New Roman" w:cs="Times New Roman"/>
      <w:b w:val="0"/>
      <w:bCs w:val="0"/>
      <w:i w:val="0"/>
      <w:iCs w:val="0"/>
      <w:smallCaps w:val="0"/>
      <w:strike w:val="0"/>
      <w:spacing w:val="0"/>
      <w:sz w:val="20"/>
      <w:szCs w:val="20"/>
      <w:u w:val="single"/>
    </w:rPr>
  </w:style>
  <w:style w:type="paragraph" w:customStyle="1" w:styleId="52">
    <w:name w:val="Заголовок 5.2"/>
    <w:basedOn w:val="6"/>
    <w:rsid w:val="003550AF"/>
    <w:pPr>
      <w:keepNext w:val="0"/>
      <w:keepLines w:val="0"/>
      <w:widowControl/>
      <w:autoSpaceDE/>
      <w:autoSpaceDN/>
      <w:adjustRightInd/>
      <w:spacing w:before="120"/>
      <w:ind w:left="284" w:right="284" w:firstLine="709"/>
      <w:jc w:val="both"/>
    </w:pPr>
    <w:rPr>
      <w:rFonts w:ascii="Times New Roman" w:eastAsia="Times New Roman" w:hAnsi="Times New Roman" w:cs="Times New Roman"/>
      <w:b/>
      <w:bCs/>
      <w:i w:val="0"/>
      <w:iCs w:val="0"/>
      <w:color w:val="000000"/>
      <w:sz w:val="26"/>
      <w:szCs w:val="22"/>
    </w:rPr>
  </w:style>
  <w:style w:type="character" w:customStyle="1" w:styleId="60">
    <w:name w:val="Заголовок 6 Знак"/>
    <w:basedOn w:val="a4"/>
    <w:link w:val="6"/>
    <w:semiHidden/>
    <w:rsid w:val="003550AF"/>
    <w:rPr>
      <w:rFonts w:asciiTheme="majorHAnsi" w:eastAsiaTheme="majorEastAsia" w:hAnsiTheme="majorHAnsi" w:cstheme="majorBidi"/>
      <w:i/>
      <w:iCs/>
      <w:color w:val="243F60" w:themeColor="accent1" w:themeShade="7F"/>
    </w:rPr>
  </w:style>
  <w:style w:type="paragraph" w:styleId="HTML">
    <w:name w:val="HTML Preformatted"/>
    <w:basedOn w:val="a3"/>
    <w:link w:val="HTML0"/>
    <w:rsid w:val="00A65E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Arial Unicode MS" w:eastAsia="Arial Unicode MS" w:hAnsi="Arial Unicode MS"/>
      <w:color w:val="000000"/>
    </w:rPr>
  </w:style>
  <w:style w:type="character" w:customStyle="1" w:styleId="HTML0">
    <w:name w:val="Стандартный HTML Знак"/>
    <w:basedOn w:val="a4"/>
    <w:link w:val="HTML"/>
    <w:rsid w:val="00A65E6C"/>
    <w:rPr>
      <w:rFonts w:ascii="Arial Unicode MS" w:eastAsia="Arial Unicode MS" w:hAnsi="Arial Unicode MS"/>
      <w:color w:val="000000"/>
    </w:rPr>
  </w:style>
  <w:style w:type="paragraph" w:customStyle="1" w:styleId="TableParagraph">
    <w:name w:val="Table Paragraph"/>
    <w:basedOn w:val="a3"/>
    <w:uiPriority w:val="1"/>
    <w:qFormat/>
    <w:rsid w:val="00201BD7"/>
    <w:pPr>
      <w:autoSpaceDE/>
      <w:autoSpaceDN/>
      <w:adjustRightInd/>
    </w:pPr>
    <w:rPr>
      <w:rFonts w:asciiTheme="minorHAnsi" w:eastAsiaTheme="minorHAnsi" w:hAnsiTheme="minorHAnsi" w:cstheme="minorBidi"/>
      <w:sz w:val="22"/>
      <w:szCs w:val="22"/>
      <w:lang w:val="en-US" w:eastAsia="en-US"/>
    </w:rPr>
  </w:style>
  <w:style w:type="paragraph" w:styleId="34">
    <w:name w:val="Body Text Indent 3"/>
    <w:basedOn w:val="a3"/>
    <w:link w:val="35"/>
    <w:rsid w:val="007B0CE6"/>
    <w:pPr>
      <w:spacing w:after="120"/>
      <w:ind w:left="283"/>
    </w:pPr>
    <w:rPr>
      <w:sz w:val="16"/>
      <w:szCs w:val="16"/>
    </w:rPr>
  </w:style>
  <w:style w:type="character" w:customStyle="1" w:styleId="35">
    <w:name w:val="Основной текст с отступом 3 Знак"/>
    <w:basedOn w:val="a4"/>
    <w:link w:val="34"/>
    <w:rsid w:val="007B0CE6"/>
    <w:rPr>
      <w:rFonts w:ascii="Times New Roman" w:hAnsi="Times New Roman"/>
      <w:sz w:val="16"/>
      <w:szCs w:val="16"/>
    </w:rPr>
  </w:style>
  <w:style w:type="paragraph" w:customStyle="1" w:styleId="91">
    <w:name w:val="Основной текст9"/>
    <w:basedOn w:val="a3"/>
    <w:rsid w:val="007B0CE6"/>
    <w:pPr>
      <w:shd w:val="clear" w:color="auto" w:fill="FFFFFF"/>
      <w:autoSpaceDE/>
      <w:autoSpaceDN/>
      <w:adjustRightInd/>
      <w:spacing w:line="346" w:lineRule="exact"/>
      <w:ind w:hanging="460"/>
      <w:jc w:val="center"/>
    </w:pPr>
    <w:rPr>
      <w:rFonts w:ascii="Calibri" w:hAnsi="Calibri"/>
    </w:rPr>
  </w:style>
  <w:style w:type="character" w:customStyle="1" w:styleId="af3">
    <w:name w:val="Без интервала Знак"/>
    <w:link w:val="af2"/>
    <w:uiPriority w:val="1"/>
    <w:rsid w:val="00D04CE6"/>
    <w:rPr>
      <w:rFonts w:eastAsia="Calibri"/>
      <w:sz w:val="22"/>
      <w:szCs w:val="22"/>
      <w:lang w:eastAsia="en-US"/>
    </w:rPr>
  </w:style>
  <w:style w:type="paragraph" w:customStyle="1" w:styleId="100">
    <w:name w:val="Стиль10 прилож"/>
    <w:rsid w:val="00D04CE6"/>
    <w:pPr>
      <w:ind w:left="-96" w:right="-91"/>
    </w:pPr>
    <w:rPr>
      <w:rFonts w:ascii="Times New Roman" w:hAnsi="Times New Roman"/>
    </w:rPr>
  </w:style>
  <w:style w:type="paragraph" w:customStyle="1" w:styleId="MapleOutput">
    <w:name w:val="Maple Output"/>
    <w:rsid w:val="005145BA"/>
    <w:pPr>
      <w:autoSpaceDE w:val="0"/>
      <w:autoSpaceDN w:val="0"/>
      <w:adjustRightInd w:val="0"/>
      <w:spacing w:line="360" w:lineRule="auto"/>
      <w:jc w:val="center"/>
    </w:pPr>
    <w:rPr>
      <w:rFonts w:ascii="Times New Roman" w:hAnsi="Times New Roman"/>
      <w:color w:val="000000"/>
      <w:sz w:val="24"/>
      <w:szCs w:val="24"/>
      <w:lang w:val="en-US"/>
    </w:rPr>
  </w:style>
  <w:style w:type="paragraph" w:styleId="af8">
    <w:name w:val="caption"/>
    <w:basedOn w:val="a3"/>
    <w:next w:val="a3"/>
    <w:qFormat/>
    <w:locked/>
    <w:rsid w:val="005145BA"/>
    <w:rPr>
      <w:b/>
      <w:bCs/>
    </w:rPr>
  </w:style>
  <w:style w:type="paragraph" w:styleId="af9">
    <w:name w:val="Title"/>
    <w:aliases w:val=" Знак"/>
    <w:basedOn w:val="a3"/>
    <w:link w:val="afa"/>
    <w:qFormat/>
    <w:locked/>
    <w:rsid w:val="00077985"/>
    <w:pPr>
      <w:widowControl/>
      <w:overflowPunct w:val="0"/>
      <w:jc w:val="center"/>
      <w:textAlignment w:val="baseline"/>
    </w:pPr>
    <w:rPr>
      <w:sz w:val="28"/>
    </w:rPr>
  </w:style>
  <w:style w:type="character" w:customStyle="1" w:styleId="afa">
    <w:name w:val="Заголовок Знак"/>
    <w:aliases w:val=" Знак Знак"/>
    <w:basedOn w:val="a4"/>
    <w:link w:val="af9"/>
    <w:rsid w:val="00077985"/>
    <w:rPr>
      <w:rFonts w:ascii="Times New Roman" w:hAnsi="Times New Roman"/>
      <w:sz w:val="28"/>
    </w:rPr>
  </w:style>
  <w:style w:type="paragraph" w:customStyle="1" w:styleId="ConsPlusNormal">
    <w:name w:val="ConsPlusNormal"/>
    <w:rsid w:val="00077985"/>
    <w:pPr>
      <w:widowControl w:val="0"/>
      <w:autoSpaceDE w:val="0"/>
      <w:autoSpaceDN w:val="0"/>
      <w:adjustRightInd w:val="0"/>
      <w:ind w:firstLine="720"/>
    </w:pPr>
    <w:rPr>
      <w:rFonts w:ascii="Arial" w:hAnsi="Arial" w:cs="Arial"/>
    </w:rPr>
  </w:style>
  <w:style w:type="paragraph" w:customStyle="1" w:styleId="BodyTextIndent31">
    <w:name w:val="Body Text Indent 31"/>
    <w:basedOn w:val="a3"/>
    <w:rsid w:val="00077985"/>
    <w:pPr>
      <w:autoSpaceDE/>
      <w:autoSpaceDN/>
      <w:adjustRightInd/>
      <w:ind w:firstLine="567"/>
      <w:jc w:val="both"/>
    </w:pPr>
    <w:rPr>
      <w:sz w:val="28"/>
    </w:rPr>
  </w:style>
  <w:style w:type="character" w:styleId="afb">
    <w:name w:val="Strong"/>
    <w:uiPriority w:val="22"/>
    <w:qFormat/>
    <w:locked/>
    <w:rsid w:val="00077985"/>
    <w:rPr>
      <w:b/>
      <w:bCs/>
    </w:rPr>
  </w:style>
  <w:style w:type="paragraph" w:customStyle="1" w:styleId="FR3">
    <w:name w:val="FR3"/>
    <w:rsid w:val="00077985"/>
    <w:pPr>
      <w:widowControl w:val="0"/>
      <w:autoSpaceDE w:val="0"/>
      <w:autoSpaceDN w:val="0"/>
      <w:adjustRightInd w:val="0"/>
      <w:spacing w:after="480" w:line="300" w:lineRule="auto"/>
      <w:ind w:left="2440" w:right="400" w:firstLine="851"/>
      <w:jc w:val="both"/>
    </w:pPr>
    <w:rPr>
      <w:rFonts w:ascii="Times New Roman" w:hAnsi="Times New Roman"/>
      <w:b/>
      <w:bCs/>
      <w:sz w:val="22"/>
      <w:szCs w:val="22"/>
    </w:rPr>
  </w:style>
  <w:style w:type="paragraph" w:customStyle="1" w:styleId="section2">
    <w:name w:val="section2"/>
    <w:basedOn w:val="a3"/>
    <w:rsid w:val="00077985"/>
    <w:pPr>
      <w:widowControl/>
      <w:autoSpaceDE/>
      <w:autoSpaceDN/>
      <w:adjustRightInd/>
      <w:spacing w:before="100" w:beforeAutospacing="1" w:after="100" w:afterAutospacing="1"/>
      <w:ind w:firstLine="851"/>
      <w:jc w:val="both"/>
    </w:pPr>
    <w:rPr>
      <w:sz w:val="24"/>
      <w:szCs w:val="24"/>
    </w:rPr>
  </w:style>
  <w:style w:type="paragraph" w:customStyle="1" w:styleId="section1">
    <w:name w:val="section1"/>
    <w:basedOn w:val="a3"/>
    <w:rsid w:val="00077985"/>
    <w:pPr>
      <w:widowControl/>
      <w:autoSpaceDE/>
      <w:autoSpaceDN/>
      <w:adjustRightInd/>
      <w:spacing w:before="100" w:beforeAutospacing="1" w:after="100" w:afterAutospacing="1"/>
      <w:ind w:firstLine="851"/>
      <w:jc w:val="both"/>
    </w:pPr>
    <w:rPr>
      <w:sz w:val="24"/>
      <w:szCs w:val="24"/>
    </w:rPr>
  </w:style>
  <w:style w:type="paragraph" w:customStyle="1" w:styleId="13">
    <w:name w:val="Заголовок1"/>
    <w:basedOn w:val="a3"/>
    <w:rsid w:val="00D318D9"/>
    <w:pPr>
      <w:widowControl/>
      <w:autoSpaceDE/>
      <w:autoSpaceDN/>
      <w:adjustRightInd/>
      <w:jc w:val="center"/>
    </w:pPr>
    <w:rPr>
      <w:sz w:val="28"/>
      <w:szCs w:val="24"/>
    </w:rPr>
  </w:style>
  <w:style w:type="table" w:customStyle="1" w:styleId="41">
    <w:name w:val="Сетка таблицы4"/>
    <w:basedOn w:val="a5"/>
    <w:next w:val="af4"/>
    <w:uiPriority w:val="59"/>
    <w:rsid w:val="00F43717"/>
    <w:pPr>
      <w:jc w:val="both"/>
    </w:pPr>
    <w:rPr>
      <w:rFonts w:ascii="Times New Roman" w:eastAsia="Calibri" w:hAnsi="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8">
    <w:name w:val="toc 2"/>
    <w:basedOn w:val="a3"/>
    <w:next w:val="a3"/>
    <w:autoRedefine/>
    <w:locked/>
    <w:rsid w:val="004054E6"/>
    <w:pPr>
      <w:widowControl/>
      <w:tabs>
        <w:tab w:val="left" w:pos="142"/>
        <w:tab w:val="left" w:pos="312"/>
      </w:tabs>
      <w:autoSpaceDE/>
      <w:autoSpaceDN/>
      <w:adjustRightInd/>
      <w:spacing w:before="240"/>
      <w:ind w:left="312" w:right="432" w:firstLine="567"/>
      <w:jc w:val="both"/>
    </w:pPr>
    <w:rPr>
      <w:rFonts w:ascii="Arial" w:hAnsi="Arial" w:cs="Arial"/>
      <w:b/>
      <w:color w:val="000000"/>
      <w:sz w:val="24"/>
      <w:szCs w:val="24"/>
    </w:rPr>
  </w:style>
  <w:style w:type="paragraph" w:customStyle="1" w:styleId="afc">
    <w:name w:val="Обычный текст"/>
    <w:basedOn w:val="a3"/>
    <w:link w:val="afd"/>
    <w:rsid w:val="00F94CD0"/>
    <w:pPr>
      <w:widowControl/>
      <w:autoSpaceDE/>
      <w:autoSpaceDN/>
      <w:adjustRightInd/>
      <w:ind w:left="284" w:right="142" w:firstLine="567"/>
      <w:jc w:val="both"/>
    </w:pPr>
    <w:rPr>
      <w:rFonts w:ascii="Arial" w:hAnsi="Arial" w:cs="Arial"/>
      <w:kern w:val="24"/>
      <w:sz w:val="24"/>
      <w:lang w:val="en-US"/>
    </w:rPr>
  </w:style>
  <w:style w:type="character" w:customStyle="1" w:styleId="afd">
    <w:name w:val="Обычный текст Знак"/>
    <w:basedOn w:val="a4"/>
    <w:link w:val="afc"/>
    <w:rsid w:val="00F94CD0"/>
    <w:rPr>
      <w:rFonts w:ascii="Arial" w:hAnsi="Arial" w:cs="Arial"/>
      <w:kern w:val="24"/>
      <w:sz w:val="24"/>
      <w:lang w:val="en-US"/>
    </w:rPr>
  </w:style>
  <w:style w:type="paragraph" w:customStyle="1" w:styleId="IauiPbA9">
    <w:name w:val="Iau?iPbA9"/>
    <w:rsid w:val="00F94CD0"/>
    <w:pPr>
      <w:widowControl w:val="0"/>
    </w:pPr>
    <w:rPr>
      <w:rFonts w:ascii="Times New Roman" w:hAnsi="Times New Roman"/>
      <w:sz w:val="28"/>
    </w:rPr>
  </w:style>
  <w:style w:type="paragraph" w:customStyle="1" w:styleId="gee2">
    <w:name w:val="Основнgeeй текст 2"/>
    <w:rsid w:val="00F94CD0"/>
    <w:pPr>
      <w:widowControl w:val="0"/>
      <w:ind w:firstLine="567"/>
      <w:jc w:val="both"/>
    </w:pPr>
    <w:rPr>
      <w:rFonts w:ascii="Times New Roman" w:hAnsi="Times New Roman"/>
      <w:snapToGrid w:val="0"/>
      <w:sz w:val="28"/>
    </w:rPr>
  </w:style>
  <w:style w:type="paragraph" w:customStyle="1" w:styleId="afe">
    <w:name w:val="Обычный.Нормальный"/>
    <w:rsid w:val="00F94CD0"/>
    <w:pPr>
      <w:autoSpaceDE w:val="0"/>
      <w:autoSpaceDN w:val="0"/>
      <w:ind w:firstLine="709"/>
    </w:pPr>
    <w:rPr>
      <w:rFonts w:ascii="Times New Roman" w:hAnsi="Times New Roman"/>
      <w:szCs w:val="24"/>
    </w:rPr>
  </w:style>
  <w:style w:type="paragraph" w:customStyle="1" w:styleId="a0">
    <w:name w:val="ИР_поз_огл"/>
    <w:rsid w:val="00FD6023"/>
    <w:pPr>
      <w:numPr>
        <w:numId w:val="1"/>
      </w:numPr>
      <w:suppressAutoHyphens/>
      <w:spacing w:before="120" w:after="60"/>
    </w:pPr>
    <w:rPr>
      <w:rFonts w:ascii="Times New Roman" w:hAnsi="Times New Roman"/>
      <w:b/>
      <w:sz w:val="28"/>
      <w:szCs w:val="24"/>
      <w:lang w:eastAsia="zh-CN"/>
    </w:rPr>
  </w:style>
  <w:style w:type="paragraph" w:customStyle="1" w:styleId="320">
    <w:name w:val="Основной текст с отступом 32"/>
    <w:basedOn w:val="a3"/>
    <w:rsid w:val="00FD6023"/>
    <w:pPr>
      <w:widowControl/>
      <w:autoSpaceDE/>
      <w:autoSpaceDN/>
      <w:adjustRightInd/>
      <w:spacing w:before="120"/>
      <w:ind w:firstLine="720"/>
      <w:jc w:val="both"/>
    </w:pPr>
    <w:rPr>
      <w:sz w:val="24"/>
    </w:rPr>
  </w:style>
  <w:style w:type="character" w:customStyle="1" w:styleId="14">
    <w:name w:val="Основной текст1"/>
    <w:basedOn w:val="a4"/>
    <w:rsid w:val="007B6AAD"/>
    <w:rPr>
      <w:rFonts w:ascii="Arial Narrow" w:eastAsia="Arial Narrow" w:hAnsi="Arial Narrow" w:cs="Arial Narrow"/>
      <w:b w:val="0"/>
      <w:bCs w:val="0"/>
      <w:i w:val="0"/>
      <w:iCs w:val="0"/>
      <w:smallCaps w:val="0"/>
      <w:strike w:val="0"/>
      <w:color w:val="000000"/>
      <w:spacing w:val="6"/>
      <w:w w:val="100"/>
      <w:position w:val="0"/>
      <w:sz w:val="21"/>
      <w:szCs w:val="21"/>
      <w:u w:val="none"/>
      <w:lang w:val="ru-RU"/>
    </w:rPr>
  </w:style>
  <w:style w:type="paragraph" w:customStyle="1" w:styleId="42">
    <w:name w:val="Основной текст4"/>
    <w:basedOn w:val="a3"/>
    <w:rsid w:val="005B1104"/>
    <w:pPr>
      <w:shd w:val="clear" w:color="auto" w:fill="FFFFFF"/>
      <w:autoSpaceDE/>
      <w:autoSpaceDN/>
      <w:adjustRightInd/>
      <w:spacing w:after="660" w:line="274" w:lineRule="exact"/>
      <w:jc w:val="right"/>
    </w:pPr>
    <w:rPr>
      <w:color w:val="000000"/>
      <w:sz w:val="22"/>
      <w:szCs w:val="22"/>
      <w:lang w:bidi="ru-RU"/>
    </w:rPr>
  </w:style>
  <w:style w:type="character" w:customStyle="1" w:styleId="63">
    <w:name w:val="Основной текст (6) + Не курсив"/>
    <w:basedOn w:val="61"/>
    <w:rsid w:val="00C86AE2"/>
    <w:rPr>
      <w:rFonts w:ascii="Times New Roman" w:eastAsia="Times New Roman" w:hAnsi="Times New Roman" w:cs="Times New Roman"/>
      <w:b w:val="0"/>
      <w:bCs w:val="0"/>
      <w:i/>
      <w:iCs/>
      <w:smallCaps w:val="0"/>
      <w:strike w:val="0"/>
      <w:color w:val="000000"/>
      <w:spacing w:val="0"/>
      <w:w w:val="100"/>
      <w:position w:val="0"/>
      <w:sz w:val="22"/>
      <w:szCs w:val="22"/>
      <w:u w:val="single"/>
      <w:shd w:val="clear" w:color="auto" w:fill="FFFFFF"/>
      <w:lang w:val="ru-RU" w:eastAsia="ru-RU" w:bidi="ru-RU"/>
    </w:rPr>
  </w:style>
  <w:style w:type="paragraph" w:styleId="a">
    <w:name w:val="List Bullet"/>
    <w:basedOn w:val="a3"/>
    <w:rsid w:val="00B12F51"/>
    <w:pPr>
      <w:numPr>
        <w:numId w:val="2"/>
      </w:numPr>
      <w:contextualSpacing/>
    </w:pPr>
  </w:style>
  <w:style w:type="paragraph" w:styleId="aff">
    <w:name w:val="endnote text"/>
    <w:basedOn w:val="a3"/>
    <w:link w:val="aff0"/>
    <w:rsid w:val="00E04AC4"/>
  </w:style>
  <w:style w:type="character" w:customStyle="1" w:styleId="aff0">
    <w:name w:val="Текст концевой сноски Знак"/>
    <w:basedOn w:val="a4"/>
    <w:link w:val="aff"/>
    <w:rsid w:val="00E04AC4"/>
    <w:rPr>
      <w:rFonts w:ascii="Times New Roman" w:hAnsi="Times New Roman"/>
    </w:rPr>
  </w:style>
  <w:style w:type="table" w:customStyle="1" w:styleId="5">
    <w:name w:val="Сетка таблицы5"/>
    <w:basedOn w:val="a5"/>
    <w:next w:val="af4"/>
    <w:uiPriority w:val="59"/>
    <w:rsid w:val="00EB77F2"/>
    <w:pPr>
      <w:jc w:val="both"/>
    </w:pPr>
    <w:rPr>
      <w:rFonts w:ascii="Times New Roman" w:eastAsia="Calibri" w:hAnsi="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6"/>
    <w:rsid w:val="00C660C9"/>
    <w:pPr>
      <w:numPr>
        <w:numId w:val="9"/>
      </w:numPr>
    </w:pPr>
  </w:style>
  <w:style w:type="paragraph" w:customStyle="1" w:styleId="aff1">
    <w:name w:val="Абзац"/>
    <w:basedOn w:val="a3"/>
    <w:link w:val="aff2"/>
    <w:rsid w:val="001C2256"/>
    <w:pPr>
      <w:widowControl/>
      <w:autoSpaceDE/>
      <w:autoSpaceDN/>
      <w:adjustRightInd/>
      <w:spacing w:line="360" w:lineRule="auto"/>
      <w:ind w:firstLine="709"/>
      <w:jc w:val="both"/>
    </w:pPr>
    <w:rPr>
      <w:sz w:val="24"/>
    </w:rPr>
  </w:style>
  <w:style w:type="character" w:customStyle="1" w:styleId="aff3">
    <w:name w:val="Основной текст + Курсив"/>
    <w:aliases w:val="Интервал 0 pt"/>
    <w:basedOn w:val="a4"/>
    <w:rsid w:val="00560D06"/>
    <w:rPr>
      <w:rFonts w:ascii="Times New Roman" w:hAnsi="Times New Roman" w:cs="Times New Roman"/>
      <w:i/>
      <w:iCs/>
      <w:color w:val="000000"/>
      <w:spacing w:val="-10"/>
      <w:w w:val="100"/>
      <w:position w:val="0"/>
      <w:sz w:val="24"/>
      <w:szCs w:val="24"/>
      <w:u w:val="none"/>
      <w:lang w:val="ru-RU"/>
    </w:rPr>
  </w:style>
  <w:style w:type="character" w:customStyle="1" w:styleId="101">
    <w:name w:val="Основной текст (10)_"/>
    <w:basedOn w:val="a4"/>
    <w:link w:val="102"/>
    <w:locked/>
    <w:rsid w:val="00560D06"/>
    <w:rPr>
      <w:i/>
      <w:iCs/>
      <w:spacing w:val="-10"/>
      <w:shd w:val="clear" w:color="auto" w:fill="FFFFFF"/>
    </w:rPr>
  </w:style>
  <w:style w:type="character" w:customStyle="1" w:styleId="101pt">
    <w:name w:val="Основной текст (10) + Интервал 1 pt"/>
    <w:basedOn w:val="101"/>
    <w:rsid w:val="00560D06"/>
    <w:rPr>
      <w:i/>
      <w:iCs/>
      <w:color w:val="000000"/>
      <w:spacing w:val="20"/>
      <w:w w:val="100"/>
      <w:position w:val="0"/>
      <w:sz w:val="24"/>
      <w:szCs w:val="24"/>
      <w:shd w:val="clear" w:color="auto" w:fill="FFFFFF"/>
      <w:lang w:val="en-US"/>
    </w:rPr>
  </w:style>
  <w:style w:type="character" w:customStyle="1" w:styleId="15">
    <w:name w:val="Основной текст + Курсив1"/>
    <w:aliases w:val="Интервал 1 pt"/>
    <w:basedOn w:val="af7"/>
    <w:rsid w:val="00560D06"/>
    <w:rPr>
      <w:rFonts w:ascii="Times New Roman" w:hAnsi="Times New Roman" w:cs="Times New Roman"/>
      <w:i/>
      <w:iCs/>
      <w:color w:val="000000"/>
      <w:spacing w:val="20"/>
      <w:w w:val="100"/>
      <w:position w:val="0"/>
      <w:sz w:val="24"/>
      <w:szCs w:val="24"/>
      <w:u w:val="none"/>
      <w:shd w:val="clear" w:color="auto" w:fill="FFFFFF"/>
    </w:rPr>
  </w:style>
  <w:style w:type="paragraph" w:customStyle="1" w:styleId="102">
    <w:name w:val="Основной текст (10)"/>
    <w:basedOn w:val="a3"/>
    <w:link w:val="101"/>
    <w:rsid w:val="00560D06"/>
    <w:pPr>
      <w:shd w:val="clear" w:color="auto" w:fill="FFFFFF"/>
      <w:autoSpaceDE/>
      <w:autoSpaceDN/>
      <w:adjustRightInd/>
      <w:spacing w:before="360" w:line="394" w:lineRule="exact"/>
      <w:jc w:val="center"/>
    </w:pPr>
    <w:rPr>
      <w:rFonts w:ascii="Calibri" w:hAnsi="Calibri"/>
      <w:i/>
      <w:iCs/>
      <w:spacing w:val="-10"/>
    </w:rPr>
  </w:style>
  <w:style w:type="paragraph" w:customStyle="1" w:styleId="Proekt">
    <w:name w:val="Proekt"/>
    <w:basedOn w:val="a3"/>
    <w:rsid w:val="00560D06"/>
    <w:pPr>
      <w:tabs>
        <w:tab w:val="left" w:leader="underscore" w:pos="0"/>
      </w:tabs>
      <w:overflowPunct w:val="0"/>
      <w:spacing w:after="120"/>
      <w:ind w:right="567" w:firstLine="567"/>
      <w:jc w:val="both"/>
      <w:textAlignment w:val="baseline"/>
    </w:pPr>
    <w:rPr>
      <w:sz w:val="24"/>
    </w:rPr>
  </w:style>
  <w:style w:type="paragraph" w:customStyle="1" w:styleId="Style67">
    <w:name w:val="Style67"/>
    <w:basedOn w:val="a3"/>
    <w:uiPriority w:val="99"/>
    <w:rsid w:val="00DB3B27"/>
    <w:pPr>
      <w:spacing w:line="414" w:lineRule="exact"/>
      <w:ind w:firstLine="701"/>
      <w:jc w:val="both"/>
    </w:pPr>
    <w:rPr>
      <w:rFonts w:eastAsiaTheme="minorEastAsia"/>
      <w:sz w:val="24"/>
      <w:szCs w:val="24"/>
    </w:rPr>
  </w:style>
  <w:style w:type="character" w:customStyle="1" w:styleId="FontStyle102">
    <w:name w:val="Font Style102"/>
    <w:basedOn w:val="a4"/>
    <w:uiPriority w:val="99"/>
    <w:rsid w:val="00DB3B27"/>
    <w:rPr>
      <w:rFonts w:ascii="Times New Roman" w:hAnsi="Times New Roman" w:cs="Times New Roman"/>
      <w:sz w:val="22"/>
      <w:szCs w:val="22"/>
    </w:rPr>
  </w:style>
  <w:style w:type="paragraph" w:customStyle="1" w:styleId="-">
    <w:name w:val="ГК-М Обычный"/>
    <w:basedOn w:val="a3"/>
    <w:link w:val="-0"/>
    <w:qFormat/>
    <w:rsid w:val="00874360"/>
    <w:pPr>
      <w:widowControl/>
      <w:autoSpaceDE/>
      <w:autoSpaceDN/>
      <w:adjustRightInd/>
      <w:spacing w:line="276" w:lineRule="auto"/>
      <w:ind w:firstLine="1072"/>
      <w:jc w:val="both"/>
    </w:pPr>
    <w:rPr>
      <w:rFonts w:ascii="ISOCPEUR" w:eastAsia="Calibri" w:hAnsi="ISOCPEUR"/>
      <w:sz w:val="24"/>
      <w:szCs w:val="22"/>
      <w:lang w:eastAsia="en-US"/>
    </w:rPr>
  </w:style>
  <w:style w:type="character" w:customStyle="1" w:styleId="-0">
    <w:name w:val="ГК-М Обычный Знак"/>
    <w:link w:val="-"/>
    <w:rsid w:val="00874360"/>
    <w:rPr>
      <w:rFonts w:ascii="ISOCPEUR" w:eastAsia="Calibri" w:hAnsi="ISOCPEUR"/>
      <w:sz w:val="24"/>
      <w:szCs w:val="22"/>
      <w:lang w:eastAsia="en-US"/>
    </w:rPr>
  </w:style>
  <w:style w:type="character" w:customStyle="1" w:styleId="aff2">
    <w:name w:val="Абзац Знак"/>
    <w:link w:val="aff1"/>
    <w:rsid w:val="00874360"/>
    <w:rPr>
      <w:rFonts w:ascii="Times New Roman" w:hAnsi="Times New Roman"/>
      <w:sz w:val="24"/>
    </w:rPr>
  </w:style>
  <w:style w:type="paragraph" w:customStyle="1" w:styleId="aff4">
    <w:name w:val="ЭКОПРО абзац (основной текст)"/>
    <w:basedOn w:val="a3"/>
    <w:link w:val="aff5"/>
    <w:rsid w:val="00874360"/>
    <w:pPr>
      <w:widowControl/>
      <w:overflowPunct w:val="0"/>
      <w:textAlignment w:val="baseline"/>
    </w:pPr>
    <w:rPr>
      <w:rFonts w:ascii="Arial" w:eastAsia="Calibri" w:hAnsi="Arial" w:cs="Arial"/>
      <w:sz w:val="22"/>
      <w:szCs w:val="22"/>
    </w:rPr>
  </w:style>
  <w:style w:type="character" w:customStyle="1" w:styleId="aff5">
    <w:name w:val="ЭКОПРО абзац (основной текст) Знак"/>
    <w:link w:val="aff4"/>
    <w:locked/>
    <w:rsid w:val="00874360"/>
    <w:rPr>
      <w:rFonts w:ascii="Arial" w:eastAsia="Calibri" w:hAnsi="Arial" w:cs="Arial"/>
      <w:sz w:val="22"/>
      <w:szCs w:val="22"/>
    </w:rPr>
  </w:style>
  <w:style w:type="paragraph" w:customStyle="1" w:styleId="16">
    <w:name w:val="1. Основной текст"/>
    <w:basedOn w:val="af5"/>
    <w:link w:val="17"/>
    <w:rsid w:val="00874360"/>
    <w:pPr>
      <w:widowControl/>
      <w:overflowPunct w:val="0"/>
      <w:spacing w:after="0" w:line="360" w:lineRule="auto"/>
      <w:ind w:left="284" w:right="284" w:firstLine="709"/>
      <w:textAlignment w:val="baseline"/>
    </w:pPr>
    <w:rPr>
      <w:rFonts w:ascii="Arial" w:eastAsia="Calibri" w:hAnsi="Arial" w:cs="Arial"/>
      <w:snapToGrid w:val="0"/>
      <w:sz w:val="22"/>
      <w:szCs w:val="22"/>
    </w:rPr>
  </w:style>
  <w:style w:type="character" w:customStyle="1" w:styleId="17">
    <w:name w:val="1. Основной текст Знак"/>
    <w:link w:val="16"/>
    <w:rsid w:val="00874360"/>
    <w:rPr>
      <w:rFonts w:ascii="Arial" w:eastAsia="Calibri" w:hAnsi="Arial" w:cs="Arial"/>
      <w:snapToGrid w:val="0"/>
      <w:sz w:val="22"/>
      <w:szCs w:val="22"/>
    </w:rPr>
  </w:style>
  <w:style w:type="paragraph" w:customStyle="1" w:styleId="36">
    <w:name w:val="заголовок 3"/>
    <w:basedOn w:val="a3"/>
    <w:next w:val="a3"/>
    <w:rsid w:val="00874360"/>
    <w:pPr>
      <w:keepNext/>
      <w:widowControl/>
      <w:overflowPunct w:val="0"/>
      <w:jc w:val="center"/>
      <w:textAlignment w:val="baseline"/>
    </w:pPr>
    <w:rPr>
      <w:sz w:val="24"/>
    </w:rPr>
  </w:style>
  <w:style w:type="paragraph" w:customStyle="1" w:styleId="aff6">
    <w:name w:val="табл_строка"/>
    <w:basedOn w:val="a3"/>
    <w:link w:val="aff7"/>
    <w:rsid w:val="00874360"/>
    <w:pPr>
      <w:widowControl/>
      <w:overflowPunct w:val="0"/>
      <w:spacing w:before="60" w:after="60"/>
      <w:jc w:val="center"/>
      <w:textAlignment w:val="baseline"/>
    </w:pPr>
    <w:rPr>
      <w:rFonts w:eastAsia="Calibri"/>
      <w:sz w:val="24"/>
    </w:rPr>
  </w:style>
  <w:style w:type="character" w:customStyle="1" w:styleId="aff7">
    <w:name w:val="табл_строка Знак"/>
    <w:link w:val="aff6"/>
    <w:rsid w:val="00874360"/>
    <w:rPr>
      <w:rFonts w:ascii="Times New Roman" w:eastAsia="Calibri" w:hAnsi="Times New Roman"/>
      <w:sz w:val="24"/>
    </w:rPr>
  </w:style>
  <w:style w:type="paragraph" w:customStyle="1" w:styleId="aff8">
    <w:name w:val="ЭКОПРО маркированный список"/>
    <w:basedOn w:val="a3"/>
    <w:link w:val="aff9"/>
    <w:autoRedefine/>
    <w:rsid w:val="00874360"/>
    <w:pPr>
      <w:widowControl/>
      <w:tabs>
        <w:tab w:val="left" w:pos="709"/>
      </w:tabs>
      <w:autoSpaceDE/>
      <w:autoSpaceDN/>
      <w:adjustRightInd/>
      <w:spacing w:line="360" w:lineRule="auto"/>
      <w:jc w:val="both"/>
    </w:pPr>
    <w:rPr>
      <w:rFonts w:eastAsia="Calibri"/>
      <w:color w:val="7030A0"/>
      <w:sz w:val="24"/>
      <w:szCs w:val="24"/>
    </w:rPr>
  </w:style>
  <w:style w:type="character" w:customStyle="1" w:styleId="aff9">
    <w:name w:val="ЭКОПРО маркированный список Знак Знак"/>
    <w:link w:val="aff8"/>
    <w:locked/>
    <w:rsid w:val="00874360"/>
    <w:rPr>
      <w:rFonts w:ascii="Times New Roman" w:eastAsia="Calibri" w:hAnsi="Times New Roman"/>
      <w:color w:val="7030A0"/>
      <w:sz w:val="24"/>
      <w:szCs w:val="24"/>
    </w:rPr>
  </w:style>
  <w:style w:type="paragraph" w:customStyle="1" w:styleId="a1">
    <w:name w:val="МаркированныйТочка"/>
    <w:basedOn w:val="a3"/>
    <w:link w:val="affa"/>
    <w:rsid w:val="00874360"/>
    <w:pPr>
      <w:widowControl/>
      <w:numPr>
        <w:numId w:val="16"/>
      </w:numPr>
      <w:overflowPunct w:val="0"/>
      <w:textAlignment w:val="baseline"/>
    </w:pPr>
    <w:rPr>
      <w:rFonts w:eastAsia="Calibri"/>
      <w:sz w:val="24"/>
    </w:rPr>
  </w:style>
  <w:style w:type="character" w:customStyle="1" w:styleId="affa">
    <w:name w:val="МаркированныйТочка Знак"/>
    <w:link w:val="a1"/>
    <w:rsid w:val="00874360"/>
    <w:rPr>
      <w:rFonts w:ascii="Times New Roman" w:eastAsia="Calibri" w:hAnsi="Times New Roman"/>
      <w:sz w:val="24"/>
    </w:rPr>
  </w:style>
  <w:style w:type="paragraph" w:customStyle="1" w:styleId="a2">
    <w:name w:val="Стиль Мал"/>
    <w:basedOn w:val="a3"/>
    <w:rsid w:val="00874360"/>
    <w:pPr>
      <w:numPr>
        <w:ilvl w:val="1"/>
        <w:numId w:val="16"/>
      </w:numPr>
      <w:tabs>
        <w:tab w:val="left" w:pos="851"/>
        <w:tab w:val="num" w:pos="2149"/>
      </w:tabs>
      <w:overflowPunct w:val="0"/>
      <w:ind w:left="2149"/>
      <w:textAlignment w:val="baseline"/>
    </w:pPr>
    <w:rPr>
      <w:sz w:val="24"/>
    </w:rPr>
  </w:style>
  <w:style w:type="paragraph" w:customStyle="1" w:styleId="120">
    <w:name w:val="абзац 12"/>
    <w:basedOn w:val="a3"/>
    <w:link w:val="121"/>
    <w:rsid w:val="00874360"/>
    <w:pPr>
      <w:widowControl/>
      <w:overflowPunct w:val="0"/>
      <w:spacing w:before="120"/>
      <w:ind w:firstLine="709"/>
      <w:jc w:val="both"/>
      <w:textAlignment w:val="baseline"/>
    </w:pPr>
    <w:rPr>
      <w:sz w:val="24"/>
    </w:rPr>
  </w:style>
  <w:style w:type="character" w:customStyle="1" w:styleId="121">
    <w:name w:val="абзац 12 Знак1"/>
    <w:link w:val="120"/>
    <w:rsid w:val="00874360"/>
    <w:rPr>
      <w:rFonts w:ascii="Times New Roman" w:hAnsi="Times New Roman"/>
      <w:sz w:val="24"/>
    </w:rPr>
  </w:style>
  <w:style w:type="paragraph" w:customStyle="1" w:styleId="122">
    <w:name w:val="Об таб центр12"/>
    <w:basedOn w:val="a3"/>
    <w:rsid w:val="00FC3912"/>
    <w:pPr>
      <w:widowControl/>
      <w:overflowPunct w:val="0"/>
      <w:jc w:val="center"/>
      <w:textAlignment w:val="baseline"/>
    </w:pPr>
    <w:rPr>
      <w:snapToGrid w:val="0"/>
      <w:sz w:val="24"/>
    </w:rPr>
  </w:style>
  <w:style w:type="paragraph" w:customStyle="1" w:styleId="FORMATTEXT">
    <w:name w:val=".FORMATTEXT"/>
    <w:rsid w:val="0009100A"/>
    <w:pPr>
      <w:widowControl w:val="0"/>
      <w:autoSpaceDE w:val="0"/>
      <w:autoSpaceDN w:val="0"/>
      <w:adjustRightInd w:val="0"/>
    </w:pPr>
    <w:rPr>
      <w:rFonts w:ascii="Times New Roman" w:hAnsi="Times New Roman"/>
      <w:sz w:val="24"/>
      <w:szCs w:val="24"/>
    </w:rPr>
  </w:style>
  <w:style w:type="character" w:customStyle="1" w:styleId="FontStyle38">
    <w:name w:val="Font Style38"/>
    <w:basedOn w:val="a4"/>
    <w:uiPriority w:val="99"/>
    <w:rsid w:val="006C2117"/>
    <w:rPr>
      <w:rFonts w:ascii="Times New Roman" w:hAnsi="Times New Roman" w:cs="Times New Roman"/>
      <w:i/>
      <w:iCs/>
      <w:sz w:val="22"/>
      <w:szCs w:val="22"/>
    </w:rPr>
  </w:style>
  <w:style w:type="paragraph" w:customStyle="1" w:styleId="affb">
    <w:name w:val="РН Простой"/>
    <w:basedOn w:val="a3"/>
    <w:link w:val="affc"/>
    <w:rsid w:val="008C73BB"/>
    <w:pPr>
      <w:widowControl/>
      <w:autoSpaceDE/>
      <w:autoSpaceDN/>
      <w:adjustRightInd/>
      <w:spacing w:line="360" w:lineRule="auto"/>
      <w:ind w:firstLine="709"/>
      <w:jc w:val="both"/>
    </w:pPr>
    <w:rPr>
      <w:rFonts w:ascii="Arial" w:hAnsi="Arial" w:cs="Arial"/>
      <w:sz w:val="22"/>
      <w:szCs w:val="24"/>
      <w:lang w:eastAsia="en-US"/>
    </w:rPr>
  </w:style>
  <w:style w:type="character" w:customStyle="1" w:styleId="affc">
    <w:name w:val="РН Простой Знак"/>
    <w:link w:val="affb"/>
    <w:rsid w:val="008C73BB"/>
    <w:rPr>
      <w:rFonts w:ascii="Arial" w:hAnsi="Arial" w:cs="Arial"/>
      <w:sz w:val="22"/>
      <w:szCs w:val="24"/>
      <w:lang w:eastAsia="en-US"/>
    </w:rPr>
  </w:style>
  <w:style w:type="character" w:customStyle="1" w:styleId="1pt">
    <w:name w:val="Основной текст + Курсив;Интервал 1 pt"/>
    <w:rsid w:val="008C73BB"/>
    <w:rPr>
      <w:rFonts w:ascii="Times New Roman" w:eastAsia="Times New Roman" w:hAnsi="Times New Roman" w:cs="Times New Roman"/>
      <w:b w:val="0"/>
      <w:bCs w:val="0"/>
      <w:i/>
      <w:iCs/>
      <w:smallCaps w:val="0"/>
      <w:strike w:val="0"/>
      <w:color w:val="000000"/>
      <w:spacing w:val="20"/>
      <w:w w:val="100"/>
      <w:position w:val="0"/>
      <w:sz w:val="20"/>
      <w:szCs w:val="20"/>
      <w:u w:val="none"/>
      <w:shd w:val="clear" w:color="auto" w:fill="FFFFFF"/>
      <w:lang w:val="ru-RU" w:eastAsia="ru-RU" w:bidi="ru-RU"/>
    </w:rPr>
  </w:style>
  <w:style w:type="paragraph" w:customStyle="1" w:styleId="affd">
    <w:name w:val="Обычненький текст"/>
    <w:basedOn w:val="a3"/>
    <w:link w:val="affe"/>
    <w:qFormat/>
    <w:rsid w:val="008C73BB"/>
    <w:pPr>
      <w:ind w:firstLine="540"/>
      <w:jc w:val="both"/>
    </w:pPr>
    <w:rPr>
      <w:sz w:val="24"/>
      <w:szCs w:val="24"/>
    </w:rPr>
  </w:style>
  <w:style w:type="character" w:customStyle="1" w:styleId="affe">
    <w:name w:val="Обычненький текст Знак"/>
    <w:link w:val="affd"/>
    <w:rsid w:val="008C73BB"/>
    <w:rPr>
      <w:rFonts w:ascii="Times New Roman" w:hAnsi="Times New Roman"/>
      <w:sz w:val="24"/>
      <w:szCs w:val="24"/>
    </w:rPr>
  </w:style>
  <w:style w:type="paragraph" w:customStyle="1" w:styleId="Document">
    <w:name w:val="Document"/>
    <w:basedOn w:val="a3"/>
    <w:uiPriority w:val="99"/>
    <w:rsid w:val="008C73BB"/>
    <w:pPr>
      <w:widowControl/>
      <w:autoSpaceDE/>
      <w:autoSpaceDN/>
      <w:adjustRightInd/>
      <w:ind w:firstLine="709"/>
      <w:jc w:val="both"/>
    </w:pPr>
    <w:rPr>
      <w:rFonts w:ascii="Arial" w:hAnsi="Arial" w:cs="Arial"/>
      <w:sz w:val="24"/>
      <w:szCs w:val="24"/>
    </w:rPr>
  </w:style>
  <w:style w:type="character" w:customStyle="1" w:styleId="afff">
    <w:name w:val="Основной Знак"/>
    <w:link w:val="afff0"/>
    <w:locked/>
    <w:rsid w:val="008C73BB"/>
    <w:rPr>
      <w:sz w:val="24"/>
      <w:szCs w:val="24"/>
    </w:rPr>
  </w:style>
  <w:style w:type="paragraph" w:customStyle="1" w:styleId="afff0">
    <w:name w:val="Основной"/>
    <w:link w:val="afff"/>
    <w:rsid w:val="008C73BB"/>
    <w:pPr>
      <w:spacing w:line="360" w:lineRule="auto"/>
      <w:ind w:firstLine="680"/>
      <w:jc w:val="both"/>
    </w:pPr>
    <w:rPr>
      <w:sz w:val="24"/>
      <w:szCs w:val="24"/>
    </w:rPr>
  </w:style>
  <w:style w:type="character" w:customStyle="1" w:styleId="29">
    <w:name w:val="Основной текст (2)"/>
    <w:rsid w:val="00514460"/>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style>
  <w:style w:type="character" w:customStyle="1" w:styleId="ant-typography">
    <w:name w:val="ant-typography"/>
    <w:basedOn w:val="a4"/>
    <w:rsid w:val="001D33E7"/>
  </w:style>
  <w:style w:type="character" w:customStyle="1" w:styleId="required-0-2-955">
    <w:name w:val="required-0-2-955"/>
    <w:basedOn w:val="a4"/>
    <w:rsid w:val="001D33E7"/>
  </w:style>
  <w:style w:type="character" w:customStyle="1" w:styleId="required-0-2-959">
    <w:name w:val="required-0-2-959"/>
    <w:basedOn w:val="a4"/>
    <w:rsid w:val="001D33E7"/>
  </w:style>
  <w:style w:type="character" w:customStyle="1" w:styleId="required-0-2-963">
    <w:name w:val="required-0-2-963"/>
    <w:basedOn w:val="a4"/>
    <w:rsid w:val="001D33E7"/>
  </w:style>
  <w:style w:type="character" w:customStyle="1" w:styleId="required-0-2-1299">
    <w:name w:val="required-0-2-1299"/>
    <w:basedOn w:val="a4"/>
    <w:rsid w:val="0082438C"/>
  </w:style>
  <w:style w:type="character" w:customStyle="1" w:styleId="required-0-2-1303">
    <w:name w:val="required-0-2-1303"/>
    <w:basedOn w:val="a4"/>
    <w:rsid w:val="0082438C"/>
  </w:style>
  <w:style w:type="character" w:customStyle="1" w:styleId="required-0-2-1307">
    <w:name w:val="required-0-2-1307"/>
    <w:basedOn w:val="a4"/>
    <w:rsid w:val="0082438C"/>
  </w:style>
  <w:style w:type="character" w:customStyle="1" w:styleId="required-0-2-1311">
    <w:name w:val="required-0-2-1311"/>
    <w:basedOn w:val="a4"/>
    <w:rsid w:val="0082438C"/>
  </w:style>
  <w:style w:type="character" w:customStyle="1" w:styleId="required-0-2-664">
    <w:name w:val="required-0-2-664"/>
    <w:basedOn w:val="a4"/>
    <w:rsid w:val="00FB4762"/>
  </w:style>
  <w:style w:type="character" w:customStyle="1" w:styleId="required-0-2-668">
    <w:name w:val="required-0-2-668"/>
    <w:basedOn w:val="a4"/>
    <w:rsid w:val="00FB4762"/>
  </w:style>
  <w:style w:type="character" w:customStyle="1" w:styleId="required-0-2-672">
    <w:name w:val="required-0-2-672"/>
    <w:basedOn w:val="a4"/>
    <w:rsid w:val="00FB4762"/>
  </w:style>
  <w:style w:type="character" w:customStyle="1" w:styleId="required-0-2-676">
    <w:name w:val="required-0-2-676"/>
    <w:basedOn w:val="a4"/>
    <w:rsid w:val="00FB4762"/>
  </w:style>
  <w:style w:type="character" w:customStyle="1" w:styleId="required-0-2-680">
    <w:name w:val="required-0-2-680"/>
    <w:basedOn w:val="a4"/>
    <w:rsid w:val="00FB47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79258">
      <w:bodyDiv w:val="1"/>
      <w:marLeft w:val="0"/>
      <w:marRight w:val="0"/>
      <w:marTop w:val="0"/>
      <w:marBottom w:val="0"/>
      <w:divBdr>
        <w:top w:val="none" w:sz="0" w:space="0" w:color="auto"/>
        <w:left w:val="none" w:sz="0" w:space="0" w:color="auto"/>
        <w:bottom w:val="none" w:sz="0" w:space="0" w:color="auto"/>
        <w:right w:val="none" w:sz="0" w:space="0" w:color="auto"/>
      </w:divBdr>
    </w:div>
    <w:div w:id="106314804">
      <w:bodyDiv w:val="1"/>
      <w:marLeft w:val="0"/>
      <w:marRight w:val="0"/>
      <w:marTop w:val="0"/>
      <w:marBottom w:val="0"/>
      <w:divBdr>
        <w:top w:val="none" w:sz="0" w:space="0" w:color="auto"/>
        <w:left w:val="none" w:sz="0" w:space="0" w:color="auto"/>
        <w:bottom w:val="none" w:sz="0" w:space="0" w:color="auto"/>
        <w:right w:val="none" w:sz="0" w:space="0" w:color="auto"/>
      </w:divBdr>
    </w:div>
    <w:div w:id="109251963">
      <w:bodyDiv w:val="1"/>
      <w:marLeft w:val="0"/>
      <w:marRight w:val="0"/>
      <w:marTop w:val="0"/>
      <w:marBottom w:val="0"/>
      <w:divBdr>
        <w:top w:val="none" w:sz="0" w:space="0" w:color="auto"/>
        <w:left w:val="none" w:sz="0" w:space="0" w:color="auto"/>
        <w:bottom w:val="none" w:sz="0" w:space="0" w:color="auto"/>
        <w:right w:val="none" w:sz="0" w:space="0" w:color="auto"/>
      </w:divBdr>
    </w:div>
    <w:div w:id="114443921">
      <w:bodyDiv w:val="1"/>
      <w:marLeft w:val="0"/>
      <w:marRight w:val="0"/>
      <w:marTop w:val="0"/>
      <w:marBottom w:val="0"/>
      <w:divBdr>
        <w:top w:val="none" w:sz="0" w:space="0" w:color="auto"/>
        <w:left w:val="none" w:sz="0" w:space="0" w:color="auto"/>
        <w:bottom w:val="none" w:sz="0" w:space="0" w:color="auto"/>
        <w:right w:val="none" w:sz="0" w:space="0" w:color="auto"/>
      </w:divBdr>
    </w:div>
    <w:div w:id="131141967">
      <w:bodyDiv w:val="1"/>
      <w:marLeft w:val="0"/>
      <w:marRight w:val="0"/>
      <w:marTop w:val="0"/>
      <w:marBottom w:val="0"/>
      <w:divBdr>
        <w:top w:val="none" w:sz="0" w:space="0" w:color="auto"/>
        <w:left w:val="none" w:sz="0" w:space="0" w:color="auto"/>
        <w:bottom w:val="none" w:sz="0" w:space="0" w:color="auto"/>
        <w:right w:val="none" w:sz="0" w:space="0" w:color="auto"/>
      </w:divBdr>
    </w:div>
    <w:div w:id="146939328">
      <w:bodyDiv w:val="1"/>
      <w:marLeft w:val="0"/>
      <w:marRight w:val="0"/>
      <w:marTop w:val="0"/>
      <w:marBottom w:val="0"/>
      <w:divBdr>
        <w:top w:val="none" w:sz="0" w:space="0" w:color="auto"/>
        <w:left w:val="none" w:sz="0" w:space="0" w:color="auto"/>
        <w:bottom w:val="none" w:sz="0" w:space="0" w:color="auto"/>
        <w:right w:val="none" w:sz="0" w:space="0" w:color="auto"/>
      </w:divBdr>
    </w:div>
    <w:div w:id="150294544">
      <w:bodyDiv w:val="1"/>
      <w:marLeft w:val="0"/>
      <w:marRight w:val="0"/>
      <w:marTop w:val="0"/>
      <w:marBottom w:val="0"/>
      <w:divBdr>
        <w:top w:val="none" w:sz="0" w:space="0" w:color="auto"/>
        <w:left w:val="none" w:sz="0" w:space="0" w:color="auto"/>
        <w:bottom w:val="none" w:sz="0" w:space="0" w:color="auto"/>
        <w:right w:val="none" w:sz="0" w:space="0" w:color="auto"/>
      </w:divBdr>
    </w:div>
    <w:div w:id="166407529">
      <w:bodyDiv w:val="1"/>
      <w:marLeft w:val="0"/>
      <w:marRight w:val="0"/>
      <w:marTop w:val="0"/>
      <w:marBottom w:val="0"/>
      <w:divBdr>
        <w:top w:val="none" w:sz="0" w:space="0" w:color="auto"/>
        <w:left w:val="none" w:sz="0" w:space="0" w:color="auto"/>
        <w:bottom w:val="none" w:sz="0" w:space="0" w:color="auto"/>
        <w:right w:val="none" w:sz="0" w:space="0" w:color="auto"/>
      </w:divBdr>
    </w:div>
    <w:div w:id="205416255">
      <w:bodyDiv w:val="1"/>
      <w:marLeft w:val="0"/>
      <w:marRight w:val="0"/>
      <w:marTop w:val="0"/>
      <w:marBottom w:val="0"/>
      <w:divBdr>
        <w:top w:val="none" w:sz="0" w:space="0" w:color="auto"/>
        <w:left w:val="none" w:sz="0" w:space="0" w:color="auto"/>
        <w:bottom w:val="none" w:sz="0" w:space="0" w:color="auto"/>
        <w:right w:val="none" w:sz="0" w:space="0" w:color="auto"/>
      </w:divBdr>
    </w:div>
    <w:div w:id="232010838">
      <w:bodyDiv w:val="1"/>
      <w:marLeft w:val="0"/>
      <w:marRight w:val="0"/>
      <w:marTop w:val="0"/>
      <w:marBottom w:val="0"/>
      <w:divBdr>
        <w:top w:val="none" w:sz="0" w:space="0" w:color="auto"/>
        <w:left w:val="none" w:sz="0" w:space="0" w:color="auto"/>
        <w:bottom w:val="none" w:sz="0" w:space="0" w:color="auto"/>
        <w:right w:val="none" w:sz="0" w:space="0" w:color="auto"/>
      </w:divBdr>
    </w:div>
    <w:div w:id="256184199">
      <w:bodyDiv w:val="1"/>
      <w:marLeft w:val="0"/>
      <w:marRight w:val="0"/>
      <w:marTop w:val="0"/>
      <w:marBottom w:val="0"/>
      <w:divBdr>
        <w:top w:val="none" w:sz="0" w:space="0" w:color="auto"/>
        <w:left w:val="none" w:sz="0" w:space="0" w:color="auto"/>
        <w:bottom w:val="none" w:sz="0" w:space="0" w:color="auto"/>
        <w:right w:val="none" w:sz="0" w:space="0" w:color="auto"/>
      </w:divBdr>
    </w:div>
    <w:div w:id="293567392">
      <w:bodyDiv w:val="1"/>
      <w:marLeft w:val="0"/>
      <w:marRight w:val="0"/>
      <w:marTop w:val="0"/>
      <w:marBottom w:val="0"/>
      <w:divBdr>
        <w:top w:val="none" w:sz="0" w:space="0" w:color="auto"/>
        <w:left w:val="none" w:sz="0" w:space="0" w:color="auto"/>
        <w:bottom w:val="none" w:sz="0" w:space="0" w:color="auto"/>
        <w:right w:val="none" w:sz="0" w:space="0" w:color="auto"/>
      </w:divBdr>
    </w:div>
    <w:div w:id="425464128">
      <w:bodyDiv w:val="1"/>
      <w:marLeft w:val="0"/>
      <w:marRight w:val="0"/>
      <w:marTop w:val="0"/>
      <w:marBottom w:val="0"/>
      <w:divBdr>
        <w:top w:val="none" w:sz="0" w:space="0" w:color="auto"/>
        <w:left w:val="none" w:sz="0" w:space="0" w:color="auto"/>
        <w:bottom w:val="none" w:sz="0" w:space="0" w:color="auto"/>
        <w:right w:val="none" w:sz="0" w:space="0" w:color="auto"/>
      </w:divBdr>
    </w:div>
    <w:div w:id="479081713">
      <w:bodyDiv w:val="1"/>
      <w:marLeft w:val="0"/>
      <w:marRight w:val="0"/>
      <w:marTop w:val="0"/>
      <w:marBottom w:val="0"/>
      <w:divBdr>
        <w:top w:val="none" w:sz="0" w:space="0" w:color="auto"/>
        <w:left w:val="none" w:sz="0" w:space="0" w:color="auto"/>
        <w:bottom w:val="none" w:sz="0" w:space="0" w:color="auto"/>
        <w:right w:val="none" w:sz="0" w:space="0" w:color="auto"/>
      </w:divBdr>
    </w:div>
    <w:div w:id="507256215">
      <w:bodyDiv w:val="1"/>
      <w:marLeft w:val="0"/>
      <w:marRight w:val="0"/>
      <w:marTop w:val="0"/>
      <w:marBottom w:val="0"/>
      <w:divBdr>
        <w:top w:val="none" w:sz="0" w:space="0" w:color="auto"/>
        <w:left w:val="none" w:sz="0" w:space="0" w:color="auto"/>
        <w:bottom w:val="none" w:sz="0" w:space="0" w:color="auto"/>
        <w:right w:val="none" w:sz="0" w:space="0" w:color="auto"/>
      </w:divBdr>
    </w:div>
    <w:div w:id="537208405">
      <w:bodyDiv w:val="1"/>
      <w:marLeft w:val="0"/>
      <w:marRight w:val="0"/>
      <w:marTop w:val="0"/>
      <w:marBottom w:val="0"/>
      <w:divBdr>
        <w:top w:val="none" w:sz="0" w:space="0" w:color="auto"/>
        <w:left w:val="none" w:sz="0" w:space="0" w:color="auto"/>
        <w:bottom w:val="none" w:sz="0" w:space="0" w:color="auto"/>
        <w:right w:val="none" w:sz="0" w:space="0" w:color="auto"/>
      </w:divBdr>
    </w:div>
    <w:div w:id="560215505">
      <w:bodyDiv w:val="1"/>
      <w:marLeft w:val="0"/>
      <w:marRight w:val="0"/>
      <w:marTop w:val="0"/>
      <w:marBottom w:val="0"/>
      <w:divBdr>
        <w:top w:val="none" w:sz="0" w:space="0" w:color="auto"/>
        <w:left w:val="none" w:sz="0" w:space="0" w:color="auto"/>
        <w:bottom w:val="none" w:sz="0" w:space="0" w:color="auto"/>
        <w:right w:val="none" w:sz="0" w:space="0" w:color="auto"/>
      </w:divBdr>
    </w:div>
    <w:div w:id="569657883">
      <w:bodyDiv w:val="1"/>
      <w:marLeft w:val="0"/>
      <w:marRight w:val="0"/>
      <w:marTop w:val="0"/>
      <w:marBottom w:val="0"/>
      <w:divBdr>
        <w:top w:val="none" w:sz="0" w:space="0" w:color="auto"/>
        <w:left w:val="none" w:sz="0" w:space="0" w:color="auto"/>
        <w:bottom w:val="none" w:sz="0" w:space="0" w:color="auto"/>
        <w:right w:val="none" w:sz="0" w:space="0" w:color="auto"/>
      </w:divBdr>
    </w:div>
    <w:div w:id="604465232">
      <w:bodyDiv w:val="1"/>
      <w:marLeft w:val="0"/>
      <w:marRight w:val="0"/>
      <w:marTop w:val="0"/>
      <w:marBottom w:val="0"/>
      <w:divBdr>
        <w:top w:val="none" w:sz="0" w:space="0" w:color="auto"/>
        <w:left w:val="none" w:sz="0" w:space="0" w:color="auto"/>
        <w:bottom w:val="none" w:sz="0" w:space="0" w:color="auto"/>
        <w:right w:val="none" w:sz="0" w:space="0" w:color="auto"/>
      </w:divBdr>
    </w:div>
    <w:div w:id="609435825">
      <w:bodyDiv w:val="1"/>
      <w:marLeft w:val="0"/>
      <w:marRight w:val="0"/>
      <w:marTop w:val="0"/>
      <w:marBottom w:val="0"/>
      <w:divBdr>
        <w:top w:val="none" w:sz="0" w:space="0" w:color="auto"/>
        <w:left w:val="none" w:sz="0" w:space="0" w:color="auto"/>
        <w:bottom w:val="none" w:sz="0" w:space="0" w:color="auto"/>
        <w:right w:val="none" w:sz="0" w:space="0" w:color="auto"/>
      </w:divBdr>
    </w:div>
    <w:div w:id="655187016">
      <w:bodyDiv w:val="1"/>
      <w:marLeft w:val="0"/>
      <w:marRight w:val="0"/>
      <w:marTop w:val="0"/>
      <w:marBottom w:val="0"/>
      <w:divBdr>
        <w:top w:val="none" w:sz="0" w:space="0" w:color="auto"/>
        <w:left w:val="none" w:sz="0" w:space="0" w:color="auto"/>
        <w:bottom w:val="none" w:sz="0" w:space="0" w:color="auto"/>
        <w:right w:val="none" w:sz="0" w:space="0" w:color="auto"/>
      </w:divBdr>
    </w:div>
    <w:div w:id="699163916">
      <w:bodyDiv w:val="1"/>
      <w:marLeft w:val="0"/>
      <w:marRight w:val="0"/>
      <w:marTop w:val="0"/>
      <w:marBottom w:val="0"/>
      <w:divBdr>
        <w:top w:val="none" w:sz="0" w:space="0" w:color="auto"/>
        <w:left w:val="none" w:sz="0" w:space="0" w:color="auto"/>
        <w:bottom w:val="none" w:sz="0" w:space="0" w:color="auto"/>
        <w:right w:val="none" w:sz="0" w:space="0" w:color="auto"/>
      </w:divBdr>
    </w:div>
    <w:div w:id="702828621">
      <w:bodyDiv w:val="1"/>
      <w:marLeft w:val="0"/>
      <w:marRight w:val="0"/>
      <w:marTop w:val="0"/>
      <w:marBottom w:val="0"/>
      <w:divBdr>
        <w:top w:val="none" w:sz="0" w:space="0" w:color="auto"/>
        <w:left w:val="none" w:sz="0" w:space="0" w:color="auto"/>
        <w:bottom w:val="none" w:sz="0" w:space="0" w:color="auto"/>
        <w:right w:val="none" w:sz="0" w:space="0" w:color="auto"/>
      </w:divBdr>
    </w:div>
    <w:div w:id="713969402">
      <w:bodyDiv w:val="1"/>
      <w:marLeft w:val="0"/>
      <w:marRight w:val="0"/>
      <w:marTop w:val="0"/>
      <w:marBottom w:val="0"/>
      <w:divBdr>
        <w:top w:val="none" w:sz="0" w:space="0" w:color="auto"/>
        <w:left w:val="none" w:sz="0" w:space="0" w:color="auto"/>
        <w:bottom w:val="none" w:sz="0" w:space="0" w:color="auto"/>
        <w:right w:val="none" w:sz="0" w:space="0" w:color="auto"/>
      </w:divBdr>
    </w:div>
    <w:div w:id="734088559">
      <w:bodyDiv w:val="1"/>
      <w:marLeft w:val="0"/>
      <w:marRight w:val="0"/>
      <w:marTop w:val="0"/>
      <w:marBottom w:val="0"/>
      <w:divBdr>
        <w:top w:val="none" w:sz="0" w:space="0" w:color="auto"/>
        <w:left w:val="none" w:sz="0" w:space="0" w:color="auto"/>
        <w:bottom w:val="none" w:sz="0" w:space="0" w:color="auto"/>
        <w:right w:val="none" w:sz="0" w:space="0" w:color="auto"/>
      </w:divBdr>
    </w:div>
    <w:div w:id="778179358">
      <w:bodyDiv w:val="1"/>
      <w:marLeft w:val="0"/>
      <w:marRight w:val="0"/>
      <w:marTop w:val="0"/>
      <w:marBottom w:val="0"/>
      <w:divBdr>
        <w:top w:val="none" w:sz="0" w:space="0" w:color="auto"/>
        <w:left w:val="none" w:sz="0" w:space="0" w:color="auto"/>
        <w:bottom w:val="none" w:sz="0" w:space="0" w:color="auto"/>
        <w:right w:val="none" w:sz="0" w:space="0" w:color="auto"/>
      </w:divBdr>
    </w:div>
    <w:div w:id="804275444">
      <w:bodyDiv w:val="1"/>
      <w:marLeft w:val="0"/>
      <w:marRight w:val="0"/>
      <w:marTop w:val="0"/>
      <w:marBottom w:val="0"/>
      <w:divBdr>
        <w:top w:val="none" w:sz="0" w:space="0" w:color="auto"/>
        <w:left w:val="none" w:sz="0" w:space="0" w:color="auto"/>
        <w:bottom w:val="none" w:sz="0" w:space="0" w:color="auto"/>
        <w:right w:val="none" w:sz="0" w:space="0" w:color="auto"/>
      </w:divBdr>
    </w:div>
    <w:div w:id="850921147">
      <w:bodyDiv w:val="1"/>
      <w:marLeft w:val="0"/>
      <w:marRight w:val="0"/>
      <w:marTop w:val="0"/>
      <w:marBottom w:val="0"/>
      <w:divBdr>
        <w:top w:val="none" w:sz="0" w:space="0" w:color="auto"/>
        <w:left w:val="none" w:sz="0" w:space="0" w:color="auto"/>
        <w:bottom w:val="none" w:sz="0" w:space="0" w:color="auto"/>
        <w:right w:val="none" w:sz="0" w:space="0" w:color="auto"/>
      </w:divBdr>
    </w:div>
    <w:div w:id="886264605">
      <w:bodyDiv w:val="1"/>
      <w:marLeft w:val="0"/>
      <w:marRight w:val="0"/>
      <w:marTop w:val="0"/>
      <w:marBottom w:val="0"/>
      <w:divBdr>
        <w:top w:val="none" w:sz="0" w:space="0" w:color="auto"/>
        <w:left w:val="none" w:sz="0" w:space="0" w:color="auto"/>
        <w:bottom w:val="none" w:sz="0" w:space="0" w:color="auto"/>
        <w:right w:val="none" w:sz="0" w:space="0" w:color="auto"/>
      </w:divBdr>
    </w:div>
    <w:div w:id="934943825">
      <w:bodyDiv w:val="1"/>
      <w:marLeft w:val="0"/>
      <w:marRight w:val="0"/>
      <w:marTop w:val="0"/>
      <w:marBottom w:val="0"/>
      <w:divBdr>
        <w:top w:val="none" w:sz="0" w:space="0" w:color="auto"/>
        <w:left w:val="none" w:sz="0" w:space="0" w:color="auto"/>
        <w:bottom w:val="none" w:sz="0" w:space="0" w:color="auto"/>
        <w:right w:val="none" w:sz="0" w:space="0" w:color="auto"/>
      </w:divBdr>
    </w:div>
    <w:div w:id="942541922">
      <w:bodyDiv w:val="1"/>
      <w:marLeft w:val="0"/>
      <w:marRight w:val="0"/>
      <w:marTop w:val="0"/>
      <w:marBottom w:val="0"/>
      <w:divBdr>
        <w:top w:val="none" w:sz="0" w:space="0" w:color="auto"/>
        <w:left w:val="none" w:sz="0" w:space="0" w:color="auto"/>
        <w:bottom w:val="none" w:sz="0" w:space="0" w:color="auto"/>
        <w:right w:val="none" w:sz="0" w:space="0" w:color="auto"/>
      </w:divBdr>
    </w:div>
    <w:div w:id="955454013">
      <w:bodyDiv w:val="1"/>
      <w:marLeft w:val="0"/>
      <w:marRight w:val="0"/>
      <w:marTop w:val="0"/>
      <w:marBottom w:val="0"/>
      <w:divBdr>
        <w:top w:val="none" w:sz="0" w:space="0" w:color="auto"/>
        <w:left w:val="none" w:sz="0" w:space="0" w:color="auto"/>
        <w:bottom w:val="none" w:sz="0" w:space="0" w:color="auto"/>
        <w:right w:val="none" w:sz="0" w:space="0" w:color="auto"/>
      </w:divBdr>
    </w:div>
    <w:div w:id="955911205">
      <w:bodyDiv w:val="1"/>
      <w:marLeft w:val="0"/>
      <w:marRight w:val="0"/>
      <w:marTop w:val="0"/>
      <w:marBottom w:val="0"/>
      <w:divBdr>
        <w:top w:val="none" w:sz="0" w:space="0" w:color="auto"/>
        <w:left w:val="none" w:sz="0" w:space="0" w:color="auto"/>
        <w:bottom w:val="none" w:sz="0" w:space="0" w:color="auto"/>
        <w:right w:val="none" w:sz="0" w:space="0" w:color="auto"/>
      </w:divBdr>
    </w:div>
    <w:div w:id="960889395">
      <w:bodyDiv w:val="1"/>
      <w:marLeft w:val="0"/>
      <w:marRight w:val="0"/>
      <w:marTop w:val="0"/>
      <w:marBottom w:val="0"/>
      <w:divBdr>
        <w:top w:val="none" w:sz="0" w:space="0" w:color="auto"/>
        <w:left w:val="none" w:sz="0" w:space="0" w:color="auto"/>
        <w:bottom w:val="none" w:sz="0" w:space="0" w:color="auto"/>
        <w:right w:val="none" w:sz="0" w:space="0" w:color="auto"/>
      </w:divBdr>
    </w:div>
    <w:div w:id="994725776">
      <w:bodyDiv w:val="1"/>
      <w:marLeft w:val="0"/>
      <w:marRight w:val="0"/>
      <w:marTop w:val="0"/>
      <w:marBottom w:val="0"/>
      <w:divBdr>
        <w:top w:val="none" w:sz="0" w:space="0" w:color="auto"/>
        <w:left w:val="none" w:sz="0" w:space="0" w:color="auto"/>
        <w:bottom w:val="none" w:sz="0" w:space="0" w:color="auto"/>
        <w:right w:val="none" w:sz="0" w:space="0" w:color="auto"/>
      </w:divBdr>
    </w:div>
    <w:div w:id="1005327945">
      <w:bodyDiv w:val="1"/>
      <w:marLeft w:val="0"/>
      <w:marRight w:val="0"/>
      <w:marTop w:val="0"/>
      <w:marBottom w:val="0"/>
      <w:divBdr>
        <w:top w:val="none" w:sz="0" w:space="0" w:color="auto"/>
        <w:left w:val="none" w:sz="0" w:space="0" w:color="auto"/>
        <w:bottom w:val="none" w:sz="0" w:space="0" w:color="auto"/>
        <w:right w:val="none" w:sz="0" w:space="0" w:color="auto"/>
      </w:divBdr>
    </w:div>
    <w:div w:id="1013339057">
      <w:bodyDiv w:val="1"/>
      <w:marLeft w:val="0"/>
      <w:marRight w:val="0"/>
      <w:marTop w:val="0"/>
      <w:marBottom w:val="0"/>
      <w:divBdr>
        <w:top w:val="none" w:sz="0" w:space="0" w:color="auto"/>
        <w:left w:val="none" w:sz="0" w:space="0" w:color="auto"/>
        <w:bottom w:val="none" w:sz="0" w:space="0" w:color="auto"/>
        <w:right w:val="none" w:sz="0" w:space="0" w:color="auto"/>
      </w:divBdr>
    </w:div>
    <w:div w:id="1135565250">
      <w:bodyDiv w:val="1"/>
      <w:marLeft w:val="0"/>
      <w:marRight w:val="0"/>
      <w:marTop w:val="0"/>
      <w:marBottom w:val="0"/>
      <w:divBdr>
        <w:top w:val="none" w:sz="0" w:space="0" w:color="auto"/>
        <w:left w:val="none" w:sz="0" w:space="0" w:color="auto"/>
        <w:bottom w:val="none" w:sz="0" w:space="0" w:color="auto"/>
        <w:right w:val="none" w:sz="0" w:space="0" w:color="auto"/>
      </w:divBdr>
    </w:div>
    <w:div w:id="1140073871">
      <w:bodyDiv w:val="1"/>
      <w:marLeft w:val="0"/>
      <w:marRight w:val="0"/>
      <w:marTop w:val="0"/>
      <w:marBottom w:val="0"/>
      <w:divBdr>
        <w:top w:val="none" w:sz="0" w:space="0" w:color="auto"/>
        <w:left w:val="none" w:sz="0" w:space="0" w:color="auto"/>
        <w:bottom w:val="none" w:sz="0" w:space="0" w:color="auto"/>
        <w:right w:val="none" w:sz="0" w:space="0" w:color="auto"/>
      </w:divBdr>
    </w:div>
    <w:div w:id="1162433893">
      <w:bodyDiv w:val="1"/>
      <w:marLeft w:val="0"/>
      <w:marRight w:val="0"/>
      <w:marTop w:val="0"/>
      <w:marBottom w:val="0"/>
      <w:divBdr>
        <w:top w:val="none" w:sz="0" w:space="0" w:color="auto"/>
        <w:left w:val="none" w:sz="0" w:space="0" w:color="auto"/>
        <w:bottom w:val="none" w:sz="0" w:space="0" w:color="auto"/>
        <w:right w:val="none" w:sz="0" w:space="0" w:color="auto"/>
      </w:divBdr>
    </w:div>
    <w:div w:id="1173956523">
      <w:bodyDiv w:val="1"/>
      <w:marLeft w:val="0"/>
      <w:marRight w:val="0"/>
      <w:marTop w:val="0"/>
      <w:marBottom w:val="0"/>
      <w:divBdr>
        <w:top w:val="none" w:sz="0" w:space="0" w:color="auto"/>
        <w:left w:val="none" w:sz="0" w:space="0" w:color="auto"/>
        <w:bottom w:val="none" w:sz="0" w:space="0" w:color="auto"/>
        <w:right w:val="none" w:sz="0" w:space="0" w:color="auto"/>
      </w:divBdr>
    </w:div>
    <w:div w:id="1204321773">
      <w:bodyDiv w:val="1"/>
      <w:marLeft w:val="0"/>
      <w:marRight w:val="0"/>
      <w:marTop w:val="0"/>
      <w:marBottom w:val="0"/>
      <w:divBdr>
        <w:top w:val="none" w:sz="0" w:space="0" w:color="auto"/>
        <w:left w:val="none" w:sz="0" w:space="0" w:color="auto"/>
        <w:bottom w:val="none" w:sz="0" w:space="0" w:color="auto"/>
        <w:right w:val="none" w:sz="0" w:space="0" w:color="auto"/>
      </w:divBdr>
    </w:div>
    <w:div w:id="1211839758">
      <w:bodyDiv w:val="1"/>
      <w:marLeft w:val="0"/>
      <w:marRight w:val="0"/>
      <w:marTop w:val="0"/>
      <w:marBottom w:val="0"/>
      <w:divBdr>
        <w:top w:val="none" w:sz="0" w:space="0" w:color="auto"/>
        <w:left w:val="none" w:sz="0" w:space="0" w:color="auto"/>
        <w:bottom w:val="none" w:sz="0" w:space="0" w:color="auto"/>
        <w:right w:val="none" w:sz="0" w:space="0" w:color="auto"/>
      </w:divBdr>
    </w:div>
    <w:div w:id="1236890960">
      <w:bodyDiv w:val="1"/>
      <w:marLeft w:val="0"/>
      <w:marRight w:val="0"/>
      <w:marTop w:val="0"/>
      <w:marBottom w:val="0"/>
      <w:divBdr>
        <w:top w:val="none" w:sz="0" w:space="0" w:color="auto"/>
        <w:left w:val="none" w:sz="0" w:space="0" w:color="auto"/>
        <w:bottom w:val="none" w:sz="0" w:space="0" w:color="auto"/>
        <w:right w:val="none" w:sz="0" w:space="0" w:color="auto"/>
      </w:divBdr>
    </w:div>
    <w:div w:id="1328242238">
      <w:bodyDiv w:val="1"/>
      <w:marLeft w:val="0"/>
      <w:marRight w:val="0"/>
      <w:marTop w:val="0"/>
      <w:marBottom w:val="0"/>
      <w:divBdr>
        <w:top w:val="none" w:sz="0" w:space="0" w:color="auto"/>
        <w:left w:val="none" w:sz="0" w:space="0" w:color="auto"/>
        <w:bottom w:val="none" w:sz="0" w:space="0" w:color="auto"/>
        <w:right w:val="none" w:sz="0" w:space="0" w:color="auto"/>
      </w:divBdr>
    </w:div>
    <w:div w:id="1490512348">
      <w:bodyDiv w:val="1"/>
      <w:marLeft w:val="0"/>
      <w:marRight w:val="0"/>
      <w:marTop w:val="0"/>
      <w:marBottom w:val="0"/>
      <w:divBdr>
        <w:top w:val="none" w:sz="0" w:space="0" w:color="auto"/>
        <w:left w:val="none" w:sz="0" w:space="0" w:color="auto"/>
        <w:bottom w:val="none" w:sz="0" w:space="0" w:color="auto"/>
        <w:right w:val="none" w:sz="0" w:space="0" w:color="auto"/>
      </w:divBdr>
    </w:div>
    <w:div w:id="1508715879">
      <w:bodyDiv w:val="1"/>
      <w:marLeft w:val="0"/>
      <w:marRight w:val="0"/>
      <w:marTop w:val="0"/>
      <w:marBottom w:val="0"/>
      <w:divBdr>
        <w:top w:val="none" w:sz="0" w:space="0" w:color="auto"/>
        <w:left w:val="none" w:sz="0" w:space="0" w:color="auto"/>
        <w:bottom w:val="none" w:sz="0" w:space="0" w:color="auto"/>
        <w:right w:val="none" w:sz="0" w:space="0" w:color="auto"/>
      </w:divBdr>
    </w:div>
    <w:div w:id="1518887703">
      <w:bodyDiv w:val="1"/>
      <w:marLeft w:val="0"/>
      <w:marRight w:val="0"/>
      <w:marTop w:val="0"/>
      <w:marBottom w:val="0"/>
      <w:divBdr>
        <w:top w:val="none" w:sz="0" w:space="0" w:color="auto"/>
        <w:left w:val="none" w:sz="0" w:space="0" w:color="auto"/>
        <w:bottom w:val="none" w:sz="0" w:space="0" w:color="auto"/>
        <w:right w:val="none" w:sz="0" w:space="0" w:color="auto"/>
      </w:divBdr>
      <w:divsChild>
        <w:div w:id="1263100777">
          <w:marLeft w:val="0"/>
          <w:marRight w:val="0"/>
          <w:marTop w:val="0"/>
          <w:marBottom w:val="0"/>
          <w:divBdr>
            <w:top w:val="none" w:sz="0" w:space="0" w:color="auto"/>
            <w:left w:val="none" w:sz="0" w:space="0" w:color="auto"/>
            <w:bottom w:val="none" w:sz="0" w:space="0" w:color="auto"/>
            <w:right w:val="none" w:sz="0" w:space="0" w:color="auto"/>
          </w:divBdr>
        </w:div>
      </w:divsChild>
    </w:div>
    <w:div w:id="1519201371">
      <w:bodyDiv w:val="1"/>
      <w:marLeft w:val="0"/>
      <w:marRight w:val="0"/>
      <w:marTop w:val="0"/>
      <w:marBottom w:val="0"/>
      <w:divBdr>
        <w:top w:val="none" w:sz="0" w:space="0" w:color="auto"/>
        <w:left w:val="none" w:sz="0" w:space="0" w:color="auto"/>
        <w:bottom w:val="none" w:sz="0" w:space="0" w:color="auto"/>
        <w:right w:val="none" w:sz="0" w:space="0" w:color="auto"/>
      </w:divBdr>
      <w:divsChild>
        <w:div w:id="1942519312">
          <w:marLeft w:val="0"/>
          <w:marRight w:val="0"/>
          <w:marTop w:val="0"/>
          <w:marBottom w:val="0"/>
          <w:divBdr>
            <w:top w:val="none" w:sz="0" w:space="0" w:color="auto"/>
            <w:left w:val="none" w:sz="0" w:space="0" w:color="auto"/>
            <w:bottom w:val="none" w:sz="0" w:space="0" w:color="auto"/>
            <w:right w:val="none" w:sz="0" w:space="0" w:color="auto"/>
          </w:divBdr>
        </w:div>
      </w:divsChild>
    </w:div>
    <w:div w:id="1520896323">
      <w:bodyDiv w:val="1"/>
      <w:marLeft w:val="0"/>
      <w:marRight w:val="0"/>
      <w:marTop w:val="0"/>
      <w:marBottom w:val="0"/>
      <w:divBdr>
        <w:top w:val="none" w:sz="0" w:space="0" w:color="auto"/>
        <w:left w:val="none" w:sz="0" w:space="0" w:color="auto"/>
        <w:bottom w:val="none" w:sz="0" w:space="0" w:color="auto"/>
        <w:right w:val="none" w:sz="0" w:space="0" w:color="auto"/>
      </w:divBdr>
    </w:div>
    <w:div w:id="1526360771">
      <w:bodyDiv w:val="1"/>
      <w:marLeft w:val="0"/>
      <w:marRight w:val="0"/>
      <w:marTop w:val="0"/>
      <w:marBottom w:val="0"/>
      <w:divBdr>
        <w:top w:val="none" w:sz="0" w:space="0" w:color="auto"/>
        <w:left w:val="none" w:sz="0" w:space="0" w:color="auto"/>
        <w:bottom w:val="none" w:sz="0" w:space="0" w:color="auto"/>
        <w:right w:val="none" w:sz="0" w:space="0" w:color="auto"/>
      </w:divBdr>
    </w:div>
    <w:div w:id="1594895487">
      <w:bodyDiv w:val="1"/>
      <w:marLeft w:val="0"/>
      <w:marRight w:val="0"/>
      <w:marTop w:val="0"/>
      <w:marBottom w:val="0"/>
      <w:divBdr>
        <w:top w:val="none" w:sz="0" w:space="0" w:color="auto"/>
        <w:left w:val="none" w:sz="0" w:space="0" w:color="auto"/>
        <w:bottom w:val="none" w:sz="0" w:space="0" w:color="auto"/>
        <w:right w:val="none" w:sz="0" w:space="0" w:color="auto"/>
      </w:divBdr>
    </w:div>
    <w:div w:id="1646357074">
      <w:bodyDiv w:val="1"/>
      <w:marLeft w:val="0"/>
      <w:marRight w:val="0"/>
      <w:marTop w:val="0"/>
      <w:marBottom w:val="0"/>
      <w:divBdr>
        <w:top w:val="none" w:sz="0" w:space="0" w:color="auto"/>
        <w:left w:val="none" w:sz="0" w:space="0" w:color="auto"/>
        <w:bottom w:val="none" w:sz="0" w:space="0" w:color="auto"/>
        <w:right w:val="none" w:sz="0" w:space="0" w:color="auto"/>
      </w:divBdr>
    </w:div>
    <w:div w:id="1682930175">
      <w:bodyDiv w:val="1"/>
      <w:marLeft w:val="0"/>
      <w:marRight w:val="0"/>
      <w:marTop w:val="0"/>
      <w:marBottom w:val="0"/>
      <w:divBdr>
        <w:top w:val="none" w:sz="0" w:space="0" w:color="auto"/>
        <w:left w:val="none" w:sz="0" w:space="0" w:color="auto"/>
        <w:bottom w:val="none" w:sz="0" w:space="0" w:color="auto"/>
        <w:right w:val="none" w:sz="0" w:space="0" w:color="auto"/>
      </w:divBdr>
    </w:div>
    <w:div w:id="1714688729">
      <w:bodyDiv w:val="1"/>
      <w:marLeft w:val="0"/>
      <w:marRight w:val="0"/>
      <w:marTop w:val="0"/>
      <w:marBottom w:val="0"/>
      <w:divBdr>
        <w:top w:val="none" w:sz="0" w:space="0" w:color="auto"/>
        <w:left w:val="none" w:sz="0" w:space="0" w:color="auto"/>
        <w:bottom w:val="none" w:sz="0" w:space="0" w:color="auto"/>
        <w:right w:val="none" w:sz="0" w:space="0" w:color="auto"/>
      </w:divBdr>
    </w:div>
    <w:div w:id="1736901599">
      <w:bodyDiv w:val="1"/>
      <w:marLeft w:val="0"/>
      <w:marRight w:val="0"/>
      <w:marTop w:val="0"/>
      <w:marBottom w:val="0"/>
      <w:divBdr>
        <w:top w:val="none" w:sz="0" w:space="0" w:color="auto"/>
        <w:left w:val="none" w:sz="0" w:space="0" w:color="auto"/>
        <w:bottom w:val="none" w:sz="0" w:space="0" w:color="auto"/>
        <w:right w:val="none" w:sz="0" w:space="0" w:color="auto"/>
      </w:divBdr>
    </w:div>
    <w:div w:id="1769035689">
      <w:bodyDiv w:val="1"/>
      <w:marLeft w:val="0"/>
      <w:marRight w:val="0"/>
      <w:marTop w:val="0"/>
      <w:marBottom w:val="0"/>
      <w:divBdr>
        <w:top w:val="none" w:sz="0" w:space="0" w:color="auto"/>
        <w:left w:val="none" w:sz="0" w:space="0" w:color="auto"/>
        <w:bottom w:val="none" w:sz="0" w:space="0" w:color="auto"/>
        <w:right w:val="none" w:sz="0" w:space="0" w:color="auto"/>
      </w:divBdr>
    </w:div>
    <w:div w:id="1831826158">
      <w:bodyDiv w:val="1"/>
      <w:marLeft w:val="0"/>
      <w:marRight w:val="0"/>
      <w:marTop w:val="0"/>
      <w:marBottom w:val="0"/>
      <w:divBdr>
        <w:top w:val="none" w:sz="0" w:space="0" w:color="auto"/>
        <w:left w:val="none" w:sz="0" w:space="0" w:color="auto"/>
        <w:bottom w:val="none" w:sz="0" w:space="0" w:color="auto"/>
        <w:right w:val="none" w:sz="0" w:space="0" w:color="auto"/>
      </w:divBdr>
      <w:divsChild>
        <w:div w:id="2069109287">
          <w:marLeft w:val="0"/>
          <w:marRight w:val="0"/>
          <w:marTop w:val="0"/>
          <w:marBottom w:val="0"/>
          <w:divBdr>
            <w:top w:val="none" w:sz="0" w:space="0" w:color="auto"/>
            <w:left w:val="none" w:sz="0" w:space="0" w:color="auto"/>
            <w:bottom w:val="none" w:sz="0" w:space="0" w:color="auto"/>
            <w:right w:val="none" w:sz="0" w:space="0" w:color="auto"/>
          </w:divBdr>
          <w:divsChild>
            <w:div w:id="158891717">
              <w:marLeft w:val="0"/>
              <w:marRight w:val="0"/>
              <w:marTop w:val="0"/>
              <w:marBottom w:val="0"/>
              <w:divBdr>
                <w:top w:val="none" w:sz="0" w:space="0" w:color="auto"/>
                <w:left w:val="none" w:sz="0" w:space="0" w:color="auto"/>
                <w:bottom w:val="none" w:sz="0" w:space="0" w:color="auto"/>
                <w:right w:val="none" w:sz="0" w:space="0" w:color="auto"/>
              </w:divBdr>
            </w:div>
            <w:div w:id="966938012">
              <w:marLeft w:val="0"/>
              <w:marRight w:val="0"/>
              <w:marTop w:val="0"/>
              <w:marBottom w:val="0"/>
              <w:divBdr>
                <w:top w:val="none" w:sz="0" w:space="0" w:color="auto"/>
                <w:left w:val="none" w:sz="0" w:space="0" w:color="auto"/>
                <w:bottom w:val="none" w:sz="0" w:space="0" w:color="auto"/>
                <w:right w:val="none" w:sz="0" w:space="0" w:color="auto"/>
              </w:divBdr>
              <w:divsChild>
                <w:div w:id="1573855402">
                  <w:marLeft w:val="0"/>
                  <w:marRight w:val="0"/>
                  <w:marTop w:val="0"/>
                  <w:marBottom w:val="0"/>
                  <w:divBdr>
                    <w:top w:val="none" w:sz="0" w:space="0" w:color="auto"/>
                    <w:left w:val="none" w:sz="0" w:space="0" w:color="auto"/>
                    <w:bottom w:val="none" w:sz="0" w:space="0" w:color="auto"/>
                    <w:right w:val="none" w:sz="0" w:space="0" w:color="auto"/>
                  </w:divBdr>
                  <w:divsChild>
                    <w:div w:id="183464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591391">
          <w:marLeft w:val="0"/>
          <w:marRight w:val="0"/>
          <w:marTop w:val="0"/>
          <w:marBottom w:val="0"/>
          <w:divBdr>
            <w:top w:val="none" w:sz="0" w:space="0" w:color="auto"/>
            <w:left w:val="none" w:sz="0" w:space="0" w:color="auto"/>
            <w:bottom w:val="none" w:sz="0" w:space="0" w:color="auto"/>
            <w:right w:val="none" w:sz="0" w:space="0" w:color="auto"/>
          </w:divBdr>
          <w:divsChild>
            <w:div w:id="153014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66836">
      <w:bodyDiv w:val="1"/>
      <w:marLeft w:val="0"/>
      <w:marRight w:val="0"/>
      <w:marTop w:val="0"/>
      <w:marBottom w:val="0"/>
      <w:divBdr>
        <w:top w:val="none" w:sz="0" w:space="0" w:color="auto"/>
        <w:left w:val="none" w:sz="0" w:space="0" w:color="auto"/>
        <w:bottom w:val="none" w:sz="0" w:space="0" w:color="auto"/>
        <w:right w:val="none" w:sz="0" w:space="0" w:color="auto"/>
      </w:divBdr>
    </w:div>
    <w:div w:id="2028405979">
      <w:bodyDiv w:val="1"/>
      <w:marLeft w:val="0"/>
      <w:marRight w:val="0"/>
      <w:marTop w:val="0"/>
      <w:marBottom w:val="0"/>
      <w:divBdr>
        <w:top w:val="none" w:sz="0" w:space="0" w:color="auto"/>
        <w:left w:val="none" w:sz="0" w:space="0" w:color="auto"/>
        <w:bottom w:val="none" w:sz="0" w:space="0" w:color="auto"/>
        <w:right w:val="none" w:sz="0" w:space="0" w:color="auto"/>
      </w:divBdr>
    </w:div>
    <w:div w:id="2030713035">
      <w:bodyDiv w:val="1"/>
      <w:marLeft w:val="0"/>
      <w:marRight w:val="0"/>
      <w:marTop w:val="0"/>
      <w:marBottom w:val="0"/>
      <w:divBdr>
        <w:top w:val="none" w:sz="0" w:space="0" w:color="auto"/>
        <w:left w:val="none" w:sz="0" w:space="0" w:color="auto"/>
        <w:bottom w:val="none" w:sz="0" w:space="0" w:color="auto"/>
        <w:right w:val="none" w:sz="0" w:space="0" w:color="auto"/>
      </w:divBdr>
    </w:div>
    <w:div w:id="2031175152">
      <w:bodyDiv w:val="1"/>
      <w:marLeft w:val="0"/>
      <w:marRight w:val="0"/>
      <w:marTop w:val="0"/>
      <w:marBottom w:val="0"/>
      <w:divBdr>
        <w:top w:val="none" w:sz="0" w:space="0" w:color="auto"/>
        <w:left w:val="none" w:sz="0" w:space="0" w:color="auto"/>
        <w:bottom w:val="none" w:sz="0" w:space="0" w:color="auto"/>
        <w:right w:val="none" w:sz="0" w:space="0" w:color="auto"/>
      </w:divBdr>
    </w:div>
    <w:div w:id="2055306654">
      <w:bodyDiv w:val="1"/>
      <w:marLeft w:val="0"/>
      <w:marRight w:val="0"/>
      <w:marTop w:val="0"/>
      <w:marBottom w:val="0"/>
      <w:divBdr>
        <w:top w:val="none" w:sz="0" w:space="0" w:color="auto"/>
        <w:left w:val="none" w:sz="0" w:space="0" w:color="auto"/>
        <w:bottom w:val="none" w:sz="0" w:space="0" w:color="auto"/>
        <w:right w:val="none" w:sz="0" w:space="0" w:color="auto"/>
      </w:divBdr>
    </w:div>
    <w:div w:id="2077313354">
      <w:bodyDiv w:val="1"/>
      <w:marLeft w:val="0"/>
      <w:marRight w:val="0"/>
      <w:marTop w:val="0"/>
      <w:marBottom w:val="0"/>
      <w:divBdr>
        <w:top w:val="none" w:sz="0" w:space="0" w:color="auto"/>
        <w:left w:val="none" w:sz="0" w:space="0" w:color="auto"/>
        <w:bottom w:val="none" w:sz="0" w:space="0" w:color="auto"/>
        <w:right w:val="none" w:sz="0" w:space="0" w:color="auto"/>
      </w:divBdr>
    </w:div>
    <w:div w:id="2103645671">
      <w:bodyDiv w:val="1"/>
      <w:marLeft w:val="0"/>
      <w:marRight w:val="0"/>
      <w:marTop w:val="0"/>
      <w:marBottom w:val="0"/>
      <w:divBdr>
        <w:top w:val="none" w:sz="0" w:space="0" w:color="auto"/>
        <w:left w:val="none" w:sz="0" w:space="0" w:color="auto"/>
        <w:bottom w:val="none" w:sz="0" w:space="0" w:color="auto"/>
        <w:right w:val="none" w:sz="0" w:space="0" w:color="auto"/>
      </w:divBdr>
    </w:div>
    <w:div w:id="2132673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2002B7-52A1-4469-8E2D-F5319A92E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50</Pages>
  <Words>19692</Words>
  <Characters>112249</Characters>
  <Application>Microsoft Office Word</Application>
  <DocSecurity>0</DocSecurity>
  <Lines>935</Lines>
  <Paragraphs>263</Paragraphs>
  <ScaleCrop>false</ScaleCrop>
  <HeadingPairs>
    <vt:vector size="2" baseType="variant">
      <vt:variant>
        <vt:lpstr>Название</vt:lpstr>
      </vt:variant>
      <vt:variant>
        <vt:i4>1</vt:i4>
      </vt:variant>
    </vt:vector>
  </HeadingPairs>
  <TitlesOfParts>
    <vt:vector size="1" baseType="lpstr">
      <vt:lpstr/>
    </vt:vector>
  </TitlesOfParts>
  <Company>Dnsoft</Company>
  <LinksUpToDate>false</LinksUpToDate>
  <CharactersWithSpaces>131678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Лариса</dc:creator>
  <cp:lastModifiedBy>user</cp:lastModifiedBy>
  <cp:revision>61</cp:revision>
  <cp:lastPrinted>2018-08-27T10:03:00Z</cp:lastPrinted>
  <dcterms:created xsi:type="dcterms:W3CDTF">2023-08-25T07:31:00Z</dcterms:created>
  <dcterms:modified xsi:type="dcterms:W3CDTF">2023-08-29T12:12:00Z</dcterms:modified>
</cp:coreProperties>
</file>