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64AE4" w14:textId="77777777" w:rsidR="00FC2357" w:rsidRPr="008D3E25" w:rsidRDefault="00FC2357" w:rsidP="00FC2357">
      <w:pPr>
        <w:jc w:val="center"/>
        <w:rPr>
          <w:b/>
          <w:sz w:val="44"/>
        </w:rPr>
      </w:pPr>
    </w:p>
    <w:p w14:paraId="3293D6A2" w14:textId="77777777" w:rsidR="00FC2357" w:rsidRPr="008D3E25" w:rsidRDefault="00FC2357" w:rsidP="00FC2357">
      <w:pPr>
        <w:jc w:val="center"/>
        <w:rPr>
          <w:b/>
          <w:sz w:val="44"/>
        </w:rPr>
      </w:pPr>
    </w:p>
    <w:p w14:paraId="6C9DDB77" w14:textId="1557341E" w:rsidR="00FC2357" w:rsidRPr="008D3E25" w:rsidRDefault="00FC2357" w:rsidP="00FC2357">
      <w:pPr>
        <w:jc w:val="center"/>
        <w:rPr>
          <w:b/>
          <w:sz w:val="44"/>
        </w:rPr>
      </w:pPr>
      <w:r w:rsidRPr="008D3E25">
        <w:rPr>
          <w:noProof/>
        </w:rPr>
        <w:drawing>
          <wp:inline distT="0" distB="0" distL="0" distR="0" wp14:anchorId="4D770F7B" wp14:editId="4A544892">
            <wp:extent cx="4224406" cy="1356852"/>
            <wp:effectExtent l="0" t="0" r="5080" b="0"/>
            <wp:docPr id="791175" name="Picture 2" descr="SOMA MATER Weekly Newsl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MA MATER Weekly Newsletter"/>
                    <pic:cNvPicPr>
                      <a:picLocks noChangeAspect="1" noChangeArrowheads="1"/>
                    </pic:cNvPicPr>
                  </pic:nvPicPr>
                  <pic:blipFill rotWithShape="1">
                    <a:blip r:embed="rId4">
                      <a:extLst>
                        <a:ext uri="{28A0092B-C50C-407E-A947-70E740481C1C}">
                          <a14:useLocalDpi xmlns:a14="http://schemas.microsoft.com/office/drawing/2010/main" val="0"/>
                        </a:ext>
                      </a:extLst>
                    </a:blip>
                    <a:srcRect l="10470" t="23714" r="11000" b="18582"/>
                    <a:stretch>
                      <a:fillRect/>
                    </a:stretch>
                  </pic:blipFill>
                  <pic:spPr bwMode="auto">
                    <a:xfrm>
                      <a:off x="0" y="0"/>
                      <a:ext cx="4270753" cy="1371738"/>
                    </a:xfrm>
                    <a:prstGeom prst="rect">
                      <a:avLst/>
                    </a:prstGeom>
                    <a:noFill/>
                    <a:ln>
                      <a:noFill/>
                    </a:ln>
                    <a:extLst>
                      <a:ext uri="{53640926-AAD7-44D8-BBD7-CCE9431645EC}">
                        <a14:shadowObscured xmlns:a14="http://schemas.microsoft.com/office/drawing/2010/main"/>
                      </a:ext>
                    </a:extLst>
                  </pic:spPr>
                </pic:pic>
              </a:graphicData>
            </a:graphic>
          </wp:inline>
        </w:drawing>
      </w:r>
    </w:p>
    <w:p w14:paraId="7EF96388" w14:textId="0BADC6AA" w:rsidR="00FC2357" w:rsidRPr="008D3E25" w:rsidRDefault="00FC2357" w:rsidP="00FC2357">
      <w:pPr>
        <w:jc w:val="center"/>
        <w:rPr>
          <w:b/>
          <w:sz w:val="44"/>
        </w:rPr>
      </w:pPr>
    </w:p>
    <w:p w14:paraId="406C49A0" w14:textId="77777777" w:rsidR="00FC2357" w:rsidRPr="008D3E25" w:rsidRDefault="00FC2357" w:rsidP="00FC2357">
      <w:pPr>
        <w:jc w:val="center"/>
        <w:rPr>
          <w:rFonts w:ascii="Times New Roman" w:hAnsi="Times New Roman" w:cs="Times New Roman"/>
          <w:b/>
          <w:sz w:val="28"/>
          <w:szCs w:val="28"/>
        </w:rPr>
      </w:pPr>
    </w:p>
    <w:p w14:paraId="15514449" w14:textId="77777777" w:rsidR="00FC2357" w:rsidRPr="008D3E25" w:rsidRDefault="00FC2357" w:rsidP="00FC2357">
      <w:pPr>
        <w:jc w:val="center"/>
        <w:rPr>
          <w:rFonts w:ascii="Times New Roman" w:hAnsi="Times New Roman" w:cs="Times New Roman"/>
          <w:b/>
          <w:sz w:val="28"/>
          <w:szCs w:val="28"/>
        </w:rPr>
      </w:pPr>
    </w:p>
    <w:p w14:paraId="69B57118" w14:textId="67F9673C" w:rsidR="00FC2357" w:rsidRPr="008D3E25" w:rsidRDefault="00FC2357" w:rsidP="00FC2357">
      <w:pPr>
        <w:ind w:firstLine="720"/>
        <w:jc w:val="center"/>
        <w:rPr>
          <w:rFonts w:ascii="Times New Roman" w:hAnsi="Times New Roman" w:cs="Times New Roman"/>
          <w:b/>
          <w:sz w:val="28"/>
          <w:szCs w:val="28"/>
        </w:rPr>
      </w:pPr>
      <w:r w:rsidRPr="008D3E25">
        <w:rPr>
          <w:rFonts w:ascii="Times New Roman" w:hAnsi="Times New Roman" w:cs="Times New Roman"/>
          <w:b/>
          <w:sz w:val="28"/>
          <w:szCs w:val="28"/>
        </w:rPr>
        <w:t>Research Automation Proposal</w:t>
      </w:r>
    </w:p>
    <w:p w14:paraId="70C097FB" w14:textId="77777777" w:rsidR="00FC2357" w:rsidRDefault="00FC2357" w:rsidP="00FC2357">
      <w:pPr>
        <w:jc w:val="center"/>
        <w:rPr>
          <w:b/>
          <w:sz w:val="44"/>
        </w:rPr>
      </w:pPr>
    </w:p>
    <w:p w14:paraId="27937876" w14:textId="77777777" w:rsidR="00FC2357" w:rsidRDefault="00FC2357" w:rsidP="00FC2357">
      <w:pPr>
        <w:jc w:val="center"/>
        <w:rPr>
          <w:b/>
          <w:sz w:val="44"/>
        </w:rPr>
      </w:pPr>
    </w:p>
    <w:p w14:paraId="5F811F81" w14:textId="65FA5EBB" w:rsidR="00FC2357" w:rsidRPr="00021FD3" w:rsidRDefault="00FC2357" w:rsidP="00FC2357">
      <w:pPr>
        <w:jc w:val="center"/>
        <w:rPr>
          <w:rFonts w:ascii="Times New Roman" w:hAnsi="Times New Roman" w:cs="Times New Roman"/>
          <w:bCs/>
          <w:sz w:val="24"/>
          <w:szCs w:val="24"/>
        </w:rPr>
      </w:pPr>
      <w:r w:rsidRPr="00021FD3">
        <w:rPr>
          <w:rFonts w:ascii="Times New Roman" w:hAnsi="Times New Roman" w:cs="Times New Roman"/>
          <w:bCs/>
          <w:sz w:val="24"/>
          <w:szCs w:val="24"/>
        </w:rPr>
        <w:t xml:space="preserve">A Notion-based AI workflow for collecting trusted news, supporting human review, and generating newsletter and </w:t>
      </w:r>
      <w:r>
        <w:rPr>
          <w:rFonts w:ascii="Times New Roman" w:hAnsi="Times New Roman" w:cs="Times New Roman"/>
          <w:bCs/>
          <w:sz w:val="24"/>
          <w:szCs w:val="24"/>
        </w:rPr>
        <w:t>media</w:t>
      </w:r>
      <w:r w:rsidRPr="00021FD3">
        <w:rPr>
          <w:rFonts w:ascii="Times New Roman" w:hAnsi="Times New Roman" w:cs="Times New Roman"/>
          <w:bCs/>
          <w:sz w:val="24"/>
          <w:szCs w:val="24"/>
        </w:rPr>
        <w:t xml:space="preserve"> drafts.</w:t>
      </w:r>
    </w:p>
    <w:p w14:paraId="77A2937E" w14:textId="77777777" w:rsidR="00FC2357" w:rsidRPr="00021FD3" w:rsidRDefault="00FC2357" w:rsidP="00FC2357">
      <w:pPr>
        <w:jc w:val="center"/>
        <w:rPr>
          <w:rFonts w:ascii="Times New Roman" w:hAnsi="Times New Roman" w:cs="Times New Roman"/>
          <w:b/>
          <w:sz w:val="24"/>
          <w:szCs w:val="24"/>
        </w:rPr>
      </w:pPr>
    </w:p>
    <w:p w14:paraId="33013DBD" w14:textId="77777777" w:rsidR="00FC2357" w:rsidRPr="008D3E25" w:rsidRDefault="00FC2357" w:rsidP="00FC2357">
      <w:pPr>
        <w:jc w:val="center"/>
        <w:rPr>
          <w:b/>
          <w:sz w:val="44"/>
        </w:rPr>
      </w:pPr>
    </w:p>
    <w:p w14:paraId="51AA43F7" w14:textId="77777777" w:rsidR="00FC2357" w:rsidRPr="00021FD3" w:rsidRDefault="00FC2357" w:rsidP="00FC2357">
      <w:pPr>
        <w:jc w:val="center"/>
        <w:rPr>
          <w:rFonts w:ascii="Times New Roman" w:hAnsi="Times New Roman" w:cs="Times New Roman"/>
          <w:b/>
          <w:sz w:val="28"/>
          <w:szCs w:val="28"/>
        </w:rPr>
      </w:pPr>
      <w:r>
        <w:rPr>
          <w:rFonts w:ascii="Times New Roman" w:hAnsi="Times New Roman" w:cs="Times New Roman"/>
          <w:b/>
          <w:sz w:val="28"/>
          <w:szCs w:val="28"/>
        </w:rPr>
        <w:t>Prepared by: Mohammed Abaan</w:t>
      </w:r>
    </w:p>
    <w:p w14:paraId="0BFE3F70" w14:textId="77777777" w:rsidR="00FC2357" w:rsidRDefault="00FC2357" w:rsidP="00FC2357">
      <w:pPr>
        <w:jc w:val="center"/>
        <w:rPr>
          <w:b/>
          <w:sz w:val="44"/>
        </w:rPr>
      </w:pPr>
    </w:p>
    <w:p w14:paraId="33D463F6" w14:textId="77777777" w:rsidR="00FC2357" w:rsidRPr="008D3E25" w:rsidRDefault="00FC2357" w:rsidP="00FC2357">
      <w:pPr>
        <w:jc w:val="center"/>
        <w:rPr>
          <w:b/>
          <w:sz w:val="44"/>
        </w:rPr>
      </w:pPr>
    </w:p>
    <w:p w14:paraId="760B97A6" w14:textId="77777777" w:rsidR="00FC2357" w:rsidRPr="008D3E25" w:rsidRDefault="00FC2357" w:rsidP="00FC2357">
      <w:pPr>
        <w:jc w:val="center"/>
        <w:rPr>
          <w:rFonts w:ascii="Times New Roman" w:hAnsi="Times New Roman" w:cs="Times New Roman"/>
          <w:b/>
          <w:sz w:val="28"/>
          <w:szCs w:val="28"/>
        </w:rPr>
      </w:pPr>
      <w:r w:rsidRPr="008D3E25">
        <w:rPr>
          <w:rFonts w:ascii="Times New Roman" w:hAnsi="Times New Roman" w:cs="Times New Roman"/>
          <w:b/>
          <w:sz w:val="28"/>
          <w:szCs w:val="28"/>
        </w:rPr>
        <w:t>22</w:t>
      </w:r>
      <w:r w:rsidRPr="008D3E25">
        <w:rPr>
          <w:rFonts w:ascii="Times New Roman" w:hAnsi="Times New Roman" w:cs="Times New Roman"/>
          <w:b/>
          <w:sz w:val="28"/>
          <w:szCs w:val="28"/>
          <w:vertAlign w:val="superscript"/>
        </w:rPr>
        <w:t>nd</w:t>
      </w:r>
      <w:r w:rsidRPr="008D3E25">
        <w:rPr>
          <w:rFonts w:ascii="Times New Roman" w:hAnsi="Times New Roman" w:cs="Times New Roman"/>
          <w:b/>
          <w:sz w:val="28"/>
          <w:szCs w:val="28"/>
        </w:rPr>
        <w:t xml:space="preserve"> June 2026</w:t>
      </w:r>
    </w:p>
    <w:p w14:paraId="35C5BFDB" w14:textId="77777777" w:rsidR="00FC2357" w:rsidRPr="008D3E25" w:rsidRDefault="00FC2357" w:rsidP="00FC2357">
      <w:pPr>
        <w:jc w:val="center"/>
        <w:rPr>
          <w:b/>
          <w:sz w:val="44"/>
        </w:rPr>
      </w:pPr>
    </w:p>
    <w:p w14:paraId="7E5DF478" w14:textId="77777777" w:rsidR="00FC2357" w:rsidRPr="008D3E25" w:rsidRDefault="00FC2357" w:rsidP="00FC2357">
      <w:pPr>
        <w:jc w:val="center"/>
        <w:rPr>
          <w:b/>
          <w:sz w:val="44"/>
        </w:rPr>
      </w:pPr>
    </w:p>
    <w:p w14:paraId="75789D78" w14:textId="77777777" w:rsidR="00FC2357" w:rsidRPr="008D3E25" w:rsidRDefault="00FC2357" w:rsidP="00FC2357">
      <w:pPr>
        <w:jc w:val="center"/>
        <w:rPr>
          <w:b/>
          <w:sz w:val="44"/>
        </w:rPr>
      </w:pPr>
    </w:p>
    <w:p w14:paraId="2F3E0ACB" w14:textId="77777777" w:rsidR="00FC2357" w:rsidRPr="008D3E25" w:rsidRDefault="00FC2357" w:rsidP="00FC2357">
      <w:pPr>
        <w:jc w:val="center"/>
        <w:rPr>
          <w:b/>
          <w:sz w:val="44"/>
        </w:rPr>
      </w:pPr>
    </w:p>
    <w:p w14:paraId="3D48E42C" w14:textId="77777777" w:rsidR="00FC2357" w:rsidRPr="008D3E25" w:rsidRDefault="00FC2357" w:rsidP="00FC2357">
      <w:pPr>
        <w:rPr>
          <w:b/>
          <w:sz w:val="44"/>
        </w:rPr>
      </w:pPr>
    </w:p>
    <w:p w14:paraId="5AF9AAB5" w14:textId="357AA24C" w:rsidR="00FC2357" w:rsidRPr="00FC2357" w:rsidRDefault="00FC2357" w:rsidP="00FC2357">
      <w:pPr>
        <w:pStyle w:val="Heading1"/>
        <w:spacing w:before="200"/>
        <w:rPr>
          <w:rFonts w:ascii="Times New Roman" w:hAnsi="Times New Roman" w:cs="Times New Roman"/>
          <w:color w:val="auto"/>
          <w:sz w:val="24"/>
          <w:szCs w:val="24"/>
        </w:rPr>
      </w:pPr>
      <w:r w:rsidRPr="00FC2357">
        <w:rPr>
          <w:rFonts w:ascii="Times New Roman" w:hAnsi="Times New Roman" w:cs="Times New Roman"/>
          <w:color w:val="auto"/>
          <w:sz w:val="24"/>
          <w:szCs w:val="24"/>
        </w:rPr>
        <w:lastRenderedPageBreak/>
        <w:t>1. What will change</w:t>
      </w:r>
    </w:p>
    <w:p w14:paraId="3716C988" w14:textId="77777777" w:rsidR="00FC2357" w:rsidRPr="00FC2357" w:rsidRDefault="00FC2357" w:rsidP="00FC2357">
      <w:pPr>
        <w:rPr>
          <w:rFonts w:ascii="Times New Roman" w:hAnsi="Times New Roman" w:cs="Times New Roman"/>
          <w:sz w:val="20"/>
          <w:szCs w:val="20"/>
        </w:rPr>
      </w:pPr>
      <w:r w:rsidRPr="00FC2357">
        <w:rPr>
          <w:rFonts w:ascii="Times New Roman" w:hAnsi="Times New Roman" w:cs="Times New Roman"/>
          <w:sz w:val="20"/>
          <w:szCs w:val="20"/>
        </w:rPr>
        <w:t>The current workflow depends heavily on checking and selecting each source manually, taking notes and then drafting the newsletter and Social Media Script. The new workflow keeps a similar editorial logic, but makes the repetitive parts structured and easier to track. An important point to consider is that AI cannot replace human creativity, judgment, or the unique insights the company provides.</w:t>
      </w:r>
    </w:p>
    <w:tbl>
      <w:tblPr>
        <w:tblStyle w:val="TableGrid"/>
        <w:tblW w:w="0" w:type="auto"/>
        <w:jc w:val="center"/>
        <w:tblLook w:val="04A0" w:firstRow="1" w:lastRow="0" w:firstColumn="1" w:lastColumn="0" w:noHBand="0" w:noVBand="1"/>
      </w:tblPr>
      <w:tblGrid>
        <w:gridCol w:w="3451"/>
        <w:gridCol w:w="3451"/>
        <w:gridCol w:w="3450"/>
      </w:tblGrid>
      <w:tr w:rsidR="00FC2357" w:rsidRPr="00021FD3" w14:paraId="0F3A26D0" w14:textId="77777777" w:rsidTr="00451AAE">
        <w:trPr>
          <w:jc w:val="center"/>
        </w:trPr>
        <w:tc>
          <w:tcPr>
            <w:tcW w:w="3456" w:type="dxa"/>
            <w:tcBorders>
              <w:top w:val="single" w:sz="6" w:space="0" w:color="CED8BE"/>
              <w:left w:val="single" w:sz="6" w:space="0" w:color="CED8BE"/>
              <w:bottom w:val="single" w:sz="6" w:space="0" w:color="CED8BE"/>
              <w:right w:val="single" w:sz="6" w:space="0" w:color="CED8BE"/>
            </w:tcBorders>
            <w:shd w:val="clear" w:color="auto" w:fill="FFFFFF" w:themeFill="background1"/>
          </w:tcPr>
          <w:p w14:paraId="003E2FD7" w14:textId="77777777" w:rsidR="00FC2357" w:rsidRPr="00021FD3" w:rsidRDefault="00FC2357" w:rsidP="00451AAE">
            <w:pPr>
              <w:rPr>
                <w:rFonts w:ascii="Times New Roman" w:hAnsi="Times New Roman" w:cs="Times New Roman"/>
              </w:rPr>
            </w:pPr>
            <w:r w:rsidRPr="00021FD3">
              <w:rPr>
                <w:rFonts w:ascii="Times New Roman" w:hAnsi="Times New Roman" w:cs="Times New Roman"/>
                <w:b/>
                <w:sz w:val="17"/>
              </w:rPr>
              <w:t>Area</w:t>
            </w:r>
          </w:p>
        </w:tc>
        <w:tc>
          <w:tcPr>
            <w:tcW w:w="3456" w:type="dxa"/>
            <w:tcBorders>
              <w:top w:val="single" w:sz="6" w:space="0" w:color="CED8BE"/>
              <w:left w:val="single" w:sz="6" w:space="0" w:color="CED8BE"/>
              <w:bottom w:val="single" w:sz="6" w:space="0" w:color="CED8BE"/>
              <w:right w:val="single" w:sz="6" w:space="0" w:color="CED8BE"/>
            </w:tcBorders>
            <w:shd w:val="clear" w:color="auto" w:fill="FFFFFF" w:themeFill="background1"/>
          </w:tcPr>
          <w:p w14:paraId="6CBDFEE1" w14:textId="77777777" w:rsidR="00FC2357" w:rsidRPr="00021FD3" w:rsidRDefault="00FC2357" w:rsidP="00451AAE">
            <w:pPr>
              <w:rPr>
                <w:rFonts w:ascii="Times New Roman" w:hAnsi="Times New Roman" w:cs="Times New Roman"/>
              </w:rPr>
            </w:pPr>
            <w:r w:rsidRPr="00021FD3">
              <w:rPr>
                <w:rFonts w:ascii="Times New Roman" w:hAnsi="Times New Roman" w:cs="Times New Roman"/>
                <w:b/>
                <w:sz w:val="17"/>
              </w:rPr>
              <w:t>Current approach</w:t>
            </w:r>
          </w:p>
        </w:tc>
        <w:tc>
          <w:tcPr>
            <w:tcW w:w="3456" w:type="dxa"/>
            <w:tcBorders>
              <w:top w:val="single" w:sz="6" w:space="0" w:color="CED8BE"/>
              <w:left w:val="single" w:sz="6" w:space="0" w:color="CED8BE"/>
              <w:bottom w:val="single" w:sz="6" w:space="0" w:color="CED8BE"/>
              <w:right w:val="single" w:sz="6" w:space="0" w:color="CED8BE"/>
            </w:tcBorders>
            <w:shd w:val="clear" w:color="auto" w:fill="FFFFFF" w:themeFill="background1"/>
          </w:tcPr>
          <w:p w14:paraId="4FE7EB49" w14:textId="77777777" w:rsidR="00FC2357" w:rsidRPr="00021FD3" w:rsidRDefault="00FC2357" w:rsidP="00451AAE">
            <w:pPr>
              <w:rPr>
                <w:rFonts w:ascii="Times New Roman" w:hAnsi="Times New Roman" w:cs="Times New Roman"/>
              </w:rPr>
            </w:pPr>
            <w:r w:rsidRPr="00021FD3">
              <w:rPr>
                <w:rFonts w:ascii="Times New Roman" w:hAnsi="Times New Roman" w:cs="Times New Roman"/>
                <w:b/>
                <w:sz w:val="17"/>
              </w:rPr>
              <w:t>Proposed approach</w:t>
            </w:r>
          </w:p>
        </w:tc>
      </w:tr>
      <w:tr w:rsidR="00FC2357" w:rsidRPr="00021FD3" w14:paraId="0D977C44" w14:textId="77777777" w:rsidTr="00451AAE">
        <w:trPr>
          <w:jc w:val="center"/>
        </w:trPr>
        <w:tc>
          <w:tcPr>
            <w:tcW w:w="3456" w:type="dxa"/>
            <w:tcBorders>
              <w:top w:val="single" w:sz="6" w:space="0" w:color="CED8BE"/>
              <w:left w:val="single" w:sz="6" w:space="0" w:color="CED8BE"/>
              <w:bottom w:val="single" w:sz="6" w:space="0" w:color="CED8BE"/>
              <w:right w:val="single" w:sz="6" w:space="0" w:color="CED8BE"/>
            </w:tcBorders>
          </w:tcPr>
          <w:p w14:paraId="44EFC47E" w14:textId="77777777" w:rsidR="00FC2357" w:rsidRPr="00021FD3" w:rsidRDefault="00FC2357" w:rsidP="00451AAE">
            <w:pPr>
              <w:pStyle w:val="SmallTableText"/>
              <w:rPr>
                <w:rFonts w:ascii="Times New Roman" w:hAnsi="Times New Roman" w:cs="Times New Roman"/>
              </w:rPr>
            </w:pPr>
            <w:r w:rsidRPr="00021FD3">
              <w:rPr>
                <w:rFonts w:ascii="Times New Roman" w:hAnsi="Times New Roman" w:cs="Times New Roman"/>
              </w:rPr>
              <w:t>Source monitoring</w:t>
            </w:r>
          </w:p>
        </w:tc>
        <w:tc>
          <w:tcPr>
            <w:tcW w:w="3456" w:type="dxa"/>
            <w:tcBorders>
              <w:top w:val="single" w:sz="6" w:space="0" w:color="CED8BE"/>
              <w:left w:val="single" w:sz="6" w:space="0" w:color="CED8BE"/>
              <w:bottom w:val="single" w:sz="6" w:space="0" w:color="CED8BE"/>
              <w:right w:val="single" w:sz="6" w:space="0" w:color="CED8BE"/>
            </w:tcBorders>
          </w:tcPr>
          <w:p w14:paraId="3D51E1D3" w14:textId="77777777" w:rsidR="00FC2357" w:rsidRPr="00021FD3" w:rsidRDefault="00FC2357" w:rsidP="00451AAE">
            <w:pPr>
              <w:pStyle w:val="SmallTableText"/>
              <w:rPr>
                <w:rFonts w:ascii="Times New Roman" w:hAnsi="Times New Roman" w:cs="Times New Roman"/>
              </w:rPr>
            </w:pPr>
            <w:r w:rsidRPr="00021FD3">
              <w:rPr>
                <w:rFonts w:ascii="Times New Roman" w:hAnsi="Times New Roman" w:cs="Times New Roman"/>
              </w:rPr>
              <w:t>Team checks commonly used news and research sources manuall</w:t>
            </w:r>
            <w:r>
              <w:rPr>
                <w:rFonts w:ascii="Times New Roman" w:hAnsi="Times New Roman" w:cs="Times New Roman"/>
              </w:rPr>
              <w:t>y, using things like Google trends</w:t>
            </w:r>
          </w:p>
        </w:tc>
        <w:tc>
          <w:tcPr>
            <w:tcW w:w="3456" w:type="dxa"/>
            <w:tcBorders>
              <w:top w:val="single" w:sz="6" w:space="0" w:color="CED8BE"/>
              <w:left w:val="single" w:sz="6" w:space="0" w:color="CED8BE"/>
              <w:bottom w:val="single" w:sz="6" w:space="0" w:color="CED8BE"/>
              <w:right w:val="single" w:sz="6" w:space="0" w:color="CED8BE"/>
            </w:tcBorders>
          </w:tcPr>
          <w:p w14:paraId="09514382" w14:textId="77777777" w:rsidR="00FC2357" w:rsidRPr="00021FD3" w:rsidRDefault="00FC2357" w:rsidP="00451AAE">
            <w:pPr>
              <w:pStyle w:val="SmallTableText"/>
              <w:rPr>
                <w:rFonts w:ascii="Times New Roman" w:hAnsi="Times New Roman" w:cs="Times New Roman"/>
              </w:rPr>
            </w:pPr>
            <w:r w:rsidRPr="00021FD3">
              <w:rPr>
                <w:rFonts w:ascii="Times New Roman" w:hAnsi="Times New Roman" w:cs="Times New Roman"/>
              </w:rPr>
              <w:t>A scheduled job checks approved RSS feeds, APIs, alerts, and manually submitted links.</w:t>
            </w:r>
          </w:p>
        </w:tc>
      </w:tr>
      <w:tr w:rsidR="00FC2357" w:rsidRPr="00021FD3" w14:paraId="5D29E228" w14:textId="77777777" w:rsidTr="00451AAE">
        <w:trPr>
          <w:jc w:val="center"/>
        </w:trPr>
        <w:tc>
          <w:tcPr>
            <w:tcW w:w="3456" w:type="dxa"/>
            <w:tcBorders>
              <w:top w:val="single" w:sz="6" w:space="0" w:color="CED8BE"/>
              <w:left w:val="single" w:sz="6" w:space="0" w:color="CED8BE"/>
              <w:bottom w:val="single" w:sz="6" w:space="0" w:color="CED8BE"/>
              <w:right w:val="single" w:sz="6" w:space="0" w:color="CED8BE"/>
            </w:tcBorders>
          </w:tcPr>
          <w:p w14:paraId="0786EC5C" w14:textId="77777777" w:rsidR="00FC2357" w:rsidRPr="00021FD3" w:rsidRDefault="00FC2357" w:rsidP="00451AAE">
            <w:pPr>
              <w:pStyle w:val="SmallTableText"/>
              <w:rPr>
                <w:rFonts w:ascii="Times New Roman" w:hAnsi="Times New Roman" w:cs="Times New Roman"/>
              </w:rPr>
            </w:pPr>
            <w:r w:rsidRPr="00021FD3">
              <w:rPr>
                <w:rFonts w:ascii="Times New Roman" w:hAnsi="Times New Roman" w:cs="Times New Roman"/>
              </w:rPr>
              <w:t>Article organization</w:t>
            </w:r>
          </w:p>
        </w:tc>
        <w:tc>
          <w:tcPr>
            <w:tcW w:w="3456" w:type="dxa"/>
            <w:tcBorders>
              <w:top w:val="single" w:sz="6" w:space="0" w:color="CED8BE"/>
              <w:left w:val="single" w:sz="6" w:space="0" w:color="CED8BE"/>
              <w:bottom w:val="single" w:sz="6" w:space="0" w:color="CED8BE"/>
              <w:right w:val="single" w:sz="6" w:space="0" w:color="CED8BE"/>
            </w:tcBorders>
          </w:tcPr>
          <w:p w14:paraId="5E264CFA" w14:textId="77777777" w:rsidR="00FC2357" w:rsidRPr="00021FD3" w:rsidRDefault="00FC2357" w:rsidP="00451AAE">
            <w:pPr>
              <w:pStyle w:val="SmallTableText"/>
              <w:rPr>
                <w:rFonts w:ascii="Times New Roman" w:hAnsi="Times New Roman" w:cs="Times New Roman"/>
              </w:rPr>
            </w:pPr>
            <w:r w:rsidRPr="00021FD3">
              <w:rPr>
                <w:rFonts w:ascii="Times New Roman" w:hAnsi="Times New Roman" w:cs="Times New Roman"/>
              </w:rPr>
              <w:t>Useful articles are saved and summarized manually.</w:t>
            </w:r>
          </w:p>
        </w:tc>
        <w:tc>
          <w:tcPr>
            <w:tcW w:w="3456" w:type="dxa"/>
            <w:tcBorders>
              <w:top w:val="single" w:sz="6" w:space="0" w:color="CED8BE"/>
              <w:left w:val="single" w:sz="6" w:space="0" w:color="CED8BE"/>
              <w:bottom w:val="single" w:sz="6" w:space="0" w:color="CED8BE"/>
              <w:right w:val="single" w:sz="6" w:space="0" w:color="CED8BE"/>
            </w:tcBorders>
          </w:tcPr>
          <w:p w14:paraId="7E63FE90" w14:textId="44B81172" w:rsidR="00FC2357" w:rsidRPr="00021FD3" w:rsidRDefault="00FC2357" w:rsidP="00451AAE">
            <w:pPr>
              <w:pStyle w:val="SmallTableText"/>
              <w:rPr>
                <w:rFonts w:ascii="Times New Roman" w:hAnsi="Times New Roman" w:cs="Times New Roman"/>
              </w:rPr>
            </w:pPr>
            <w:r w:rsidRPr="00021FD3">
              <w:rPr>
                <w:rFonts w:ascii="Times New Roman" w:hAnsi="Times New Roman" w:cs="Times New Roman"/>
              </w:rPr>
              <w:t>Each article becomes a structured Notion record with source, topic, region, date, summary, score, and status</w:t>
            </w:r>
            <w:r>
              <w:rPr>
                <w:rFonts w:ascii="Times New Roman" w:hAnsi="Times New Roman" w:cs="Times New Roman"/>
              </w:rPr>
              <w:t>, using Notion API</w:t>
            </w:r>
            <w:r w:rsidR="00693D5C">
              <w:rPr>
                <w:rFonts w:ascii="Times New Roman" w:hAnsi="Times New Roman" w:cs="Times New Roman"/>
              </w:rPr>
              <w:t>.</w:t>
            </w:r>
          </w:p>
        </w:tc>
      </w:tr>
      <w:tr w:rsidR="00FC2357" w:rsidRPr="00021FD3" w14:paraId="204CF062" w14:textId="77777777" w:rsidTr="00451AAE">
        <w:trPr>
          <w:jc w:val="center"/>
        </w:trPr>
        <w:tc>
          <w:tcPr>
            <w:tcW w:w="3456" w:type="dxa"/>
            <w:tcBorders>
              <w:top w:val="single" w:sz="6" w:space="0" w:color="CED8BE"/>
              <w:left w:val="single" w:sz="6" w:space="0" w:color="CED8BE"/>
              <w:bottom w:val="single" w:sz="6" w:space="0" w:color="CED8BE"/>
              <w:right w:val="single" w:sz="6" w:space="0" w:color="CED8BE"/>
            </w:tcBorders>
          </w:tcPr>
          <w:p w14:paraId="2AD5FE83" w14:textId="77777777" w:rsidR="00FC2357" w:rsidRPr="00021FD3" w:rsidRDefault="00FC2357" w:rsidP="00451AAE">
            <w:pPr>
              <w:pStyle w:val="SmallTableText"/>
              <w:rPr>
                <w:rFonts w:ascii="Times New Roman" w:hAnsi="Times New Roman" w:cs="Times New Roman"/>
              </w:rPr>
            </w:pPr>
            <w:r w:rsidRPr="00021FD3">
              <w:rPr>
                <w:rFonts w:ascii="Times New Roman" w:hAnsi="Times New Roman" w:cs="Times New Roman"/>
              </w:rPr>
              <w:t>Article selection</w:t>
            </w:r>
          </w:p>
        </w:tc>
        <w:tc>
          <w:tcPr>
            <w:tcW w:w="3456" w:type="dxa"/>
            <w:tcBorders>
              <w:top w:val="single" w:sz="6" w:space="0" w:color="CED8BE"/>
              <w:left w:val="single" w:sz="6" w:space="0" w:color="CED8BE"/>
              <w:bottom w:val="single" w:sz="6" w:space="0" w:color="CED8BE"/>
              <w:right w:val="single" w:sz="6" w:space="0" w:color="CED8BE"/>
            </w:tcBorders>
          </w:tcPr>
          <w:p w14:paraId="6E91A33B" w14:textId="77777777" w:rsidR="00FC2357" w:rsidRPr="00021FD3" w:rsidRDefault="00FC2357" w:rsidP="00451AAE">
            <w:pPr>
              <w:pStyle w:val="SmallTableText"/>
              <w:rPr>
                <w:rFonts w:ascii="Times New Roman" w:hAnsi="Times New Roman" w:cs="Times New Roman"/>
              </w:rPr>
            </w:pPr>
            <w:r w:rsidRPr="00021FD3">
              <w:rPr>
                <w:rFonts w:ascii="Times New Roman" w:hAnsi="Times New Roman" w:cs="Times New Roman"/>
              </w:rPr>
              <w:t>Selection depends on manual judgment spread across notes and links.</w:t>
            </w:r>
          </w:p>
        </w:tc>
        <w:tc>
          <w:tcPr>
            <w:tcW w:w="3456" w:type="dxa"/>
            <w:tcBorders>
              <w:top w:val="single" w:sz="6" w:space="0" w:color="CED8BE"/>
              <w:left w:val="single" w:sz="6" w:space="0" w:color="CED8BE"/>
              <w:bottom w:val="single" w:sz="6" w:space="0" w:color="CED8BE"/>
              <w:right w:val="single" w:sz="6" w:space="0" w:color="CED8BE"/>
            </w:tcBorders>
          </w:tcPr>
          <w:p w14:paraId="642FFEC0" w14:textId="77777777" w:rsidR="00FC2357" w:rsidRPr="00021FD3" w:rsidRDefault="00FC2357" w:rsidP="00451AAE">
            <w:pPr>
              <w:pStyle w:val="SmallTableText"/>
              <w:rPr>
                <w:rFonts w:ascii="Times New Roman" w:hAnsi="Times New Roman" w:cs="Times New Roman"/>
              </w:rPr>
            </w:pPr>
            <w:r w:rsidRPr="00021FD3">
              <w:rPr>
                <w:rFonts w:ascii="Times New Roman" w:hAnsi="Times New Roman" w:cs="Times New Roman"/>
              </w:rPr>
              <w:t xml:space="preserve">Editor reviews a Notion queue and chooses </w:t>
            </w:r>
            <w:proofErr w:type="gramStart"/>
            <w:r>
              <w:rPr>
                <w:rFonts w:ascii="Times New Roman" w:hAnsi="Times New Roman" w:cs="Times New Roman"/>
              </w:rPr>
              <w:t>u</w:t>
            </w:r>
            <w:r w:rsidRPr="00021FD3">
              <w:rPr>
                <w:rFonts w:ascii="Times New Roman" w:hAnsi="Times New Roman" w:cs="Times New Roman"/>
              </w:rPr>
              <w:t>se</w:t>
            </w:r>
            <w:proofErr w:type="gramEnd"/>
            <w:r w:rsidRPr="00021FD3">
              <w:rPr>
                <w:rFonts w:ascii="Times New Roman" w:hAnsi="Times New Roman" w:cs="Times New Roman"/>
              </w:rPr>
              <w:t xml:space="preserve"> in Newsletter, S</w:t>
            </w:r>
            <w:r>
              <w:rPr>
                <w:rFonts w:ascii="Times New Roman" w:hAnsi="Times New Roman" w:cs="Times New Roman"/>
              </w:rPr>
              <w:t>NS</w:t>
            </w:r>
            <w:r w:rsidRPr="00021FD3">
              <w:rPr>
                <w:rFonts w:ascii="Times New Roman" w:hAnsi="Times New Roman" w:cs="Times New Roman"/>
              </w:rPr>
              <w:t xml:space="preserve"> Only, Reviewed, or Rejected.</w:t>
            </w:r>
          </w:p>
        </w:tc>
      </w:tr>
      <w:tr w:rsidR="00FC2357" w:rsidRPr="00021FD3" w14:paraId="5054A51C" w14:textId="77777777" w:rsidTr="00451AAE">
        <w:trPr>
          <w:jc w:val="center"/>
        </w:trPr>
        <w:tc>
          <w:tcPr>
            <w:tcW w:w="3456" w:type="dxa"/>
            <w:tcBorders>
              <w:top w:val="single" w:sz="6" w:space="0" w:color="CED8BE"/>
              <w:left w:val="single" w:sz="6" w:space="0" w:color="CED8BE"/>
              <w:bottom w:val="single" w:sz="6" w:space="0" w:color="CED8BE"/>
              <w:right w:val="single" w:sz="6" w:space="0" w:color="CED8BE"/>
            </w:tcBorders>
          </w:tcPr>
          <w:p w14:paraId="42AE90E8" w14:textId="77777777" w:rsidR="00FC2357" w:rsidRPr="00021FD3" w:rsidRDefault="00FC2357" w:rsidP="00451AAE">
            <w:pPr>
              <w:pStyle w:val="SmallTableText"/>
              <w:rPr>
                <w:rFonts w:ascii="Times New Roman" w:hAnsi="Times New Roman" w:cs="Times New Roman"/>
              </w:rPr>
            </w:pPr>
            <w:r w:rsidRPr="00021FD3">
              <w:rPr>
                <w:rFonts w:ascii="Times New Roman" w:hAnsi="Times New Roman" w:cs="Times New Roman"/>
              </w:rPr>
              <w:t>Drafting</w:t>
            </w:r>
          </w:p>
        </w:tc>
        <w:tc>
          <w:tcPr>
            <w:tcW w:w="3456" w:type="dxa"/>
            <w:tcBorders>
              <w:top w:val="single" w:sz="6" w:space="0" w:color="CED8BE"/>
              <w:left w:val="single" w:sz="6" w:space="0" w:color="CED8BE"/>
              <w:bottom w:val="single" w:sz="6" w:space="0" w:color="CED8BE"/>
              <w:right w:val="single" w:sz="6" w:space="0" w:color="CED8BE"/>
            </w:tcBorders>
          </w:tcPr>
          <w:p w14:paraId="3DF9DBB0" w14:textId="11FD7D2E" w:rsidR="00FC2357" w:rsidRPr="00021FD3" w:rsidRDefault="00FC2357" w:rsidP="00451AAE">
            <w:pPr>
              <w:pStyle w:val="SmallTableText"/>
              <w:rPr>
                <w:rFonts w:ascii="Times New Roman" w:hAnsi="Times New Roman" w:cs="Times New Roman"/>
              </w:rPr>
            </w:pPr>
            <w:r w:rsidRPr="00A228DB">
              <w:rPr>
                <w:rFonts w:ascii="Times New Roman" w:hAnsi="Times New Roman" w:cs="Times New Roman"/>
              </w:rPr>
              <w:t>Newsletter</w:t>
            </w:r>
            <w:r>
              <w:rPr>
                <w:rFonts w:ascii="Times New Roman" w:hAnsi="Times New Roman" w:cs="Times New Roman"/>
              </w:rPr>
              <w:t xml:space="preserve">/script </w:t>
            </w:r>
            <w:r w:rsidRPr="00A228DB">
              <w:rPr>
                <w:rFonts w:ascii="Times New Roman" w:hAnsi="Times New Roman" w:cs="Times New Roman"/>
              </w:rPr>
              <w:t>drafts are created</w:t>
            </w:r>
            <w:r>
              <w:rPr>
                <w:rFonts w:ascii="Times New Roman" w:hAnsi="Times New Roman" w:cs="Times New Roman"/>
              </w:rPr>
              <w:t xml:space="preserve"> </w:t>
            </w:r>
            <w:r w:rsidRPr="00A228DB">
              <w:rPr>
                <w:rFonts w:ascii="Times New Roman" w:hAnsi="Times New Roman" w:cs="Times New Roman"/>
              </w:rPr>
              <w:t>with Notion AI supporting the initial draft despite current limitations in control and output quality.</w:t>
            </w:r>
          </w:p>
        </w:tc>
        <w:tc>
          <w:tcPr>
            <w:tcW w:w="3456" w:type="dxa"/>
            <w:tcBorders>
              <w:top w:val="single" w:sz="6" w:space="0" w:color="CED8BE"/>
              <w:left w:val="single" w:sz="6" w:space="0" w:color="CED8BE"/>
              <w:bottom w:val="single" w:sz="6" w:space="0" w:color="CED8BE"/>
              <w:right w:val="single" w:sz="6" w:space="0" w:color="CED8BE"/>
            </w:tcBorders>
          </w:tcPr>
          <w:p w14:paraId="356DCCC0" w14:textId="77777777" w:rsidR="00FC2357" w:rsidRPr="00021FD3" w:rsidRDefault="00FC2357" w:rsidP="00451AAE">
            <w:pPr>
              <w:pStyle w:val="SmallTableText"/>
              <w:rPr>
                <w:rFonts w:ascii="Times New Roman" w:hAnsi="Times New Roman" w:cs="Times New Roman"/>
              </w:rPr>
            </w:pPr>
            <w:r w:rsidRPr="00021FD3">
              <w:rPr>
                <w:rFonts w:ascii="Times New Roman" w:hAnsi="Times New Roman" w:cs="Times New Roman"/>
              </w:rPr>
              <w:t>Weekly generator creates first drafts only from human-approved articles, then the editor finalizes</w:t>
            </w:r>
            <w:r>
              <w:rPr>
                <w:rFonts w:ascii="Times New Roman" w:hAnsi="Times New Roman" w:cs="Times New Roman"/>
              </w:rPr>
              <w:t xml:space="preserve">. </w:t>
            </w:r>
          </w:p>
        </w:tc>
      </w:tr>
    </w:tbl>
    <w:p w14:paraId="6E0EC8C7" w14:textId="77777777" w:rsidR="00FC2357" w:rsidRDefault="00FC2357" w:rsidP="00FC2357">
      <w:pPr>
        <w:pStyle w:val="Heading2"/>
        <w:spacing w:before="120" w:after="40"/>
        <w:rPr>
          <w:rFonts w:ascii="Times New Roman" w:hAnsi="Times New Roman" w:cs="Times New Roman"/>
          <w:color w:val="auto"/>
        </w:rPr>
      </w:pPr>
    </w:p>
    <w:p w14:paraId="24FF3A3C" w14:textId="1FF36C11" w:rsidR="00FC2357" w:rsidRPr="00FC2357" w:rsidRDefault="00FC2357" w:rsidP="00FC2357">
      <w:pPr>
        <w:pStyle w:val="Heading2"/>
        <w:spacing w:before="120" w:after="40"/>
        <w:rPr>
          <w:rFonts w:ascii="Times New Roman" w:hAnsi="Times New Roman" w:cs="Times New Roman"/>
          <w:color w:val="auto"/>
          <w:sz w:val="24"/>
          <w:szCs w:val="24"/>
        </w:rPr>
      </w:pPr>
      <w:r>
        <w:rPr>
          <w:rFonts w:ascii="Times New Roman" w:hAnsi="Times New Roman" w:cs="Times New Roman"/>
          <w:color w:val="auto"/>
          <w:sz w:val="24"/>
          <w:szCs w:val="24"/>
        </w:rPr>
        <w:t xml:space="preserve">2. </w:t>
      </w:r>
      <w:r w:rsidRPr="00FC2357">
        <w:rPr>
          <w:rFonts w:ascii="Times New Roman" w:hAnsi="Times New Roman" w:cs="Times New Roman"/>
          <w:color w:val="auto"/>
          <w:sz w:val="24"/>
          <w:szCs w:val="24"/>
        </w:rPr>
        <w:t>Initial source registry</w:t>
      </w:r>
    </w:p>
    <w:p w14:paraId="6E69E0B8" w14:textId="724F404C" w:rsidR="00FC2357" w:rsidRPr="00FC2357" w:rsidRDefault="00FC2357" w:rsidP="00FC2357">
      <w:pPr>
        <w:rPr>
          <w:rFonts w:ascii="Times New Roman" w:hAnsi="Times New Roman" w:cs="Times New Roman"/>
          <w:sz w:val="20"/>
          <w:szCs w:val="20"/>
        </w:rPr>
      </w:pPr>
      <w:r w:rsidRPr="00FC2357">
        <w:rPr>
          <w:rFonts w:ascii="Times New Roman" w:hAnsi="Times New Roman" w:cs="Times New Roman"/>
          <w:sz w:val="20"/>
          <w:szCs w:val="20"/>
        </w:rPr>
        <w:t xml:space="preserve">The first version will start with a curated source registry </w:t>
      </w:r>
      <w:r w:rsidR="00693D5C" w:rsidRPr="00693D5C">
        <w:rPr>
          <w:rFonts w:ascii="Times New Roman" w:hAnsi="Times New Roman" w:cs="Times New Roman"/>
          <w:sz w:val="20"/>
          <w:szCs w:val="20"/>
        </w:rPr>
        <w:t>based on the team’s most used sources and feedback.</w:t>
      </w:r>
      <w:r w:rsidRPr="00FC2357">
        <w:rPr>
          <w:rFonts w:ascii="Times New Roman" w:hAnsi="Times New Roman" w:cs="Times New Roman"/>
          <w:sz w:val="20"/>
          <w:szCs w:val="20"/>
        </w:rPr>
        <w:t xml:space="preserve"> Each source will be marked with its collection method, credibility level, topic focus, and active status.</w:t>
      </w:r>
    </w:p>
    <w:tbl>
      <w:tblPr>
        <w:tblStyle w:val="TableGrid"/>
        <w:tblW w:w="0" w:type="auto"/>
        <w:jc w:val="center"/>
        <w:tblLook w:val="04A0" w:firstRow="1" w:lastRow="0" w:firstColumn="1" w:lastColumn="0" w:noHBand="0" w:noVBand="1"/>
      </w:tblPr>
      <w:tblGrid>
        <w:gridCol w:w="5176"/>
        <w:gridCol w:w="5176"/>
      </w:tblGrid>
      <w:tr w:rsidR="00FC2357" w:rsidRPr="00021FD3" w14:paraId="69A8BB99" w14:textId="77777777" w:rsidTr="00451AAE">
        <w:trPr>
          <w:jc w:val="center"/>
        </w:trPr>
        <w:tc>
          <w:tcPr>
            <w:tcW w:w="5184" w:type="dxa"/>
            <w:tcBorders>
              <w:top w:val="single" w:sz="6" w:space="0" w:color="CED8BE"/>
              <w:left w:val="single" w:sz="6" w:space="0" w:color="CED8BE"/>
              <w:bottom w:val="single" w:sz="6" w:space="0" w:color="CED8BE"/>
              <w:right w:val="single" w:sz="6" w:space="0" w:color="CED8BE"/>
            </w:tcBorders>
            <w:shd w:val="clear" w:color="auto" w:fill="FFFFFF" w:themeFill="background1"/>
          </w:tcPr>
          <w:p w14:paraId="6EDED346" w14:textId="77777777" w:rsidR="00FC2357" w:rsidRPr="00021FD3" w:rsidRDefault="00FC2357" w:rsidP="00451AAE">
            <w:pPr>
              <w:rPr>
                <w:rFonts w:ascii="Times New Roman" w:hAnsi="Times New Roman" w:cs="Times New Roman"/>
              </w:rPr>
            </w:pPr>
            <w:r w:rsidRPr="00021FD3">
              <w:rPr>
                <w:rFonts w:ascii="Times New Roman" w:hAnsi="Times New Roman" w:cs="Times New Roman"/>
                <w:b/>
                <w:sz w:val="17"/>
              </w:rPr>
              <w:t>Group</w:t>
            </w:r>
          </w:p>
        </w:tc>
        <w:tc>
          <w:tcPr>
            <w:tcW w:w="5184" w:type="dxa"/>
            <w:tcBorders>
              <w:top w:val="single" w:sz="6" w:space="0" w:color="CED8BE"/>
              <w:left w:val="single" w:sz="6" w:space="0" w:color="CED8BE"/>
              <w:bottom w:val="single" w:sz="6" w:space="0" w:color="CED8BE"/>
              <w:right w:val="single" w:sz="6" w:space="0" w:color="CED8BE"/>
            </w:tcBorders>
            <w:shd w:val="clear" w:color="auto" w:fill="FFFFFF" w:themeFill="background1"/>
          </w:tcPr>
          <w:p w14:paraId="755C1BF0" w14:textId="77777777" w:rsidR="00FC2357" w:rsidRPr="00021FD3" w:rsidRDefault="00FC2357" w:rsidP="00451AAE">
            <w:pPr>
              <w:rPr>
                <w:rFonts w:ascii="Times New Roman" w:hAnsi="Times New Roman" w:cs="Times New Roman"/>
              </w:rPr>
            </w:pPr>
            <w:r w:rsidRPr="00021FD3">
              <w:rPr>
                <w:rFonts w:ascii="Times New Roman" w:hAnsi="Times New Roman" w:cs="Times New Roman"/>
                <w:b/>
                <w:sz w:val="17"/>
              </w:rPr>
              <w:t>Sources</w:t>
            </w:r>
          </w:p>
        </w:tc>
      </w:tr>
      <w:tr w:rsidR="00FC2357" w:rsidRPr="00021FD3" w14:paraId="093C8840" w14:textId="77777777" w:rsidTr="00451AAE">
        <w:trPr>
          <w:jc w:val="center"/>
        </w:trPr>
        <w:tc>
          <w:tcPr>
            <w:tcW w:w="5184" w:type="dxa"/>
            <w:tcBorders>
              <w:top w:val="single" w:sz="6" w:space="0" w:color="CED8BE"/>
              <w:left w:val="single" w:sz="6" w:space="0" w:color="CED8BE"/>
              <w:bottom w:val="single" w:sz="6" w:space="0" w:color="CED8BE"/>
              <w:right w:val="single" w:sz="6" w:space="0" w:color="CED8BE"/>
            </w:tcBorders>
          </w:tcPr>
          <w:p w14:paraId="0931CEB4" w14:textId="77777777" w:rsidR="00FC2357" w:rsidRPr="00021FD3" w:rsidRDefault="00FC2357" w:rsidP="00451AAE">
            <w:pPr>
              <w:pStyle w:val="SmallTableText"/>
              <w:rPr>
                <w:rFonts w:ascii="Times New Roman" w:hAnsi="Times New Roman" w:cs="Times New Roman"/>
              </w:rPr>
            </w:pPr>
            <w:r w:rsidRPr="00021FD3">
              <w:rPr>
                <w:rFonts w:ascii="Times New Roman" w:hAnsi="Times New Roman" w:cs="Times New Roman"/>
              </w:rPr>
              <w:t>GCC and regional news</w:t>
            </w:r>
          </w:p>
        </w:tc>
        <w:tc>
          <w:tcPr>
            <w:tcW w:w="5184" w:type="dxa"/>
            <w:tcBorders>
              <w:top w:val="single" w:sz="6" w:space="0" w:color="CED8BE"/>
              <w:left w:val="single" w:sz="6" w:space="0" w:color="CED8BE"/>
              <w:bottom w:val="single" w:sz="6" w:space="0" w:color="CED8BE"/>
              <w:right w:val="single" w:sz="6" w:space="0" w:color="CED8BE"/>
            </w:tcBorders>
          </w:tcPr>
          <w:p w14:paraId="56D37501" w14:textId="77777777" w:rsidR="00FC2357" w:rsidRPr="00021FD3" w:rsidRDefault="00FC2357" w:rsidP="00451AAE">
            <w:pPr>
              <w:pStyle w:val="SmallTableText"/>
              <w:rPr>
                <w:rFonts w:ascii="Times New Roman" w:hAnsi="Times New Roman" w:cs="Times New Roman"/>
              </w:rPr>
            </w:pPr>
            <w:r w:rsidRPr="00021FD3">
              <w:rPr>
                <w:rFonts w:ascii="Times New Roman" w:hAnsi="Times New Roman" w:cs="Times New Roman"/>
              </w:rPr>
              <w:t>Arab News, The National, Saudi Press Agency, Gulf News, Saudi Gazette, Khaleej Times, ZAWYA, Fast Company Middle East, AGBI, Reuters</w:t>
            </w:r>
          </w:p>
        </w:tc>
      </w:tr>
      <w:tr w:rsidR="00FC2357" w:rsidRPr="00021FD3" w14:paraId="6D2DD4C0" w14:textId="77777777" w:rsidTr="00451AAE">
        <w:trPr>
          <w:jc w:val="center"/>
        </w:trPr>
        <w:tc>
          <w:tcPr>
            <w:tcW w:w="5184" w:type="dxa"/>
            <w:tcBorders>
              <w:top w:val="single" w:sz="6" w:space="0" w:color="CED8BE"/>
              <w:left w:val="single" w:sz="6" w:space="0" w:color="CED8BE"/>
              <w:bottom w:val="single" w:sz="6" w:space="0" w:color="CED8BE"/>
              <w:right w:val="single" w:sz="6" w:space="0" w:color="CED8BE"/>
            </w:tcBorders>
          </w:tcPr>
          <w:p w14:paraId="7243AD67" w14:textId="77777777" w:rsidR="00FC2357" w:rsidRPr="00021FD3" w:rsidRDefault="00FC2357" w:rsidP="00451AAE">
            <w:pPr>
              <w:pStyle w:val="SmallTableText"/>
              <w:rPr>
                <w:rFonts w:ascii="Times New Roman" w:hAnsi="Times New Roman" w:cs="Times New Roman"/>
              </w:rPr>
            </w:pPr>
            <w:r w:rsidRPr="00021FD3">
              <w:rPr>
                <w:rFonts w:ascii="Times New Roman" w:hAnsi="Times New Roman" w:cs="Times New Roman"/>
              </w:rPr>
              <w:t>Global and sector sources</w:t>
            </w:r>
          </w:p>
        </w:tc>
        <w:tc>
          <w:tcPr>
            <w:tcW w:w="5184" w:type="dxa"/>
            <w:tcBorders>
              <w:top w:val="single" w:sz="6" w:space="0" w:color="CED8BE"/>
              <w:left w:val="single" w:sz="6" w:space="0" w:color="CED8BE"/>
              <w:bottom w:val="single" w:sz="6" w:space="0" w:color="CED8BE"/>
              <w:right w:val="single" w:sz="6" w:space="0" w:color="CED8BE"/>
            </w:tcBorders>
          </w:tcPr>
          <w:p w14:paraId="2960446D" w14:textId="77777777" w:rsidR="00FC2357" w:rsidRPr="00021FD3" w:rsidRDefault="00FC2357" w:rsidP="00451AAE">
            <w:pPr>
              <w:pStyle w:val="SmallTableText"/>
              <w:rPr>
                <w:rFonts w:ascii="Times New Roman" w:hAnsi="Times New Roman" w:cs="Times New Roman"/>
              </w:rPr>
            </w:pPr>
            <w:r w:rsidRPr="00021FD3">
              <w:rPr>
                <w:rFonts w:ascii="Times New Roman" w:hAnsi="Times New Roman" w:cs="Times New Roman"/>
              </w:rPr>
              <w:t>The Guardian International, Nature, Council on Foreign Relations, S&amp;P Global, Smart Water Magazine</w:t>
            </w:r>
          </w:p>
        </w:tc>
      </w:tr>
    </w:tbl>
    <w:p w14:paraId="1247AAB6" w14:textId="77777777" w:rsidR="00FC2357" w:rsidRPr="00021FD3" w:rsidRDefault="00FC2357" w:rsidP="00FC2357">
      <w:pPr>
        <w:rPr>
          <w:rFonts w:ascii="Times New Roman" w:hAnsi="Times New Roman" w:cs="Times New Roman"/>
        </w:rPr>
        <w:sectPr w:rsidR="00FC2357" w:rsidRPr="00021FD3" w:rsidSect="00FC2357">
          <w:pgSz w:w="12240" w:h="15840"/>
          <w:pgMar w:top="864" w:right="936" w:bottom="792" w:left="936" w:header="720" w:footer="720" w:gutter="0"/>
          <w:cols w:space="720"/>
          <w:docGrid w:linePitch="360"/>
        </w:sectPr>
      </w:pPr>
    </w:p>
    <w:p w14:paraId="58A7DA26" w14:textId="2E173675" w:rsidR="00FC2357" w:rsidRPr="00FC2357" w:rsidRDefault="00FC2357" w:rsidP="00FC2357">
      <w:pPr>
        <w:jc w:val="center"/>
        <w:rPr>
          <w:rFonts w:ascii="Times New Roman" w:hAnsi="Times New Roman" w:cs="Times New Roman"/>
          <w:b/>
          <w:sz w:val="24"/>
          <w:szCs w:val="24"/>
        </w:rPr>
      </w:pPr>
      <w:r w:rsidRPr="00FC2357">
        <w:rPr>
          <w:rFonts w:ascii="Times New Roman" w:hAnsi="Times New Roman" w:cs="Times New Roman"/>
          <w:b/>
          <w:sz w:val="24"/>
          <w:szCs w:val="24"/>
        </w:rPr>
        <w:lastRenderedPageBreak/>
        <w:t>Representation Diagram</w:t>
      </w:r>
      <w:r>
        <w:rPr>
          <w:rFonts w:ascii="Times New Roman" w:hAnsi="Times New Roman" w:cs="Times New Roman"/>
          <w:b/>
          <w:sz w:val="24"/>
          <w:szCs w:val="24"/>
        </w:rPr>
        <w:t>s</w:t>
      </w:r>
    </w:p>
    <w:p w14:paraId="3A68C2AA" w14:textId="77777777" w:rsidR="00FC2357" w:rsidRPr="00021FD3" w:rsidRDefault="00FC2357" w:rsidP="00FC2357">
      <w:pPr>
        <w:jc w:val="center"/>
        <w:rPr>
          <w:rFonts w:ascii="Times New Roman" w:hAnsi="Times New Roman" w:cs="Times New Roman"/>
        </w:rPr>
      </w:pPr>
      <w:r w:rsidRPr="00021FD3">
        <w:rPr>
          <w:rFonts w:ascii="Times New Roman" w:hAnsi="Times New Roman" w:cs="Times New Roman"/>
          <w:noProof/>
        </w:rPr>
        <w:drawing>
          <wp:inline distT="0" distB="0" distL="0" distR="0" wp14:anchorId="4CBF60B8" wp14:editId="39CE5C47">
            <wp:extent cx="8489018" cy="2826909"/>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
                    <a:stretch>
                      <a:fillRect/>
                    </a:stretch>
                  </pic:blipFill>
                  <pic:spPr>
                    <a:xfrm>
                      <a:off x="0" y="0"/>
                      <a:ext cx="8550109" cy="2847253"/>
                    </a:xfrm>
                    <a:prstGeom prst="rect">
                      <a:avLst/>
                    </a:prstGeom>
                  </pic:spPr>
                </pic:pic>
              </a:graphicData>
            </a:graphic>
          </wp:inline>
        </w:drawing>
      </w:r>
    </w:p>
    <w:p w14:paraId="4801B04F" w14:textId="49A2D940" w:rsidR="00FC2357" w:rsidRDefault="00FC2357" w:rsidP="00FC2357">
      <w:pPr>
        <w:jc w:val="center"/>
        <w:rPr>
          <w:rFonts w:ascii="Times New Roman" w:hAnsi="Times New Roman" w:cs="Times New Roman"/>
          <w:sz w:val="20"/>
          <w:szCs w:val="20"/>
        </w:rPr>
      </w:pPr>
      <w:r w:rsidRPr="00FC2357">
        <w:rPr>
          <w:rFonts w:ascii="Times New Roman" w:hAnsi="Times New Roman" w:cs="Times New Roman"/>
          <w:sz w:val="20"/>
          <w:szCs w:val="20"/>
        </w:rPr>
        <w:t>Figure 1. Proposed change from manual article research to a semi-automated Notion-based review and drafting workflow.</w:t>
      </w:r>
    </w:p>
    <w:p w14:paraId="34CA67D3" w14:textId="77777777" w:rsidR="00FC2357" w:rsidRDefault="00FC2357" w:rsidP="00FC2357">
      <w:pPr>
        <w:jc w:val="center"/>
        <w:rPr>
          <w:rFonts w:ascii="Times New Roman" w:hAnsi="Times New Roman" w:cs="Times New Roman"/>
          <w:sz w:val="20"/>
          <w:szCs w:val="20"/>
        </w:rPr>
      </w:pPr>
    </w:p>
    <w:p w14:paraId="5135EC7B" w14:textId="40C8C464" w:rsidR="00FC2357" w:rsidRDefault="00FC2357" w:rsidP="00FC2357">
      <w:pPr>
        <w:jc w:val="center"/>
        <w:rPr>
          <w:rFonts w:ascii="Times New Roman" w:hAnsi="Times New Roman" w:cs="Times New Roman"/>
          <w:sz w:val="20"/>
          <w:szCs w:val="20"/>
        </w:rPr>
      </w:pPr>
      <w:r w:rsidRPr="00FC2357">
        <w:rPr>
          <w:rFonts w:ascii="Times New Roman" w:hAnsi="Times New Roman" w:cs="Times New Roman"/>
          <w:noProof/>
          <w:sz w:val="20"/>
          <w:szCs w:val="20"/>
        </w:rPr>
        <w:drawing>
          <wp:inline distT="0" distB="0" distL="0" distR="0" wp14:anchorId="71230E5C" wp14:editId="68EADE0C">
            <wp:extent cx="6246056" cy="2781057"/>
            <wp:effectExtent l="0" t="0" r="2540" b="635"/>
            <wp:docPr id="36327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70728" name=""/>
                    <pic:cNvPicPr/>
                  </pic:nvPicPr>
                  <pic:blipFill rotWithShape="1">
                    <a:blip r:embed="rId6"/>
                    <a:srcRect l="1280" t="3816" r="745" b="2494"/>
                    <a:stretch>
                      <a:fillRect/>
                    </a:stretch>
                  </pic:blipFill>
                  <pic:spPr bwMode="auto">
                    <a:xfrm>
                      <a:off x="0" y="0"/>
                      <a:ext cx="6260284" cy="2787392"/>
                    </a:xfrm>
                    <a:prstGeom prst="rect">
                      <a:avLst/>
                    </a:prstGeom>
                    <a:ln>
                      <a:noFill/>
                    </a:ln>
                    <a:extLst>
                      <a:ext uri="{53640926-AAD7-44D8-BBD7-CCE9431645EC}">
                        <a14:shadowObscured xmlns:a14="http://schemas.microsoft.com/office/drawing/2010/main"/>
                      </a:ext>
                    </a:extLst>
                  </pic:spPr>
                </pic:pic>
              </a:graphicData>
            </a:graphic>
          </wp:inline>
        </w:drawing>
      </w:r>
    </w:p>
    <w:p w14:paraId="36A4ADD5" w14:textId="77777777" w:rsidR="00FC2357" w:rsidRDefault="00FC2357" w:rsidP="00FC2357">
      <w:pPr>
        <w:jc w:val="center"/>
        <w:rPr>
          <w:rFonts w:ascii="Times New Roman" w:hAnsi="Times New Roman" w:cs="Times New Roman"/>
        </w:rPr>
      </w:pPr>
    </w:p>
    <w:p w14:paraId="199CFB1A" w14:textId="3C964AA4" w:rsidR="00FC2357" w:rsidRPr="00FC2357" w:rsidRDefault="00FC2357" w:rsidP="00FC2357">
      <w:pPr>
        <w:jc w:val="center"/>
        <w:rPr>
          <w:rFonts w:ascii="Times New Roman" w:hAnsi="Times New Roman" w:cs="Times New Roman"/>
          <w:sz w:val="20"/>
          <w:szCs w:val="20"/>
        </w:rPr>
        <w:sectPr w:rsidR="00FC2357" w:rsidRPr="00FC2357" w:rsidSect="00FC2357">
          <w:pgSz w:w="15840" w:h="12240" w:orient="landscape"/>
          <w:pgMar w:top="648" w:right="576" w:bottom="648" w:left="576" w:header="720" w:footer="720" w:gutter="0"/>
          <w:cols w:space="720"/>
          <w:docGrid w:linePitch="360"/>
        </w:sectPr>
      </w:pPr>
      <w:r w:rsidRPr="00FC2357">
        <w:rPr>
          <w:rFonts w:ascii="Times New Roman" w:hAnsi="Times New Roman" w:cs="Times New Roman"/>
          <w:sz w:val="20"/>
          <w:szCs w:val="20"/>
        </w:rPr>
        <w:t xml:space="preserve">Figure </w:t>
      </w:r>
      <w:r>
        <w:rPr>
          <w:rFonts w:ascii="Times New Roman" w:hAnsi="Times New Roman" w:cs="Times New Roman"/>
          <w:sz w:val="20"/>
          <w:szCs w:val="20"/>
        </w:rPr>
        <w:t>2</w:t>
      </w:r>
      <w:r w:rsidRPr="00FC2357">
        <w:rPr>
          <w:rFonts w:ascii="Times New Roman" w:hAnsi="Times New Roman" w:cs="Times New Roman"/>
          <w:sz w:val="20"/>
          <w:szCs w:val="20"/>
        </w:rPr>
        <w:t xml:space="preserve">. </w:t>
      </w:r>
      <w:r>
        <w:rPr>
          <w:rFonts w:ascii="Times New Roman" w:hAnsi="Times New Roman" w:cs="Times New Roman"/>
          <w:sz w:val="20"/>
          <w:szCs w:val="20"/>
        </w:rPr>
        <w:t>UML Sequence Diagram representing the System Flow and interaction between the actors.</w:t>
      </w:r>
    </w:p>
    <w:p w14:paraId="3659D569" w14:textId="16DC6533" w:rsidR="00FC2357" w:rsidRPr="00FC2357" w:rsidRDefault="00FC2357" w:rsidP="00FC2357">
      <w:pPr>
        <w:pStyle w:val="Heading1"/>
        <w:spacing w:before="200"/>
        <w:rPr>
          <w:rFonts w:ascii="Times New Roman" w:hAnsi="Times New Roman" w:cs="Times New Roman"/>
          <w:color w:val="auto"/>
          <w:sz w:val="24"/>
          <w:szCs w:val="24"/>
        </w:rPr>
      </w:pPr>
      <w:r w:rsidRPr="00FC2357">
        <w:rPr>
          <w:rFonts w:ascii="Times New Roman" w:hAnsi="Times New Roman" w:cs="Times New Roman"/>
          <w:color w:val="auto"/>
          <w:sz w:val="24"/>
          <w:szCs w:val="24"/>
        </w:rPr>
        <w:lastRenderedPageBreak/>
        <w:t>3. Proposed implementation</w:t>
      </w:r>
    </w:p>
    <w:p w14:paraId="2F5CE321" w14:textId="42631811" w:rsidR="00FC2357" w:rsidRPr="00FC2357" w:rsidRDefault="00FC2357" w:rsidP="00FC2357">
      <w:pPr>
        <w:rPr>
          <w:rFonts w:ascii="Times New Roman" w:hAnsi="Times New Roman" w:cs="Times New Roman"/>
          <w:sz w:val="20"/>
          <w:szCs w:val="20"/>
        </w:rPr>
      </w:pPr>
      <w:r w:rsidRPr="00FC2357">
        <w:rPr>
          <w:rFonts w:ascii="Times New Roman" w:hAnsi="Times New Roman" w:cs="Times New Roman"/>
          <w:sz w:val="20"/>
          <w:szCs w:val="20"/>
        </w:rPr>
        <w:t xml:space="preserve">The system will be built as a small deterministic automation service. In simple terms, this means normal backend code with scheduled jobs, connected to Notion and an LLM API. This is easy to maintain, </w:t>
      </w:r>
      <w:r>
        <w:rPr>
          <w:rFonts w:ascii="Times New Roman" w:hAnsi="Times New Roman" w:cs="Times New Roman"/>
          <w:sz w:val="20"/>
          <w:szCs w:val="20"/>
        </w:rPr>
        <w:t>explainable</w:t>
      </w:r>
      <w:r w:rsidRPr="00FC2357">
        <w:rPr>
          <w:rFonts w:ascii="Times New Roman" w:hAnsi="Times New Roman" w:cs="Times New Roman"/>
          <w:sz w:val="20"/>
          <w:szCs w:val="20"/>
        </w:rPr>
        <w:t>, and safe</w:t>
      </w:r>
      <w:r w:rsidR="00F506A9">
        <w:rPr>
          <w:rFonts w:ascii="Times New Roman" w:hAnsi="Times New Roman" w:cs="Times New Roman"/>
          <w:sz w:val="20"/>
          <w:szCs w:val="20"/>
        </w:rPr>
        <w:t>.</w:t>
      </w:r>
    </w:p>
    <w:tbl>
      <w:tblPr>
        <w:tblStyle w:val="TableGrid"/>
        <w:tblW w:w="0" w:type="auto"/>
        <w:jc w:val="center"/>
        <w:tblLook w:val="04A0" w:firstRow="1" w:lastRow="0" w:firstColumn="1" w:lastColumn="0" w:noHBand="0" w:noVBand="1"/>
      </w:tblPr>
      <w:tblGrid>
        <w:gridCol w:w="4665"/>
        <w:gridCol w:w="4679"/>
      </w:tblGrid>
      <w:tr w:rsidR="00FC2357" w:rsidRPr="00021FD3" w14:paraId="5BA7E8CA" w14:textId="77777777" w:rsidTr="00451AAE">
        <w:trPr>
          <w:jc w:val="center"/>
        </w:trPr>
        <w:tc>
          <w:tcPr>
            <w:tcW w:w="5184" w:type="dxa"/>
            <w:tcBorders>
              <w:top w:val="single" w:sz="6" w:space="0" w:color="CED8BE"/>
              <w:left w:val="single" w:sz="6" w:space="0" w:color="CED8BE"/>
              <w:bottom w:val="single" w:sz="6" w:space="0" w:color="CED8BE"/>
              <w:right w:val="single" w:sz="6" w:space="0" w:color="CED8BE"/>
            </w:tcBorders>
            <w:shd w:val="clear" w:color="auto" w:fill="FFFFFF" w:themeFill="background1"/>
          </w:tcPr>
          <w:p w14:paraId="1982357E" w14:textId="77777777" w:rsidR="00FC2357" w:rsidRPr="00021FD3" w:rsidRDefault="00FC2357" w:rsidP="00451AAE">
            <w:pPr>
              <w:rPr>
                <w:rFonts w:ascii="Times New Roman" w:hAnsi="Times New Roman" w:cs="Times New Roman"/>
              </w:rPr>
            </w:pPr>
            <w:r w:rsidRPr="00021FD3">
              <w:rPr>
                <w:rFonts w:ascii="Times New Roman" w:hAnsi="Times New Roman" w:cs="Times New Roman"/>
                <w:b/>
                <w:sz w:val="17"/>
              </w:rPr>
              <w:t>Component</w:t>
            </w:r>
          </w:p>
        </w:tc>
        <w:tc>
          <w:tcPr>
            <w:tcW w:w="5184" w:type="dxa"/>
            <w:tcBorders>
              <w:top w:val="single" w:sz="6" w:space="0" w:color="CED8BE"/>
              <w:left w:val="single" w:sz="6" w:space="0" w:color="CED8BE"/>
              <w:bottom w:val="single" w:sz="6" w:space="0" w:color="CED8BE"/>
              <w:right w:val="single" w:sz="6" w:space="0" w:color="CED8BE"/>
            </w:tcBorders>
            <w:shd w:val="clear" w:color="auto" w:fill="FFFFFF" w:themeFill="background1"/>
          </w:tcPr>
          <w:p w14:paraId="334AE7B5" w14:textId="77777777" w:rsidR="00FC2357" w:rsidRPr="00021FD3" w:rsidRDefault="00FC2357" w:rsidP="00451AAE">
            <w:pPr>
              <w:rPr>
                <w:rFonts w:ascii="Times New Roman" w:hAnsi="Times New Roman" w:cs="Times New Roman"/>
              </w:rPr>
            </w:pPr>
            <w:r w:rsidRPr="00021FD3">
              <w:rPr>
                <w:rFonts w:ascii="Times New Roman" w:hAnsi="Times New Roman" w:cs="Times New Roman"/>
                <w:b/>
                <w:sz w:val="17"/>
              </w:rPr>
              <w:t>How it will be used</w:t>
            </w:r>
          </w:p>
        </w:tc>
      </w:tr>
      <w:tr w:rsidR="00FC2357" w:rsidRPr="00021FD3" w14:paraId="0D04FDED" w14:textId="77777777" w:rsidTr="00451AAE">
        <w:trPr>
          <w:jc w:val="center"/>
        </w:trPr>
        <w:tc>
          <w:tcPr>
            <w:tcW w:w="5184" w:type="dxa"/>
            <w:tcBorders>
              <w:top w:val="single" w:sz="6" w:space="0" w:color="CED8BE"/>
              <w:left w:val="single" w:sz="6" w:space="0" w:color="CED8BE"/>
              <w:bottom w:val="single" w:sz="6" w:space="0" w:color="CED8BE"/>
              <w:right w:val="single" w:sz="6" w:space="0" w:color="CED8BE"/>
            </w:tcBorders>
          </w:tcPr>
          <w:p w14:paraId="539A65A6" w14:textId="77777777" w:rsidR="00FC2357" w:rsidRPr="00021FD3" w:rsidRDefault="00FC2357" w:rsidP="00451AAE">
            <w:pPr>
              <w:pStyle w:val="SmallTableText"/>
              <w:rPr>
                <w:rFonts w:ascii="Times New Roman" w:hAnsi="Times New Roman" w:cs="Times New Roman"/>
              </w:rPr>
            </w:pPr>
            <w:r w:rsidRPr="00021FD3">
              <w:rPr>
                <w:rFonts w:ascii="Times New Roman" w:hAnsi="Times New Roman" w:cs="Times New Roman"/>
              </w:rPr>
              <w:t>Python automation service</w:t>
            </w:r>
          </w:p>
        </w:tc>
        <w:tc>
          <w:tcPr>
            <w:tcW w:w="5184" w:type="dxa"/>
            <w:tcBorders>
              <w:top w:val="single" w:sz="6" w:space="0" w:color="CED8BE"/>
              <w:left w:val="single" w:sz="6" w:space="0" w:color="CED8BE"/>
              <w:bottom w:val="single" w:sz="6" w:space="0" w:color="CED8BE"/>
              <w:right w:val="single" w:sz="6" w:space="0" w:color="CED8BE"/>
            </w:tcBorders>
          </w:tcPr>
          <w:p w14:paraId="653A6A18" w14:textId="77777777" w:rsidR="00FC2357" w:rsidRPr="00021FD3" w:rsidRDefault="00FC2357" w:rsidP="00451AAE">
            <w:pPr>
              <w:pStyle w:val="SmallTableText"/>
              <w:rPr>
                <w:rFonts w:ascii="Times New Roman" w:hAnsi="Times New Roman" w:cs="Times New Roman"/>
              </w:rPr>
            </w:pPr>
            <w:r w:rsidRPr="00021FD3">
              <w:rPr>
                <w:rFonts w:ascii="Times New Roman" w:hAnsi="Times New Roman" w:cs="Times New Roman"/>
              </w:rPr>
              <w:t xml:space="preserve">Runs the article collection, cleanup, deduplication, LLM enrichment, Notion </w:t>
            </w:r>
            <w:proofErr w:type="gramStart"/>
            <w:r w:rsidRPr="00021FD3">
              <w:rPr>
                <w:rFonts w:ascii="Times New Roman" w:hAnsi="Times New Roman" w:cs="Times New Roman"/>
              </w:rPr>
              <w:t>writes</w:t>
            </w:r>
            <w:proofErr w:type="gramEnd"/>
            <w:r w:rsidRPr="00021FD3">
              <w:rPr>
                <w:rFonts w:ascii="Times New Roman" w:hAnsi="Times New Roman" w:cs="Times New Roman"/>
              </w:rPr>
              <w:t>, and weekly draft generation.</w:t>
            </w:r>
          </w:p>
        </w:tc>
      </w:tr>
      <w:tr w:rsidR="00FC2357" w:rsidRPr="00021FD3" w14:paraId="5875E3BD" w14:textId="77777777" w:rsidTr="00451AAE">
        <w:trPr>
          <w:jc w:val="center"/>
        </w:trPr>
        <w:tc>
          <w:tcPr>
            <w:tcW w:w="5184" w:type="dxa"/>
            <w:tcBorders>
              <w:top w:val="single" w:sz="6" w:space="0" w:color="CED8BE"/>
              <w:left w:val="single" w:sz="6" w:space="0" w:color="CED8BE"/>
              <w:bottom w:val="single" w:sz="6" w:space="0" w:color="CED8BE"/>
              <w:right w:val="single" w:sz="6" w:space="0" w:color="CED8BE"/>
            </w:tcBorders>
          </w:tcPr>
          <w:p w14:paraId="138E3375" w14:textId="77777777" w:rsidR="00FC2357" w:rsidRPr="00021FD3" w:rsidRDefault="00FC2357" w:rsidP="00451AAE">
            <w:pPr>
              <w:pStyle w:val="SmallTableText"/>
              <w:rPr>
                <w:rFonts w:ascii="Times New Roman" w:hAnsi="Times New Roman" w:cs="Times New Roman"/>
              </w:rPr>
            </w:pPr>
            <w:r w:rsidRPr="00021FD3">
              <w:rPr>
                <w:rFonts w:ascii="Times New Roman" w:hAnsi="Times New Roman" w:cs="Times New Roman"/>
              </w:rPr>
              <w:t>Notion API</w:t>
            </w:r>
          </w:p>
        </w:tc>
        <w:tc>
          <w:tcPr>
            <w:tcW w:w="5184" w:type="dxa"/>
            <w:tcBorders>
              <w:top w:val="single" w:sz="6" w:space="0" w:color="CED8BE"/>
              <w:left w:val="single" w:sz="6" w:space="0" w:color="CED8BE"/>
              <w:bottom w:val="single" w:sz="6" w:space="0" w:color="CED8BE"/>
              <w:right w:val="single" w:sz="6" w:space="0" w:color="CED8BE"/>
            </w:tcBorders>
          </w:tcPr>
          <w:p w14:paraId="5158D87C" w14:textId="77777777" w:rsidR="00FC2357" w:rsidRPr="00021FD3" w:rsidRDefault="00FC2357" w:rsidP="00451AAE">
            <w:pPr>
              <w:pStyle w:val="SmallTableText"/>
              <w:rPr>
                <w:rFonts w:ascii="Times New Roman" w:hAnsi="Times New Roman" w:cs="Times New Roman"/>
              </w:rPr>
            </w:pPr>
            <w:r w:rsidRPr="00021FD3">
              <w:rPr>
                <w:rFonts w:ascii="Times New Roman" w:hAnsi="Times New Roman" w:cs="Times New Roman"/>
              </w:rPr>
              <w:t>Stores the Research Hub, Source Registry, Review Queue, Newsletter Issues, SNS Drafts, and Prompt Library.</w:t>
            </w:r>
          </w:p>
        </w:tc>
      </w:tr>
      <w:tr w:rsidR="00FC2357" w:rsidRPr="00021FD3" w14:paraId="136FED85" w14:textId="77777777" w:rsidTr="00451AAE">
        <w:trPr>
          <w:jc w:val="center"/>
        </w:trPr>
        <w:tc>
          <w:tcPr>
            <w:tcW w:w="5184" w:type="dxa"/>
            <w:tcBorders>
              <w:top w:val="single" w:sz="6" w:space="0" w:color="CED8BE"/>
              <w:left w:val="single" w:sz="6" w:space="0" w:color="CED8BE"/>
              <w:bottom w:val="single" w:sz="6" w:space="0" w:color="CED8BE"/>
              <w:right w:val="single" w:sz="6" w:space="0" w:color="CED8BE"/>
            </w:tcBorders>
          </w:tcPr>
          <w:p w14:paraId="3DAEA992" w14:textId="77777777" w:rsidR="00FC2357" w:rsidRPr="00021FD3" w:rsidRDefault="00FC2357" w:rsidP="00451AAE">
            <w:pPr>
              <w:pStyle w:val="SmallTableText"/>
              <w:rPr>
                <w:rFonts w:ascii="Times New Roman" w:hAnsi="Times New Roman" w:cs="Times New Roman"/>
              </w:rPr>
            </w:pPr>
            <w:r w:rsidRPr="00021FD3">
              <w:rPr>
                <w:rFonts w:ascii="Times New Roman" w:hAnsi="Times New Roman" w:cs="Times New Roman"/>
              </w:rPr>
              <w:t>LLM API</w:t>
            </w:r>
          </w:p>
        </w:tc>
        <w:tc>
          <w:tcPr>
            <w:tcW w:w="5184" w:type="dxa"/>
            <w:tcBorders>
              <w:top w:val="single" w:sz="6" w:space="0" w:color="CED8BE"/>
              <w:left w:val="single" w:sz="6" w:space="0" w:color="CED8BE"/>
              <w:bottom w:val="single" w:sz="6" w:space="0" w:color="CED8BE"/>
              <w:right w:val="single" w:sz="6" w:space="0" w:color="CED8BE"/>
            </w:tcBorders>
          </w:tcPr>
          <w:p w14:paraId="70AC0CB2" w14:textId="77777777" w:rsidR="00FC2357" w:rsidRPr="00021FD3" w:rsidRDefault="00FC2357" w:rsidP="00451AAE">
            <w:pPr>
              <w:pStyle w:val="SmallTableText"/>
              <w:rPr>
                <w:rFonts w:ascii="Times New Roman" w:hAnsi="Times New Roman" w:cs="Times New Roman"/>
              </w:rPr>
            </w:pPr>
            <w:r w:rsidRPr="00021FD3">
              <w:rPr>
                <w:rFonts w:ascii="Times New Roman" w:hAnsi="Times New Roman" w:cs="Times New Roman"/>
              </w:rPr>
              <w:t>Creates source-grounded summaries, tags, relevance scores, newsletter angles, SNS hooks, and first drafts.</w:t>
            </w:r>
          </w:p>
        </w:tc>
      </w:tr>
      <w:tr w:rsidR="00FC2357" w:rsidRPr="00021FD3" w14:paraId="1E0351B6" w14:textId="77777777" w:rsidTr="00451AAE">
        <w:trPr>
          <w:jc w:val="center"/>
        </w:trPr>
        <w:tc>
          <w:tcPr>
            <w:tcW w:w="5184" w:type="dxa"/>
            <w:tcBorders>
              <w:top w:val="single" w:sz="6" w:space="0" w:color="CED8BE"/>
              <w:left w:val="single" w:sz="6" w:space="0" w:color="CED8BE"/>
              <w:bottom w:val="single" w:sz="6" w:space="0" w:color="CED8BE"/>
              <w:right w:val="single" w:sz="6" w:space="0" w:color="CED8BE"/>
            </w:tcBorders>
          </w:tcPr>
          <w:p w14:paraId="47F7CDAD" w14:textId="77777777" w:rsidR="00FC2357" w:rsidRPr="00021FD3" w:rsidRDefault="00FC2357" w:rsidP="00451AAE">
            <w:pPr>
              <w:pStyle w:val="SmallTableText"/>
              <w:rPr>
                <w:rFonts w:ascii="Times New Roman" w:hAnsi="Times New Roman" w:cs="Times New Roman"/>
              </w:rPr>
            </w:pPr>
            <w:r>
              <w:rPr>
                <w:rFonts w:ascii="Times New Roman" w:hAnsi="Times New Roman" w:cs="Times New Roman"/>
              </w:rPr>
              <w:t xml:space="preserve">Log </w:t>
            </w:r>
            <w:r w:rsidRPr="00021FD3">
              <w:rPr>
                <w:rFonts w:ascii="Times New Roman" w:hAnsi="Times New Roman" w:cs="Times New Roman"/>
              </w:rPr>
              <w:t>store</w:t>
            </w:r>
          </w:p>
        </w:tc>
        <w:tc>
          <w:tcPr>
            <w:tcW w:w="5184" w:type="dxa"/>
            <w:tcBorders>
              <w:top w:val="single" w:sz="6" w:space="0" w:color="CED8BE"/>
              <w:left w:val="single" w:sz="6" w:space="0" w:color="CED8BE"/>
              <w:bottom w:val="single" w:sz="6" w:space="0" w:color="CED8BE"/>
              <w:right w:val="single" w:sz="6" w:space="0" w:color="CED8BE"/>
            </w:tcBorders>
          </w:tcPr>
          <w:p w14:paraId="089A2ED5" w14:textId="77777777" w:rsidR="00FC2357" w:rsidRPr="00021FD3" w:rsidRDefault="00FC2357" w:rsidP="00451AAE">
            <w:pPr>
              <w:pStyle w:val="SmallTableText"/>
              <w:rPr>
                <w:rFonts w:ascii="Times New Roman" w:hAnsi="Times New Roman" w:cs="Times New Roman"/>
              </w:rPr>
            </w:pPr>
            <w:r w:rsidRPr="00021FD3">
              <w:rPr>
                <w:rFonts w:ascii="Times New Roman" w:hAnsi="Times New Roman" w:cs="Times New Roman"/>
              </w:rPr>
              <w:t>Keeps URL hashes, processing logs, failed runs, and deduplication records.</w:t>
            </w:r>
          </w:p>
        </w:tc>
      </w:tr>
      <w:tr w:rsidR="00FC2357" w:rsidRPr="00021FD3" w14:paraId="3084D35D" w14:textId="77777777" w:rsidTr="00451AAE">
        <w:trPr>
          <w:jc w:val="center"/>
        </w:trPr>
        <w:tc>
          <w:tcPr>
            <w:tcW w:w="5184" w:type="dxa"/>
            <w:tcBorders>
              <w:top w:val="single" w:sz="6" w:space="0" w:color="CED8BE"/>
              <w:left w:val="single" w:sz="6" w:space="0" w:color="CED8BE"/>
              <w:bottom w:val="single" w:sz="6" w:space="0" w:color="CED8BE"/>
              <w:right w:val="single" w:sz="6" w:space="0" w:color="CED8BE"/>
            </w:tcBorders>
          </w:tcPr>
          <w:p w14:paraId="00626CAB" w14:textId="77777777" w:rsidR="00FC2357" w:rsidRPr="00021FD3" w:rsidRDefault="00FC2357" w:rsidP="00451AAE">
            <w:pPr>
              <w:pStyle w:val="SmallTableText"/>
              <w:rPr>
                <w:rFonts w:ascii="Times New Roman" w:hAnsi="Times New Roman" w:cs="Times New Roman"/>
              </w:rPr>
            </w:pPr>
            <w:r w:rsidRPr="00021FD3">
              <w:rPr>
                <w:rFonts w:ascii="Times New Roman" w:hAnsi="Times New Roman" w:cs="Times New Roman"/>
              </w:rPr>
              <w:t>Scheduler</w:t>
            </w:r>
          </w:p>
        </w:tc>
        <w:tc>
          <w:tcPr>
            <w:tcW w:w="5184" w:type="dxa"/>
            <w:tcBorders>
              <w:top w:val="single" w:sz="6" w:space="0" w:color="CED8BE"/>
              <w:left w:val="single" w:sz="6" w:space="0" w:color="CED8BE"/>
              <w:bottom w:val="single" w:sz="6" w:space="0" w:color="CED8BE"/>
              <w:right w:val="single" w:sz="6" w:space="0" w:color="CED8BE"/>
            </w:tcBorders>
          </w:tcPr>
          <w:p w14:paraId="5AEF7C6A" w14:textId="77777777" w:rsidR="00FC2357" w:rsidRPr="00021FD3" w:rsidRDefault="00FC2357" w:rsidP="00451AAE">
            <w:pPr>
              <w:pStyle w:val="SmallTableText"/>
              <w:rPr>
                <w:rFonts w:ascii="Times New Roman" w:hAnsi="Times New Roman" w:cs="Times New Roman"/>
              </w:rPr>
            </w:pPr>
            <w:r w:rsidRPr="00021FD3">
              <w:rPr>
                <w:rFonts w:ascii="Times New Roman" w:hAnsi="Times New Roman" w:cs="Times New Roman"/>
              </w:rPr>
              <w:t>Runs ingestion daily and draft generation weekly.</w:t>
            </w:r>
          </w:p>
        </w:tc>
      </w:tr>
    </w:tbl>
    <w:p w14:paraId="72AD6B60" w14:textId="77777777" w:rsidR="00FC2357" w:rsidRDefault="00FC2357" w:rsidP="00FC2357">
      <w:pPr>
        <w:rPr>
          <w:rFonts w:ascii="Times New Roman" w:hAnsi="Times New Roman" w:cs="Times New Roman"/>
        </w:rPr>
      </w:pPr>
    </w:p>
    <w:p w14:paraId="01FD44DB" w14:textId="77777777" w:rsidR="00FC2357" w:rsidRDefault="00FC2357" w:rsidP="00FC2357">
      <w:pPr>
        <w:rPr>
          <w:rFonts w:ascii="Times New Roman" w:hAnsi="Times New Roman" w:cs="Times New Roman"/>
        </w:rPr>
      </w:pPr>
    </w:p>
    <w:p w14:paraId="6C472626" w14:textId="77777777" w:rsidR="00FC2357" w:rsidRPr="00FC2357" w:rsidRDefault="00FC2357" w:rsidP="00FC2357">
      <w:pPr>
        <w:rPr>
          <w:rFonts w:ascii="Times New Roman" w:hAnsi="Times New Roman" w:cs="Times New Roman"/>
          <w:sz w:val="20"/>
          <w:szCs w:val="20"/>
        </w:rPr>
      </w:pPr>
      <w:r w:rsidRPr="00FC2357">
        <w:rPr>
          <w:rFonts w:ascii="Times New Roman" w:hAnsi="Times New Roman" w:cs="Times New Roman"/>
          <w:sz w:val="20"/>
          <w:szCs w:val="20"/>
        </w:rPr>
        <w:t>The human-in-the-loop article selector will live inside Notion, keeping the review process simple and familiar for the team. AI will collect, summarize, tag, and score articles, but the final selection will remain human-led. Editors will review the suggested articles, choose what should be used in the newsletter or SNS posts, and reject anything that is repetitive, weak, irrelevant, or not aligned with SOMA MATER’s perspective. This ensures the workflow saves time without removing editorial judgment or the company’s own insight.</w:t>
      </w:r>
    </w:p>
    <w:p w14:paraId="008F808A" w14:textId="77777777" w:rsidR="00FC2357" w:rsidRPr="00FC2357" w:rsidRDefault="00FC2357" w:rsidP="00FC2357">
      <w:pPr>
        <w:rPr>
          <w:rFonts w:ascii="Times New Roman" w:hAnsi="Times New Roman" w:cs="Times New Roman"/>
          <w:sz w:val="20"/>
          <w:szCs w:val="20"/>
        </w:rPr>
      </w:pPr>
    </w:p>
    <w:p w14:paraId="1C42D493" w14:textId="494C5FA1" w:rsidR="00FC2357" w:rsidRPr="00FC2357" w:rsidRDefault="00FC2357" w:rsidP="00FC2357">
      <w:pPr>
        <w:rPr>
          <w:rFonts w:ascii="Times New Roman" w:hAnsi="Times New Roman" w:cs="Times New Roman"/>
          <w:sz w:val="20"/>
          <w:szCs w:val="20"/>
        </w:rPr>
      </w:pPr>
      <w:r w:rsidRPr="00FC2357">
        <w:rPr>
          <w:rFonts w:ascii="Times New Roman" w:hAnsi="Times New Roman" w:cs="Times New Roman"/>
          <w:sz w:val="20"/>
          <w:szCs w:val="20"/>
        </w:rPr>
        <w:t xml:space="preserve">The AWS deployment will be intentionally lightweight, since the MVP does not require a public website or complex infrastructure. The system can run using AWS Lambda, </w:t>
      </w:r>
      <w:proofErr w:type="spellStart"/>
      <w:r w:rsidRPr="00FC2357">
        <w:rPr>
          <w:rFonts w:ascii="Times New Roman" w:hAnsi="Times New Roman" w:cs="Times New Roman"/>
          <w:sz w:val="20"/>
          <w:szCs w:val="20"/>
        </w:rPr>
        <w:t>EventBridge</w:t>
      </w:r>
      <w:proofErr w:type="spellEnd"/>
      <w:r w:rsidRPr="00FC2357">
        <w:rPr>
          <w:rFonts w:ascii="Times New Roman" w:hAnsi="Times New Roman" w:cs="Times New Roman"/>
          <w:sz w:val="20"/>
          <w:szCs w:val="20"/>
        </w:rPr>
        <w:t xml:space="preserve"> Scheduler, DynamoDB, S3, Secrets Manager, and CloudWatch</w:t>
      </w:r>
      <w:r w:rsidR="00693D5C">
        <w:rPr>
          <w:rFonts w:ascii="Times New Roman" w:hAnsi="Times New Roman" w:cs="Times New Roman"/>
          <w:sz w:val="20"/>
          <w:szCs w:val="20"/>
        </w:rPr>
        <w:t>.</w:t>
      </w:r>
      <w:r w:rsidRPr="00FC2357">
        <w:rPr>
          <w:rFonts w:ascii="Times New Roman" w:hAnsi="Times New Roman" w:cs="Times New Roman"/>
          <w:sz w:val="20"/>
          <w:szCs w:val="20"/>
        </w:rPr>
        <w:t xml:space="preserve"> For a small workflow using around 15 curated sources, the AWS-only cost should likely remain in the low single digits per month, while the main variable cost will be the LLM API usage. Overall, the expected starting cost is around $10 to $50 per month</w:t>
      </w:r>
      <w:r>
        <w:rPr>
          <w:rFonts w:ascii="Times New Roman" w:hAnsi="Times New Roman" w:cs="Times New Roman"/>
          <w:sz w:val="20"/>
          <w:szCs w:val="20"/>
        </w:rPr>
        <w:t xml:space="preserve">, although this is only </w:t>
      </w:r>
      <w:proofErr w:type="spellStart"/>
      <w:proofErr w:type="gramStart"/>
      <w:r>
        <w:rPr>
          <w:rFonts w:ascii="Times New Roman" w:hAnsi="Times New Roman" w:cs="Times New Roman"/>
          <w:sz w:val="20"/>
          <w:szCs w:val="20"/>
        </w:rPr>
        <w:t>a</w:t>
      </w:r>
      <w:proofErr w:type="spellEnd"/>
      <w:proofErr w:type="gramEnd"/>
      <w:r>
        <w:rPr>
          <w:rFonts w:ascii="Times New Roman" w:hAnsi="Times New Roman" w:cs="Times New Roman"/>
          <w:sz w:val="20"/>
          <w:szCs w:val="20"/>
        </w:rPr>
        <w:t xml:space="preserve"> initial estimate</w:t>
      </w:r>
      <w:r w:rsidRPr="00FC2357">
        <w:rPr>
          <w:rFonts w:ascii="Times New Roman" w:hAnsi="Times New Roman" w:cs="Times New Roman"/>
          <w:sz w:val="20"/>
          <w:szCs w:val="20"/>
        </w:rPr>
        <w:t xml:space="preserve">. </w:t>
      </w:r>
    </w:p>
    <w:p w14:paraId="4AE1C5D9" w14:textId="77777777" w:rsidR="00FC2357" w:rsidRDefault="00FC2357" w:rsidP="00FC2357">
      <w:pPr>
        <w:rPr>
          <w:rFonts w:ascii="Times New Roman" w:hAnsi="Times New Roman" w:cs="Times New Roman"/>
          <w:sz w:val="24"/>
          <w:szCs w:val="24"/>
        </w:rPr>
      </w:pPr>
    </w:p>
    <w:p w14:paraId="526FEEE2" w14:textId="7EBAD364" w:rsidR="00FC2357" w:rsidRPr="00FC2357" w:rsidRDefault="00FC2357" w:rsidP="00FC2357">
      <w:pPr>
        <w:pStyle w:val="Heading1"/>
        <w:spacing w:before="200"/>
        <w:rPr>
          <w:rFonts w:ascii="Times New Roman" w:hAnsi="Times New Roman" w:cs="Times New Roman"/>
          <w:color w:val="auto"/>
          <w:sz w:val="24"/>
          <w:szCs w:val="24"/>
        </w:rPr>
      </w:pPr>
      <w:r>
        <w:rPr>
          <w:rFonts w:ascii="Times New Roman" w:hAnsi="Times New Roman" w:cs="Times New Roman"/>
          <w:color w:val="auto"/>
          <w:sz w:val="24"/>
          <w:szCs w:val="24"/>
        </w:rPr>
        <w:t>4</w:t>
      </w:r>
      <w:r w:rsidRPr="00FC2357">
        <w:rPr>
          <w:rFonts w:ascii="Times New Roman" w:hAnsi="Times New Roman" w:cs="Times New Roman"/>
          <w:color w:val="auto"/>
          <w:sz w:val="24"/>
          <w:szCs w:val="24"/>
        </w:rPr>
        <w:t>. MVP delivery plan</w:t>
      </w:r>
    </w:p>
    <w:tbl>
      <w:tblPr>
        <w:tblStyle w:val="TableGrid"/>
        <w:tblW w:w="0" w:type="auto"/>
        <w:jc w:val="center"/>
        <w:tblLook w:val="04A0" w:firstRow="1" w:lastRow="0" w:firstColumn="1" w:lastColumn="0" w:noHBand="0" w:noVBand="1"/>
      </w:tblPr>
      <w:tblGrid>
        <w:gridCol w:w="3103"/>
        <w:gridCol w:w="3132"/>
        <w:gridCol w:w="3109"/>
      </w:tblGrid>
      <w:tr w:rsidR="00FC2357" w:rsidRPr="00021FD3" w14:paraId="5EB280D8" w14:textId="77777777" w:rsidTr="00451AAE">
        <w:trPr>
          <w:jc w:val="center"/>
        </w:trPr>
        <w:tc>
          <w:tcPr>
            <w:tcW w:w="3456" w:type="dxa"/>
            <w:tcBorders>
              <w:top w:val="single" w:sz="6" w:space="0" w:color="CED8BE"/>
              <w:left w:val="single" w:sz="6" w:space="0" w:color="CED8BE"/>
              <w:bottom w:val="single" w:sz="6" w:space="0" w:color="CED8BE"/>
              <w:right w:val="single" w:sz="6" w:space="0" w:color="CED8BE"/>
            </w:tcBorders>
            <w:shd w:val="clear" w:color="auto" w:fill="FFFFFF" w:themeFill="background1"/>
          </w:tcPr>
          <w:p w14:paraId="2B2C3C8E" w14:textId="77777777" w:rsidR="00FC2357" w:rsidRPr="00021FD3" w:rsidRDefault="00FC2357" w:rsidP="00451AAE">
            <w:pPr>
              <w:rPr>
                <w:rFonts w:ascii="Times New Roman" w:hAnsi="Times New Roman" w:cs="Times New Roman"/>
              </w:rPr>
            </w:pPr>
            <w:r w:rsidRPr="00021FD3">
              <w:rPr>
                <w:rFonts w:ascii="Times New Roman" w:hAnsi="Times New Roman" w:cs="Times New Roman"/>
                <w:b/>
                <w:sz w:val="17"/>
              </w:rPr>
              <w:t>Phase</w:t>
            </w:r>
          </w:p>
        </w:tc>
        <w:tc>
          <w:tcPr>
            <w:tcW w:w="3456" w:type="dxa"/>
            <w:tcBorders>
              <w:top w:val="single" w:sz="6" w:space="0" w:color="CED8BE"/>
              <w:left w:val="single" w:sz="6" w:space="0" w:color="CED8BE"/>
              <w:bottom w:val="single" w:sz="6" w:space="0" w:color="CED8BE"/>
              <w:right w:val="single" w:sz="6" w:space="0" w:color="CED8BE"/>
            </w:tcBorders>
            <w:shd w:val="clear" w:color="auto" w:fill="FFFFFF" w:themeFill="background1"/>
          </w:tcPr>
          <w:p w14:paraId="5B1BCF01" w14:textId="77777777" w:rsidR="00FC2357" w:rsidRPr="00021FD3" w:rsidRDefault="00FC2357" w:rsidP="00451AAE">
            <w:pPr>
              <w:rPr>
                <w:rFonts w:ascii="Times New Roman" w:hAnsi="Times New Roman" w:cs="Times New Roman"/>
              </w:rPr>
            </w:pPr>
            <w:r w:rsidRPr="00021FD3">
              <w:rPr>
                <w:rFonts w:ascii="Times New Roman" w:hAnsi="Times New Roman" w:cs="Times New Roman"/>
                <w:b/>
                <w:sz w:val="17"/>
              </w:rPr>
              <w:t>Work</w:t>
            </w:r>
          </w:p>
        </w:tc>
        <w:tc>
          <w:tcPr>
            <w:tcW w:w="3456" w:type="dxa"/>
            <w:tcBorders>
              <w:top w:val="single" w:sz="6" w:space="0" w:color="CED8BE"/>
              <w:left w:val="single" w:sz="6" w:space="0" w:color="CED8BE"/>
              <w:bottom w:val="single" w:sz="6" w:space="0" w:color="CED8BE"/>
              <w:right w:val="single" w:sz="6" w:space="0" w:color="CED8BE"/>
            </w:tcBorders>
            <w:shd w:val="clear" w:color="auto" w:fill="FFFFFF" w:themeFill="background1"/>
          </w:tcPr>
          <w:p w14:paraId="54E134C6" w14:textId="77777777" w:rsidR="00FC2357" w:rsidRPr="00021FD3" w:rsidRDefault="00FC2357" w:rsidP="00451AAE">
            <w:pPr>
              <w:rPr>
                <w:rFonts w:ascii="Times New Roman" w:hAnsi="Times New Roman" w:cs="Times New Roman"/>
              </w:rPr>
            </w:pPr>
            <w:r w:rsidRPr="00021FD3">
              <w:rPr>
                <w:rFonts w:ascii="Times New Roman" w:hAnsi="Times New Roman" w:cs="Times New Roman"/>
                <w:b/>
                <w:sz w:val="17"/>
              </w:rPr>
              <w:t>Output</w:t>
            </w:r>
          </w:p>
        </w:tc>
      </w:tr>
      <w:tr w:rsidR="00FC2357" w:rsidRPr="00021FD3" w14:paraId="452E14A5" w14:textId="77777777" w:rsidTr="00451AAE">
        <w:trPr>
          <w:jc w:val="center"/>
        </w:trPr>
        <w:tc>
          <w:tcPr>
            <w:tcW w:w="3456" w:type="dxa"/>
            <w:tcBorders>
              <w:top w:val="single" w:sz="6" w:space="0" w:color="CED8BE"/>
              <w:left w:val="single" w:sz="6" w:space="0" w:color="CED8BE"/>
              <w:bottom w:val="single" w:sz="6" w:space="0" w:color="CED8BE"/>
              <w:right w:val="single" w:sz="6" w:space="0" w:color="CED8BE"/>
            </w:tcBorders>
          </w:tcPr>
          <w:p w14:paraId="0105D469" w14:textId="77777777" w:rsidR="00FC2357" w:rsidRPr="00021FD3" w:rsidRDefault="00FC2357" w:rsidP="00451AAE">
            <w:pPr>
              <w:pStyle w:val="SmallTableText"/>
              <w:rPr>
                <w:rFonts w:ascii="Times New Roman" w:hAnsi="Times New Roman" w:cs="Times New Roman"/>
              </w:rPr>
            </w:pPr>
            <w:r w:rsidRPr="00021FD3">
              <w:rPr>
                <w:rFonts w:ascii="Times New Roman" w:hAnsi="Times New Roman" w:cs="Times New Roman"/>
              </w:rPr>
              <w:t>1. Setup</w:t>
            </w:r>
          </w:p>
        </w:tc>
        <w:tc>
          <w:tcPr>
            <w:tcW w:w="3456" w:type="dxa"/>
            <w:tcBorders>
              <w:top w:val="single" w:sz="6" w:space="0" w:color="CED8BE"/>
              <w:left w:val="single" w:sz="6" w:space="0" w:color="CED8BE"/>
              <w:bottom w:val="single" w:sz="6" w:space="0" w:color="CED8BE"/>
              <w:right w:val="single" w:sz="6" w:space="0" w:color="CED8BE"/>
            </w:tcBorders>
          </w:tcPr>
          <w:p w14:paraId="57B26FDF" w14:textId="77777777" w:rsidR="00FC2357" w:rsidRPr="00021FD3" w:rsidRDefault="00FC2357" w:rsidP="00451AAE">
            <w:pPr>
              <w:pStyle w:val="SmallTableText"/>
              <w:rPr>
                <w:rFonts w:ascii="Times New Roman" w:hAnsi="Times New Roman" w:cs="Times New Roman"/>
              </w:rPr>
            </w:pPr>
            <w:r w:rsidRPr="00021FD3">
              <w:rPr>
                <w:rFonts w:ascii="Times New Roman" w:hAnsi="Times New Roman" w:cs="Times New Roman"/>
              </w:rPr>
              <w:t>Confirm source list, create Notion databases, and define review statuses.</w:t>
            </w:r>
          </w:p>
        </w:tc>
        <w:tc>
          <w:tcPr>
            <w:tcW w:w="3456" w:type="dxa"/>
            <w:tcBorders>
              <w:top w:val="single" w:sz="6" w:space="0" w:color="CED8BE"/>
              <w:left w:val="single" w:sz="6" w:space="0" w:color="CED8BE"/>
              <w:bottom w:val="single" w:sz="6" w:space="0" w:color="CED8BE"/>
              <w:right w:val="single" w:sz="6" w:space="0" w:color="CED8BE"/>
            </w:tcBorders>
          </w:tcPr>
          <w:p w14:paraId="737AB2E6" w14:textId="0D891950" w:rsidR="00FC2357" w:rsidRPr="00021FD3" w:rsidRDefault="00FC2357" w:rsidP="00451AAE">
            <w:pPr>
              <w:pStyle w:val="SmallTableText"/>
              <w:rPr>
                <w:rFonts w:ascii="Times New Roman" w:hAnsi="Times New Roman" w:cs="Times New Roman"/>
              </w:rPr>
            </w:pPr>
            <w:r w:rsidRPr="00021FD3">
              <w:rPr>
                <w:rFonts w:ascii="Times New Roman" w:hAnsi="Times New Roman" w:cs="Times New Roman"/>
              </w:rPr>
              <w:t>Usable Notion Workspace.</w:t>
            </w:r>
          </w:p>
        </w:tc>
      </w:tr>
      <w:tr w:rsidR="00FC2357" w:rsidRPr="00021FD3" w14:paraId="6BDFB281" w14:textId="77777777" w:rsidTr="00451AAE">
        <w:trPr>
          <w:jc w:val="center"/>
        </w:trPr>
        <w:tc>
          <w:tcPr>
            <w:tcW w:w="3456" w:type="dxa"/>
            <w:tcBorders>
              <w:top w:val="single" w:sz="6" w:space="0" w:color="CED8BE"/>
              <w:left w:val="single" w:sz="6" w:space="0" w:color="CED8BE"/>
              <w:bottom w:val="single" w:sz="6" w:space="0" w:color="CED8BE"/>
              <w:right w:val="single" w:sz="6" w:space="0" w:color="CED8BE"/>
            </w:tcBorders>
          </w:tcPr>
          <w:p w14:paraId="13DAD7C9" w14:textId="77777777" w:rsidR="00FC2357" w:rsidRPr="00021FD3" w:rsidRDefault="00FC2357" w:rsidP="00451AAE">
            <w:pPr>
              <w:pStyle w:val="SmallTableText"/>
              <w:rPr>
                <w:rFonts w:ascii="Times New Roman" w:hAnsi="Times New Roman" w:cs="Times New Roman"/>
              </w:rPr>
            </w:pPr>
            <w:r w:rsidRPr="00021FD3">
              <w:rPr>
                <w:rFonts w:ascii="Times New Roman" w:hAnsi="Times New Roman" w:cs="Times New Roman"/>
              </w:rPr>
              <w:t>2. Ingestion</w:t>
            </w:r>
          </w:p>
        </w:tc>
        <w:tc>
          <w:tcPr>
            <w:tcW w:w="3456" w:type="dxa"/>
            <w:tcBorders>
              <w:top w:val="single" w:sz="6" w:space="0" w:color="CED8BE"/>
              <w:left w:val="single" w:sz="6" w:space="0" w:color="CED8BE"/>
              <w:bottom w:val="single" w:sz="6" w:space="0" w:color="CED8BE"/>
              <w:right w:val="single" w:sz="6" w:space="0" w:color="CED8BE"/>
            </w:tcBorders>
          </w:tcPr>
          <w:p w14:paraId="4D94E554" w14:textId="77777777" w:rsidR="00FC2357" w:rsidRPr="00021FD3" w:rsidRDefault="00FC2357" w:rsidP="00451AAE">
            <w:pPr>
              <w:pStyle w:val="SmallTableText"/>
              <w:rPr>
                <w:rFonts w:ascii="Times New Roman" w:hAnsi="Times New Roman" w:cs="Times New Roman"/>
              </w:rPr>
            </w:pPr>
            <w:r w:rsidRPr="00021FD3">
              <w:rPr>
                <w:rFonts w:ascii="Times New Roman" w:hAnsi="Times New Roman" w:cs="Times New Roman"/>
              </w:rPr>
              <w:t>Build daily source collection, deduplication, and Notion record creation.</w:t>
            </w:r>
          </w:p>
        </w:tc>
        <w:tc>
          <w:tcPr>
            <w:tcW w:w="3456" w:type="dxa"/>
            <w:tcBorders>
              <w:top w:val="single" w:sz="6" w:space="0" w:color="CED8BE"/>
              <w:left w:val="single" w:sz="6" w:space="0" w:color="CED8BE"/>
              <w:bottom w:val="single" w:sz="6" w:space="0" w:color="CED8BE"/>
              <w:right w:val="single" w:sz="6" w:space="0" w:color="CED8BE"/>
            </w:tcBorders>
          </w:tcPr>
          <w:p w14:paraId="642EA0E7" w14:textId="77777777" w:rsidR="00FC2357" w:rsidRPr="00021FD3" w:rsidRDefault="00FC2357" w:rsidP="00451AAE">
            <w:pPr>
              <w:pStyle w:val="SmallTableText"/>
              <w:rPr>
                <w:rFonts w:ascii="Times New Roman" w:hAnsi="Times New Roman" w:cs="Times New Roman"/>
              </w:rPr>
            </w:pPr>
            <w:r w:rsidRPr="00021FD3">
              <w:rPr>
                <w:rFonts w:ascii="Times New Roman" w:hAnsi="Times New Roman" w:cs="Times New Roman"/>
              </w:rPr>
              <w:t>New articles appear in Review Queue.</w:t>
            </w:r>
          </w:p>
        </w:tc>
      </w:tr>
      <w:tr w:rsidR="00FC2357" w:rsidRPr="00021FD3" w14:paraId="5DC3E292" w14:textId="77777777" w:rsidTr="00451AAE">
        <w:trPr>
          <w:jc w:val="center"/>
        </w:trPr>
        <w:tc>
          <w:tcPr>
            <w:tcW w:w="3456" w:type="dxa"/>
            <w:tcBorders>
              <w:top w:val="single" w:sz="6" w:space="0" w:color="CED8BE"/>
              <w:left w:val="single" w:sz="6" w:space="0" w:color="CED8BE"/>
              <w:bottom w:val="single" w:sz="6" w:space="0" w:color="CED8BE"/>
              <w:right w:val="single" w:sz="6" w:space="0" w:color="CED8BE"/>
            </w:tcBorders>
          </w:tcPr>
          <w:p w14:paraId="7FCFF0FA" w14:textId="77777777" w:rsidR="00FC2357" w:rsidRPr="00021FD3" w:rsidRDefault="00FC2357" w:rsidP="00451AAE">
            <w:pPr>
              <w:pStyle w:val="SmallTableText"/>
              <w:rPr>
                <w:rFonts w:ascii="Times New Roman" w:hAnsi="Times New Roman" w:cs="Times New Roman"/>
              </w:rPr>
            </w:pPr>
            <w:r w:rsidRPr="00021FD3">
              <w:rPr>
                <w:rFonts w:ascii="Times New Roman" w:hAnsi="Times New Roman" w:cs="Times New Roman"/>
              </w:rPr>
              <w:t>3. AI enrichment</w:t>
            </w:r>
          </w:p>
        </w:tc>
        <w:tc>
          <w:tcPr>
            <w:tcW w:w="3456" w:type="dxa"/>
            <w:tcBorders>
              <w:top w:val="single" w:sz="6" w:space="0" w:color="CED8BE"/>
              <w:left w:val="single" w:sz="6" w:space="0" w:color="CED8BE"/>
              <w:bottom w:val="single" w:sz="6" w:space="0" w:color="CED8BE"/>
              <w:right w:val="single" w:sz="6" w:space="0" w:color="CED8BE"/>
            </w:tcBorders>
          </w:tcPr>
          <w:p w14:paraId="675C993C" w14:textId="77777777" w:rsidR="00FC2357" w:rsidRPr="00021FD3" w:rsidRDefault="00FC2357" w:rsidP="00451AAE">
            <w:pPr>
              <w:pStyle w:val="SmallTableText"/>
              <w:rPr>
                <w:rFonts w:ascii="Times New Roman" w:hAnsi="Times New Roman" w:cs="Times New Roman"/>
              </w:rPr>
            </w:pPr>
            <w:r w:rsidRPr="00021FD3">
              <w:rPr>
                <w:rFonts w:ascii="Times New Roman" w:hAnsi="Times New Roman" w:cs="Times New Roman"/>
              </w:rPr>
              <w:t>Add summaries, topic tags, relevance score, newsletter angle, and SNS hook.</w:t>
            </w:r>
          </w:p>
        </w:tc>
        <w:tc>
          <w:tcPr>
            <w:tcW w:w="3456" w:type="dxa"/>
            <w:tcBorders>
              <w:top w:val="single" w:sz="6" w:space="0" w:color="CED8BE"/>
              <w:left w:val="single" w:sz="6" w:space="0" w:color="CED8BE"/>
              <w:bottom w:val="single" w:sz="6" w:space="0" w:color="CED8BE"/>
              <w:right w:val="single" w:sz="6" w:space="0" w:color="CED8BE"/>
            </w:tcBorders>
          </w:tcPr>
          <w:p w14:paraId="666F7AB8" w14:textId="77777777" w:rsidR="00FC2357" w:rsidRPr="00021FD3" w:rsidRDefault="00FC2357" w:rsidP="00451AAE">
            <w:pPr>
              <w:pStyle w:val="SmallTableText"/>
              <w:rPr>
                <w:rFonts w:ascii="Times New Roman" w:hAnsi="Times New Roman" w:cs="Times New Roman"/>
              </w:rPr>
            </w:pPr>
            <w:r w:rsidRPr="00021FD3">
              <w:rPr>
                <w:rFonts w:ascii="Times New Roman" w:hAnsi="Times New Roman" w:cs="Times New Roman"/>
              </w:rPr>
              <w:t>Structured article briefs.</w:t>
            </w:r>
          </w:p>
        </w:tc>
      </w:tr>
      <w:tr w:rsidR="00FC2357" w:rsidRPr="00021FD3" w14:paraId="6B2E5E64" w14:textId="77777777" w:rsidTr="00451AAE">
        <w:trPr>
          <w:jc w:val="center"/>
        </w:trPr>
        <w:tc>
          <w:tcPr>
            <w:tcW w:w="3456" w:type="dxa"/>
            <w:tcBorders>
              <w:top w:val="single" w:sz="6" w:space="0" w:color="CED8BE"/>
              <w:left w:val="single" w:sz="6" w:space="0" w:color="CED8BE"/>
              <w:bottom w:val="single" w:sz="6" w:space="0" w:color="CED8BE"/>
              <w:right w:val="single" w:sz="6" w:space="0" w:color="CED8BE"/>
            </w:tcBorders>
          </w:tcPr>
          <w:p w14:paraId="3ED7F34D" w14:textId="77777777" w:rsidR="00FC2357" w:rsidRPr="00021FD3" w:rsidRDefault="00FC2357" w:rsidP="00451AAE">
            <w:pPr>
              <w:pStyle w:val="SmallTableText"/>
              <w:rPr>
                <w:rFonts w:ascii="Times New Roman" w:hAnsi="Times New Roman" w:cs="Times New Roman"/>
              </w:rPr>
            </w:pPr>
            <w:r w:rsidRPr="00021FD3">
              <w:rPr>
                <w:rFonts w:ascii="Times New Roman" w:hAnsi="Times New Roman" w:cs="Times New Roman"/>
              </w:rPr>
              <w:t>4. Draft generation</w:t>
            </w:r>
          </w:p>
        </w:tc>
        <w:tc>
          <w:tcPr>
            <w:tcW w:w="3456" w:type="dxa"/>
            <w:tcBorders>
              <w:top w:val="single" w:sz="6" w:space="0" w:color="CED8BE"/>
              <w:left w:val="single" w:sz="6" w:space="0" w:color="CED8BE"/>
              <w:bottom w:val="single" w:sz="6" w:space="0" w:color="CED8BE"/>
              <w:right w:val="single" w:sz="6" w:space="0" w:color="CED8BE"/>
            </w:tcBorders>
          </w:tcPr>
          <w:p w14:paraId="7D9D98E6" w14:textId="77777777" w:rsidR="00FC2357" w:rsidRPr="00021FD3" w:rsidRDefault="00FC2357" w:rsidP="00451AAE">
            <w:pPr>
              <w:pStyle w:val="SmallTableText"/>
              <w:rPr>
                <w:rFonts w:ascii="Times New Roman" w:hAnsi="Times New Roman" w:cs="Times New Roman"/>
              </w:rPr>
            </w:pPr>
            <w:r w:rsidRPr="00021FD3">
              <w:rPr>
                <w:rFonts w:ascii="Times New Roman" w:hAnsi="Times New Roman" w:cs="Times New Roman"/>
              </w:rPr>
              <w:t>Generate weekly newsletter and SNS drafts from approved articles only.</w:t>
            </w:r>
          </w:p>
        </w:tc>
        <w:tc>
          <w:tcPr>
            <w:tcW w:w="3456" w:type="dxa"/>
            <w:tcBorders>
              <w:top w:val="single" w:sz="6" w:space="0" w:color="CED8BE"/>
              <w:left w:val="single" w:sz="6" w:space="0" w:color="CED8BE"/>
              <w:bottom w:val="single" w:sz="6" w:space="0" w:color="CED8BE"/>
              <w:right w:val="single" w:sz="6" w:space="0" w:color="CED8BE"/>
            </w:tcBorders>
          </w:tcPr>
          <w:p w14:paraId="21FFBE25" w14:textId="77777777" w:rsidR="00FC2357" w:rsidRPr="00021FD3" w:rsidRDefault="00FC2357" w:rsidP="00451AAE">
            <w:pPr>
              <w:pStyle w:val="SmallTableText"/>
              <w:rPr>
                <w:rFonts w:ascii="Times New Roman" w:hAnsi="Times New Roman" w:cs="Times New Roman"/>
              </w:rPr>
            </w:pPr>
            <w:r w:rsidRPr="00021FD3">
              <w:rPr>
                <w:rFonts w:ascii="Times New Roman" w:hAnsi="Times New Roman" w:cs="Times New Roman"/>
              </w:rPr>
              <w:t>Draft pages in Notion.</w:t>
            </w:r>
          </w:p>
        </w:tc>
      </w:tr>
      <w:tr w:rsidR="00FC2357" w:rsidRPr="00021FD3" w14:paraId="03E2DCAB" w14:textId="77777777" w:rsidTr="00451AAE">
        <w:trPr>
          <w:jc w:val="center"/>
        </w:trPr>
        <w:tc>
          <w:tcPr>
            <w:tcW w:w="3456" w:type="dxa"/>
            <w:tcBorders>
              <w:top w:val="single" w:sz="6" w:space="0" w:color="CED8BE"/>
              <w:left w:val="single" w:sz="6" w:space="0" w:color="CED8BE"/>
              <w:bottom w:val="single" w:sz="6" w:space="0" w:color="CED8BE"/>
              <w:right w:val="single" w:sz="6" w:space="0" w:color="CED8BE"/>
            </w:tcBorders>
          </w:tcPr>
          <w:p w14:paraId="6CE81112" w14:textId="77777777" w:rsidR="00FC2357" w:rsidRPr="00021FD3" w:rsidRDefault="00FC2357" w:rsidP="00451AAE">
            <w:pPr>
              <w:pStyle w:val="SmallTableText"/>
              <w:rPr>
                <w:rFonts w:ascii="Times New Roman" w:hAnsi="Times New Roman" w:cs="Times New Roman"/>
              </w:rPr>
            </w:pPr>
            <w:r w:rsidRPr="00021FD3">
              <w:rPr>
                <w:rFonts w:ascii="Times New Roman" w:hAnsi="Times New Roman" w:cs="Times New Roman"/>
              </w:rPr>
              <w:t>5. Testing</w:t>
            </w:r>
          </w:p>
        </w:tc>
        <w:tc>
          <w:tcPr>
            <w:tcW w:w="3456" w:type="dxa"/>
            <w:tcBorders>
              <w:top w:val="single" w:sz="6" w:space="0" w:color="CED8BE"/>
              <w:left w:val="single" w:sz="6" w:space="0" w:color="CED8BE"/>
              <w:bottom w:val="single" w:sz="6" w:space="0" w:color="CED8BE"/>
              <w:right w:val="single" w:sz="6" w:space="0" w:color="CED8BE"/>
            </w:tcBorders>
          </w:tcPr>
          <w:p w14:paraId="1DE3CB5D" w14:textId="77777777" w:rsidR="00FC2357" w:rsidRPr="00021FD3" w:rsidRDefault="00FC2357" w:rsidP="00451AAE">
            <w:pPr>
              <w:pStyle w:val="SmallTableText"/>
              <w:rPr>
                <w:rFonts w:ascii="Times New Roman" w:hAnsi="Times New Roman" w:cs="Times New Roman"/>
              </w:rPr>
            </w:pPr>
            <w:r w:rsidRPr="00021FD3">
              <w:rPr>
                <w:rFonts w:ascii="Times New Roman" w:hAnsi="Times New Roman" w:cs="Times New Roman"/>
              </w:rPr>
              <w:t>Test with real sources, tune prompts, document setup, and hand over.</w:t>
            </w:r>
          </w:p>
        </w:tc>
        <w:tc>
          <w:tcPr>
            <w:tcW w:w="3456" w:type="dxa"/>
            <w:tcBorders>
              <w:top w:val="single" w:sz="6" w:space="0" w:color="CED8BE"/>
              <w:left w:val="single" w:sz="6" w:space="0" w:color="CED8BE"/>
              <w:bottom w:val="single" w:sz="6" w:space="0" w:color="CED8BE"/>
              <w:right w:val="single" w:sz="6" w:space="0" w:color="CED8BE"/>
            </w:tcBorders>
          </w:tcPr>
          <w:p w14:paraId="46FD70F2" w14:textId="77777777" w:rsidR="00FC2357" w:rsidRPr="00021FD3" w:rsidRDefault="00FC2357" w:rsidP="00451AAE">
            <w:pPr>
              <w:pStyle w:val="SmallTableText"/>
              <w:rPr>
                <w:rFonts w:ascii="Times New Roman" w:hAnsi="Times New Roman" w:cs="Times New Roman"/>
              </w:rPr>
            </w:pPr>
            <w:r w:rsidRPr="00021FD3">
              <w:rPr>
                <w:rFonts w:ascii="Times New Roman" w:hAnsi="Times New Roman" w:cs="Times New Roman"/>
              </w:rPr>
              <w:t>Stable MVP and handover notes.</w:t>
            </w:r>
          </w:p>
        </w:tc>
      </w:tr>
    </w:tbl>
    <w:p w14:paraId="6FCFABEB" w14:textId="77777777" w:rsidR="00DB3F39" w:rsidRDefault="00DB3F39" w:rsidP="00FC2357"/>
    <w:sectPr w:rsidR="00DB3F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357"/>
    <w:rsid w:val="001A6635"/>
    <w:rsid w:val="002A5483"/>
    <w:rsid w:val="00433FCE"/>
    <w:rsid w:val="00693D5C"/>
    <w:rsid w:val="008007E0"/>
    <w:rsid w:val="00C03CC0"/>
    <w:rsid w:val="00DB3F39"/>
    <w:rsid w:val="00F506A9"/>
    <w:rsid w:val="00FC23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77BE3"/>
  <w15:chartTrackingRefBased/>
  <w15:docId w15:val="{2F052140-8906-4E0F-BFA5-4A3B76CA7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2357"/>
    <w:pPr>
      <w:spacing w:after="80" w:line="276" w:lineRule="auto"/>
    </w:pPr>
    <w:rPr>
      <w:rFonts w:ascii="Arial" w:eastAsia="Arial" w:hAnsi="Arial"/>
      <w:kern w:val="0"/>
      <w:sz w:val="18"/>
      <w:szCs w:val="22"/>
      <w14:ligatures w14:val="none"/>
    </w:rPr>
  </w:style>
  <w:style w:type="paragraph" w:styleId="Heading1">
    <w:name w:val="heading 1"/>
    <w:basedOn w:val="Normal"/>
    <w:next w:val="Normal"/>
    <w:link w:val="Heading1Char"/>
    <w:uiPriority w:val="9"/>
    <w:qFormat/>
    <w:rsid w:val="00FC2357"/>
    <w:pPr>
      <w:keepNext/>
      <w:keepLines/>
      <w:spacing w:before="36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FC2357"/>
    <w:pPr>
      <w:keepNext/>
      <w:keepLines/>
      <w:spacing w:before="16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C2357"/>
    <w:pPr>
      <w:keepNext/>
      <w:keepLines/>
      <w:spacing w:before="16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C2357"/>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FC2357"/>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FC2357"/>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C2357"/>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C2357"/>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C2357"/>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3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23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23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3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3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3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3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3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357"/>
    <w:rPr>
      <w:rFonts w:eastAsiaTheme="majorEastAsia" w:cstheme="majorBidi"/>
      <w:color w:val="272727" w:themeColor="text1" w:themeTint="D8"/>
    </w:rPr>
  </w:style>
  <w:style w:type="paragraph" w:styleId="Title">
    <w:name w:val="Title"/>
    <w:basedOn w:val="Normal"/>
    <w:next w:val="Normal"/>
    <w:link w:val="TitleChar"/>
    <w:uiPriority w:val="10"/>
    <w:qFormat/>
    <w:rsid w:val="00FC2357"/>
    <w:pPr>
      <w:spacing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C23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35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C23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357"/>
    <w:pPr>
      <w:spacing w:before="160" w:after="160" w:line="278" w:lineRule="auto"/>
      <w:jc w:val="center"/>
    </w:pPr>
    <w:rPr>
      <w:rFonts w:asciiTheme="minorHAnsi" w:eastAsia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C2357"/>
    <w:rPr>
      <w:i/>
      <w:iCs/>
      <w:color w:val="404040" w:themeColor="text1" w:themeTint="BF"/>
    </w:rPr>
  </w:style>
  <w:style w:type="paragraph" w:styleId="ListParagraph">
    <w:name w:val="List Paragraph"/>
    <w:basedOn w:val="Normal"/>
    <w:uiPriority w:val="34"/>
    <w:qFormat/>
    <w:rsid w:val="00FC2357"/>
    <w:pPr>
      <w:spacing w:after="160" w:line="278" w:lineRule="auto"/>
      <w:ind w:left="720"/>
      <w:contextualSpacing/>
    </w:pPr>
    <w:rPr>
      <w:rFonts w:asciiTheme="minorHAnsi" w:eastAsiaTheme="minorHAnsi" w:hAnsiTheme="minorHAnsi"/>
      <w:kern w:val="2"/>
      <w:sz w:val="24"/>
      <w:szCs w:val="24"/>
      <w14:ligatures w14:val="standardContextual"/>
    </w:rPr>
  </w:style>
  <w:style w:type="character" w:styleId="IntenseEmphasis">
    <w:name w:val="Intense Emphasis"/>
    <w:basedOn w:val="DefaultParagraphFont"/>
    <w:uiPriority w:val="21"/>
    <w:qFormat/>
    <w:rsid w:val="00FC2357"/>
    <w:rPr>
      <w:i/>
      <w:iCs/>
      <w:color w:val="0F4761" w:themeColor="accent1" w:themeShade="BF"/>
    </w:rPr>
  </w:style>
  <w:style w:type="paragraph" w:styleId="IntenseQuote">
    <w:name w:val="Intense Quote"/>
    <w:basedOn w:val="Normal"/>
    <w:next w:val="Normal"/>
    <w:link w:val="IntenseQuoteChar"/>
    <w:uiPriority w:val="30"/>
    <w:qFormat/>
    <w:rsid w:val="00FC235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C2357"/>
    <w:rPr>
      <w:i/>
      <w:iCs/>
      <w:color w:val="0F4761" w:themeColor="accent1" w:themeShade="BF"/>
    </w:rPr>
  </w:style>
  <w:style w:type="character" w:styleId="IntenseReference">
    <w:name w:val="Intense Reference"/>
    <w:basedOn w:val="DefaultParagraphFont"/>
    <w:uiPriority w:val="32"/>
    <w:qFormat/>
    <w:rsid w:val="00FC2357"/>
    <w:rPr>
      <w:b/>
      <w:bCs/>
      <w:smallCaps/>
      <w:color w:val="0F4761" w:themeColor="accent1" w:themeShade="BF"/>
      <w:spacing w:val="5"/>
    </w:rPr>
  </w:style>
  <w:style w:type="table" w:styleId="TableGrid">
    <w:name w:val="Table Grid"/>
    <w:basedOn w:val="TableNormal"/>
    <w:uiPriority w:val="59"/>
    <w:rsid w:val="00FC2357"/>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ableText">
    <w:name w:val="Small Table Text"/>
    <w:rsid w:val="00FC2357"/>
    <w:pPr>
      <w:spacing w:after="20" w:line="276" w:lineRule="auto"/>
    </w:pPr>
    <w:rPr>
      <w:rFonts w:ascii="Arial" w:eastAsia="Arial" w:hAnsi="Arial"/>
      <w:kern w:val="0"/>
      <w:sz w:val="17"/>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715</Words>
  <Characters>4079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mabaan</dc:creator>
  <cp:keywords/>
  <dc:description/>
  <cp:lastModifiedBy>mabaan</cp:lastModifiedBy>
  <cp:revision>4</cp:revision>
  <dcterms:created xsi:type="dcterms:W3CDTF">2026-06-22T07:35:00Z</dcterms:created>
  <dcterms:modified xsi:type="dcterms:W3CDTF">2026-06-22T07:55:00Z</dcterms:modified>
</cp:coreProperties>
</file>