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6.png" ContentType="image/png"/>
  <Override PartName="/word/media/rId39.png" ContentType="image/png"/>
  <Override PartName="/word/media/rId49.png" ContentType="image/png"/>
  <Override PartName="/word/media/rId52.png" ContentType="image/png"/>
  <Override PartName="/word/media/rId29.png" ContentType="image/png"/>
  <Override PartName="/word/media/rId32.png" ContentType="image/png"/>
  <Override PartName="/word/media/rId42.png" ContentType="image/png"/>
  <Override PartName="/word/media/rId45.png" ContentType="image/png"/>
  <Override PartName="/word/media/rId55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Баптишта</w:t>
      </w:r>
      <w:r>
        <w:t xml:space="preserve"> </w:t>
      </w:r>
      <w:r>
        <w:t xml:space="preserve">Матеуж,</w:t>
      </w:r>
      <w:r>
        <w:t xml:space="preserve"> </w:t>
      </w:r>
      <w:r>
        <w:t xml:space="preserve">НКАбд-01-23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гармонического осциллятора.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Построить фазовый портрет гармонического осциллятора и решение уравнения</w:t>
      </w:r>
      <w:r>
        <w:t xml:space="preserve"> </w:t>
      </w:r>
      <w:r>
        <w:t xml:space="preserve">гармонического осциллятора для следующих случаев:</w:t>
      </w:r>
    </w:p>
    <w:p>
      <w:pPr>
        <w:numPr>
          <w:ilvl w:val="0"/>
          <w:numId w:val="1001"/>
        </w:numPr>
        <w:pStyle w:val="Compact"/>
      </w:pPr>
      <w:r>
        <w:t xml:space="preserve">Колебания гармонического осциллятора без затуханий и без действий внешней</w:t>
      </w:r>
      <w:r>
        <w:t xml:space="preserve"> </w:t>
      </w:r>
      <w:r>
        <w:t xml:space="preserve">силы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0.8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41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</m:t>
        </m:r>
      </m:oMath>
    </w:p>
    <w:p>
      <w:pPr>
        <w:numPr>
          <w:ilvl w:val="0"/>
          <w:numId w:val="1002"/>
        </w:numPr>
        <w:pStyle w:val="Compact"/>
      </w:pPr>
      <w:r>
        <w:t xml:space="preserve">Колебания гармонического осциллятора c затуханием и без действий внешней силы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0.8</m:t>
          </m:r>
          <m:r>
            <m:t>x</m:t>
          </m:r>
          <m:r>
            <m:rPr>
              <m:sty m:val="p"/>
            </m:rPr>
            <m:t>+</m:t>
          </m:r>
          <m:r>
            <m:t>0.4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41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</m:t>
        </m:r>
      </m:oMath>
    </w:p>
    <w:p>
      <w:pPr>
        <w:numPr>
          <w:ilvl w:val="0"/>
          <w:numId w:val="1003"/>
        </w:numPr>
        <w:pStyle w:val="Compact"/>
      </w:pPr>
      <w:r>
        <w:t xml:space="preserve">Колебания гармонического осциллятора c затуханием и под действием внешней силы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</m:t>
          </m:r>
          <m:r>
            <m:t>x</m:t>
          </m:r>
          <m:r>
            <m:rPr>
              <m:sty m:val="p"/>
            </m:rPr>
            <m:t>=</m:t>
          </m:r>
          <m:r>
            <m:t>c</m:t>
          </m:r>
          <m:r>
            <m:t>o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41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</m:t>
        </m:r>
      </m:oMath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Решение дифференциального уравнения, описывающего гармонические колебания имеет вид:</w:t>
      </w:r>
    </w:p>
    <w:p>
      <w:pPr>
        <w:pStyle w:val="BodyText"/>
      </w:pP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</m:e>
        </m:d>
      </m:oMath>
    </w:p>
    <w:p>
      <w:pPr>
        <w:pStyle w:val="BodyText"/>
      </w:pPr>
      <w:r>
        <w:t xml:space="preserve">или</w:t>
      </w:r>
    </w:p>
    <w:p>
      <w:pPr>
        <w:pStyle w:val="BodyText"/>
      </w:pP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,</w:t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*</w:t>
      </w:r>
      <w:r>
        <w:t xml:space="preserve"> </w:t>
      </w:r>
      <m:oMath>
        <m:r>
          <m:t>x</m:t>
        </m:r>
      </m:oMath>
      <w:r>
        <w:t xml:space="preserve"> — отклонение колеблющейся величины в текущий момент Время (физика)|времени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от среднего за период значения (например, в кинематике — смещение, отклонение колеблющейся точки от положения равновесия);</w:t>
      </w:r>
      <w:r>
        <w:t xml:space="preserve"> </w:t>
      </w:r>
      <w:r>
        <w:t xml:space="preserve">*</w:t>
      </w:r>
      <w:r>
        <w:t xml:space="preserve"> </w:t>
      </w:r>
      <m:oMath>
        <m:r>
          <m:t>A</m:t>
        </m:r>
      </m:oMath>
      <w:r>
        <w:t xml:space="preserve"> — амплитуда колебания, то есть максимальное за период отклонение колеблющейся величины от среднего за период значения, размерность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совпадает с размерностью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*</w:t>
      </w:r>
      <w:r>
        <w:t xml:space="preserve"> </w:t>
      </w:r>
      <m:oMath>
        <m:r>
          <m:t>ω</m:t>
        </m:r>
      </m:oMath>
      <w:r>
        <w:t xml:space="preserve"> (радиан/секунда|с, Градус (геометрия)|градус/с) — циклическая частота, показывающая, на сколько радиан (градусов) изменяется фаза колебания за 1 с;</w:t>
      </w:r>
      <w:r>
        <w:t xml:space="preserve"> </w:t>
      </w:r>
      <w:r>
        <w:t xml:space="preserve">*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φ</m:t>
        </m:r>
      </m:oMath>
      <w:r>
        <w:t xml:space="preserve"> (радиан, градус) — полная Фаза колебаний|фаза колебания (сокращённо — фаза, не путать с начальной фазой);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 (радиан, градус) — начальная фаза колебаний, которая определяет значение полной фазы колебания (и самой величины</w:t>
      </w:r>
      <w:r>
        <w:t xml:space="preserve"> </w:t>
      </w:r>
      <m:oMath>
        <m:r>
          <m:t>x</m:t>
        </m:r>
      </m:oMath>
      <w:r>
        <w:t xml:space="preserve">)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DefinitionTerm"/>
      </w:pPr>
      <w:r>
        <w:t xml:space="preserve">Дифференциальное уравнение, описывающее гармонические колебания, имеет вид</w:t>
      </w:r>
    </w:p>
    <w:p>
      <w:pPr>
        <w:pStyle w:val="Definition"/>
      </w:pP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  <w:r>
        <w:t xml:space="preserve"> </w:t>
      </w:r>
      <w:r>
        <w:t xml:space="preserve">Любое нетривиальное решение этого дифференциального уравнения — гармоническое колебание с циклической частотой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[1]</w:t>
      </w:r>
      <w:r>
        <w:t xml:space="preserve">.</w:t>
      </w:r>
    </w:p>
    <w:bookmarkEnd w:id="22"/>
    <w:bookmarkStart w:id="6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5" w:name="Xedc8c4eb92fea1afa77bd57e929c4429b25b768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Модель колебаний гармонического осциллятора без затуханий и без действий внешней силы</w:t>
      </w:r>
    </w:p>
    <w:p>
      <w:pPr>
        <w:pStyle w:val="FirstParagraph"/>
      </w:pPr>
      <w:r>
        <w:t xml:space="preserve">Колебания гармонического осциллятора без затуханий и без действий внешней</w:t>
      </w:r>
      <w:r>
        <w:t xml:space="preserve"> </w:t>
      </w:r>
      <w:r>
        <w:t xml:space="preserve">силы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0.8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41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</m:t>
        </m:r>
      </m:oMath>
    </w:p>
    <w:p>
      <w:pPr>
        <w:pStyle w:val="BodyText"/>
      </w:pPr>
      <w:r>
        <w:t xml:space="preserve">Приведу код на Julia и результаты моделирования (рис. ??, ??)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u1, tspan, p1)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Визуализация результатов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 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"Колебания гармонического осциллятора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n без затуханий и без действий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n внешней силы</w:t>
      </w:r>
      <w:r>
        <w:rPr>
          <w:rStyle w:val="StringTok"/>
        </w:rPr>
        <w:t xml:space="preserve">", 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моделирования"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right)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x от y"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3733800" cy="2436795"/>
            <wp:effectExtent b="0" l="0" r="0" t="0"/>
            <wp:docPr descr="Колебания гармонического осциллятора без затуханий и без действий внешней силы" title="fig: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Колебания гармонического осциллятора без затуханий и без действий внешней силы</w:t>
      </w:r>
    </w:p>
    <w:p>
      <w:pPr>
        <w:pStyle w:val="CaptionedFigure"/>
      </w:pPr>
      <w:r>
        <w:drawing>
          <wp:inline>
            <wp:extent cx="3733800" cy="2411730"/>
            <wp:effectExtent b="0" l="0" r="0" t="0"/>
            <wp:docPr descr="Фазовый портрет для модели колебаний гармонического осциллятора без затуханий и без действий внешней силы" title="fig: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1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для модели колебаний гармонического осциллятора без затуханий и без действий внешней силы</w:t>
      </w:r>
    </w:p>
    <w:p>
      <w:pPr>
        <w:pStyle w:val="BodyText"/>
      </w:pPr>
      <w:r>
        <w:t xml:space="preserve">А теперь то же самое представим на OpenModelica (рис. ??, ??):</w:t>
      </w:r>
    </w:p>
    <w:p>
      <w:pPr>
        <w:pStyle w:val="SourceCode"/>
      </w:pPr>
      <w:r>
        <w:rPr>
          <w:rStyle w:val="VerbatimChar"/>
        </w:rPr>
        <w:t xml:space="preserve">model mathmod4_1</w:t>
      </w:r>
      <w:r>
        <w:br/>
      </w:r>
      <w:r>
        <w:rPr>
          <w:rStyle w:val="VerbatimChar"/>
        </w:rPr>
        <w:t xml:space="preserve">  parameter Real g = 0;</w:t>
      </w:r>
      <w:r>
        <w:br/>
      </w:r>
      <w:r>
        <w:rPr>
          <w:rStyle w:val="VerbatimChar"/>
        </w:rPr>
        <w:t xml:space="preserve">  parameter Real w = 0.8;</w:t>
      </w:r>
      <w:r>
        <w:br/>
      </w:r>
      <w:r>
        <w:rPr>
          <w:rStyle w:val="VerbatimChar"/>
        </w:rPr>
        <w:t xml:space="preserve">  parameter Real x0 = 0.4;</w:t>
      </w:r>
      <w:r>
        <w:br/>
      </w:r>
      <w:r>
        <w:rPr>
          <w:rStyle w:val="VerbatimChar"/>
        </w:rPr>
        <w:t xml:space="preserve">  parameter Real y0 = 0.3;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y;</w:t>
      </w:r>
      <w:r>
        <w:br/>
      </w:r>
      <w:r>
        <w:rPr>
          <w:rStyle w:val="VerbatimChar"/>
        </w:rPr>
        <w:t xml:space="preserve">    der(y) = -g .*y - w^2 .*x;</w:t>
      </w:r>
      <w:r>
        <w:br/>
      </w:r>
      <w:r>
        <w:rPr>
          <w:rStyle w:val="VerbatimChar"/>
        </w:rPr>
        <w:t xml:space="preserve">end mathmod4_1;</w:t>
      </w:r>
    </w:p>
    <w:p>
      <w:pPr>
        <w:pStyle w:val="CaptionedFigure"/>
      </w:pPr>
      <w:r>
        <w:drawing>
          <wp:inline>
            <wp:extent cx="3733800" cy="1758797"/>
            <wp:effectExtent b="0" l="0" r="0" t="0"/>
            <wp:docPr descr="Колебания гармонического осциллятора без затуханий и без действий внешней силы, OpenModelica" title="fig:" id="30" name="Picture"/>
            <a:graphic>
              <a:graphicData uri="http://schemas.openxmlformats.org/drawingml/2006/picture">
                <pic:pic>
                  <pic:nvPicPr>
                    <pic:cNvPr descr="image/modelica1_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8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Колебания гармонического осциллятора без затуханий и без действий внешней силы, OpenModelica</w:t>
      </w:r>
    </w:p>
    <w:p>
      <w:pPr>
        <w:pStyle w:val="CaptionedFigure"/>
      </w:pPr>
      <w:r>
        <w:drawing>
          <wp:inline>
            <wp:extent cx="3733800" cy="1748097"/>
            <wp:effectExtent b="0" l="0" r="0" t="0"/>
            <wp:docPr descr="Фазовый портрет для модели колебаний гармонического осциллятора без затуханий и без действий внешней силы, OpenModelica" title="fig:" id="33" name="Picture"/>
            <a:graphic>
              <a:graphicData uri="http://schemas.openxmlformats.org/drawingml/2006/picture">
                <pic:pic>
                  <pic:nvPicPr>
                    <pic:cNvPr descr="image/modelica1_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8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для модели колебаний гармонического осциллятора без затуханий и без действий внешней силы, OpenModelica</w:t>
      </w:r>
    </w:p>
    <w:bookmarkEnd w:id="35"/>
    <w:bookmarkStart w:id="48" w:name="X3a29bc0fb2cc85e3970903b20ac2fa46b40140c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Модель колебаний гармонического осциллятора c затуханием и без действий внешней силы</w:t>
      </w:r>
    </w:p>
    <w:p>
      <w:pPr>
        <w:pStyle w:val="FirstParagraph"/>
      </w:pPr>
      <w:r>
        <w:t xml:space="preserve">Колебания гармонического осциллятора c затуханием и без действий внешней силы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0.8</m:t>
          </m:r>
          <m:r>
            <m:t>x</m:t>
          </m:r>
          <m:r>
            <m:rPr>
              <m:sty m:val="p"/>
            </m:rPr>
            <m:t>+</m:t>
          </m:r>
          <m:r>
            <m:t>0.4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41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</m:t>
        </m:r>
      </m:oMath>
    </w:p>
    <w:p>
      <w:pPr>
        <w:pStyle w:val="BodyText"/>
      </w:pPr>
      <w:r>
        <w:t xml:space="preserve">Приведу код на Julia и результаты моделирования (рис. ??, ??)</w:t>
      </w:r>
    </w:p>
    <w:p>
      <w:pPr>
        <w:pStyle w:val="CaptionedFigure"/>
      </w:pPr>
      <w:r>
        <w:drawing>
          <wp:inline>
            <wp:extent cx="3733800" cy="2518144"/>
            <wp:effectExtent b="0" l="0" r="0" t="0"/>
            <wp:docPr descr="Колебания гармонического осциллятора c затуханием и без действий внешней силы" title="fig:" id="37" name="Picture"/>
            <a:graphic>
              <a:graphicData uri="http://schemas.openxmlformats.org/drawingml/2006/picture">
                <pic:pic>
                  <pic:nvPicPr>
                    <pic:cNvPr descr="image/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Колебания гармонического осциллятора c затуханием и без действий внешней силы</w:t>
      </w:r>
    </w:p>
    <w:p>
      <w:pPr>
        <w:pStyle w:val="CaptionedFigure"/>
      </w:pPr>
      <w:r>
        <w:drawing>
          <wp:inline>
            <wp:extent cx="3733800" cy="2365116"/>
            <wp:effectExtent b="0" l="0" r="0" t="0"/>
            <wp:docPr descr="Фазовый портрет для модели колебаний гармонического осциллятора c затуханием и без действий внешней силы" title="fig:" id="40" name="Picture"/>
            <a:graphic>
              <a:graphicData uri="http://schemas.openxmlformats.org/drawingml/2006/picture">
                <pic:pic>
                  <pic:nvPicPr>
                    <pic:cNvPr descr="image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для модели колебаний гармонического осциллятора c затуханием и без действий внешней силы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(f2, u2, tspan, p2)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Визуализация результатов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"Колебания гармонического осциллятора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n c затуханием и без действий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n внешней силы</w:t>
      </w:r>
      <w:r>
        <w:rPr>
          <w:rStyle w:val="StringTok"/>
        </w:rPr>
        <w:t xml:space="preserve">", 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моделирования"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right)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x от 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А теперь то же самое представим на OpenModelica (рис. ??, ??):</w:t>
      </w:r>
    </w:p>
    <w:p>
      <w:pPr>
        <w:pStyle w:val="SourceCode"/>
      </w:pPr>
      <w:r>
        <w:rPr>
          <w:rStyle w:val="VerbatimChar"/>
        </w:rPr>
        <w:t xml:space="preserve">model mathmod4_2</w:t>
      </w:r>
      <w:r>
        <w:br/>
      </w:r>
      <w:r>
        <w:rPr>
          <w:rStyle w:val="VerbatimChar"/>
        </w:rPr>
        <w:t xml:space="preserve">  parameter Real g = 0.8;</w:t>
      </w:r>
      <w:r>
        <w:br/>
      </w:r>
      <w:r>
        <w:rPr>
          <w:rStyle w:val="VerbatimChar"/>
        </w:rPr>
        <w:t xml:space="preserve">  parameter Real w = 0.4;</w:t>
      </w:r>
      <w:r>
        <w:br/>
      </w:r>
      <w:r>
        <w:rPr>
          <w:rStyle w:val="VerbatimChar"/>
        </w:rPr>
        <w:t xml:space="preserve">  parameter Real x0 = 0.4;</w:t>
      </w:r>
      <w:r>
        <w:br/>
      </w:r>
      <w:r>
        <w:rPr>
          <w:rStyle w:val="VerbatimChar"/>
        </w:rPr>
        <w:t xml:space="preserve">  parameter Real y0 = 0.3;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y;</w:t>
      </w:r>
      <w:r>
        <w:br/>
      </w:r>
      <w:r>
        <w:rPr>
          <w:rStyle w:val="VerbatimChar"/>
        </w:rPr>
        <w:t xml:space="preserve">    der(y) = -g .*y - w^2 .*x;</w:t>
      </w:r>
      <w:r>
        <w:br/>
      </w:r>
      <w:r>
        <w:rPr>
          <w:rStyle w:val="VerbatimChar"/>
        </w:rPr>
        <w:t xml:space="preserve">end mathmod4_2;</w:t>
      </w:r>
    </w:p>
    <w:p>
      <w:pPr>
        <w:pStyle w:val="CaptionedFigure"/>
      </w:pPr>
      <w:r>
        <w:drawing>
          <wp:inline>
            <wp:extent cx="3733800" cy="1762508"/>
            <wp:effectExtent b="0" l="0" r="0" t="0"/>
            <wp:docPr descr="Колебания гармонического осциллятора c затуханием и без действий внешней силы, OpenModelica" title="fig:" id="43" name="Picture"/>
            <a:graphic>
              <a:graphicData uri="http://schemas.openxmlformats.org/drawingml/2006/picture">
                <pic:pic>
                  <pic:nvPicPr>
                    <pic:cNvPr descr="image/modelica2_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Колебания гармонического осциллятора c затуханием и без действий внешней силы, OpenModelica</w:t>
      </w:r>
    </w:p>
    <w:p>
      <w:pPr>
        <w:pStyle w:val="CaptionedFigure"/>
      </w:pPr>
      <w:r>
        <w:drawing>
          <wp:inline>
            <wp:extent cx="3733800" cy="1743408"/>
            <wp:effectExtent b="0" l="0" r="0" t="0"/>
            <wp:docPr descr="Фазовый портрет для модели колебаний гармонического осциллятора c затуханием и без действий внешней силы, OpenModelica" title="fig:" id="46" name="Picture"/>
            <a:graphic>
              <a:graphicData uri="http://schemas.openxmlformats.org/drawingml/2006/picture">
                <pic:pic>
                  <pic:nvPicPr>
                    <pic:cNvPr descr="image/modelica2_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3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для модели колебаний гармонического осциллятора c затуханием и без действий внешней силы, OpenModelica</w:t>
      </w:r>
    </w:p>
    <w:bookmarkEnd w:id="48"/>
    <w:bookmarkStart w:id="61" w:name="Xd0f97da544f5b5587a54e1d0f761558fce8d0ac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Модель колебаний гармонического осциллятора c затуханием и под действием внешней силы</w:t>
      </w:r>
    </w:p>
    <w:p>
      <w:pPr>
        <w:pStyle w:val="FirstParagraph"/>
      </w:pPr>
      <w:r>
        <w:t xml:space="preserve">Колебания гармонического осциллятора c затуханием и под действием внешней силы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</m:t>
          </m:r>
          <m:r>
            <m:t>x</m:t>
          </m:r>
          <m:r>
            <m:rPr>
              <m:sty m:val="p"/>
            </m:rPr>
            <m:t>=</m:t>
          </m:r>
          <m:r>
            <m:t>c</m:t>
          </m:r>
          <m:r>
            <m:t>o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41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</m:t>
        </m:r>
      </m:oMath>
    </w:p>
    <w:p>
      <w:pPr>
        <w:pStyle w:val="BodyText"/>
      </w:pPr>
      <w:r>
        <w:t xml:space="preserve">Приведу код на Julia и результаты моделирования (рис. ??, ??)</w:t>
      </w:r>
    </w:p>
    <w:p>
      <w:pPr>
        <w:pStyle w:val="SourceCode"/>
      </w:pPr>
      <w:r>
        <w:rPr>
          <w:rStyle w:val="FunctionTok"/>
        </w:rPr>
        <w:t xml:space="preserve">f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f3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problem3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(f3, u3, tspan, p3)</w:t>
      </w:r>
      <w:r>
        <w:br/>
      </w:r>
      <w:r>
        <w:rPr>
          <w:rStyle w:val="NormalTok"/>
        </w:rPr>
        <w:t xml:space="preserve">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(problem3,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Визуализация результатов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(sol3, 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"Колебания гармонического осциллятора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n c затуханием и под действием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n внешней силы</w:t>
      </w:r>
      <w:r>
        <w:rPr>
          <w:rStyle w:val="StringTok"/>
        </w:rPr>
        <w:t xml:space="preserve">", 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моделирования"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right)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(sol3,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x от y"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3733800" cy="2432917"/>
            <wp:effectExtent b="0" l="0" r="0" t="0"/>
            <wp:docPr descr="Колебания гармонического осциллятора c затуханием и под действием внешней силы" title="fig:" id="50" name="Picture"/>
            <a:graphic>
              <a:graphicData uri="http://schemas.openxmlformats.org/drawingml/2006/picture">
                <pic:pic>
                  <pic:nvPicPr>
                    <pic:cNvPr descr="image/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2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Колебания гармонического осциллятора c затуханием и под действием внешней силы</w:t>
      </w:r>
    </w:p>
    <w:p>
      <w:pPr>
        <w:pStyle w:val="CaptionedFigure"/>
      </w:pPr>
      <w:r>
        <w:drawing>
          <wp:inline>
            <wp:extent cx="3733800" cy="2313332"/>
            <wp:effectExtent b="0" l="0" r="0" t="0"/>
            <wp:docPr descr="Фазовый портрет для модели колебаний гармонического осциллятора c затуханием и под действием внешней силы" title="fig:" id="53" name="Picture"/>
            <a:graphic>
              <a:graphicData uri="http://schemas.openxmlformats.org/drawingml/2006/picture">
                <pic:pic>
                  <pic:nvPicPr>
                    <pic:cNvPr descr="image/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3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для модели колебаний гармонического осциллятора c затуханием и под действием внешней силы</w:t>
      </w:r>
    </w:p>
    <w:p>
      <w:pPr>
        <w:pStyle w:val="BodyText"/>
      </w:pPr>
      <w:r>
        <w:t xml:space="preserve">А теперь то же самое представим на OpenModelica (рис. ??, ??):</w:t>
      </w:r>
    </w:p>
    <w:p>
      <w:pPr>
        <w:pStyle w:val="SourceCode"/>
      </w:pPr>
      <w:r>
        <w:rPr>
          <w:rStyle w:val="VerbatimChar"/>
        </w:rPr>
        <w:t xml:space="preserve">model mathmod4_3</w:t>
      </w:r>
      <w:r>
        <w:br/>
      </w:r>
      <w:r>
        <w:rPr>
          <w:rStyle w:val="VerbatimChar"/>
        </w:rPr>
        <w:t xml:space="preserve">  parameter Real g = 1;</w:t>
      </w:r>
      <w:r>
        <w:br/>
      </w:r>
      <w:r>
        <w:rPr>
          <w:rStyle w:val="VerbatimChar"/>
        </w:rPr>
        <w:t xml:space="preserve">  parameter Real w = 5;</w:t>
      </w:r>
      <w:r>
        <w:br/>
      </w:r>
      <w:r>
        <w:rPr>
          <w:rStyle w:val="VerbatimChar"/>
        </w:rPr>
        <w:t xml:space="preserve">  parameter Real x0 = 0.4;</w:t>
      </w:r>
      <w:r>
        <w:br/>
      </w:r>
      <w:r>
        <w:rPr>
          <w:rStyle w:val="VerbatimChar"/>
        </w:rPr>
        <w:t xml:space="preserve">  parameter Real y0 = 0.3;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der(x) = y;</w:t>
      </w:r>
      <w:r>
        <w:br/>
      </w:r>
      <w:r>
        <w:rPr>
          <w:rStyle w:val="VerbatimChar"/>
        </w:rPr>
        <w:t xml:space="preserve">  der(y) = -g .*y - w^2 .*x + cos(5*time);</w:t>
      </w:r>
      <w:r>
        <w:br/>
      </w:r>
      <w:r>
        <w:rPr>
          <w:rStyle w:val="VerbatimChar"/>
        </w:rPr>
        <w:t xml:space="preserve">end mathmod4_3;</w:t>
      </w:r>
    </w:p>
    <w:p>
      <w:pPr>
        <w:pStyle w:val="CaptionedFigure"/>
      </w:pPr>
      <w:r>
        <w:drawing>
          <wp:inline>
            <wp:extent cx="3733800" cy="1751659"/>
            <wp:effectExtent b="0" l="0" r="0" t="0"/>
            <wp:docPr descr="Колебания гармонического осциллятора c затуханием и под действием внешней силы, OpenModelica" title="fig:" id="56" name="Picture"/>
            <a:graphic>
              <a:graphicData uri="http://schemas.openxmlformats.org/drawingml/2006/picture">
                <pic:pic>
                  <pic:nvPicPr>
                    <pic:cNvPr descr="image/modelica3_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1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Колебания гармонического осциллятора c затуханием и под действием внешней силы, OpenModelica</w:t>
      </w:r>
    </w:p>
    <w:p>
      <w:pPr>
        <w:pStyle w:val="CaptionedFigure"/>
      </w:pPr>
      <w:r>
        <w:drawing>
          <wp:inline>
            <wp:extent cx="3733800" cy="1761226"/>
            <wp:effectExtent b="0" l="0" r="0" t="0"/>
            <wp:docPr descr="Фазовый портрет для модели колебаний гармонического осциллятора c затуханием и под действием внешней силы, OpenModelica" title="fig:" id="59" name="Picture"/>
            <a:graphic>
              <a:graphicData uri="http://schemas.openxmlformats.org/drawingml/2006/picture">
                <pic:pic>
                  <pic:nvPicPr>
                    <pic:cNvPr descr="image/modelica3_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для модели колебаний гармонического осциллятора c затуханием и под действием внешней силы, OpenModelica</w:t>
      </w:r>
    </w:p>
    <w:bookmarkEnd w:id="61"/>
    <w:bookmarkEnd w:id="62"/>
    <w:bookmarkStart w:id="6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построила математическую модель гармонического осциллятора.</w:t>
      </w:r>
    </w:p>
    <w:bookmarkEnd w:id="63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Start w:id="65" w:name="ref-wiki_onlin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Гармонические колебания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64">
        <w:r>
          <w:rPr>
            <w:rStyle w:val="Hyperlink"/>
          </w:rPr>
          <w:t xml:space="preserve">https://ru.wikipedia.org/wiki/%D0%93%D0%B0%D1%80%D0%BC%D0%BE%D0%BD%D0%B8%D1%87%D0%B5%D1%81%D0%BA%D0%B8%D0%B5_%D0%BA%D0%BE%D0%BB%D0%B5%D0%B1%D0%B0%D0%BD%D0%B8%D1%8F</w:t>
        </w:r>
      </w:hyperlink>
      <w:r>
        <w:t xml:space="preserve">.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hyperlink" Id="rId64" Target="https://ru.wikipedia.org/wiki/%D0%93%D0%B0%D1%80%D0%BC%D0%BE%D0%BD%D0%B8%D1%87%D0%B5%D1%81%D0%BA%D0%B8%D0%B5_%D0%BA%D0%BE%D0%BB%D0%B5%D0%B1%D0%B0%D0%BD%D0%B8%D1%8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ru.wikipedia.org/wiki/%D0%93%D0%B0%D1%80%D0%BC%D0%BE%D0%BD%D0%B8%D1%87%D0%B5%D1%81%D0%BA%D0%B8%D0%B5_%D0%BA%D0%BE%D0%BB%D0%B5%D0%B1%D0%B0%D0%BD%D0%B8%D1%8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Баптишта Матеуж, НКАбд-01-23</dc:creator>
  <dc:language>ru-RU</dc:language>
  <cp:keywords/>
  <dcterms:created xsi:type="dcterms:W3CDTF">2026-03-02T21:38:59Z</dcterms:created>
  <dcterms:modified xsi:type="dcterms:W3CDTF">2026-03-02T21:38:59Z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Дисциплина: Математическое моделирование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