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6FA" w14:textId="22E8CAE7" w:rsidR="00572FF7" w:rsidRPr="00625622" w:rsidRDefault="00904117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A1115F" w:rsidRPr="00625622">
        <w:rPr>
          <w:rFonts w:ascii="Times New Roman" w:hAnsi="Times New Roman" w:cs="Times New Roman"/>
          <w:b/>
        </w:rPr>
        <w:t>S1</w:t>
      </w:r>
      <w:r w:rsidR="00CC5AED" w:rsidRPr="00625622">
        <w:rPr>
          <w:rFonts w:ascii="Times New Roman" w:hAnsi="Times New Roman" w:cs="Times New Roman"/>
          <w:b/>
        </w:rPr>
        <w:t>:</w:t>
      </w:r>
      <w:r w:rsidR="00CC5AED" w:rsidRPr="00625622">
        <w:rPr>
          <w:rFonts w:ascii="Times New Roman" w:hAnsi="Times New Roman" w:cs="Times New Roman"/>
        </w:rPr>
        <w:t xml:space="preserve"> </w:t>
      </w:r>
      <w:r w:rsidR="00370828">
        <w:rPr>
          <w:rFonts w:ascii="Times New Roman" w:hAnsi="Times New Roman" w:cs="Times New Roman"/>
        </w:rPr>
        <w:t>Statistical models testing the g</w:t>
      </w:r>
      <w:r w:rsidR="00625622">
        <w:rPr>
          <w:rFonts w:ascii="Times New Roman" w:hAnsi="Times New Roman" w:cs="Times New Roman"/>
        </w:rPr>
        <w:t>enetic specificity of the plant-insect food web.</w:t>
      </w:r>
    </w:p>
    <w:p w14:paraId="01BE565A" w14:textId="77777777" w:rsidR="00CC5AED" w:rsidRPr="00625622" w:rsidRDefault="00CC5A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926"/>
        <w:gridCol w:w="987"/>
        <w:gridCol w:w="1270"/>
        <w:gridCol w:w="1323"/>
      </w:tblGrid>
      <w:tr w:rsidR="00CC5AED" w:rsidRPr="00625622" w14:paraId="7721B43A" w14:textId="77777777">
        <w:tc>
          <w:tcPr>
            <w:tcW w:w="3926" w:type="dxa"/>
          </w:tcPr>
          <w:p w14:paraId="7E0370A4" w14:textId="77777777" w:rsidR="00CC5AED" w:rsidRPr="00625622" w:rsidRDefault="00CC5AED" w:rsidP="00525E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987" w:type="dxa"/>
          </w:tcPr>
          <w:p w14:paraId="65053B64" w14:textId="77777777" w:rsidR="00CC5AED" w:rsidRPr="00625622" w:rsidRDefault="002E3F94" w:rsidP="0090411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25622">
              <w:rPr>
                <w:rFonts w:ascii="Times New Roman" w:hAnsi="Times New Roman" w:cs="Times New Roman"/>
                <w:b/>
              </w:rPr>
              <w:t>df</w:t>
            </w:r>
            <w:proofErr w:type="spellEnd"/>
            <w:proofErr w:type="gramEnd"/>
          </w:p>
        </w:tc>
        <w:tc>
          <w:tcPr>
            <w:tcW w:w="1270" w:type="dxa"/>
          </w:tcPr>
          <w:p w14:paraId="14C446D2" w14:textId="77777777" w:rsidR="00CC5AED" w:rsidRPr="00625622" w:rsidRDefault="00CC5AED" w:rsidP="009041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F</w:t>
            </w:r>
            <w:r w:rsidR="002E3F94" w:rsidRPr="00625622">
              <w:rPr>
                <w:rFonts w:ascii="Times New Roman" w:hAnsi="Times New Roman" w:cs="Times New Roman"/>
                <w:b/>
              </w:rPr>
              <w:t xml:space="preserve"> </w:t>
            </w:r>
            <w:r w:rsidR="002E3F94" w:rsidRPr="00625622">
              <w:rPr>
                <w:rFonts w:ascii="Times New Roman" w:hAnsi="Times New Roman" w:cs="Times New Roman"/>
              </w:rPr>
              <w:t xml:space="preserve">or </w:t>
            </w:r>
            <w:r w:rsidR="002E3F94" w:rsidRPr="00625622">
              <w:rPr>
                <w:rFonts w:ascii="Times New Roman" w:hAnsi="Times New Roman" w:cs="Times New Roman"/>
                <w:b/>
              </w:rPr>
              <w:sym w:font="Symbol" w:char="F063"/>
            </w:r>
            <w:r w:rsidR="002E3F94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323" w:type="dxa"/>
          </w:tcPr>
          <w:p w14:paraId="48DD9173" w14:textId="77777777" w:rsidR="00CC5AED" w:rsidRPr="00625622" w:rsidRDefault="00CC5AED" w:rsidP="009041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CC5AED" w:rsidRPr="00625622" w14:paraId="11D39BA6" w14:textId="77777777">
        <w:tc>
          <w:tcPr>
            <w:tcW w:w="3926" w:type="dxa"/>
          </w:tcPr>
          <w:p w14:paraId="630C11E6" w14:textId="77777777" w:rsidR="00CC5AED" w:rsidRPr="00625622" w:rsidRDefault="00CC5AED" w:rsidP="00904117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  <w:r w:rsidR="00DC76FD" w:rsidRPr="00625622">
              <w:rPr>
                <w:rFonts w:ascii="Times New Roman" w:hAnsi="Times New Roman" w:cs="Times New Roman"/>
                <w:vertAlign w:val="superscript"/>
              </w:rPr>
              <w:t>1</w:t>
            </w:r>
            <w:r w:rsidR="00904117" w:rsidRPr="006256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</w:tcPr>
          <w:p w14:paraId="61179612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0E5117F" w14:textId="77777777" w:rsidR="00CC5AED" w:rsidRPr="00625622" w:rsidRDefault="00CC5A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4EDD10A0" w14:textId="77777777" w:rsidR="00CC5AED" w:rsidRPr="00625622" w:rsidRDefault="00CC5AED">
            <w:pPr>
              <w:rPr>
                <w:rFonts w:ascii="Times New Roman" w:hAnsi="Times New Roman" w:cs="Times New Roman"/>
              </w:rPr>
            </w:pPr>
          </w:p>
        </w:tc>
      </w:tr>
      <w:tr w:rsidR="00CC5AED" w:rsidRPr="00625622" w14:paraId="6BCED5B5" w14:textId="77777777">
        <w:tc>
          <w:tcPr>
            <w:tcW w:w="3926" w:type="dxa"/>
          </w:tcPr>
          <w:p w14:paraId="7E06FAC1" w14:textId="77777777" w:rsidR="00CC5AED" w:rsidRPr="00625622" w:rsidRDefault="00904117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 xml:space="preserve">  </w:t>
            </w:r>
            <w:r w:rsidR="00CC5AED"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6CCEBAF1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23,57</w:t>
            </w:r>
          </w:p>
        </w:tc>
        <w:tc>
          <w:tcPr>
            <w:tcW w:w="1270" w:type="dxa"/>
          </w:tcPr>
          <w:p w14:paraId="51E6A111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1323" w:type="dxa"/>
          </w:tcPr>
          <w:p w14:paraId="17BDEA3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0.009</w:t>
            </w:r>
          </w:p>
        </w:tc>
      </w:tr>
      <w:tr w:rsidR="00CC5AED" w:rsidRPr="00625622" w14:paraId="00403C90" w14:textId="77777777">
        <w:tc>
          <w:tcPr>
            <w:tcW w:w="3926" w:type="dxa"/>
          </w:tcPr>
          <w:p w14:paraId="78E97484" w14:textId="77777777" w:rsidR="00CC5AED" w:rsidRPr="00625622" w:rsidRDefault="00904117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 xml:space="preserve">  </w:t>
            </w:r>
            <w:r w:rsidR="00CC5AED"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2F27DE38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21,44</w:t>
            </w:r>
          </w:p>
        </w:tc>
        <w:tc>
          <w:tcPr>
            <w:tcW w:w="1270" w:type="dxa"/>
          </w:tcPr>
          <w:p w14:paraId="2784E4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323" w:type="dxa"/>
          </w:tcPr>
          <w:p w14:paraId="3038707D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0.504</w:t>
            </w:r>
          </w:p>
        </w:tc>
      </w:tr>
      <w:tr w:rsidR="00CC5AED" w:rsidRPr="00625622" w14:paraId="03B02B1E" w14:textId="77777777">
        <w:tc>
          <w:tcPr>
            <w:tcW w:w="3926" w:type="dxa"/>
          </w:tcPr>
          <w:p w14:paraId="3B6008ED" w14:textId="37FF7E48" w:rsidR="00CC5AED" w:rsidRPr="00625622" w:rsidRDefault="00625622" w:rsidP="002E3F94">
            <w:pPr>
              <w:ind w:left="17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  Apical-s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6E4330CE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16,12</w:t>
            </w:r>
          </w:p>
        </w:tc>
        <w:tc>
          <w:tcPr>
            <w:tcW w:w="1270" w:type="dxa"/>
          </w:tcPr>
          <w:p w14:paraId="22B44CB8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323" w:type="dxa"/>
          </w:tcPr>
          <w:p w14:paraId="79EFE84F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0.988</w:t>
            </w:r>
          </w:p>
        </w:tc>
      </w:tr>
      <w:tr w:rsidR="00CC5AED" w:rsidRPr="00625622" w14:paraId="6C7A7D58" w14:textId="77777777">
        <w:tc>
          <w:tcPr>
            <w:tcW w:w="3926" w:type="dxa"/>
          </w:tcPr>
          <w:p w14:paraId="1872E0AA" w14:textId="77777777" w:rsidR="00CC5AED" w:rsidRPr="00625622" w:rsidRDefault="00CC5AED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87" w:type="dxa"/>
          </w:tcPr>
          <w:p w14:paraId="0A21872B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25,119</w:t>
            </w:r>
          </w:p>
        </w:tc>
        <w:tc>
          <w:tcPr>
            <w:tcW w:w="1270" w:type="dxa"/>
          </w:tcPr>
          <w:p w14:paraId="434B32F2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202.40</w:t>
            </w:r>
          </w:p>
        </w:tc>
        <w:tc>
          <w:tcPr>
            <w:tcW w:w="1323" w:type="dxa"/>
          </w:tcPr>
          <w:p w14:paraId="36EE3BD7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4B5F21F1" w14:textId="77777777">
        <w:tc>
          <w:tcPr>
            <w:tcW w:w="3926" w:type="dxa"/>
          </w:tcPr>
          <w:p w14:paraId="32279BCB" w14:textId="77777777" w:rsidR="00CC5AED" w:rsidRPr="00625622" w:rsidRDefault="00CC5AED" w:rsidP="0090411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34909A48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A7B86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74.60</w:t>
            </w:r>
          </w:p>
        </w:tc>
        <w:tc>
          <w:tcPr>
            <w:tcW w:w="1323" w:type="dxa"/>
          </w:tcPr>
          <w:p w14:paraId="5FDD645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0810FF66" w14:textId="77777777">
        <w:tc>
          <w:tcPr>
            <w:tcW w:w="3926" w:type="dxa"/>
          </w:tcPr>
          <w:p w14:paraId="1BA5E734" w14:textId="77777777" w:rsidR="00CC5AED" w:rsidRPr="00625622" w:rsidRDefault="00CC5AED" w:rsidP="0090411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46A388C3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AC276A3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55.02</w:t>
            </w:r>
          </w:p>
        </w:tc>
        <w:tc>
          <w:tcPr>
            <w:tcW w:w="1323" w:type="dxa"/>
          </w:tcPr>
          <w:p w14:paraId="614DFDDD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0.006</w:t>
            </w:r>
          </w:p>
        </w:tc>
      </w:tr>
      <w:tr w:rsidR="00CC5AED" w:rsidRPr="00625622" w14:paraId="1F7175E9" w14:textId="77777777">
        <w:tc>
          <w:tcPr>
            <w:tcW w:w="3926" w:type="dxa"/>
          </w:tcPr>
          <w:p w14:paraId="0F22A60D" w14:textId="33FCE667" w:rsidR="00CC5AED" w:rsidRPr="00625622" w:rsidRDefault="00625622" w:rsidP="0090411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3F490AD4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0313324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44.47</w:t>
            </w:r>
          </w:p>
        </w:tc>
        <w:tc>
          <w:tcPr>
            <w:tcW w:w="1323" w:type="dxa"/>
          </w:tcPr>
          <w:p w14:paraId="2A83DAE6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0.042</w:t>
            </w:r>
          </w:p>
        </w:tc>
      </w:tr>
      <w:tr w:rsidR="00CC5AED" w:rsidRPr="00625622" w14:paraId="61AFBA59" w14:textId="77777777">
        <w:tc>
          <w:tcPr>
            <w:tcW w:w="3926" w:type="dxa"/>
          </w:tcPr>
          <w:p w14:paraId="5EC522A4" w14:textId="4F345694" w:rsidR="00CC5AED" w:rsidRPr="00625622" w:rsidRDefault="00625622" w:rsidP="0090411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CC5AED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4BCED3DB" w14:textId="77777777" w:rsidR="00CC5AED" w:rsidRPr="00625622" w:rsidRDefault="00CC5AE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8A25013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28.27</w:t>
            </w:r>
          </w:p>
        </w:tc>
        <w:tc>
          <w:tcPr>
            <w:tcW w:w="1323" w:type="dxa"/>
          </w:tcPr>
          <w:p w14:paraId="65E6C8BC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0.295</w:t>
            </w:r>
          </w:p>
        </w:tc>
      </w:tr>
      <w:tr w:rsidR="00572FF7" w:rsidRPr="00625622" w14:paraId="28C87929" w14:textId="77777777">
        <w:tc>
          <w:tcPr>
            <w:tcW w:w="3926" w:type="dxa"/>
          </w:tcPr>
          <w:p w14:paraId="2D8CD14F" w14:textId="7209923C" w:rsidR="00572FF7" w:rsidRPr="00625622" w:rsidRDefault="00E310B3" w:rsidP="00572FF7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</w:t>
            </w:r>
            <w:r w:rsidR="00572FF7" w:rsidRPr="00625622">
              <w:rPr>
                <w:rFonts w:ascii="Times New Roman" w:hAnsi="Times New Roman" w:cs="Times New Roman"/>
              </w:rPr>
              <w:t>omposition</w:t>
            </w:r>
            <w:r w:rsidRPr="00625622">
              <w:rPr>
                <w:rFonts w:ascii="Times New Roman" w:hAnsi="Times New Roman" w:cs="Times New Roman"/>
              </w:rPr>
              <w:t xml:space="preserve"> of gall community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987" w:type="dxa"/>
          </w:tcPr>
          <w:p w14:paraId="0E46898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22,89</w:t>
            </w:r>
          </w:p>
        </w:tc>
        <w:tc>
          <w:tcPr>
            <w:tcW w:w="1270" w:type="dxa"/>
          </w:tcPr>
          <w:p w14:paraId="43170B56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323" w:type="dxa"/>
          </w:tcPr>
          <w:p w14:paraId="661AAF6B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CC5AED" w:rsidRPr="00625622" w14:paraId="0F769C32" w14:textId="77777777">
        <w:tc>
          <w:tcPr>
            <w:tcW w:w="3926" w:type="dxa"/>
          </w:tcPr>
          <w:p w14:paraId="2DDCD2D7" w14:textId="6A961968" w:rsidR="00CC5AED" w:rsidRPr="00625622" w:rsidRDefault="00E310B3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Abundance of g</w:t>
            </w:r>
            <w:r w:rsidR="009B4423" w:rsidRPr="00625622">
              <w:rPr>
                <w:rFonts w:ascii="Times New Roman" w:hAnsi="Times New Roman" w:cs="Times New Roman"/>
              </w:rPr>
              <w:t>all-parasitoid interaction</w:t>
            </w:r>
            <w:r w:rsidRPr="00625622">
              <w:rPr>
                <w:rFonts w:ascii="Times New Roman" w:hAnsi="Times New Roman" w:cs="Times New Roman"/>
              </w:rPr>
              <w:t>s</w:t>
            </w:r>
            <w:r w:rsidR="00941C01" w:rsidRPr="0062562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87" w:type="dxa"/>
          </w:tcPr>
          <w:p w14:paraId="0B915DBF" w14:textId="77777777" w:rsidR="00CC5AED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25,119</w:t>
            </w:r>
          </w:p>
        </w:tc>
        <w:tc>
          <w:tcPr>
            <w:tcW w:w="1270" w:type="dxa"/>
          </w:tcPr>
          <w:p w14:paraId="62C6217B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357.10</w:t>
            </w:r>
          </w:p>
        </w:tc>
        <w:tc>
          <w:tcPr>
            <w:tcW w:w="1323" w:type="dxa"/>
          </w:tcPr>
          <w:p w14:paraId="65FF5541" w14:textId="77777777" w:rsidR="00CC5AED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67E152C4" w14:textId="77777777">
        <w:tc>
          <w:tcPr>
            <w:tcW w:w="3926" w:type="dxa"/>
          </w:tcPr>
          <w:p w14:paraId="5452EE20" w14:textId="77777777" w:rsidR="00572FF7" w:rsidRPr="00625622" w:rsidRDefault="00572FF7" w:rsidP="00572FF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0C8611CD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E65A69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6CB49C69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2ABE7DB7" w14:textId="77777777">
        <w:tc>
          <w:tcPr>
            <w:tcW w:w="3926" w:type="dxa"/>
          </w:tcPr>
          <w:p w14:paraId="4A311553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80BEF1C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CE0FCD5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79.51</w:t>
            </w:r>
          </w:p>
        </w:tc>
        <w:tc>
          <w:tcPr>
            <w:tcW w:w="1323" w:type="dxa"/>
          </w:tcPr>
          <w:p w14:paraId="3E50544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0C133D0D" w14:textId="77777777">
        <w:tc>
          <w:tcPr>
            <w:tcW w:w="3926" w:type="dxa"/>
          </w:tcPr>
          <w:p w14:paraId="68E99F5C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FF2000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65936A0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356A38B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323" w:type="dxa"/>
          </w:tcPr>
          <w:p w14:paraId="0DCCFD04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0.009</w:t>
            </w:r>
          </w:p>
        </w:tc>
      </w:tr>
      <w:tr w:rsidR="00572FF7" w:rsidRPr="00625622" w14:paraId="1A767E74" w14:textId="77777777">
        <w:tc>
          <w:tcPr>
            <w:tcW w:w="3926" w:type="dxa"/>
          </w:tcPr>
          <w:p w14:paraId="5919D0D8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4E6DE65A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92AFC82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60.11</w:t>
            </w:r>
          </w:p>
        </w:tc>
        <w:tc>
          <w:tcPr>
            <w:tcW w:w="1323" w:type="dxa"/>
          </w:tcPr>
          <w:p w14:paraId="3126040F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  <w:tr w:rsidR="00572FF7" w:rsidRPr="00625622" w14:paraId="40135B0A" w14:textId="77777777">
        <w:tc>
          <w:tcPr>
            <w:tcW w:w="3926" w:type="dxa"/>
          </w:tcPr>
          <w:p w14:paraId="4EDDFB29" w14:textId="3278B07C" w:rsidR="00572FF7" w:rsidRPr="00625622" w:rsidRDefault="00933F78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34F937A0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7D7C5E6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32.96</w:t>
            </w:r>
          </w:p>
        </w:tc>
        <w:tc>
          <w:tcPr>
            <w:tcW w:w="1323" w:type="dxa"/>
          </w:tcPr>
          <w:p w14:paraId="0BCFDB0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0.105</w:t>
            </w:r>
          </w:p>
        </w:tc>
      </w:tr>
      <w:tr w:rsidR="00572FF7" w:rsidRPr="00625622" w14:paraId="3799A4F9" w14:textId="77777777">
        <w:tc>
          <w:tcPr>
            <w:tcW w:w="3926" w:type="dxa"/>
          </w:tcPr>
          <w:p w14:paraId="419855E4" w14:textId="5B1752AC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987" w:type="dxa"/>
          </w:tcPr>
          <w:p w14:paraId="0C23DBB5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56B053F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6.37</w:t>
            </w:r>
          </w:p>
        </w:tc>
        <w:tc>
          <w:tcPr>
            <w:tcW w:w="1323" w:type="dxa"/>
          </w:tcPr>
          <w:p w14:paraId="45931BA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0.448</w:t>
            </w:r>
          </w:p>
        </w:tc>
      </w:tr>
      <w:tr w:rsidR="00572FF7" w:rsidRPr="00625622" w14:paraId="3F9619DB" w14:textId="77777777">
        <w:tc>
          <w:tcPr>
            <w:tcW w:w="3926" w:type="dxa"/>
          </w:tcPr>
          <w:p w14:paraId="1C5AB83B" w14:textId="77777777" w:rsidR="00572FF7" w:rsidRPr="00625622" w:rsidRDefault="00572FF7" w:rsidP="00572FF7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5F5A65C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9FE916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261CF2A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6122AD46" w14:textId="77777777">
        <w:tc>
          <w:tcPr>
            <w:tcW w:w="3926" w:type="dxa"/>
          </w:tcPr>
          <w:p w14:paraId="7C6AC5F0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A734B1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2738912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02586DF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18.04</w:t>
            </w:r>
          </w:p>
        </w:tc>
        <w:tc>
          <w:tcPr>
            <w:tcW w:w="1323" w:type="dxa"/>
          </w:tcPr>
          <w:p w14:paraId="7AB3DC98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0.276</w:t>
            </w:r>
          </w:p>
        </w:tc>
      </w:tr>
      <w:tr w:rsidR="00572FF7" w:rsidRPr="00625622" w14:paraId="7B86C907" w14:textId="77777777">
        <w:tc>
          <w:tcPr>
            <w:tcW w:w="3926" w:type="dxa"/>
          </w:tcPr>
          <w:p w14:paraId="0A5E5297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F931D8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9DFD5F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6.37</w:t>
            </w:r>
          </w:p>
        </w:tc>
        <w:tc>
          <w:tcPr>
            <w:tcW w:w="1323" w:type="dxa"/>
          </w:tcPr>
          <w:p w14:paraId="0B2091D2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0.497</w:t>
            </w:r>
          </w:p>
        </w:tc>
      </w:tr>
      <w:tr w:rsidR="00572FF7" w:rsidRPr="00625622" w14:paraId="6400F9DD" w14:textId="77777777">
        <w:tc>
          <w:tcPr>
            <w:tcW w:w="3926" w:type="dxa"/>
          </w:tcPr>
          <w:p w14:paraId="7CDB0408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93695B9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3E1ACCE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323" w:type="dxa"/>
          </w:tcPr>
          <w:p w14:paraId="2534572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0.079</w:t>
            </w:r>
          </w:p>
        </w:tc>
      </w:tr>
      <w:tr w:rsidR="00572FF7" w:rsidRPr="00625622" w14:paraId="7519A903" w14:textId="77777777">
        <w:tc>
          <w:tcPr>
            <w:tcW w:w="3926" w:type="dxa"/>
          </w:tcPr>
          <w:p w14:paraId="147E8D0C" w14:textId="3924390A" w:rsidR="00572FF7" w:rsidRPr="00933F78" w:rsidRDefault="00933F78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55F5BF34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FB5106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18.09</w:t>
            </w:r>
          </w:p>
        </w:tc>
        <w:tc>
          <w:tcPr>
            <w:tcW w:w="1323" w:type="dxa"/>
          </w:tcPr>
          <w:p w14:paraId="7043D39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0.492</w:t>
            </w:r>
          </w:p>
        </w:tc>
      </w:tr>
      <w:tr w:rsidR="00572FF7" w:rsidRPr="00625622" w14:paraId="0CFA714B" w14:textId="77777777">
        <w:tc>
          <w:tcPr>
            <w:tcW w:w="3926" w:type="dxa"/>
          </w:tcPr>
          <w:p w14:paraId="7475D1D8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Lestodiplosis</w:t>
            </w:r>
            <w:proofErr w:type="spellEnd"/>
            <w:r w:rsidR="00DD766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DC76FD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6700521D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25B0C1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16.05</w:t>
            </w:r>
          </w:p>
        </w:tc>
        <w:tc>
          <w:tcPr>
            <w:tcW w:w="1323" w:type="dxa"/>
          </w:tcPr>
          <w:p w14:paraId="49EC6563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0.552</w:t>
            </w:r>
          </w:p>
        </w:tc>
      </w:tr>
      <w:tr w:rsidR="00572FF7" w:rsidRPr="00625622" w14:paraId="006AC507" w14:textId="77777777">
        <w:tc>
          <w:tcPr>
            <w:tcW w:w="3926" w:type="dxa"/>
          </w:tcPr>
          <w:p w14:paraId="7ED8F40D" w14:textId="430CF9E0" w:rsidR="00572FF7" w:rsidRPr="00625622" w:rsidRDefault="00933F78" w:rsidP="00572FF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572FF7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6417A48F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A10FC4E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78AC2DE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36920931" w14:textId="77777777">
        <w:tc>
          <w:tcPr>
            <w:tcW w:w="3926" w:type="dxa"/>
          </w:tcPr>
          <w:p w14:paraId="1B154EA0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1B7602A1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94FA9C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23.13</w:t>
            </w:r>
          </w:p>
        </w:tc>
        <w:tc>
          <w:tcPr>
            <w:tcW w:w="1323" w:type="dxa"/>
          </w:tcPr>
          <w:p w14:paraId="2031EE5C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0.048</w:t>
            </w:r>
          </w:p>
        </w:tc>
      </w:tr>
      <w:tr w:rsidR="00572FF7" w:rsidRPr="00625622" w14:paraId="705F547F" w14:textId="77777777">
        <w:tc>
          <w:tcPr>
            <w:tcW w:w="3926" w:type="dxa"/>
          </w:tcPr>
          <w:p w14:paraId="1B775CC1" w14:textId="6691A823" w:rsidR="00572FF7" w:rsidRPr="00625622" w:rsidRDefault="00933F78" w:rsidP="00572FF7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572FF7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987" w:type="dxa"/>
          </w:tcPr>
          <w:p w14:paraId="4D2E1FE5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D8A6E7A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42BD39CD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72FF7" w:rsidRPr="00625622" w14:paraId="733C19BF" w14:textId="77777777">
        <w:tc>
          <w:tcPr>
            <w:tcW w:w="3926" w:type="dxa"/>
          </w:tcPr>
          <w:p w14:paraId="143982FA" w14:textId="77777777" w:rsidR="00572FF7" w:rsidRPr="00625622" w:rsidRDefault="00572FF7" w:rsidP="00572FF7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D62679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432D0397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6.64</w:t>
            </w:r>
          </w:p>
        </w:tc>
        <w:tc>
          <w:tcPr>
            <w:tcW w:w="1323" w:type="dxa"/>
          </w:tcPr>
          <w:p w14:paraId="30EF9BE3" w14:textId="77777777" w:rsidR="00572FF7" w:rsidRPr="00625622" w:rsidRDefault="00572FF7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0.452</w:t>
            </w:r>
          </w:p>
        </w:tc>
      </w:tr>
      <w:tr w:rsidR="00525E6A" w:rsidRPr="00625622" w14:paraId="096547D7" w14:textId="77777777">
        <w:tc>
          <w:tcPr>
            <w:tcW w:w="3926" w:type="dxa"/>
          </w:tcPr>
          <w:p w14:paraId="63B49CC3" w14:textId="0CFDA1DA" w:rsidR="00525E6A" w:rsidRPr="00625622" w:rsidRDefault="00E310B3" w:rsidP="00525E6A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Composition of g</w:t>
            </w:r>
            <w:r w:rsidR="00525E6A" w:rsidRPr="00625622">
              <w:rPr>
                <w:rFonts w:ascii="Times New Roman" w:hAnsi="Times New Roman" w:cs="Times New Roman"/>
              </w:rPr>
              <w:t xml:space="preserve">all-parasitoid </w:t>
            </w:r>
            <w:r w:rsidRPr="00625622">
              <w:rPr>
                <w:rFonts w:ascii="Times New Roman" w:hAnsi="Times New Roman" w:cs="Times New Roman"/>
              </w:rPr>
              <w:t>interactions</w:t>
            </w:r>
            <w:r w:rsidR="00A734B1" w:rsidRPr="0062562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987" w:type="dxa"/>
          </w:tcPr>
          <w:p w14:paraId="22EEBFBB" w14:textId="77777777" w:rsidR="00525E6A" w:rsidRPr="00625622" w:rsidRDefault="00525E6A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12,45</w:t>
            </w:r>
          </w:p>
        </w:tc>
        <w:tc>
          <w:tcPr>
            <w:tcW w:w="1270" w:type="dxa"/>
          </w:tcPr>
          <w:p w14:paraId="3C3E2913" w14:textId="77777777" w:rsidR="00525E6A" w:rsidRPr="00625622" w:rsidRDefault="00525E6A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323" w:type="dxa"/>
          </w:tcPr>
          <w:p w14:paraId="37BA83F6" w14:textId="77777777" w:rsidR="00525E6A" w:rsidRPr="00625622" w:rsidRDefault="00525E6A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DC76FD" w:rsidRPr="00625622" w14:paraId="08A61107" w14:textId="77777777">
        <w:tc>
          <w:tcPr>
            <w:tcW w:w="3926" w:type="dxa"/>
          </w:tcPr>
          <w:p w14:paraId="0D81C3EC" w14:textId="37F2FF0E" w:rsidR="00DC76FD" w:rsidRPr="00625622" w:rsidRDefault="009B4423" w:rsidP="00525E6A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Proportion of galls parasitized</w:t>
            </w:r>
            <w:r w:rsidR="00DC76FD" w:rsidRPr="00625622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987" w:type="dxa"/>
          </w:tcPr>
          <w:p w14:paraId="4645ECC8" w14:textId="77777777" w:rsidR="00DC76FD" w:rsidRPr="00625622" w:rsidRDefault="00DC76FD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3998967" w14:textId="77777777" w:rsidR="00DC76FD" w:rsidRPr="00625622" w:rsidRDefault="00DC76FD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</w:tcPr>
          <w:p w14:paraId="3438F89B" w14:textId="77777777" w:rsidR="00DC76FD" w:rsidRPr="00625622" w:rsidRDefault="00DC76FD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72FF7" w:rsidRPr="00625622" w14:paraId="2ED8200E" w14:textId="77777777">
        <w:tc>
          <w:tcPr>
            <w:tcW w:w="3926" w:type="dxa"/>
          </w:tcPr>
          <w:p w14:paraId="65E7EE4A" w14:textId="77777777" w:rsidR="00572FF7" w:rsidRPr="00625622" w:rsidRDefault="00295C74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987" w:type="dxa"/>
          </w:tcPr>
          <w:p w14:paraId="0DAD884B" w14:textId="77777777" w:rsidR="00572FF7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23,58</w:t>
            </w:r>
          </w:p>
        </w:tc>
        <w:tc>
          <w:tcPr>
            <w:tcW w:w="1270" w:type="dxa"/>
          </w:tcPr>
          <w:p w14:paraId="55525EF1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75.79</w:t>
            </w:r>
          </w:p>
        </w:tc>
        <w:tc>
          <w:tcPr>
            <w:tcW w:w="1323" w:type="dxa"/>
          </w:tcPr>
          <w:p w14:paraId="54111825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72FF7" w:rsidRPr="00625622" w14:paraId="16A79C34" w14:textId="77777777">
        <w:tc>
          <w:tcPr>
            <w:tcW w:w="3926" w:type="dxa"/>
          </w:tcPr>
          <w:p w14:paraId="3452800B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5C07005C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3A5A583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93.47</w:t>
            </w:r>
          </w:p>
        </w:tc>
        <w:tc>
          <w:tcPr>
            <w:tcW w:w="1323" w:type="dxa"/>
          </w:tcPr>
          <w:p w14:paraId="54CB4F22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572FF7" w:rsidRPr="00625622" w14:paraId="3C3E8298" w14:textId="77777777">
        <w:tc>
          <w:tcPr>
            <w:tcW w:w="3926" w:type="dxa"/>
          </w:tcPr>
          <w:p w14:paraId="372029FE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A734B1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A734B1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987" w:type="dxa"/>
          </w:tcPr>
          <w:p w14:paraId="67F7CA7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81F253A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42.56</w:t>
            </w:r>
          </w:p>
        </w:tc>
        <w:tc>
          <w:tcPr>
            <w:tcW w:w="1323" w:type="dxa"/>
          </w:tcPr>
          <w:p w14:paraId="4DE3EE6C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0.008</w:t>
            </w:r>
          </w:p>
        </w:tc>
      </w:tr>
      <w:tr w:rsidR="00572FF7" w:rsidRPr="00625622" w14:paraId="0539D633" w14:textId="77777777">
        <w:tc>
          <w:tcPr>
            <w:tcW w:w="3926" w:type="dxa"/>
          </w:tcPr>
          <w:p w14:paraId="4524E77F" w14:textId="77777777" w:rsidR="00572FF7" w:rsidRPr="00625622" w:rsidRDefault="00572FF7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A734B1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33D1CAA7" w14:textId="77777777" w:rsidR="00572FF7" w:rsidRPr="00625622" w:rsidRDefault="00572FF7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2584881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42.92</w:t>
            </w:r>
          </w:p>
        </w:tc>
        <w:tc>
          <w:tcPr>
            <w:tcW w:w="1323" w:type="dxa"/>
          </w:tcPr>
          <w:p w14:paraId="5FE23C8D" w14:textId="77777777" w:rsidR="00572FF7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C558B8" w:rsidRPr="00625622" w14:paraId="1F9F89AA" w14:textId="77777777">
        <w:tc>
          <w:tcPr>
            <w:tcW w:w="3926" w:type="dxa"/>
          </w:tcPr>
          <w:p w14:paraId="16DB285D" w14:textId="5BD60A13" w:rsidR="00C558B8" w:rsidRPr="00625622" w:rsidRDefault="00933F78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987" w:type="dxa"/>
          </w:tcPr>
          <w:p w14:paraId="70A83659" w14:textId="77777777" w:rsidR="00C558B8" w:rsidRPr="00625622" w:rsidRDefault="00C558B8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0039E7E0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29.55</w:t>
            </w:r>
          </w:p>
        </w:tc>
        <w:tc>
          <w:tcPr>
            <w:tcW w:w="1323" w:type="dxa"/>
          </w:tcPr>
          <w:p w14:paraId="48813372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0.163</w:t>
            </w:r>
          </w:p>
        </w:tc>
      </w:tr>
      <w:tr w:rsidR="00C558B8" w:rsidRPr="00625622" w14:paraId="581C42AA" w14:textId="77777777">
        <w:tc>
          <w:tcPr>
            <w:tcW w:w="3926" w:type="dxa"/>
          </w:tcPr>
          <w:p w14:paraId="4670FA2D" w14:textId="7CEC4005" w:rsidR="00C558B8" w:rsidRPr="00625622" w:rsidRDefault="00C558B8" w:rsidP="00DC76FD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987" w:type="dxa"/>
          </w:tcPr>
          <w:p w14:paraId="773A6BC2" w14:textId="77777777" w:rsidR="00C558B8" w:rsidRPr="00625622" w:rsidRDefault="00C558B8" w:rsidP="00525E6A">
            <w:pPr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744E265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3.97</w:t>
            </w:r>
          </w:p>
        </w:tc>
        <w:tc>
          <w:tcPr>
            <w:tcW w:w="1323" w:type="dxa"/>
          </w:tcPr>
          <w:p w14:paraId="48AE0C57" w14:textId="77777777" w:rsidR="00C558B8" w:rsidRPr="00625622" w:rsidRDefault="00C558B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0.999</w:t>
            </w:r>
          </w:p>
        </w:tc>
      </w:tr>
      <w:tr w:rsidR="007529C8" w:rsidRPr="00625622" w14:paraId="68C68664" w14:textId="77777777">
        <w:tc>
          <w:tcPr>
            <w:tcW w:w="3926" w:type="dxa"/>
          </w:tcPr>
          <w:p w14:paraId="4F366486" w14:textId="77777777" w:rsidR="007529C8" w:rsidRPr="00625622" w:rsidRDefault="00295C74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987" w:type="dxa"/>
          </w:tcPr>
          <w:p w14:paraId="74BB50AD" w14:textId="77777777" w:rsidR="007529C8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21,46</w:t>
            </w:r>
          </w:p>
        </w:tc>
        <w:tc>
          <w:tcPr>
            <w:tcW w:w="1270" w:type="dxa"/>
          </w:tcPr>
          <w:p w14:paraId="5113018C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49.84</w:t>
            </w:r>
          </w:p>
        </w:tc>
        <w:tc>
          <w:tcPr>
            <w:tcW w:w="1323" w:type="dxa"/>
          </w:tcPr>
          <w:p w14:paraId="612F25B5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0.072</w:t>
            </w:r>
          </w:p>
        </w:tc>
      </w:tr>
      <w:tr w:rsidR="007529C8" w:rsidRPr="00625622" w14:paraId="0AD73A04" w14:textId="77777777">
        <w:tc>
          <w:tcPr>
            <w:tcW w:w="3926" w:type="dxa"/>
          </w:tcPr>
          <w:p w14:paraId="231E8AEA" w14:textId="1C3DF4D7" w:rsidR="007529C8" w:rsidRPr="00625622" w:rsidRDefault="00625622" w:rsidP="00DC76FD">
            <w:pPr>
              <w:ind w:left="284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7529C8" w:rsidRPr="00625622">
              <w:rPr>
                <w:rFonts w:ascii="Times New Roman" w:hAnsi="Times New Roman" w:cs="Times New Roman"/>
              </w:rPr>
              <w:t>te</w:t>
            </w:r>
            <w:r w:rsidR="00295C74" w:rsidRPr="00625622">
              <w:rPr>
                <w:rFonts w:ascii="Times New Roman" w:hAnsi="Times New Roman" w:cs="Times New Roman"/>
              </w:rPr>
              <w:t>m gall</w:t>
            </w:r>
          </w:p>
        </w:tc>
        <w:tc>
          <w:tcPr>
            <w:tcW w:w="987" w:type="dxa"/>
          </w:tcPr>
          <w:p w14:paraId="65C3EBA7" w14:textId="77777777" w:rsidR="007529C8" w:rsidRPr="00625622" w:rsidRDefault="007529C8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18,12</w:t>
            </w:r>
          </w:p>
        </w:tc>
        <w:tc>
          <w:tcPr>
            <w:tcW w:w="1270" w:type="dxa"/>
          </w:tcPr>
          <w:p w14:paraId="28344BCC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15.69</w:t>
            </w:r>
          </w:p>
        </w:tc>
        <w:tc>
          <w:tcPr>
            <w:tcW w:w="1323" w:type="dxa"/>
          </w:tcPr>
          <w:p w14:paraId="794C9AB0" w14:textId="77777777" w:rsidR="007529C8" w:rsidRPr="00625622" w:rsidRDefault="007529C8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0.614</w:t>
            </w:r>
          </w:p>
        </w:tc>
      </w:tr>
      <w:tr w:rsidR="002E3F94" w:rsidRPr="00625622" w14:paraId="757E1FFA" w14:textId="77777777">
        <w:tc>
          <w:tcPr>
            <w:tcW w:w="3926" w:type="dxa"/>
          </w:tcPr>
          <w:p w14:paraId="7DD96A77" w14:textId="7BCF6705" w:rsidR="002E3F94" w:rsidRPr="00625622" w:rsidRDefault="00E310B3">
            <w:pPr>
              <w:rPr>
                <w:rFonts w:ascii="Times New Roman" w:hAnsi="Times New Roman" w:cs="Times New Roman"/>
                <w:vertAlign w:val="superscript"/>
              </w:rPr>
            </w:pPr>
            <w:r w:rsidRPr="00625622">
              <w:rPr>
                <w:rFonts w:ascii="Times New Roman" w:hAnsi="Times New Roman" w:cs="Times New Roman"/>
              </w:rPr>
              <w:t>Composition of trophic interactions in the plant</w:t>
            </w:r>
            <w:r w:rsidR="00295C74" w:rsidRPr="00625622">
              <w:rPr>
                <w:rFonts w:ascii="Times New Roman" w:hAnsi="Times New Roman" w:cs="Times New Roman"/>
              </w:rPr>
              <w:t>-insect</w:t>
            </w:r>
            <w:r w:rsidR="002E3F94" w:rsidRPr="00625622">
              <w:rPr>
                <w:rFonts w:ascii="Times New Roman" w:hAnsi="Times New Roman" w:cs="Times New Roman"/>
              </w:rPr>
              <w:t xml:space="preserve"> food web</w:t>
            </w:r>
            <w:r w:rsidRPr="00625622">
              <w:rPr>
                <w:rFonts w:ascii="Times New Roman" w:hAnsi="Times New Roman" w:cs="Times New Roman"/>
                <w:vertAlign w:val="superscript"/>
              </w:rPr>
              <w:t>3</w:t>
            </w:r>
            <w:r w:rsidR="006256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</w:tcPr>
          <w:p w14:paraId="18D64E38" w14:textId="77777777" w:rsidR="002E3F94" w:rsidRPr="00625622" w:rsidRDefault="002E3F94" w:rsidP="00525E6A">
            <w:pPr>
              <w:ind w:left="57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22,89</w:t>
            </w:r>
          </w:p>
        </w:tc>
        <w:tc>
          <w:tcPr>
            <w:tcW w:w="1270" w:type="dxa"/>
          </w:tcPr>
          <w:p w14:paraId="70837EE7" w14:textId="77777777" w:rsidR="002E3F94" w:rsidRPr="00625622" w:rsidRDefault="002E3F94" w:rsidP="00525E6A">
            <w:pPr>
              <w:ind w:right="340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1.90</w:t>
            </w:r>
          </w:p>
        </w:tc>
        <w:tc>
          <w:tcPr>
            <w:tcW w:w="1323" w:type="dxa"/>
          </w:tcPr>
          <w:p w14:paraId="7FA84579" w14:textId="77777777" w:rsidR="002E3F94" w:rsidRPr="00625622" w:rsidRDefault="002E3F94" w:rsidP="00525E6A">
            <w:pPr>
              <w:ind w:right="340"/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0.001</w:t>
            </w:r>
          </w:p>
        </w:tc>
      </w:tr>
    </w:tbl>
    <w:p w14:paraId="029D9EC1" w14:textId="77777777" w:rsidR="00941C01" w:rsidRPr="00625622" w:rsidRDefault="00941C01" w:rsidP="00941C01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</w:rPr>
        <w:lastRenderedPageBreak/>
        <w:t xml:space="preserve">Notes: </w:t>
      </w:r>
      <w:r w:rsidRPr="00625622">
        <w:rPr>
          <w:rFonts w:ascii="Times New Roman" w:hAnsi="Times New Roman" w:cs="Times New Roman"/>
          <w:vertAlign w:val="superscript"/>
        </w:rPr>
        <w:t>1</w:t>
      </w:r>
      <w:r w:rsidRPr="00625622">
        <w:rPr>
          <w:rFonts w:ascii="Times New Roman" w:hAnsi="Times New Roman" w:cs="Times New Roman"/>
        </w:rPr>
        <w:t xml:space="preserve">GLM (error distribution = Gaussian, link function = identity), log-transformed; </w:t>
      </w:r>
      <w:r w:rsidRPr="00625622">
        <w:rPr>
          <w:rFonts w:ascii="Times New Roman" w:hAnsi="Times New Roman" w:cs="Times New Roman"/>
          <w:vertAlign w:val="superscript"/>
        </w:rPr>
        <w:t>2</w:t>
      </w:r>
      <w:r w:rsidRPr="00625622">
        <w:rPr>
          <w:rFonts w:ascii="Times New Roman" w:hAnsi="Times New Roman" w:cs="Times New Roman"/>
        </w:rPr>
        <w:t xml:space="preserve">multivariate GLM (error distribution = negative binomial, link function = log); </w:t>
      </w:r>
      <w:r w:rsidRPr="00625622">
        <w:rPr>
          <w:rFonts w:ascii="Times New Roman" w:hAnsi="Times New Roman" w:cs="Times New Roman"/>
          <w:vertAlign w:val="superscript"/>
        </w:rPr>
        <w:t>3</w:t>
      </w:r>
      <w:r w:rsidRPr="00625622">
        <w:rPr>
          <w:rFonts w:ascii="Times New Roman" w:hAnsi="Times New Roman" w:cs="Times New Roman"/>
        </w:rPr>
        <w:t xml:space="preserve">PERMANOVA on Bray-Curtis dissimilarities (999 permutations); </w:t>
      </w:r>
    </w:p>
    <w:p w14:paraId="73DFF900" w14:textId="77777777" w:rsidR="000D528B" w:rsidRPr="00625622" w:rsidRDefault="00941C01" w:rsidP="00941C01">
      <w:pPr>
        <w:rPr>
          <w:rFonts w:ascii="Times New Roman" w:hAnsi="Times New Roman" w:cs="Times New Roman"/>
        </w:rPr>
      </w:pPr>
      <w:proofErr w:type="gramStart"/>
      <w:r w:rsidRPr="00625622">
        <w:rPr>
          <w:rFonts w:ascii="Times New Roman" w:hAnsi="Times New Roman" w:cs="Times New Roman"/>
          <w:vertAlign w:val="superscript"/>
        </w:rPr>
        <w:t>4</w:t>
      </w:r>
      <w:r w:rsidRPr="00625622">
        <w:rPr>
          <w:rFonts w:ascii="Times New Roman" w:hAnsi="Times New Roman" w:cs="Times New Roman"/>
        </w:rPr>
        <w:t xml:space="preserve">GLM (error distribution = binomial, link function = </w:t>
      </w:r>
      <w:proofErr w:type="spellStart"/>
      <w:r w:rsidRPr="00625622">
        <w:rPr>
          <w:rFonts w:ascii="Times New Roman" w:hAnsi="Times New Roman" w:cs="Times New Roman"/>
        </w:rPr>
        <w:t>logit</w:t>
      </w:r>
      <w:proofErr w:type="spellEnd"/>
      <w:r w:rsidRPr="00625622">
        <w:rPr>
          <w:rFonts w:ascii="Times New Roman" w:hAnsi="Times New Roman" w:cs="Times New Roman"/>
        </w:rPr>
        <w:t>).</w:t>
      </w:r>
      <w:proofErr w:type="gramEnd"/>
      <w:r w:rsidR="00A4018E" w:rsidRPr="00625622">
        <w:rPr>
          <w:rFonts w:ascii="Times New Roman" w:hAnsi="Times New Roman" w:cs="Times New Roman"/>
        </w:rPr>
        <w:t xml:space="preserve"> 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>-values in bold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&lt; 0.05), italics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&lt; 0.10), and normal font (</w:t>
      </w:r>
      <w:r w:rsidR="00584131" w:rsidRPr="00FF2000">
        <w:rPr>
          <w:rFonts w:ascii="Times New Roman" w:hAnsi="Times New Roman" w:cs="Times New Roman"/>
          <w:i/>
        </w:rPr>
        <w:t>P</w:t>
      </w:r>
      <w:r w:rsidR="00584131" w:rsidRPr="00625622">
        <w:rPr>
          <w:rFonts w:ascii="Times New Roman" w:hAnsi="Times New Roman" w:cs="Times New Roman"/>
        </w:rPr>
        <w:t xml:space="preserve"> &gt; 0.10) denote degree of statistical significance.</w:t>
      </w:r>
    </w:p>
    <w:p w14:paraId="72F1A7BE" w14:textId="77777777" w:rsidR="009F1AC2" w:rsidRPr="00625622" w:rsidRDefault="009F1AC2">
      <w:pPr>
        <w:rPr>
          <w:rFonts w:ascii="Times New Roman" w:hAnsi="Times New Roman" w:cs="Times New Roman"/>
        </w:rPr>
      </w:pPr>
    </w:p>
    <w:p w14:paraId="3BBD2726" w14:textId="77777777" w:rsidR="009F1AC2" w:rsidRPr="00625622" w:rsidRDefault="009F1AC2">
      <w:pPr>
        <w:rPr>
          <w:rFonts w:ascii="Times New Roman" w:hAnsi="Times New Roman" w:cs="Times New Roman"/>
        </w:rPr>
      </w:pPr>
    </w:p>
    <w:p w14:paraId="6293B1D9" w14:textId="194A5C51" w:rsidR="009F1AC2" w:rsidRPr="00625622" w:rsidRDefault="009F1AC2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D37C0D">
        <w:rPr>
          <w:rFonts w:ascii="Times New Roman" w:hAnsi="Times New Roman" w:cs="Times New Roman"/>
          <w:b/>
        </w:rPr>
        <w:t>S2</w:t>
      </w:r>
      <w:r w:rsidRPr="00625622">
        <w:rPr>
          <w:rFonts w:ascii="Times New Roman" w:hAnsi="Times New Roman" w:cs="Times New Roman"/>
          <w:b/>
        </w:rPr>
        <w:t>:</w:t>
      </w:r>
      <w:r w:rsidR="00855DBA" w:rsidRPr="00625622">
        <w:rPr>
          <w:rFonts w:ascii="Times New Roman" w:hAnsi="Times New Roman" w:cs="Times New Roman"/>
        </w:rPr>
        <w:t xml:space="preserve"> </w:t>
      </w:r>
      <w:r w:rsidR="00D37C0D">
        <w:rPr>
          <w:rFonts w:ascii="Times New Roman" w:hAnsi="Times New Roman" w:cs="Times New Roman"/>
        </w:rPr>
        <w:t>Statistical m</w:t>
      </w:r>
      <w:r w:rsidR="00855DBA" w:rsidRPr="00625622">
        <w:rPr>
          <w:rFonts w:ascii="Times New Roman" w:hAnsi="Times New Roman" w:cs="Times New Roman"/>
        </w:rPr>
        <w:t>odels</w:t>
      </w:r>
      <w:r w:rsidRPr="00625622">
        <w:rPr>
          <w:rFonts w:ascii="Times New Roman" w:hAnsi="Times New Roman" w:cs="Times New Roman"/>
        </w:rPr>
        <w:t xml:space="preserve"> </w:t>
      </w:r>
      <w:r w:rsidR="00A1115F" w:rsidRPr="00625622">
        <w:rPr>
          <w:rFonts w:ascii="Times New Roman" w:hAnsi="Times New Roman" w:cs="Times New Roman"/>
        </w:rPr>
        <w:t>explaining insect food web responses to genetic variation in coastal willow (</w:t>
      </w:r>
      <w:r w:rsidR="00A1115F" w:rsidRPr="00625622">
        <w:rPr>
          <w:rFonts w:ascii="Times New Roman" w:hAnsi="Times New Roman" w:cs="Times New Roman"/>
          <w:i/>
        </w:rPr>
        <w:t xml:space="preserve">Salix </w:t>
      </w:r>
      <w:proofErr w:type="spellStart"/>
      <w:r w:rsidR="00A1115F" w:rsidRPr="00625622">
        <w:rPr>
          <w:rFonts w:ascii="Times New Roman" w:hAnsi="Times New Roman" w:cs="Times New Roman"/>
          <w:i/>
        </w:rPr>
        <w:t>hookeriana</w:t>
      </w:r>
      <w:proofErr w:type="spellEnd"/>
      <w:r w:rsidR="00A1115F" w:rsidRPr="00625622">
        <w:rPr>
          <w:rFonts w:ascii="Times New Roman" w:hAnsi="Times New Roman" w:cs="Times New Roman"/>
        </w:rPr>
        <w:t>).</w:t>
      </w:r>
      <w:r w:rsidR="0032031E" w:rsidRPr="00625622">
        <w:rPr>
          <w:rFonts w:ascii="Times New Roman" w:hAnsi="Times New Roman" w:cs="Times New Roman"/>
        </w:rPr>
        <w:t xml:space="preserve"> </w:t>
      </w:r>
      <w:r w:rsidR="00933F78">
        <w:rPr>
          <w:rFonts w:ascii="Times New Roman" w:hAnsi="Times New Roman" w:cs="Times New Roman"/>
        </w:rPr>
        <w:t>W</w:t>
      </w:r>
      <w:r w:rsidR="00401AA0">
        <w:rPr>
          <w:rFonts w:ascii="Times New Roman" w:hAnsi="Times New Roman" w:cs="Times New Roman"/>
        </w:rPr>
        <w:t>e report the coefficients of</w:t>
      </w:r>
      <w:r w:rsidR="00933F78">
        <w:rPr>
          <w:rFonts w:ascii="Times New Roman" w:hAnsi="Times New Roman" w:cs="Times New Roman"/>
        </w:rPr>
        <w:t xml:space="preserve"> all</w:t>
      </w:r>
      <w:r w:rsidR="00401AA0">
        <w:rPr>
          <w:rFonts w:ascii="Times New Roman" w:hAnsi="Times New Roman" w:cs="Times New Roman"/>
        </w:rPr>
        <w:t xml:space="preserve"> pre</w:t>
      </w:r>
      <w:r w:rsidR="00933F78">
        <w:rPr>
          <w:rFonts w:ascii="Times New Roman" w:hAnsi="Times New Roman" w:cs="Times New Roman"/>
        </w:rPr>
        <w:t>dictor variables that were included in the f</w:t>
      </w:r>
      <w:r w:rsidR="0032031E" w:rsidRPr="00625622">
        <w:rPr>
          <w:rFonts w:ascii="Times New Roman" w:hAnsi="Times New Roman" w:cs="Times New Roman"/>
        </w:rPr>
        <w:t xml:space="preserve">inal </w:t>
      </w:r>
      <w:r w:rsidR="00933F78">
        <w:rPr>
          <w:rFonts w:ascii="Times New Roman" w:hAnsi="Times New Roman" w:cs="Times New Roman"/>
        </w:rPr>
        <w:t>statistical models, which were</w:t>
      </w:r>
      <w:r w:rsidR="0032031E" w:rsidRPr="00625622">
        <w:rPr>
          <w:rFonts w:ascii="Times New Roman" w:hAnsi="Times New Roman" w:cs="Times New Roman"/>
        </w:rPr>
        <w:t xml:space="preserve"> determined using AIC and likelihood-ratio tests.</w:t>
      </w:r>
    </w:p>
    <w:tbl>
      <w:tblPr>
        <w:tblStyle w:val="TableGrid"/>
        <w:tblW w:w="9606" w:type="dxa"/>
        <w:tblLook w:val="00A0" w:firstRow="1" w:lastRow="0" w:firstColumn="1" w:lastColumn="0" w:noHBand="0" w:noVBand="0"/>
      </w:tblPr>
      <w:tblGrid>
        <w:gridCol w:w="2376"/>
        <w:gridCol w:w="1701"/>
        <w:gridCol w:w="2113"/>
        <w:gridCol w:w="1431"/>
        <w:gridCol w:w="1985"/>
      </w:tblGrid>
      <w:tr w:rsidR="00D31CA9" w:rsidRPr="00625622" w14:paraId="1CABA7D9" w14:textId="77777777">
        <w:tc>
          <w:tcPr>
            <w:tcW w:w="2376" w:type="dxa"/>
          </w:tcPr>
          <w:p w14:paraId="571AB1E4" w14:textId="77777777" w:rsidR="00D31CA9" w:rsidRPr="00625622" w:rsidRDefault="00D31CA9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7230" w:type="dxa"/>
            <w:gridSpan w:val="4"/>
          </w:tcPr>
          <w:p w14:paraId="36274C6C" w14:textId="77777777" w:rsidR="00D31CA9" w:rsidRPr="00625622" w:rsidRDefault="00D31CA9" w:rsidP="009F1A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Predictors</w:t>
            </w:r>
          </w:p>
        </w:tc>
      </w:tr>
      <w:tr w:rsidR="00D31CA9" w:rsidRPr="00625622" w14:paraId="2E31EE3C" w14:textId="77777777">
        <w:tc>
          <w:tcPr>
            <w:tcW w:w="2376" w:type="dxa"/>
            <w:vAlign w:val="bottom"/>
          </w:tcPr>
          <w:p w14:paraId="0052F6CB" w14:textId="77777777" w:rsidR="00D31CA9" w:rsidRPr="00625622" w:rsidRDefault="00D31CA9" w:rsidP="00FE70EF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625622">
              <w:rPr>
                <w:rFonts w:ascii="Times New Roman" w:hAnsi="Times New Roman" w:cs="Times New Roman"/>
                <w:b/>
              </w:rPr>
              <w:t>Gall size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701" w:type="dxa"/>
            <w:vAlign w:val="bottom"/>
          </w:tcPr>
          <w:p w14:paraId="09D27DC0" w14:textId="77777777" w:rsidR="0032031E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Salicylates/</w:t>
            </w:r>
          </w:p>
          <w:p w14:paraId="6B2EE479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Tannins PC1</w:t>
            </w:r>
          </w:p>
        </w:tc>
        <w:tc>
          <w:tcPr>
            <w:tcW w:w="2113" w:type="dxa"/>
            <w:vAlign w:val="bottom"/>
          </w:tcPr>
          <w:p w14:paraId="00FFE73E" w14:textId="77777777" w:rsidR="00044BCF" w:rsidRPr="00625622" w:rsidRDefault="00044BC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Flavones/</w:t>
            </w:r>
          </w:p>
          <w:p w14:paraId="7456F270" w14:textId="77777777" w:rsidR="00D31CA9" w:rsidRPr="00625622" w:rsidRDefault="00044BC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Flavonols</w:t>
            </w:r>
            <w:proofErr w:type="spellEnd"/>
            <w:r w:rsidRPr="00625622">
              <w:rPr>
                <w:rFonts w:ascii="Times New Roman" w:hAnsi="Times New Roman" w:cs="Times New Roman"/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14:paraId="469FA661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75BEA7A2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2782C3BD" w14:textId="77777777">
        <w:tc>
          <w:tcPr>
            <w:tcW w:w="2376" w:type="dxa"/>
          </w:tcPr>
          <w:p w14:paraId="4C8D3B5A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612AD771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-0.20</w:t>
            </w:r>
          </w:p>
        </w:tc>
        <w:tc>
          <w:tcPr>
            <w:tcW w:w="2113" w:type="dxa"/>
            <w:vAlign w:val="bottom"/>
          </w:tcPr>
          <w:p w14:paraId="4397EB88" w14:textId="77777777" w:rsidR="00D31CA9" w:rsidRPr="00625622" w:rsidRDefault="00AA1AE8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-0.26</w:t>
            </w:r>
          </w:p>
        </w:tc>
        <w:tc>
          <w:tcPr>
            <w:tcW w:w="1431" w:type="dxa"/>
            <w:vAlign w:val="bottom"/>
          </w:tcPr>
          <w:p w14:paraId="3633A64F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767FFFBC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2340264A" w14:textId="77777777">
        <w:tc>
          <w:tcPr>
            <w:tcW w:w="2376" w:type="dxa"/>
            <w:vAlign w:val="bottom"/>
          </w:tcPr>
          <w:p w14:paraId="5E9BE7A0" w14:textId="77777777" w:rsidR="00D31CA9" w:rsidRPr="00625622" w:rsidRDefault="00D31CA9" w:rsidP="00FE70EF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625622">
              <w:rPr>
                <w:rFonts w:ascii="Times New Roman" w:hAnsi="Times New Roman" w:cs="Times New Roman"/>
                <w:b/>
              </w:rPr>
              <w:t>Gall abundance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14:paraId="1E11C74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C</w:t>
            </w:r>
            <w:proofErr w:type="gramStart"/>
            <w:r w:rsidRPr="00625622">
              <w:rPr>
                <w:rFonts w:ascii="Times New Roman" w:hAnsi="Times New Roman" w:cs="Times New Roman"/>
                <w:b/>
              </w:rPr>
              <w:t>:N</w:t>
            </w:r>
            <w:proofErr w:type="gramEnd"/>
          </w:p>
        </w:tc>
        <w:tc>
          <w:tcPr>
            <w:tcW w:w="2113" w:type="dxa"/>
            <w:vAlign w:val="bottom"/>
          </w:tcPr>
          <w:p w14:paraId="2B16ED0C" w14:textId="77777777" w:rsidR="003C27EB" w:rsidRPr="00625622" w:rsidRDefault="003C27EB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Flavanones</w:t>
            </w:r>
            <w:proofErr w:type="spellEnd"/>
            <w:r w:rsidRPr="00625622">
              <w:rPr>
                <w:rFonts w:ascii="Times New Roman" w:hAnsi="Times New Roman" w:cs="Times New Roman"/>
                <w:b/>
              </w:rPr>
              <w:t>/</w:t>
            </w:r>
          </w:p>
          <w:p w14:paraId="2990C1AC" w14:textId="77777777" w:rsidR="00D31CA9" w:rsidRPr="00625622" w:rsidRDefault="003C27EB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5622">
              <w:rPr>
                <w:rFonts w:ascii="Times New Roman" w:hAnsi="Times New Roman" w:cs="Times New Roman"/>
                <w:b/>
              </w:rPr>
              <w:t>Flavanonols</w:t>
            </w:r>
            <w:proofErr w:type="spellEnd"/>
            <w:r w:rsidR="00F85B77" w:rsidRPr="00625622">
              <w:rPr>
                <w:rFonts w:ascii="Times New Roman" w:hAnsi="Times New Roman" w:cs="Times New Roman"/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14:paraId="3162B4E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Plant size</w:t>
            </w:r>
          </w:p>
        </w:tc>
        <w:tc>
          <w:tcPr>
            <w:tcW w:w="1985" w:type="dxa"/>
            <w:vAlign w:val="bottom"/>
          </w:tcPr>
          <w:p w14:paraId="32C3F94F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0664A479" w14:textId="77777777">
        <w:tc>
          <w:tcPr>
            <w:tcW w:w="2376" w:type="dxa"/>
          </w:tcPr>
          <w:p w14:paraId="6F09AF82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619F0B21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2113" w:type="dxa"/>
            <w:vAlign w:val="bottom"/>
          </w:tcPr>
          <w:p w14:paraId="2D7AE966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31" w:type="dxa"/>
            <w:vAlign w:val="bottom"/>
          </w:tcPr>
          <w:p w14:paraId="5F58C3EC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985" w:type="dxa"/>
            <w:vAlign w:val="bottom"/>
          </w:tcPr>
          <w:p w14:paraId="6B6114B7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7BEB203B" w14:textId="77777777">
        <w:tc>
          <w:tcPr>
            <w:tcW w:w="2376" w:type="dxa"/>
          </w:tcPr>
          <w:p w14:paraId="5E067053" w14:textId="77777777" w:rsidR="00D31CA9" w:rsidRPr="00625622" w:rsidRDefault="00D31CA9" w:rsidP="00D31CA9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1701" w:type="dxa"/>
            <w:vAlign w:val="bottom"/>
          </w:tcPr>
          <w:p w14:paraId="38100D1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0.08</w:t>
            </w:r>
          </w:p>
        </w:tc>
        <w:tc>
          <w:tcPr>
            <w:tcW w:w="2113" w:type="dxa"/>
            <w:vAlign w:val="bottom"/>
          </w:tcPr>
          <w:p w14:paraId="5AD355F7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431" w:type="dxa"/>
            <w:vAlign w:val="bottom"/>
          </w:tcPr>
          <w:p w14:paraId="7895D56B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-1.01</w:t>
            </w:r>
          </w:p>
        </w:tc>
        <w:tc>
          <w:tcPr>
            <w:tcW w:w="1985" w:type="dxa"/>
            <w:vAlign w:val="bottom"/>
          </w:tcPr>
          <w:p w14:paraId="27297145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7755D967" w14:textId="77777777">
        <w:tc>
          <w:tcPr>
            <w:tcW w:w="2376" w:type="dxa"/>
          </w:tcPr>
          <w:p w14:paraId="0640722C" w14:textId="03622F64" w:rsidR="00D31CA9" w:rsidRPr="00625622" w:rsidRDefault="00933F78" w:rsidP="00D31CA9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D31CA9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7168A37A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113" w:type="dxa"/>
            <w:vAlign w:val="bottom"/>
          </w:tcPr>
          <w:p w14:paraId="56546094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0.46</w:t>
            </w:r>
          </w:p>
        </w:tc>
        <w:tc>
          <w:tcPr>
            <w:tcW w:w="1431" w:type="dxa"/>
            <w:vAlign w:val="bottom"/>
          </w:tcPr>
          <w:p w14:paraId="7E09DEE9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985" w:type="dxa"/>
            <w:vAlign w:val="bottom"/>
          </w:tcPr>
          <w:p w14:paraId="5BB985FB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50E64368" w14:textId="77777777">
        <w:tc>
          <w:tcPr>
            <w:tcW w:w="2376" w:type="dxa"/>
          </w:tcPr>
          <w:p w14:paraId="338241D9" w14:textId="2BF39121" w:rsidR="00D31CA9" w:rsidRPr="00625622" w:rsidRDefault="00933F78" w:rsidP="00D31CA9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D31CA9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2724FE5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2113" w:type="dxa"/>
            <w:vAlign w:val="bottom"/>
          </w:tcPr>
          <w:p w14:paraId="513F4280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-1.81</w:t>
            </w:r>
          </w:p>
        </w:tc>
        <w:tc>
          <w:tcPr>
            <w:tcW w:w="1431" w:type="dxa"/>
            <w:vAlign w:val="bottom"/>
          </w:tcPr>
          <w:p w14:paraId="02E706FD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4.77</w:t>
            </w:r>
          </w:p>
        </w:tc>
        <w:tc>
          <w:tcPr>
            <w:tcW w:w="1985" w:type="dxa"/>
            <w:vAlign w:val="bottom"/>
          </w:tcPr>
          <w:p w14:paraId="7403CD42" w14:textId="77777777" w:rsidR="00D31CA9" w:rsidRPr="00625622" w:rsidRDefault="00D31CA9" w:rsidP="00465EA1">
            <w:pPr>
              <w:ind w:left="-57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456BF5EC" w14:textId="77777777">
        <w:tc>
          <w:tcPr>
            <w:tcW w:w="2376" w:type="dxa"/>
            <w:vAlign w:val="bottom"/>
          </w:tcPr>
          <w:p w14:paraId="2CB4C2E0" w14:textId="104A0599" w:rsidR="00D31CA9" w:rsidRPr="00625622" w:rsidRDefault="00D37C0D" w:rsidP="00FE70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Abundance of g</w:t>
            </w:r>
            <w:r w:rsidR="00C1388B" w:rsidRPr="00625622">
              <w:rPr>
                <w:rFonts w:ascii="Times New Roman" w:hAnsi="Times New Roman" w:cs="Times New Roman"/>
                <w:b/>
              </w:rPr>
              <w:t>all-parasitoid</w:t>
            </w:r>
            <w:r w:rsidR="00E060BA" w:rsidRPr="00625622">
              <w:rPr>
                <w:rFonts w:ascii="Times New Roman" w:hAnsi="Times New Roman" w:cs="Times New Roman"/>
                <w:b/>
              </w:rPr>
              <w:t xml:space="preserve"> </w:t>
            </w:r>
            <w:r w:rsidR="009B4423" w:rsidRPr="00625622">
              <w:rPr>
                <w:rFonts w:ascii="Times New Roman" w:hAnsi="Times New Roman" w:cs="Times New Roman"/>
                <w:b/>
              </w:rPr>
              <w:t>interaction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="0032031E"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14:paraId="2DA4D9E7" w14:textId="77777777" w:rsidR="00295C74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Leaf gall</w:t>
            </w:r>
          </w:p>
          <w:p w14:paraId="2848342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625622">
              <w:rPr>
                <w:rFonts w:ascii="Times New Roman" w:hAnsi="Times New Roman" w:cs="Times New Roman"/>
                <w:b/>
              </w:rPr>
              <w:t>size</w:t>
            </w:r>
            <w:proofErr w:type="gramEnd"/>
          </w:p>
        </w:tc>
        <w:tc>
          <w:tcPr>
            <w:tcW w:w="2113" w:type="dxa"/>
            <w:vAlign w:val="bottom"/>
          </w:tcPr>
          <w:p w14:paraId="7506AA90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Leaf gall abundance</w:t>
            </w:r>
          </w:p>
        </w:tc>
        <w:tc>
          <w:tcPr>
            <w:tcW w:w="1431" w:type="dxa"/>
            <w:vAlign w:val="bottom"/>
          </w:tcPr>
          <w:p w14:paraId="1BCA5F0F" w14:textId="77777777" w:rsidR="00D31CA9" w:rsidRPr="00625622" w:rsidRDefault="00F85B77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Bud gall abundance</w:t>
            </w:r>
          </w:p>
        </w:tc>
        <w:tc>
          <w:tcPr>
            <w:tcW w:w="1985" w:type="dxa"/>
            <w:vAlign w:val="bottom"/>
          </w:tcPr>
          <w:p w14:paraId="3DAD88F5" w14:textId="177F2088" w:rsidR="00D31CA9" w:rsidRPr="00625622" w:rsidRDefault="00D37C0D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F85B77" w:rsidRPr="00625622">
              <w:rPr>
                <w:rFonts w:ascii="Times New Roman" w:hAnsi="Times New Roman" w:cs="Times New Roman"/>
                <w:b/>
              </w:rPr>
              <w:t>pical</w:t>
            </w:r>
            <w:r>
              <w:rPr>
                <w:rFonts w:ascii="Times New Roman" w:hAnsi="Times New Roman" w:cs="Times New Roman"/>
                <w:b/>
              </w:rPr>
              <w:t>-s</w:t>
            </w:r>
            <w:r w:rsidR="00F85B77" w:rsidRPr="00625622">
              <w:rPr>
                <w:rFonts w:ascii="Times New Roman" w:hAnsi="Times New Roman" w:cs="Times New Roman"/>
                <w:b/>
              </w:rPr>
              <w:t>tem gall abundance</w:t>
            </w:r>
          </w:p>
        </w:tc>
      </w:tr>
      <w:tr w:rsidR="00D31CA9" w:rsidRPr="00625622" w14:paraId="559C8F51" w14:textId="77777777">
        <w:tc>
          <w:tcPr>
            <w:tcW w:w="2376" w:type="dxa"/>
          </w:tcPr>
          <w:p w14:paraId="59C62D2F" w14:textId="77777777" w:rsidR="00D31CA9" w:rsidRPr="00625622" w:rsidRDefault="00C1388B" w:rsidP="00E060BA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Leaf gall</w:t>
            </w:r>
          </w:p>
        </w:tc>
        <w:tc>
          <w:tcPr>
            <w:tcW w:w="1701" w:type="dxa"/>
            <w:vAlign w:val="bottom"/>
          </w:tcPr>
          <w:p w14:paraId="22C044BC" w14:textId="77777777" w:rsidR="00D31CA9" w:rsidRPr="00625622" w:rsidRDefault="00D31CA9" w:rsidP="00444D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45199FE9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03188FA8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604BC39F" w14:textId="77777777" w:rsidR="00D31CA9" w:rsidRPr="00625622" w:rsidRDefault="00D31CA9" w:rsidP="00465EA1">
            <w:pPr>
              <w:ind w:left="-57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31CA9" w:rsidRPr="00625622" w14:paraId="6660FDED" w14:textId="77777777">
        <w:tc>
          <w:tcPr>
            <w:tcW w:w="2376" w:type="dxa"/>
          </w:tcPr>
          <w:p w14:paraId="7232FE20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294BFA74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-0.22</w:t>
            </w:r>
          </w:p>
        </w:tc>
        <w:tc>
          <w:tcPr>
            <w:tcW w:w="2113" w:type="dxa"/>
            <w:vAlign w:val="bottom"/>
          </w:tcPr>
          <w:p w14:paraId="62D3EC1C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1.22</w:t>
            </w:r>
          </w:p>
        </w:tc>
        <w:tc>
          <w:tcPr>
            <w:tcW w:w="1431" w:type="dxa"/>
            <w:vAlign w:val="bottom"/>
          </w:tcPr>
          <w:p w14:paraId="7715E24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985" w:type="dxa"/>
            <w:vAlign w:val="bottom"/>
          </w:tcPr>
          <w:p w14:paraId="1D97DF5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-0.15</w:t>
            </w:r>
          </w:p>
        </w:tc>
      </w:tr>
      <w:tr w:rsidR="00D31CA9" w:rsidRPr="00625622" w14:paraId="588BBD49" w14:textId="77777777">
        <w:tc>
          <w:tcPr>
            <w:tcW w:w="2376" w:type="dxa"/>
          </w:tcPr>
          <w:p w14:paraId="31FA52B4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295C74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295C74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vAlign w:val="bottom"/>
          </w:tcPr>
          <w:p w14:paraId="6B43828E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-0.27</w:t>
            </w:r>
          </w:p>
        </w:tc>
        <w:tc>
          <w:tcPr>
            <w:tcW w:w="2113" w:type="dxa"/>
            <w:vAlign w:val="bottom"/>
          </w:tcPr>
          <w:p w14:paraId="17F4602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0.90</w:t>
            </w:r>
          </w:p>
        </w:tc>
        <w:tc>
          <w:tcPr>
            <w:tcW w:w="1431" w:type="dxa"/>
            <w:vAlign w:val="bottom"/>
          </w:tcPr>
          <w:p w14:paraId="15194E4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985" w:type="dxa"/>
            <w:vAlign w:val="bottom"/>
          </w:tcPr>
          <w:p w14:paraId="06DC9D50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0.44</w:t>
            </w:r>
          </w:p>
        </w:tc>
      </w:tr>
      <w:tr w:rsidR="00D31CA9" w:rsidRPr="00625622" w14:paraId="3EF7CE72" w14:textId="77777777">
        <w:tc>
          <w:tcPr>
            <w:tcW w:w="2376" w:type="dxa"/>
          </w:tcPr>
          <w:p w14:paraId="03E96E58" w14:textId="77777777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2D3ACAC3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0.19</w:t>
            </w:r>
          </w:p>
        </w:tc>
        <w:tc>
          <w:tcPr>
            <w:tcW w:w="2113" w:type="dxa"/>
            <w:vAlign w:val="bottom"/>
          </w:tcPr>
          <w:p w14:paraId="4381556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1431" w:type="dxa"/>
            <w:vAlign w:val="bottom"/>
          </w:tcPr>
          <w:p w14:paraId="53B75ED0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-0.30</w:t>
            </w:r>
          </w:p>
        </w:tc>
        <w:tc>
          <w:tcPr>
            <w:tcW w:w="1985" w:type="dxa"/>
            <w:vAlign w:val="bottom"/>
          </w:tcPr>
          <w:p w14:paraId="3CBD231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0.72</w:t>
            </w:r>
          </w:p>
        </w:tc>
      </w:tr>
      <w:tr w:rsidR="00D31CA9" w:rsidRPr="00625622" w14:paraId="5C8D8B64" w14:textId="77777777">
        <w:tc>
          <w:tcPr>
            <w:tcW w:w="2376" w:type="dxa"/>
          </w:tcPr>
          <w:p w14:paraId="43B7C1E2" w14:textId="2BF33414" w:rsidR="00D31CA9" w:rsidRPr="00625622" w:rsidRDefault="00933F78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B95C61A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0.24</w:t>
            </w:r>
          </w:p>
        </w:tc>
        <w:tc>
          <w:tcPr>
            <w:tcW w:w="2113" w:type="dxa"/>
            <w:vAlign w:val="bottom"/>
          </w:tcPr>
          <w:p w14:paraId="3BDDCCD4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431" w:type="dxa"/>
            <w:vAlign w:val="bottom"/>
          </w:tcPr>
          <w:p w14:paraId="4707C4BF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985" w:type="dxa"/>
            <w:vAlign w:val="bottom"/>
          </w:tcPr>
          <w:p w14:paraId="1013A42A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-1.09</w:t>
            </w:r>
          </w:p>
        </w:tc>
      </w:tr>
      <w:tr w:rsidR="00D31CA9" w:rsidRPr="00625622" w14:paraId="07266167" w14:textId="77777777">
        <w:tc>
          <w:tcPr>
            <w:tcW w:w="2376" w:type="dxa"/>
          </w:tcPr>
          <w:p w14:paraId="3D2954A5" w14:textId="2C21B876" w:rsidR="00D31CA9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</w:rPr>
              <w:t>Mymarid</w:t>
            </w:r>
            <w:proofErr w:type="spellEnd"/>
            <w:r w:rsidR="00933F78">
              <w:rPr>
                <w:rFonts w:ascii="Times New Roman" w:hAnsi="Times New Roman" w:cs="Times New Roman"/>
              </w:rPr>
              <w:t xml:space="preserve"> sp. A</w:t>
            </w:r>
          </w:p>
        </w:tc>
        <w:tc>
          <w:tcPr>
            <w:tcW w:w="1701" w:type="dxa"/>
            <w:vAlign w:val="bottom"/>
          </w:tcPr>
          <w:p w14:paraId="75A10532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-1.67</w:t>
            </w:r>
          </w:p>
        </w:tc>
        <w:tc>
          <w:tcPr>
            <w:tcW w:w="2113" w:type="dxa"/>
            <w:vAlign w:val="bottom"/>
          </w:tcPr>
          <w:p w14:paraId="3D514567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20.83</w:t>
            </w:r>
          </w:p>
        </w:tc>
        <w:tc>
          <w:tcPr>
            <w:tcW w:w="1431" w:type="dxa"/>
            <w:vAlign w:val="bottom"/>
          </w:tcPr>
          <w:p w14:paraId="71E04C2B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-2.07</w:t>
            </w:r>
          </w:p>
        </w:tc>
        <w:tc>
          <w:tcPr>
            <w:tcW w:w="1985" w:type="dxa"/>
            <w:vAlign w:val="bottom"/>
          </w:tcPr>
          <w:p w14:paraId="44D6FFF6" w14:textId="77777777" w:rsidR="00D31CA9" w:rsidRPr="00625622" w:rsidRDefault="009D231F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3.35</w:t>
            </w:r>
          </w:p>
        </w:tc>
      </w:tr>
      <w:tr w:rsidR="00C1388B" w:rsidRPr="00625622" w14:paraId="492E0D41" w14:textId="77777777">
        <w:tc>
          <w:tcPr>
            <w:tcW w:w="2376" w:type="dxa"/>
          </w:tcPr>
          <w:p w14:paraId="66736882" w14:textId="77777777" w:rsidR="00C1388B" w:rsidRPr="00625622" w:rsidRDefault="00C1388B" w:rsidP="00E060BA">
            <w:pPr>
              <w:ind w:left="284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Bud gall</w:t>
            </w:r>
          </w:p>
        </w:tc>
        <w:tc>
          <w:tcPr>
            <w:tcW w:w="1701" w:type="dxa"/>
            <w:vAlign w:val="bottom"/>
          </w:tcPr>
          <w:p w14:paraId="747D36FD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02B37A1B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3A600A64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117B7B18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53327F3E" w14:textId="77777777">
        <w:tc>
          <w:tcPr>
            <w:tcW w:w="2376" w:type="dxa"/>
          </w:tcPr>
          <w:p w14:paraId="06BF3FAC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1FA60C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2113" w:type="dxa"/>
            <w:vAlign w:val="bottom"/>
          </w:tcPr>
          <w:p w14:paraId="2D5FB47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431" w:type="dxa"/>
            <w:vAlign w:val="bottom"/>
          </w:tcPr>
          <w:p w14:paraId="4B9A408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5.81</w:t>
            </w:r>
          </w:p>
        </w:tc>
        <w:tc>
          <w:tcPr>
            <w:tcW w:w="1985" w:type="dxa"/>
            <w:vAlign w:val="bottom"/>
          </w:tcPr>
          <w:p w14:paraId="77AA169D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-14.25</w:t>
            </w:r>
          </w:p>
        </w:tc>
      </w:tr>
      <w:tr w:rsidR="00C1388B" w:rsidRPr="00625622" w14:paraId="7E9EE8C1" w14:textId="77777777">
        <w:tc>
          <w:tcPr>
            <w:tcW w:w="2376" w:type="dxa"/>
          </w:tcPr>
          <w:p w14:paraId="53485141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1861FB64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2113" w:type="dxa"/>
            <w:vAlign w:val="bottom"/>
          </w:tcPr>
          <w:p w14:paraId="01F5D77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431" w:type="dxa"/>
            <w:vAlign w:val="bottom"/>
          </w:tcPr>
          <w:p w14:paraId="4F57A32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985" w:type="dxa"/>
            <w:vAlign w:val="bottom"/>
          </w:tcPr>
          <w:p w14:paraId="701C095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1.95</w:t>
            </w:r>
          </w:p>
        </w:tc>
      </w:tr>
      <w:tr w:rsidR="00C1388B" w:rsidRPr="00625622" w14:paraId="5D082ABC" w14:textId="77777777">
        <w:tc>
          <w:tcPr>
            <w:tcW w:w="2376" w:type="dxa"/>
          </w:tcPr>
          <w:p w14:paraId="31541D17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02ECC14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-0.17</w:t>
            </w:r>
          </w:p>
        </w:tc>
        <w:tc>
          <w:tcPr>
            <w:tcW w:w="2113" w:type="dxa"/>
            <w:vAlign w:val="bottom"/>
          </w:tcPr>
          <w:p w14:paraId="4FBF133C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31" w:type="dxa"/>
            <w:vAlign w:val="bottom"/>
          </w:tcPr>
          <w:p w14:paraId="7051D43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1.39</w:t>
            </w:r>
          </w:p>
        </w:tc>
        <w:tc>
          <w:tcPr>
            <w:tcW w:w="1985" w:type="dxa"/>
            <w:vAlign w:val="bottom"/>
          </w:tcPr>
          <w:p w14:paraId="0E4736A6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-0.43</w:t>
            </w:r>
          </w:p>
        </w:tc>
      </w:tr>
      <w:tr w:rsidR="00C1388B" w:rsidRPr="00625622" w14:paraId="51E8AA0A" w14:textId="77777777">
        <w:tc>
          <w:tcPr>
            <w:tcW w:w="2376" w:type="dxa"/>
          </w:tcPr>
          <w:p w14:paraId="1D5C637D" w14:textId="4DCB744B" w:rsidR="00C1388B" w:rsidRPr="00625622" w:rsidRDefault="00933F78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933F78">
              <w:rPr>
                <w:rFonts w:ascii="Times New Roman" w:hAnsi="Times New Roman" w:cs="Times New Roman"/>
                <w:i/>
              </w:rPr>
              <w:t>Tetrastichus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7C61692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113" w:type="dxa"/>
            <w:vAlign w:val="bottom"/>
          </w:tcPr>
          <w:p w14:paraId="400D017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431" w:type="dxa"/>
            <w:vAlign w:val="bottom"/>
          </w:tcPr>
          <w:p w14:paraId="4DFD5671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1.83</w:t>
            </w:r>
          </w:p>
        </w:tc>
        <w:tc>
          <w:tcPr>
            <w:tcW w:w="1985" w:type="dxa"/>
            <w:vAlign w:val="bottom"/>
          </w:tcPr>
          <w:p w14:paraId="0AEA19B3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0.08</w:t>
            </w:r>
          </w:p>
        </w:tc>
      </w:tr>
      <w:tr w:rsidR="00C1388B" w:rsidRPr="00625622" w14:paraId="622E7996" w14:textId="77777777">
        <w:tc>
          <w:tcPr>
            <w:tcW w:w="2376" w:type="dxa"/>
          </w:tcPr>
          <w:p w14:paraId="65D01C72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Lestodiplosis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701" w:type="dxa"/>
            <w:vAlign w:val="bottom"/>
          </w:tcPr>
          <w:p w14:paraId="7BE020F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2113" w:type="dxa"/>
            <w:vAlign w:val="bottom"/>
          </w:tcPr>
          <w:p w14:paraId="605CD474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-0.61</w:t>
            </w:r>
          </w:p>
        </w:tc>
        <w:tc>
          <w:tcPr>
            <w:tcW w:w="1431" w:type="dxa"/>
            <w:vAlign w:val="bottom"/>
          </w:tcPr>
          <w:p w14:paraId="644F5FBF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  <w:i/>
              </w:rPr>
              <w:t>1.46</w:t>
            </w:r>
          </w:p>
        </w:tc>
        <w:tc>
          <w:tcPr>
            <w:tcW w:w="1985" w:type="dxa"/>
            <w:vAlign w:val="bottom"/>
          </w:tcPr>
          <w:p w14:paraId="54191B0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1.75</w:t>
            </w:r>
          </w:p>
        </w:tc>
      </w:tr>
      <w:tr w:rsidR="00C1388B" w:rsidRPr="00625622" w14:paraId="5EFD638F" w14:textId="77777777">
        <w:tc>
          <w:tcPr>
            <w:tcW w:w="2376" w:type="dxa"/>
          </w:tcPr>
          <w:p w14:paraId="2BFB697A" w14:textId="58E165DD" w:rsidR="00C1388B" w:rsidRPr="00625622" w:rsidRDefault="00933F78" w:rsidP="00E060BA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Apical-s</w:t>
            </w:r>
            <w:r w:rsidR="00C1388B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670A3C11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0EAF54B6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7751793E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0BA54965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470EF0BE" w14:textId="77777777">
        <w:tc>
          <w:tcPr>
            <w:tcW w:w="2376" w:type="dxa"/>
          </w:tcPr>
          <w:p w14:paraId="39E143CF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11F3346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2113" w:type="dxa"/>
            <w:vAlign w:val="bottom"/>
          </w:tcPr>
          <w:p w14:paraId="3A2DB227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31" w:type="dxa"/>
            <w:vAlign w:val="bottom"/>
          </w:tcPr>
          <w:p w14:paraId="06184322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-0.64</w:t>
            </w:r>
          </w:p>
        </w:tc>
        <w:tc>
          <w:tcPr>
            <w:tcW w:w="1985" w:type="dxa"/>
            <w:vAlign w:val="bottom"/>
          </w:tcPr>
          <w:p w14:paraId="6BD4355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4.09</w:t>
            </w:r>
          </w:p>
        </w:tc>
      </w:tr>
      <w:tr w:rsidR="00C1388B" w:rsidRPr="00625622" w14:paraId="29E5D979" w14:textId="77777777">
        <w:tc>
          <w:tcPr>
            <w:tcW w:w="2376" w:type="dxa"/>
          </w:tcPr>
          <w:p w14:paraId="23369466" w14:textId="43B4D2F1" w:rsidR="00C1388B" w:rsidRPr="00625622" w:rsidRDefault="00933F78" w:rsidP="00E060BA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</w:t>
            </w:r>
            <w:r w:rsidR="00C1388B" w:rsidRPr="00625622">
              <w:rPr>
                <w:rFonts w:ascii="Times New Roman" w:hAnsi="Times New Roman" w:cs="Times New Roman"/>
              </w:rPr>
              <w:t>tem gall</w:t>
            </w:r>
          </w:p>
        </w:tc>
        <w:tc>
          <w:tcPr>
            <w:tcW w:w="1701" w:type="dxa"/>
            <w:vAlign w:val="bottom"/>
          </w:tcPr>
          <w:p w14:paraId="7FE7CBB1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3" w:type="dxa"/>
            <w:vAlign w:val="bottom"/>
          </w:tcPr>
          <w:p w14:paraId="7A7E3FCE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bottom"/>
          </w:tcPr>
          <w:p w14:paraId="5862C170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bottom"/>
          </w:tcPr>
          <w:p w14:paraId="5FA3CC6A" w14:textId="77777777" w:rsidR="00C1388B" w:rsidRPr="00625622" w:rsidRDefault="00C1388B" w:rsidP="00444D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88B" w:rsidRPr="00625622" w14:paraId="0B81BB42" w14:textId="77777777">
        <w:tc>
          <w:tcPr>
            <w:tcW w:w="2376" w:type="dxa"/>
          </w:tcPr>
          <w:p w14:paraId="71D4BE10" w14:textId="77777777" w:rsidR="00C1388B" w:rsidRPr="00625622" w:rsidRDefault="00C1388B" w:rsidP="00E060BA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295C74" w:rsidRPr="00625622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701" w:type="dxa"/>
            <w:vAlign w:val="bottom"/>
          </w:tcPr>
          <w:p w14:paraId="098C541E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2113" w:type="dxa"/>
            <w:vAlign w:val="bottom"/>
          </w:tcPr>
          <w:p w14:paraId="6783B061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</w:t>
            </w:r>
            <w:r w:rsidRPr="00625622">
              <w:rPr>
                <w:rFonts w:ascii="Times New Roman" w:hAnsi="Times New Roman" w:cs="Times New Roman"/>
                <w:i/>
              </w:rPr>
              <w:t>15.03</w:t>
            </w:r>
          </w:p>
        </w:tc>
        <w:tc>
          <w:tcPr>
            <w:tcW w:w="1431" w:type="dxa"/>
            <w:vAlign w:val="bottom"/>
          </w:tcPr>
          <w:p w14:paraId="42125CE5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1985" w:type="dxa"/>
            <w:vAlign w:val="bottom"/>
          </w:tcPr>
          <w:p w14:paraId="558286FF" w14:textId="77777777" w:rsidR="00C1388B" w:rsidRPr="00625622" w:rsidRDefault="00F76406" w:rsidP="00444DC8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-9.23</w:t>
            </w:r>
          </w:p>
        </w:tc>
      </w:tr>
    </w:tbl>
    <w:p w14:paraId="0AF9858F" w14:textId="77777777" w:rsidR="00A1115F" w:rsidRPr="00625622" w:rsidRDefault="00A1115F" w:rsidP="0032031E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</w:rPr>
        <w:t xml:space="preserve">Notes: </w:t>
      </w:r>
      <w:r w:rsidRPr="00625622">
        <w:rPr>
          <w:rFonts w:ascii="Times New Roman" w:hAnsi="Times New Roman" w:cs="Times New Roman"/>
          <w:vertAlign w:val="superscript"/>
        </w:rPr>
        <w:t>1</w:t>
      </w:r>
      <w:r w:rsidRPr="00625622">
        <w:rPr>
          <w:rFonts w:ascii="Times New Roman" w:hAnsi="Times New Roman" w:cs="Times New Roman"/>
        </w:rPr>
        <w:t xml:space="preserve">GLM (error distribution = Gaussian, link function = identity), log-transformed; </w:t>
      </w:r>
      <w:r w:rsidRPr="00625622">
        <w:rPr>
          <w:rFonts w:ascii="Times New Roman" w:hAnsi="Times New Roman" w:cs="Times New Roman"/>
          <w:vertAlign w:val="superscript"/>
        </w:rPr>
        <w:t>2</w:t>
      </w:r>
      <w:r w:rsidRPr="00625622">
        <w:rPr>
          <w:rFonts w:ascii="Times New Roman" w:hAnsi="Times New Roman" w:cs="Times New Roman"/>
        </w:rPr>
        <w:t xml:space="preserve">multivariate GLM (error distribution = negative binomial, link </w:t>
      </w:r>
      <w:r w:rsidR="0032031E" w:rsidRPr="00625622">
        <w:rPr>
          <w:rFonts w:ascii="Times New Roman" w:hAnsi="Times New Roman" w:cs="Times New Roman"/>
        </w:rPr>
        <w:t>function = log).</w:t>
      </w:r>
      <w:r w:rsidRPr="00625622">
        <w:rPr>
          <w:rFonts w:ascii="Times New Roman" w:hAnsi="Times New Roman" w:cs="Times New Roman"/>
        </w:rPr>
        <w:t xml:space="preserve"> 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>-values in bold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&lt; 0.05), italics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&lt; 0.10), and normal font (</w:t>
      </w:r>
      <w:r w:rsidRPr="00FF2000">
        <w:rPr>
          <w:rFonts w:ascii="Times New Roman" w:hAnsi="Times New Roman" w:cs="Times New Roman"/>
          <w:i/>
        </w:rPr>
        <w:t>P</w:t>
      </w:r>
      <w:r w:rsidRPr="00625622">
        <w:rPr>
          <w:rFonts w:ascii="Times New Roman" w:hAnsi="Times New Roman" w:cs="Times New Roman"/>
        </w:rPr>
        <w:t xml:space="preserve"> &gt; 0.10) denote degree of statistical significance.</w:t>
      </w:r>
    </w:p>
    <w:p w14:paraId="2185635E" w14:textId="77777777" w:rsidR="00ED0A81" w:rsidRPr="00625622" w:rsidRDefault="00ED0A81">
      <w:pPr>
        <w:rPr>
          <w:rFonts w:ascii="Times New Roman" w:hAnsi="Times New Roman" w:cs="Times New Roman"/>
        </w:rPr>
      </w:pPr>
    </w:p>
    <w:p w14:paraId="1541CB44" w14:textId="77777777" w:rsidR="00ED0A81" w:rsidRPr="00625622" w:rsidRDefault="00ED0A81">
      <w:pPr>
        <w:rPr>
          <w:rFonts w:ascii="Times New Roman" w:hAnsi="Times New Roman" w:cs="Times New Roman"/>
        </w:rPr>
      </w:pPr>
    </w:p>
    <w:p w14:paraId="181FB96F" w14:textId="51317509" w:rsidR="009F1AC2" w:rsidRPr="00625622" w:rsidRDefault="00D34DFC">
      <w:pPr>
        <w:rPr>
          <w:rFonts w:ascii="Times New Roman" w:hAnsi="Times New Roman" w:cs="Times New Roman"/>
        </w:rPr>
      </w:pPr>
      <w:r w:rsidRPr="00625622">
        <w:rPr>
          <w:rFonts w:ascii="Times New Roman" w:hAnsi="Times New Roman" w:cs="Times New Roman"/>
          <w:b/>
        </w:rPr>
        <w:t xml:space="preserve">Table </w:t>
      </w:r>
      <w:r w:rsidR="00D37C0D">
        <w:rPr>
          <w:rFonts w:ascii="Times New Roman" w:hAnsi="Times New Roman" w:cs="Times New Roman"/>
          <w:b/>
        </w:rPr>
        <w:t>S3</w:t>
      </w:r>
      <w:r w:rsidRPr="00625622">
        <w:rPr>
          <w:rFonts w:ascii="Times New Roman" w:hAnsi="Times New Roman" w:cs="Times New Roman"/>
          <w:b/>
        </w:rPr>
        <w:t>:</w:t>
      </w:r>
      <w:r w:rsidRPr="00625622">
        <w:rPr>
          <w:rFonts w:ascii="Times New Roman" w:hAnsi="Times New Roman" w:cs="Times New Roman"/>
        </w:rPr>
        <w:t xml:space="preserve"> </w:t>
      </w:r>
      <w:r w:rsidR="00D37C0D">
        <w:rPr>
          <w:rFonts w:ascii="Times New Roman" w:hAnsi="Times New Roman" w:cs="Times New Roman"/>
        </w:rPr>
        <w:t>Generalized linear m</w:t>
      </w:r>
      <w:r w:rsidR="00FD47BD" w:rsidRPr="00625622">
        <w:rPr>
          <w:rFonts w:ascii="Times New Roman" w:hAnsi="Times New Roman" w:cs="Times New Roman"/>
        </w:rPr>
        <w:t xml:space="preserve">odels </w:t>
      </w:r>
      <w:r w:rsidR="00D37C0D">
        <w:rPr>
          <w:rFonts w:ascii="Times New Roman" w:hAnsi="Times New Roman" w:cs="Times New Roman"/>
        </w:rPr>
        <w:t xml:space="preserve">(error distribution = binomial, link function = </w:t>
      </w:r>
      <w:proofErr w:type="spellStart"/>
      <w:r w:rsidR="00D37C0D">
        <w:rPr>
          <w:rFonts w:ascii="Times New Roman" w:hAnsi="Times New Roman" w:cs="Times New Roman"/>
        </w:rPr>
        <w:t>logit</w:t>
      </w:r>
      <w:proofErr w:type="spellEnd"/>
      <w:r w:rsidR="00D37C0D">
        <w:rPr>
          <w:rFonts w:ascii="Times New Roman" w:hAnsi="Times New Roman" w:cs="Times New Roman"/>
        </w:rPr>
        <w:t xml:space="preserve">) </w:t>
      </w:r>
      <w:r w:rsidR="00FD47BD" w:rsidRPr="00625622">
        <w:rPr>
          <w:rFonts w:ascii="Times New Roman" w:hAnsi="Times New Roman" w:cs="Times New Roman"/>
        </w:rPr>
        <w:t>explaining the proportion of leaf galls parasitized.</w:t>
      </w:r>
      <w:r w:rsidR="00D37C0D">
        <w:rPr>
          <w:rFonts w:ascii="Times New Roman" w:hAnsi="Times New Roman" w:cs="Times New Roman"/>
        </w:rPr>
        <w:t xml:space="preserve"> </w:t>
      </w:r>
      <w:r w:rsidR="00D37C0D" w:rsidRPr="00625622">
        <w:rPr>
          <w:rFonts w:ascii="Times New Roman" w:hAnsi="Times New Roman" w:cs="Times New Roman"/>
        </w:rPr>
        <w:t>Final models were determined using AIC and likelihood-ratio tests.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93"/>
        <w:gridCol w:w="2551"/>
        <w:gridCol w:w="993"/>
        <w:gridCol w:w="910"/>
        <w:gridCol w:w="983"/>
      </w:tblGrid>
      <w:tr w:rsidR="00ED0A81" w:rsidRPr="00625622" w14:paraId="7578511C" w14:textId="77777777">
        <w:tc>
          <w:tcPr>
            <w:tcW w:w="2093" w:type="dxa"/>
          </w:tcPr>
          <w:p w14:paraId="1419A6FA" w14:textId="77777777" w:rsidR="00ED0A81" w:rsidRPr="00625622" w:rsidRDefault="00ED0A81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2551" w:type="dxa"/>
          </w:tcPr>
          <w:p w14:paraId="37277B85" w14:textId="77777777" w:rsidR="00ED0A81" w:rsidRPr="00625622" w:rsidRDefault="00ED0A81">
            <w:pPr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Predictor</w:t>
            </w:r>
          </w:p>
        </w:tc>
        <w:tc>
          <w:tcPr>
            <w:tcW w:w="993" w:type="dxa"/>
          </w:tcPr>
          <w:p w14:paraId="00BA67B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25622">
              <w:rPr>
                <w:rFonts w:ascii="Times New Roman" w:hAnsi="Times New Roman" w:cs="Times New Roman"/>
                <w:b/>
              </w:rPr>
              <w:t>df</w:t>
            </w:r>
            <w:proofErr w:type="spellEnd"/>
            <w:proofErr w:type="gramEnd"/>
          </w:p>
        </w:tc>
        <w:tc>
          <w:tcPr>
            <w:tcW w:w="910" w:type="dxa"/>
          </w:tcPr>
          <w:p w14:paraId="0A29E5D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sym w:font="Symbol" w:char="F063"/>
            </w:r>
            <w:r w:rsidRPr="0062562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983" w:type="dxa"/>
          </w:tcPr>
          <w:p w14:paraId="04636DCF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5622">
              <w:rPr>
                <w:rFonts w:ascii="Times New Roman" w:hAnsi="Times New Roman" w:cs="Times New Roman"/>
                <w:b/>
                <w:i/>
              </w:rPr>
              <w:t>P</w:t>
            </w:r>
          </w:p>
        </w:tc>
      </w:tr>
      <w:tr w:rsidR="00ED0A81" w:rsidRPr="00625622" w14:paraId="7D3307D0" w14:textId="77777777">
        <w:tc>
          <w:tcPr>
            <w:tcW w:w="2093" w:type="dxa"/>
          </w:tcPr>
          <w:p w14:paraId="23CC9C7E" w14:textId="77777777" w:rsidR="00ED0A81" w:rsidRPr="00625622" w:rsidRDefault="00ED0A81" w:rsidP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Total parasitism</w:t>
            </w:r>
          </w:p>
        </w:tc>
        <w:tc>
          <w:tcPr>
            <w:tcW w:w="2551" w:type="dxa"/>
          </w:tcPr>
          <w:p w14:paraId="7B9C4CA3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3634F244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1,79</w:t>
            </w:r>
          </w:p>
        </w:tc>
        <w:tc>
          <w:tcPr>
            <w:tcW w:w="910" w:type="dxa"/>
          </w:tcPr>
          <w:p w14:paraId="283EE7A8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22.28</w:t>
            </w:r>
          </w:p>
        </w:tc>
        <w:tc>
          <w:tcPr>
            <w:tcW w:w="983" w:type="dxa"/>
          </w:tcPr>
          <w:p w14:paraId="1049E06A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ED0A81" w:rsidRPr="00625622" w14:paraId="56E0729D" w14:textId="77777777">
        <w:tc>
          <w:tcPr>
            <w:tcW w:w="2093" w:type="dxa"/>
          </w:tcPr>
          <w:p w14:paraId="29BFB771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Platygaster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3AED2DB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37FF79C8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EEFBF40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17.58</w:t>
            </w:r>
          </w:p>
        </w:tc>
        <w:tc>
          <w:tcPr>
            <w:tcW w:w="983" w:type="dxa"/>
          </w:tcPr>
          <w:p w14:paraId="2E88F309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&lt;0.001</w:t>
            </w:r>
          </w:p>
        </w:tc>
      </w:tr>
      <w:tr w:rsidR="00ED0A81" w:rsidRPr="00625622" w14:paraId="3AB2F5BD" w14:textId="77777777">
        <w:tc>
          <w:tcPr>
            <w:tcW w:w="2093" w:type="dxa"/>
          </w:tcPr>
          <w:p w14:paraId="7B99E2C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599DBBCA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133A29F3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39680287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983" w:type="dxa"/>
          </w:tcPr>
          <w:p w14:paraId="6635D82C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0.394</w:t>
            </w:r>
          </w:p>
        </w:tc>
      </w:tr>
      <w:tr w:rsidR="00ED0A81" w:rsidRPr="00625622" w14:paraId="55CF6626" w14:textId="77777777">
        <w:tc>
          <w:tcPr>
            <w:tcW w:w="2093" w:type="dxa"/>
          </w:tcPr>
          <w:p w14:paraId="7E8A20C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1417AF29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 x abundance</w:t>
            </w:r>
          </w:p>
        </w:tc>
        <w:tc>
          <w:tcPr>
            <w:tcW w:w="993" w:type="dxa"/>
          </w:tcPr>
          <w:p w14:paraId="6BA774F5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123EDCA2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983" w:type="dxa"/>
          </w:tcPr>
          <w:p w14:paraId="10A2EF9F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0.003</w:t>
            </w:r>
          </w:p>
        </w:tc>
      </w:tr>
      <w:tr w:rsidR="00ED0A81" w:rsidRPr="00625622" w14:paraId="75F8C0C2" w14:textId="77777777">
        <w:tc>
          <w:tcPr>
            <w:tcW w:w="2093" w:type="dxa"/>
          </w:tcPr>
          <w:p w14:paraId="108EB346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Mesopolobus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4D80346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4A667708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7F1492B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7.28</w:t>
            </w:r>
          </w:p>
        </w:tc>
        <w:tc>
          <w:tcPr>
            <w:tcW w:w="983" w:type="dxa"/>
          </w:tcPr>
          <w:p w14:paraId="5E90D99A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0.007</w:t>
            </w:r>
          </w:p>
        </w:tc>
      </w:tr>
      <w:tr w:rsidR="00ED0A81" w:rsidRPr="00625622" w14:paraId="393EF113" w14:textId="77777777">
        <w:tc>
          <w:tcPr>
            <w:tcW w:w="2093" w:type="dxa"/>
          </w:tcPr>
          <w:p w14:paraId="6307CE2E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3D7DB6B8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1AD77BED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57B9E6B9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83" w:type="dxa"/>
          </w:tcPr>
          <w:p w14:paraId="11D526D2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0.588</w:t>
            </w:r>
          </w:p>
        </w:tc>
      </w:tr>
      <w:tr w:rsidR="00ED0A81" w:rsidRPr="00625622" w14:paraId="1B559A79" w14:textId="77777777">
        <w:tc>
          <w:tcPr>
            <w:tcW w:w="2093" w:type="dxa"/>
          </w:tcPr>
          <w:p w14:paraId="3EB334E1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7C006072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 x abundance</w:t>
            </w:r>
          </w:p>
        </w:tc>
        <w:tc>
          <w:tcPr>
            <w:tcW w:w="993" w:type="dxa"/>
          </w:tcPr>
          <w:p w14:paraId="3580E4E9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1,77</w:t>
            </w:r>
          </w:p>
        </w:tc>
        <w:tc>
          <w:tcPr>
            <w:tcW w:w="910" w:type="dxa"/>
          </w:tcPr>
          <w:p w14:paraId="2CDA7CE9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4.21</w:t>
            </w:r>
          </w:p>
        </w:tc>
        <w:tc>
          <w:tcPr>
            <w:tcW w:w="983" w:type="dxa"/>
          </w:tcPr>
          <w:p w14:paraId="54F6CE4F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0.040</w:t>
            </w:r>
          </w:p>
        </w:tc>
      </w:tr>
      <w:tr w:rsidR="00ED0A81" w:rsidRPr="00625622" w14:paraId="15C1D4AE" w14:textId="77777777">
        <w:tc>
          <w:tcPr>
            <w:tcW w:w="2093" w:type="dxa"/>
          </w:tcPr>
          <w:p w14:paraId="3E13CB68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proofErr w:type="spellStart"/>
            <w:r w:rsidRPr="00625622">
              <w:rPr>
                <w:rFonts w:ascii="Times New Roman" w:hAnsi="Times New Roman" w:cs="Times New Roman"/>
                <w:i/>
              </w:rPr>
              <w:t>Torymus</w:t>
            </w:r>
            <w:proofErr w:type="spellEnd"/>
            <w:r w:rsidR="0032031E" w:rsidRPr="00625622">
              <w:rPr>
                <w:rFonts w:ascii="Times New Roman" w:hAnsi="Times New Roman" w:cs="Times New Roman"/>
                <w:i/>
              </w:rPr>
              <w:t xml:space="preserve"> </w:t>
            </w:r>
            <w:r w:rsidR="0032031E" w:rsidRPr="00625622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2551" w:type="dxa"/>
          </w:tcPr>
          <w:p w14:paraId="186F1825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size</w:t>
            </w:r>
          </w:p>
        </w:tc>
        <w:tc>
          <w:tcPr>
            <w:tcW w:w="993" w:type="dxa"/>
          </w:tcPr>
          <w:p w14:paraId="78FE023A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1,78</w:t>
            </w:r>
          </w:p>
        </w:tc>
        <w:tc>
          <w:tcPr>
            <w:tcW w:w="910" w:type="dxa"/>
          </w:tcPr>
          <w:p w14:paraId="43A87384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3.83</w:t>
            </w:r>
          </w:p>
        </w:tc>
        <w:tc>
          <w:tcPr>
            <w:tcW w:w="983" w:type="dxa"/>
          </w:tcPr>
          <w:p w14:paraId="30645FF4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625622">
              <w:rPr>
                <w:rFonts w:ascii="Times New Roman" w:hAnsi="Times New Roman" w:cs="Times New Roman"/>
                <w:i/>
              </w:rPr>
              <w:t>0.050</w:t>
            </w:r>
          </w:p>
        </w:tc>
      </w:tr>
      <w:tr w:rsidR="00ED0A81" w:rsidRPr="00625622" w14:paraId="1DC9C199" w14:textId="77777777">
        <w:tc>
          <w:tcPr>
            <w:tcW w:w="2093" w:type="dxa"/>
          </w:tcPr>
          <w:p w14:paraId="4808E42A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1825E7A4" w14:textId="77777777" w:rsidR="00ED0A81" w:rsidRPr="00625622" w:rsidRDefault="00ED0A81">
            <w:pPr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Gall abundance</w:t>
            </w:r>
          </w:p>
        </w:tc>
        <w:tc>
          <w:tcPr>
            <w:tcW w:w="993" w:type="dxa"/>
          </w:tcPr>
          <w:p w14:paraId="013443E4" w14:textId="77777777" w:rsidR="00ED0A81" w:rsidRPr="00625622" w:rsidRDefault="00ED0A81" w:rsidP="00ED0A81">
            <w:pPr>
              <w:jc w:val="center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1,78</w:t>
            </w:r>
          </w:p>
        </w:tc>
        <w:tc>
          <w:tcPr>
            <w:tcW w:w="910" w:type="dxa"/>
          </w:tcPr>
          <w:p w14:paraId="4D1D35FA" w14:textId="77777777" w:rsidR="00ED0A81" w:rsidRPr="00625622" w:rsidRDefault="00ED0A81" w:rsidP="00ED0A81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 w:rsidRPr="00625622">
              <w:rPr>
                <w:rFonts w:ascii="Times New Roman" w:hAnsi="Times New Roman" w:cs="Times New Roman"/>
              </w:rPr>
              <w:t>5.24</w:t>
            </w:r>
          </w:p>
        </w:tc>
        <w:tc>
          <w:tcPr>
            <w:tcW w:w="983" w:type="dxa"/>
          </w:tcPr>
          <w:p w14:paraId="74ACA1D8" w14:textId="77777777" w:rsidR="00ED0A81" w:rsidRPr="00625622" w:rsidRDefault="00ED0A81" w:rsidP="00ED0A8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25622">
              <w:rPr>
                <w:rFonts w:ascii="Times New Roman" w:hAnsi="Times New Roman" w:cs="Times New Roman"/>
                <w:b/>
              </w:rPr>
              <w:t>0.022</w:t>
            </w:r>
          </w:p>
        </w:tc>
      </w:tr>
    </w:tbl>
    <w:p w14:paraId="6014D43C" w14:textId="77777777" w:rsidR="00CC5AED" w:rsidRDefault="00CC5AED">
      <w:pPr>
        <w:rPr>
          <w:rFonts w:ascii="Times New Roman" w:hAnsi="Times New Roman" w:cs="Times New Roman"/>
        </w:rPr>
      </w:pPr>
    </w:p>
    <w:p w14:paraId="0E1C8448" w14:textId="77777777" w:rsidR="00530F0B" w:rsidRDefault="00530F0B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</w:p>
    <w:p w14:paraId="54C43CD5" w14:textId="4647C261" w:rsidR="00933F78" w:rsidRDefault="00FF2000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Calculating quantitative-</w:t>
      </w:r>
      <w:r w:rsidR="00530F0B" w:rsidRPr="00625622">
        <w:rPr>
          <w:rFonts w:ascii="Times New Roman" w:hAnsi="Times New Roman" w:cs="Times New Roman"/>
          <w:b/>
        </w:rPr>
        <w:t>weighted linkage density (food-web complexity).</w:t>
      </w:r>
      <w:proofErr w:type="gramEnd"/>
      <w:r w:rsidR="00530F0B" w:rsidRPr="00625622">
        <w:rPr>
          <w:rFonts w:ascii="Times New Roman" w:hAnsi="Times New Roman" w:cs="Times New Roman"/>
          <w:b/>
        </w:rPr>
        <w:t xml:space="preserve"> </w:t>
      </w:r>
    </w:p>
    <w:p w14:paraId="52631E1A" w14:textId="77777777" w:rsidR="00933F78" w:rsidRDefault="00933F78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7B91BA9" w14:textId="6C378F12" w:rsidR="00530F0B" w:rsidRPr="00625622" w:rsidRDefault="00FF2000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</w:rPr>
        <w:t>Quantitative-</w:t>
      </w:r>
      <w:r w:rsidR="00530F0B" w:rsidRPr="00625622">
        <w:rPr>
          <w:rFonts w:ascii="Times New Roman" w:hAnsi="Times New Roman" w:cs="Times New Roman"/>
        </w:rPr>
        <w:t xml:space="preserve">weighted linkage density,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LD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q</m:t>
            </m:r>
          </m:sub>
        </m:sSub>
      </m:oMath>
      <w:r w:rsidR="00530F0B" w:rsidRPr="00625622">
        <w:rPr>
          <w:rFonts w:ascii="Times New Roman" w:eastAsiaTheme="minorEastAsia" w:hAnsi="Times New Roman" w:cs="Times New Roman"/>
          <w:color w:val="000000"/>
        </w:rPr>
        <w:t>,</w:t>
      </w:r>
      <w:r w:rsidR="00530F0B" w:rsidRPr="00625622">
        <w:rPr>
          <w:rFonts w:ascii="Times New Roman" w:hAnsi="Times New Roman" w:cs="Times New Roman"/>
          <w:color w:val="000000"/>
        </w:rPr>
        <w:t xml:space="preserve"> was calculated using the following equations. Given an </w:t>
      </w:r>
      <w:r w:rsidR="00530F0B" w:rsidRPr="00625622">
        <w:rPr>
          <w:rFonts w:ascii="Times New Roman" w:hAnsi="Times New Roman" w:cs="Times New Roman"/>
          <w:i/>
          <w:color w:val="000000"/>
        </w:rPr>
        <w:t>s</w:t>
      </w:r>
      <w:r w:rsidR="00530F0B" w:rsidRPr="00625622">
        <w:rPr>
          <w:rFonts w:ascii="Times New Roman" w:hAnsi="Times New Roman" w:cs="Times New Roman"/>
          <w:color w:val="000000"/>
        </w:rPr>
        <w:t>-by-</w:t>
      </w:r>
      <w:r w:rsidR="00530F0B" w:rsidRPr="00625622">
        <w:rPr>
          <w:rFonts w:ascii="Times New Roman" w:hAnsi="Times New Roman" w:cs="Times New Roman"/>
          <w:i/>
          <w:color w:val="000000"/>
        </w:rPr>
        <w:t>s</w:t>
      </w:r>
      <w:r w:rsidR="00530F0B" w:rsidRPr="00625622">
        <w:rPr>
          <w:rFonts w:ascii="Times New Roman" w:hAnsi="Times New Roman" w:cs="Times New Roman"/>
          <w:color w:val="000000"/>
        </w:rPr>
        <w:t xml:space="preserve"> food web matrix </w:t>
      </w:r>
      <w:r w:rsidR="00530F0B" w:rsidRPr="00625622">
        <w:rPr>
          <w:rFonts w:ascii="Times New Roman" w:hAnsi="Times New Roman" w:cs="Times New Roman"/>
          <w:b/>
          <w:color w:val="000000"/>
        </w:rPr>
        <w:t>b</w:t>
      </w:r>
      <w:r w:rsidR="00530F0B" w:rsidRPr="00625622">
        <w:rPr>
          <w:rFonts w:ascii="Times New Roman" w:hAnsi="Times New Roman" w:cs="Times New Roman"/>
          <w:color w:val="00000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ij</m:t>
                </m:r>
              </m:sub>
            </m:sSub>
          </m:e>
        </m:d>
      </m:oMath>
      <w:r w:rsidR="00530F0B" w:rsidRPr="00625622">
        <w:rPr>
          <w:rFonts w:ascii="Times New Roman" w:hAnsi="Times New Roman" w:cs="Times New Roman"/>
          <w:color w:val="000000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ij</m:t>
            </m:r>
          </m:sub>
        </m:sSub>
      </m:oMath>
      <w:r w:rsidR="00530F0B" w:rsidRPr="00625622">
        <w:rPr>
          <w:rFonts w:ascii="Times New Roman" w:hAnsi="Times New Roman" w:cs="Times New Roman"/>
          <w:color w:val="000000"/>
        </w:rPr>
        <w:t xml:space="preserve"> corresponding to the number of individuals of species </w:t>
      </w:r>
      <w:r w:rsidR="00530F0B" w:rsidRPr="00625622">
        <w:rPr>
          <w:rFonts w:ascii="Times New Roman" w:hAnsi="Times New Roman" w:cs="Times New Roman"/>
          <w:i/>
          <w:color w:val="000000"/>
        </w:rPr>
        <w:t>j</w:t>
      </w:r>
      <w:r w:rsidR="00530F0B" w:rsidRPr="00625622">
        <w:rPr>
          <w:rFonts w:ascii="Times New Roman" w:hAnsi="Times New Roman" w:cs="Times New Roman"/>
          <w:color w:val="000000"/>
        </w:rPr>
        <w:t xml:space="preserve"> (galls or parasitoids) emerging from species </w:t>
      </w:r>
      <w:proofErr w:type="spellStart"/>
      <w:r w:rsidR="00530F0B" w:rsidRPr="00625622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530F0B" w:rsidRPr="00625622">
        <w:rPr>
          <w:rFonts w:ascii="Times New Roman" w:hAnsi="Times New Roman" w:cs="Times New Roman"/>
          <w:i/>
          <w:color w:val="000000"/>
        </w:rPr>
        <w:t xml:space="preserve"> </w:t>
      </w:r>
      <w:r w:rsidR="00530F0B" w:rsidRPr="00625622">
        <w:rPr>
          <w:rFonts w:ascii="Times New Roman" w:hAnsi="Times New Roman" w:cs="Times New Roman"/>
          <w:color w:val="000000"/>
        </w:rPr>
        <w:t xml:space="preserve">(willow or galls) per willow branch over a single growing season,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</w:rPr>
          <m:t>.</m:t>
        </m:r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sum of row </w:t>
      </w:r>
      <w:proofErr w:type="spellStart"/>
      <w:r w:rsidR="00530F0B" w:rsidRPr="00625622">
        <w:rPr>
          <w:rFonts w:ascii="Times New Roman" w:hAnsi="Times New Roman" w:cs="Times New Roman"/>
          <w:i/>
          <w:color w:val="000000"/>
        </w:rPr>
        <w:t>i</w:t>
      </w:r>
      <w:proofErr w:type="spellEnd"/>
      <w:r w:rsidR="00530F0B" w:rsidRPr="00625622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b.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</m:t>
            </m:r>
          </m:sub>
        </m:sSub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sum of column </w:t>
      </w:r>
      <w:r w:rsidR="00530F0B" w:rsidRPr="00625622">
        <w:rPr>
          <w:rFonts w:ascii="Times New Roman" w:hAnsi="Times New Roman" w:cs="Times New Roman"/>
          <w:i/>
          <w:color w:val="000000"/>
        </w:rPr>
        <w:t>j</w:t>
      </w:r>
      <w:r w:rsidR="00530F0B" w:rsidRPr="00625622">
        <w:rPr>
          <w:rFonts w:ascii="Times New Roman" w:hAnsi="Times New Roman" w:cs="Times New Roman"/>
          <w:color w:val="000000"/>
        </w:rPr>
        <w:t xml:space="preserve">, and </w:t>
      </w:r>
      <m:oMath>
        <m:r>
          <w:rPr>
            <w:rFonts w:ascii="Cambria Math" w:hAnsi="Cambria Math" w:cs="Times New Roman"/>
            <w:color w:val="000000"/>
          </w:rPr>
          <m:t>b..</m:t>
        </m:r>
      </m:oMath>
      <w:r w:rsidR="00530F0B" w:rsidRPr="0062562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30F0B" w:rsidRPr="00625622">
        <w:rPr>
          <w:rFonts w:ascii="Times New Roman" w:hAnsi="Times New Roman" w:cs="Times New Roman"/>
          <w:color w:val="000000"/>
        </w:rPr>
        <w:t>is</w:t>
      </w:r>
      <w:proofErr w:type="gramEnd"/>
      <w:r w:rsidR="00530F0B" w:rsidRPr="00625622">
        <w:rPr>
          <w:rFonts w:ascii="Times New Roman" w:hAnsi="Times New Roman" w:cs="Times New Roman"/>
          <w:color w:val="000000"/>
        </w:rPr>
        <w:t xml:space="preserve"> the total sum. The Shannon indices for the prey and predatory interactions were calculated as,</w:t>
      </w:r>
    </w:p>
    <w:p w14:paraId="7366F81C" w14:textId="77777777" w:rsidR="00530F0B" w:rsidRPr="00625622" w:rsidRDefault="00FF2000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b.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b.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14:paraId="50494295" w14:textId="77777777" w:rsidR="00530F0B" w:rsidRPr="00625622" w:rsidRDefault="00FF2000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</m:den>
              </m:f>
            </m:e>
          </m:func>
        </m:oMath>
      </m:oMathPara>
    </w:p>
    <w:p w14:paraId="258C2413" w14:textId="71477E18" w:rsidR="00530F0B" w:rsidRPr="00625622" w:rsidRDefault="00530F0B" w:rsidP="00933F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25622">
        <w:rPr>
          <w:rFonts w:ascii="Times New Roman" w:hAnsi="Times New Roman" w:cs="Times New Roman"/>
          <w:color w:val="000000"/>
        </w:rPr>
        <w:t xml:space="preserve"> The effective number of prey and predatory interactions were calculated as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j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j</m:t>
                </m:r>
              </m:sub>
            </m:sSub>
          </m:e>
        </m:d>
      </m:oMath>
      <w:r w:rsidRPr="00625622">
        <w:rPr>
          <w:rFonts w:ascii="Times New Roman" w:hAnsi="Times New Roman" w:cs="Times New Roman"/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</w:rPr>
          <m:t>,</m:t>
        </m:r>
      </m:oMath>
      <w:r w:rsidRPr="00625622">
        <w:rPr>
          <w:rFonts w:ascii="Times New Roman" w:hAnsi="Times New Roman" w:cs="Times New Roman"/>
          <w:color w:val="000000"/>
        </w:rPr>
        <w:t xml:space="preserve"> resp</w:t>
      </w:r>
      <w:r w:rsidR="00FF2000">
        <w:rPr>
          <w:rFonts w:ascii="Times New Roman" w:hAnsi="Times New Roman" w:cs="Times New Roman"/>
          <w:color w:val="000000"/>
        </w:rPr>
        <w:t>ectively. Finally, quantitative-</w:t>
      </w:r>
      <w:bookmarkStart w:id="0" w:name="_GoBack"/>
      <w:bookmarkEnd w:id="0"/>
      <w:r w:rsidRPr="00625622">
        <w:rPr>
          <w:rFonts w:ascii="Times New Roman" w:hAnsi="Times New Roman" w:cs="Times New Roman"/>
          <w:color w:val="000000"/>
        </w:rPr>
        <w:t xml:space="preserve">weighted link density was calculated as,  </w:t>
      </w:r>
    </w:p>
    <w:p w14:paraId="0C50AD7E" w14:textId="77777777" w:rsidR="00530F0B" w:rsidRPr="00625622" w:rsidRDefault="00FF2000" w:rsidP="00530F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LD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2b..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b.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*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14:paraId="20181A63" w14:textId="2AF5B967" w:rsidR="00530F0B" w:rsidRPr="00625622" w:rsidRDefault="00530F0B">
      <w:pPr>
        <w:rPr>
          <w:rFonts w:ascii="Times New Roman" w:hAnsi="Times New Roman" w:cs="Times New Roman"/>
        </w:rPr>
      </w:pPr>
    </w:p>
    <w:sectPr w:rsidR="00530F0B" w:rsidRPr="00625622" w:rsidSect="00CC5AE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00C6E"/>
    <w:rsid w:val="00044BCF"/>
    <w:rsid w:val="00073D5D"/>
    <w:rsid w:val="00075381"/>
    <w:rsid w:val="000D528B"/>
    <w:rsid w:val="001004A4"/>
    <w:rsid w:val="00100C6E"/>
    <w:rsid w:val="001A30DB"/>
    <w:rsid w:val="001A4238"/>
    <w:rsid w:val="00277DF9"/>
    <w:rsid w:val="00295C74"/>
    <w:rsid w:val="002E3F94"/>
    <w:rsid w:val="0032031E"/>
    <w:rsid w:val="00370828"/>
    <w:rsid w:val="003C27EB"/>
    <w:rsid w:val="003F2E82"/>
    <w:rsid w:val="00401AA0"/>
    <w:rsid w:val="00444DC8"/>
    <w:rsid w:val="00465EA1"/>
    <w:rsid w:val="00525E6A"/>
    <w:rsid w:val="00530F0B"/>
    <w:rsid w:val="00572FF7"/>
    <w:rsid w:val="00584131"/>
    <w:rsid w:val="00595F9B"/>
    <w:rsid w:val="00602F47"/>
    <w:rsid w:val="00625622"/>
    <w:rsid w:val="0071274B"/>
    <w:rsid w:val="007529C8"/>
    <w:rsid w:val="00855DBA"/>
    <w:rsid w:val="00904117"/>
    <w:rsid w:val="00916A0E"/>
    <w:rsid w:val="00932F3E"/>
    <w:rsid w:val="00933F78"/>
    <w:rsid w:val="00941C01"/>
    <w:rsid w:val="009972F6"/>
    <w:rsid w:val="009B4423"/>
    <w:rsid w:val="009D231F"/>
    <w:rsid w:val="009F1AC2"/>
    <w:rsid w:val="00A1115F"/>
    <w:rsid w:val="00A4018E"/>
    <w:rsid w:val="00A560BE"/>
    <w:rsid w:val="00A5664C"/>
    <w:rsid w:val="00A734B1"/>
    <w:rsid w:val="00AA1AE8"/>
    <w:rsid w:val="00B20207"/>
    <w:rsid w:val="00B20D53"/>
    <w:rsid w:val="00C1388B"/>
    <w:rsid w:val="00C4653A"/>
    <w:rsid w:val="00C558B8"/>
    <w:rsid w:val="00C70989"/>
    <w:rsid w:val="00CC5AED"/>
    <w:rsid w:val="00D119B7"/>
    <w:rsid w:val="00D31CA9"/>
    <w:rsid w:val="00D34DFC"/>
    <w:rsid w:val="00D37C0D"/>
    <w:rsid w:val="00DC76FD"/>
    <w:rsid w:val="00DD7661"/>
    <w:rsid w:val="00E04296"/>
    <w:rsid w:val="00E060BA"/>
    <w:rsid w:val="00E310B3"/>
    <w:rsid w:val="00EB5E81"/>
    <w:rsid w:val="00ED0A81"/>
    <w:rsid w:val="00EF06DB"/>
    <w:rsid w:val="00EF14BB"/>
    <w:rsid w:val="00F76406"/>
    <w:rsid w:val="00F85B77"/>
    <w:rsid w:val="00FD47BD"/>
    <w:rsid w:val="00FE70EF"/>
    <w:rsid w:val="00FF20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A4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A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C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B5E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E81"/>
    <w:rPr>
      <w:rFonts w:eastAsiaTheme="minorEastAsia"/>
      <w:lang w:val="en-CA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E81"/>
    <w:rPr>
      <w:rFonts w:eastAsiaTheme="minorEastAsia"/>
      <w:lang w:val="en-CA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722</Words>
  <Characters>4120</Characters>
  <Application>Microsoft Macintosh Word</Application>
  <DocSecurity>0</DocSecurity>
  <Lines>34</Lines>
  <Paragraphs>9</Paragraphs>
  <ScaleCrop>false</ScaleCrop>
  <Company>University of British Columbia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Barbour</cp:lastModifiedBy>
  <cp:revision>49</cp:revision>
  <dcterms:created xsi:type="dcterms:W3CDTF">2015-04-11T20:18:00Z</dcterms:created>
  <dcterms:modified xsi:type="dcterms:W3CDTF">2015-07-13T18:27:00Z</dcterms:modified>
</cp:coreProperties>
</file>