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7BE95031"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empirical evidence from a plant-insect food web</w:t>
      </w:r>
    </w:p>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10B3181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ecological network, food web, complexity, species interactions, plant-insect, p</w:t>
      </w:r>
      <w:r w:rsidR="00FE2C45">
        <w:rPr>
          <w:rFonts w:ascii="Times New Roman" w:hAnsi="Times New Roman" w:cs="Times New Roman"/>
          <w:bCs/>
          <w:color w:val="000000"/>
        </w:rPr>
        <w:t xml:space="preserve">lant-herbivore, </w:t>
      </w:r>
      <w:proofErr w:type="gramStart"/>
      <w:r w:rsidR="00FE2C45">
        <w:rPr>
          <w:rFonts w:ascii="Times New Roman" w:hAnsi="Times New Roman" w:cs="Times New Roman"/>
          <w:bCs/>
          <w:color w:val="000000"/>
        </w:rPr>
        <w:t>host</w:t>
      </w:r>
      <w:proofErr w:type="gramEnd"/>
      <w:r w:rsidR="00FE2C45">
        <w:rPr>
          <w:rFonts w:ascii="Times New Roman" w:hAnsi="Times New Roman" w:cs="Times New Roman"/>
          <w:bCs/>
          <w:color w:val="000000"/>
        </w:rPr>
        <w:t>-</w:t>
      </w:r>
      <w:proofErr w:type="spellStart"/>
      <w:r w:rsidR="00FE2C45">
        <w:rPr>
          <w:rFonts w:ascii="Times New Roman" w:hAnsi="Times New Roman" w:cs="Times New Roman"/>
          <w:bCs/>
          <w:color w:val="000000"/>
        </w:rPr>
        <w:t>parasitoid</w:t>
      </w:r>
      <w:proofErr w:type="spellEnd"/>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499BB78B"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8E0850">
        <w:rPr>
          <w:rFonts w:ascii="Times New Roman" w:hAnsi="Times New Roman" w:cs="Times New Roman"/>
          <w:color w:val="000000"/>
        </w:rPr>
        <w:t>food web</w:t>
      </w:r>
      <w:r w:rsidR="00C51EA4">
        <w:rPr>
          <w:rFonts w:ascii="Times New Roman" w:hAnsi="Times New Roman" w:cs="Times New Roman"/>
          <w:color w:val="000000"/>
        </w:rPr>
        <w:t xml:space="preserve"> complexity. </w:t>
      </w:r>
      <w:r w:rsidR="00466173">
        <w:rPr>
          <w:rFonts w:ascii="Times New Roman" w:hAnsi="Times New Roman" w:cs="Times New Roman"/>
          <w:color w:val="000000"/>
        </w:rPr>
        <w:t xml:space="preserve">We found that </w:t>
      </w:r>
      <w:r w:rsidR="00E13409">
        <w:rPr>
          <w:rFonts w:ascii="Times New Roman" w:hAnsi="Times New Roman" w:cs="Times New Roman"/>
          <w:color w:val="000000"/>
        </w:rPr>
        <w:t>trait variation among host plant</w:t>
      </w:r>
      <w:r w:rsidR="00C51EA4">
        <w:rPr>
          <w:rFonts w:ascii="Times New Roman" w:hAnsi="Times New Roman" w:cs="Times New Roman"/>
          <w:color w:val="000000"/>
        </w:rPr>
        <w:t xml:space="preserve"> genotypes </w:t>
      </w:r>
      <w:r w:rsidR="00E64050">
        <w:rPr>
          <w:rFonts w:ascii="Times New Roman" w:hAnsi="Times New Roman" w:cs="Times New Roman"/>
          <w:color w:val="000000"/>
        </w:rPr>
        <w:t>directly affected</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330126">
        <w:rPr>
          <w:rFonts w:ascii="Times New Roman" w:hAnsi="Times New Roman" w:cs="Times New Roman"/>
          <w:color w:val="000000"/>
        </w:rPr>
        <w:t xml:space="preserve">, which in turn,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7C4A59">
        <w:rPr>
          <w:rFonts w:ascii="Times New Roman" w:hAnsi="Times New Roman" w:cs="Times New Roman"/>
          <w:color w:val="000000"/>
        </w:rPr>
        <w:t xml:space="preserve"> host plant genotype</w:t>
      </w:r>
      <w:r w:rsidR="00FE2C45">
        <w:rPr>
          <w:rFonts w:ascii="Times New Roman" w:hAnsi="Times New Roman" w:cs="Times New Roman"/>
          <w:color w:val="000000"/>
        </w:rPr>
        <w:t>. Moreover, we found that food 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9229BC">
        <w:rPr>
          <w:rFonts w:ascii="Times New Roman" w:hAnsi="Times New Roman" w:cs="Times New Roman"/>
          <w:color w:val="000000"/>
        </w:rPr>
        <w:t xml:space="preserve">, which may in turn,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2D0314F2"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food </w:t>
      </w:r>
      <w:r w:rsidR="00BA0538">
        <w:rPr>
          <w:rFonts w:ascii="Times New Roman" w:hAnsi="Times New Roman" w:cs="Times New Roman"/>
          <w:color w:val="000000"/>
        </w:rPr>
        <w:t>web</w:t>
      </w:r>
      <w:r w:rsidR="0097680D">
        <w:rPr>
          <w:rFonts w:ascii="Times New Roman" w:hAnsi="Times New Roman" w:cs="Times New Roman"/>
          <w:color w:val="000000"/>
        </w:rPr>
        <w:t xml:space="preserve">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C46D5A">
        <w:rPr>
          <w:rFonts w:ascii="Times New Roman" w:hAnsi="Times New Roman" w:cs="Times New Roman"/>
          <w:color w:val="000000"/>
        </w:rPr>
        <w:t xml:space="preserve">In this study, we document </w:t>
      </w:r>
      <w:r w:rsidR="0097680D">
        <w:rPr>
          <w:rFonts w:ascii="Times New Roman" w:hAnsi="Times New Roman" w:cs="Times New Roman"/>
          <w:color w:val="000000"/>
        </w:rPr>
        <w:t xml:space="preserve">the mechanisms by which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97680D">
        <w:rPr>
          <w:rFonts w:ascii="Times New Roman" w:hAnsi="Times New Roman" w:cs="Times New Roman"/>
          <w:color w:val="000000"/>
        </w:rPr>
        <w:t>resulted</w:t>
      </w:r>
      <w:r w:rsidR="00647492">
        <w:rPr>
          <w:rFonts w:ascii="Times New Roman" w:hAnsi="Times New Roman" w:cs="Times New Roman"/>
          <w:color w:val="000000"/>
        </w:rPr>
        <w:t xml:space="preserve"> in unique insect food webs associated with each host 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food webs</w:t>
      </w:r>
      <w:r w:rsidR="00CF5F20">
        <w:rPr>
          <w:rFonts w:ascii="Times New Roman" w:hAnsi="Times New Roman" w:cs="Times New Roman"/>
          <w:color w:val="000000"/>
        </w:rPr>
        <w:t>.</w:t>
      </w:r>
      <w:r w:rsidR="00525AD1">
        <w:rPr>
          <w:rFonts w:ascii="Times New Roman" w:hAnsi="Times New Roman" w:cs="Times New Roman"/>
          <w:color w:val="000000"/>
        </w:rPr>
        <w:t xml:space="preserve"> Taken together, our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1E95D66D"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(1–3)</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71158">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79BF01B3"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r w:rsidRPr="00804B90">
        <w:rPr>
          <w:rFonts w:ascii="Times New Roman" w:hAnsi="Times New Roman" w:cs="Times New Roman"/>
          <w:color w:val="000000"/>
        </w:rPr>
        <w:t>and the composition of communities across multiple trophic levels</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(11–14)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1360B">
        <w:rPr>
          <w:rFonts w:ascii="Times New Roman" w:hAnsi="Times New Roman" w:cs="Times New Roman"/>
          <w:color w:val="000000"/>
        </w:rPr>
        <w:fldChar w:fldCharType="end"/>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w:t>
      </w:r>
      <w:r w:rsidR="009E1DAE">
        <w:rPr>
          <w:rFonts w:ascii="Times New Roman" w:hAnsi="Times New Roman" w:cs="Times New Roman"/>
          <w:color w:val="000000"/>
        </w:rPr>
        <w:t>previous work that is</w:t>
      </w:r>
      <w:r w:rsidRPr="00804B90">
        <w:rPr>
          <w:rFonts w:ascii="Times New Roman" w:hAnsi="Times New Roman" w:cs="Times New Roman"/>
          <w:color w:val="000000"/>
        </w:rPr>
        <w:t xml:space="preserve"> preventing us from scaling </w:t>
      </w:r>
      <w:r w:rsidR="005F7EEE">
        <w:rPr>
          <w:rFonts w:ascii="Times New Roman" w:hAnsi="Times New Roman" w:cs="Times New Roman"/>
          <w:color w:val="000000"/>
        </w:rPr>
        <w:t xml:space="preserve">the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pairwise interactions to ecological network</w:t>
      </w:r>
      <w:r w:rsidR="00D310B6">
        <w:rPr>
          <w:rFonts w:ascii="Times New Roman" w:hAnsi="Times New Roman" w:cs="Times New Roman"/>
          <w:color w:val="000000"/>
        </w:rPr>
        <w:t>s</w:t>
      </w:r>
      <w:r w:rsidRPr="00804B90">
        <w:rPr>
          <w:rFonts w:ascii="Times New Roman" w:hAnsi="Times New Roman" w:cs="Times New Roman"/>
          <w:color w:val="000000"/>
        </w:rPr>
        <w:t xml:space="preserve">. First, </w:t>
      </w:r>
      <w:r w:rsidR="0002174E">
        <w:rPr>
          <w:rFonts w:ascii="Times New Roman" w:hAnsi="Times New Roman" w:cs="Times New Roman"/>
          <w:color w:val="000000"/>
        </w:rPr>
        <w:t>prior studies have</w:t>
      </w:r>
      <w:r w:rsidR="00AE2F84">
        <w:rPr>
          <w:rFonts w:ascii="Times New Roman" w:hAnsi="Times New Roman" w:cs="Times New Roman"/>
          <w:color w:val="000000"/>
        </w:rPr>
        <w:t xml:space="preserve"> </w:t>
      </w:r>
      <w:r w:rsidRPr="00804B90">
        <w:rPr>
          <w:rFonts w:ascii="Times New Roman" w:hAnsi="Times New Roman" w:cs="Times New Roman"/>
          <w:color w:val="000000"/>
        </w:rPr>
        <w:t>not quantif</w:t>
      </w:r>
      <w:r w:rsidR="00AE2F84">
        <w:rPr>
          <w:rFonts w:ascii="Times New Roman" w:hAnsi="Times New Roman" w:cs="Times New Roman"/>
          <w:color w:val="000000"/>
        </w:rPr>
        <w:t>ied</w:t>
      </w:r>
      <w:r w:rsidRPr="00804B90">
        <w:rPr>
          <w:rFonts w:ascii="Times New Roman" w:hAnsi="Times New Roman" w:cs="Times New Roman"/>
          <w:color w:val="000000"/>
        </w:rPr>
        <w:t xml:space="preserve">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w:t>
      </w:r>
      <w:r w:rsidR="000535D8">
        <w:rPr>
          <w:rFonts w:ascii="Times New Roman" w:hAnsi="Times New Roman" w:cs="Times New Roman"/>
          <w:color w:val="000000"/>
        </w:rPr>
        <w:t>studies have</w:t>
      </w:r>
      <w:r w:rsidRPr="00804B90">
        <w:rPr>
          <w:rFonts w:ascii="Times New Roman" w:hAnsi="Times New Roman" w:cs="Times New Roman"/>
          <w:color w:val="000000"/>
        </w:rPr>
        <w:t xml:space="preserve"> </w:t>
      </w:r>
      <w:r w:rsidR="005660E1">
        <w:rPr>
          <w:rFonts w:ascii="Times New Roman" w:hAnsi="Times New Roman" w:cs="Times New Roman"/>
          <w:color w:val="000000"/>
        </w:rPr>
        <w:t>either 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5F7F45">
        <w:rPr>
          <w:rFonts w:ascii="Times New Roman" w:hAnsi="Times New Roman" w:cs="Times New Roman"/>
          <w:color w:val="000000"/>
        </w:rPr>
        <w:t>the composition of species</w:t>
      </w:r>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(11–14)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BD03AF">
        <w:rPr>
          <w:rFonts w:ascii="Times New Roman" w:hAnsi="Times New Roman" w:cs="Times New Roman"/>
          <w:color w:val="000000"/>
        </w:rPr>
        <w:fldChar w:fldCharType="end"/>
      </w:r>
      <w:r w:rsidRPr="00804B90">
        <w:rPr>
          <w:rFonts w:ascii="Times New Roman" w:hAnsi="Times New Roman" w:cs="Times New Roman"/>
          <w:color w:val="000000"/>
        </w:rPr>
        <w:t xml:space="preserve">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0535D8">
        <w:rPr>
          <w:rFonts w:ascii="Times New Roman" w:hAnsi="Times New Roman" w:cs="Times New Roman"/>
          <w:color w:val="000000"/>
        </w:rPr>
        <w:t xml:space="preserve">a </w:t>
      </w:r>
      <w:r w:rsidR="005F7F45">
        <w:rPr>
          <w:rFonts w:ascii="Times New Roman" w:hAnsi="Times New Roman" w:cs="Times New Roman"/>
          <w:color w:val="000000"/>
        </w:rPr>
        <w:t>simple tri</w:t>
      </w:r>
      <w:r w:rsidR="005F7EEE">
        <w:rPr>
          <w:rFonts w:ascii="Times New Roman" w:hAnsi="Times New Roman" w:cs="Times New Roman"/>
          <w:color w:val="000000"/>
        </w:rPr>
        <w:t>-</w:t>
      </w:r>
      <w:r w:rsidR="005F7F45">
        <w:rPr>
          <w:rFonts w:ascii="Times New Roman" w:hAnsi="Times New Roman" w:cs="Times New Roman"/>
          <w:color w:val="000000"/>
        </w:rPr>
        <w:t>trophic interaction</w:t>
      </w:r>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B034A">
        <w:rPr>
          <w:rFonts w:ascii="Times New Roman" w:hAnsi="Times New Roman" w:cs="Times New Roman"/>
          <w:color w:val="000000"/>
        </w:rPr>
        <w:fldChar w:fldCharType="end"/>
      </w:r>
      <w:r w:rsidRPr="00804B90">
        <w:rPr>
          <w:rFonts w:ascii="Times New Roman" w:hAnsi="Times New Roman" w:cs="Times New Roman"/>
          <w:color w:val="000000"/>
        </w:rPr>
        <w:t xml:space="preserve">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w:t>
      </w:r>
      <w:r w:rsidR="000535D8">
        <w:rPr>
          <w:rFonts w:ascii="Times New Roman" w:hAnsi="Times New Roman" w:cs="Times New Roman"/>
          <w:color w:val="000000"/>
        </w:rPr>
        <w:t>is</w:t>
      </w:r>
      <w:r w:rsidRPr="00804B90">
        <w:rPr>
          <w:rFonts w:ascii="Times New Roman" w:hAnsi="Times New Roman" w:cs="Times New Roman"/>
          <w:color w:val="000000"/>
        </w:rPr>
        <w:t xml:space="preserve"> interaction</w:t>
      </w:r>
      <w:r w:rsidR="000535D8">
        <w:rPr>
          <w:rFonts w:ascii="Times New Roman" w:hAnsi="Times New Roman" w:cs="Times New Roman"/>
          <w:color w:val="000000"/>
        </w:rPr>
        <w:t xml:space="preserve"> is</w:t>
      </w:r>
      <w:r w:rsidRPr="00804B90">
        <w:rPr>
          <w:rFonts w:ascii="Times New Roman" w:hAnsi="Times New Roman" w:cs="Times New Roman"/>
          <w:color w:val="000000"/>
        </w:rPr>
        <w:t xml:space="preserve"> embed</w:t>
      </w:r>
      <w:r w:rsidR="00D310B6">
        <w:rPr>
          <w:rFonts w:ascii="Times New Roman" w:hAnsi="Times New Roman" w:cs="Times New Roman"/>
          <w:color w:val="000000"/>
        </w:rPr>
        <w:t>ded. As a result, the mechanisms</w:t>
      </w:r>
      <w:r w:rsidRPr="00804B90">
        <w:rPr>
          <w:rFonts w:ascii="Times New Roman" w:hAnsi="Times New Roman" w:cs="Times New Roman"/>
          <w:color w:val="000000"/>
        </w:rPr>
        <w:t xml:space="preserve"> by which genetic variation shapes </w:t>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studies </w:t>
      </w:r>
      <w:r w:rsidR="00C40A9A">
        <w:rPr>
          <w:rFonts w:ascii="Times New Roman" w:hAnsi="Times New Roman" w:cs="Times New Roman"/>
          <w:color w:val="000000"/>
        </w:rPr>
        <w:t>have</w:t>
      </w:r>
      <w:r w:rsidRPr="00804B90">
        <w:rPr>
          <w:rFonts w:ascii="Times New Roman" w:hAnsi="Times New Roman" w:cs="Times New Roman"/>
          <w:color w:val="000000"/>
        </w:rPr>
        <w:t xml:space="preserve"> not examine</w:t>
      </w:r>
      <w:r w:rsidR="00C40A9A">
        <w:rPr>
          <w:rFonts w:ascii="Times New Roman" w:hAnsi="Times New Roman" w:cs="Times New Roman"/>
          <w:color w:val="000000"/>
        </w:rPr>
        <w:t>d</w:t>
      </w:r>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02174E">
        <w:rPr>
          <w:rFonts w:ascii="Times New Roman" w:hAnsi="Times New Roman" w:cs="Times New Roman"/>
          <w:color w:val="000000"/>
        </w:rPr>
        <w:t>network structure</w:t>
      </w:r>
      <w:r w:rsidR="0002174E" w:rsidRPr="006916D0">
        <w:rPr>
          <w:rFonts w:ascii="Times New Roman" w:hAnsi="Times New Roman" w:cs="Times New Roman"/>
          <w:iCs/>
          <w:color w:val="000000"/>
        </w:rPr>
        <w:t>;</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rather</w:t>
      </w:r>
      <w:r w:rsidR="006916D0">
        <w:rPr>
          <w:rFonts w:ascii="Times New Roman" w:hAnsi="Times New Roman" w:cs="Times New Roman"/>
          <w:color w:val="000000"/>
        </w:rPr>
        <w:t>,</w:t>
      </w:r>
      <w:r w:rsidRPr="00804B90">
        <w:rPr>
          <w:rFonts w:ascii="Times New Roman" w:hAnsi="Times New Roman" w:cs="Times New Roman"/>
          <w:color w:val="000000"/>
        </w:rPr>
        <w:t xml:space="preserve"> </w:t>
      </w:r>
      <w:r w:rsidR="00C40A9A">
        <w:rPr>
          <w:rFonts w:ascii="Times New Roman" w:hAnsi="Times New Roman" w:cs="Times New Roman"/>
          <w:color w:val="000000"/>
        </w:rPr>
        <w:t>prior work has</w:t>
      </w:r>
      <w:r w:rsidRPr="00804B90">
        <w:rPr>
          <w:rFonts w:ascii="Times New Roman" w:hAnsi="Times New Roman" w:cs="Times New Roman"/>
          <w:color w:val="000000"/>
        </w:rPr>
        <w:t xml:space="preserve"> focus</w:t>
      </w:r>
      <w:r w:rsidR="00C40A9A">
        <w:rPr>
          <w:rFonts w:ascii="Times New Roman" w:hAnsi="Times New Roman" w:cs="Times New Roman"/>
          <w:color w:val="000000"/>
        </w:rPr>
        <w:t>ed</w:t>
      </w:r>
      <w:r w:rsidRPr="00804B90">
        <w:rPr>
          <w:rFonts w:ascii="Times New Roman" w:hAnsi="Times New Roman" w:cs="Times New Roman"/>
          <w:color w:val="000000"/>
        </w:rPr>
        <w:t xml:space="preserve"> on testing whether different genotypes </w:t>
      </w:r>
      <w:r w:rsidR="00D17865">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sidR="00D17865">
        <w:rPr>
          <w:rFonts w:ascii="Times New Roman" w:hAnsi="Times New Roman" w:cs="Times New Roman"/>
          <w:color w:val="000000"/>
        </w:rPr>
        <w:t>species</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6374B3">
        <w:rPr>
          <w:rFonts w:ascii="Times New Roman" w:hAnsi="Times New Roman" w:cs="Times New Roman"/>
          <w:color w:val="000000"/>
        </w:rPr>
        <w:fldChar w:fldCharType="end"/>
      </w:r>
      <w:r w:rsidRPr="00804B90">
        <w:rPr>
          <w:rFonts w:ascii="Times New Roman" w:hAnsi="Times New Roman" w:cs="Times New Roman"/>
          <w:color w:val="000000"/>
        </w:rPr>
        <w:t>While demonstrating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 differences among genotypes)</w:t>
      </w:r>
      <w:r w:rsidR="00BD03AF">
        <w:rPr>
          <w:rFonts w:ascii="Times New Roman" w:hAnsi="Times New Roman" w:cs="Times New Roman"/>
          <w:color w:val="000000"/>
        </w:rPr>
        <w:t xml:space="preserve"> </w:t>
      </w:r>
      <w:r w:rsidRPr="00804B90">
        <w:rPr>
          <w:rFonts w:ascii="Times New Roman" w:hAnsi="Times New Roman" w:cs="Times New Roman"/>
          <w:color w:val="000000"/>
        </w:rPr>
        <w:t xml:space="preserve">is a critical first step, we </w:t>
      </w:r>
      <w:r w:rsidR="00E762C2">
        <w:rPr>
          <w:rFonts w:ascii="Times New Roman" w:hAnsi="Times New Roman" w:cs="Times New Roman"/>
          <w:color w:val="000000"/>
        </w:rPr>
        <w:t xml:space="preserve">are currently </w:t>
      </w:r>
      <w:r w:rsidR="008862CF">
        <w:rPr>
          <w:rFonts w:ascii="Times New Roman" w:hAnsi="Times New Roman" w:cs="Times New Roman"/>
          <w:color w:val="000000"/>
        </w:rPr>
        <w:t>ill posed</w:t>
      </w:r>
      <w:r w:rsidR="002415D2">
        <w:rPr>
          <w:rFonts w:ascii="Times New Roman" w:hAnsi="Times New Roman" w:cs="Times New Roman"/>
          <w:color w:val="000000"/>
        </w:rPr>
        <w:t xml:space="preserve"> for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w:t>
      </w:r>
      <w:r w:rsidR="00D310B6">
        <w:rPr>
          <w:rFonts w:ascii="Times New Roman" w:hAnsi="Times New Roman" w:cs="Times New Roman"/>
          <w:color w:val="000000"/>
        </w:rPr>
        <w:t>species</w:t>
      </w:r>
      <w:r w:rsidR="00F05CF4">
        <w:rPr>
          <w:rFonts w:ascii="Times New Roman" w:hAnsi="Times New Roman" w:cs="Times New Roman"/>
          <w:color w:val="000000"/>
        </w:rPr>
        <w:t xml:space="preserve"> interactions, and ultimately</w:t>
      </w:r>
      <w:r w:rsidRPr="00804B90">
        <w:rPr>
          <w:rFonts w:ascii="Times New Roman" w:hAnsi="Times New Roman" w:cs="Times New Roman"/>
          <w:color w:val="000000"/>
        </w:rPr>
        <w:t xml:space="preserve"> the structure of </w:t>
      </w:r>
      <w:r w:rsidR="00D310B6">
        <w:rPr>
          <w:rFonts w:ascii="Times New Roman" w:hAnsi="Times New Roman" w:cs="Times New Roman"/>
          <w:color w:val="000000"/>
        </w:rPr>
        <w:t>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71158">
        <w:rPr>
          <w:rFonts w:ascii="Times New Roman" w:hAnsi="Times New Roman" w:cs="Times New Roman"/>
          <w:color w:val="000000"/>
        </w:rPr>
        <w:fldChar w:fldCharType="end"/>
      </w:r>
    </w:p>
    <w:p w14:paraId="11BC4A9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2E1D8A4E" w:rsidR="00804B90" w:rsidRPr="00804B90" w:rsidRDefault="005F7EE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w:t>
      </w:r>
      <w:r w:rsidR="00D17865">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sidR="00D17865">
        <w:rPr>
          <w:rFonts w:ascii="Times New Roman" w:hAnsi="Times New Roman" w:cs="Times New Roman"/>
          <w:color w:val="000000"/>
        </w:rPr>
        <w:t xml:space="preserve"> </w:t>
      </w:r>
      <w:r>
        <w:rPr>
          <w:rFonts w:ascii="Times New Roman" w:hAnsi="Times New Roman" w:cs="Times New Roman"/>
          <w:color w:val="000000"/>
        </w:rPr>
        <w:t xml:space="preserve">can be affected by intraspecific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35269C">
        <w:rPr>
          <w:rFonts w:ascii="Times New Roman" w:hAnsi="Times New Roman" w:cs="Times New Roman"/>
          <w:color w:val="000000"/>
        </w:rPr>
        <w:t xml:space="preserve">abundances and/or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44733C">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BB533B">
        <w:rPr>
          <w:rFonts w:ascii="Times New Roman" w:hAnsi="Times New Roman" w:cs="Times New Roman"/>
          <w:color w:val="000000"/>
        </w:rPr>
        <w:fldChar w:fldCharType="end"/>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(6, 17)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A237C">
        <w:rPr>
          <w:rFonts w:ascii="Times New Roman" w:hAnsi="Times New Roman" w:cs="Times New Roman"/>
          <w:color w:val="000000"/>
        </w:rPr>
        <w:fldChar w:fldCharType="end"/>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E97FC2">
        <w:rPr>
          <w:rFonts w:ascii="Times New Roman" w:hAnsi="Times New Roman" w:cs="Times New Roman"/>
          <w:color w:val="000000"/>
        </w:rPr>
        <w:t>food web</w:t>
      </w:r>
      <w:r w:rsidR="00D310B6">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complexity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(1, 18)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A61CF">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5058F5A8"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804B90" w:rsidRPr="00804B90">
        <w:rPr>
          <w:rFonts w:ascii="Times New Roman" w:hAnsi="Times New Roman" w:cs="Times New Roman"/>
          <w:color w:val="000000"/>
        </w:rPr>
        <w:t xml:space="preserve"> (Coastal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genetic variation in 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1360B">
        <w:rPr>
          <w:rFonts w:ascii="Times New Roman" w:hAnsi="Times New Roman" w:cs="Times New Roman"/>
          <w:color w:val="000000"/>
        </w:rPr>
        <w:fldChar w:fldCharType="end"/>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 thereby restricting their natural enem</w:t>
      </w:r>
      <w:r w:rsidR="003B2E18">
        <w:rPr>
          <w:rFonts w:ascii="Times New Roman" w:hAnsi="Times New Roman" w:cs="Times New Roman"/>
          <w:color w:val="000000"/>
        </w:rPr>
        <w:t>ies</w:t>
      </w:r>
      <w:r w:rsidR="00804B90" w:rsidRPr="00804B90">
        <w:rPr>
          <w:rFonts w:ascii="Times New Roman" w:hAnsi="Times New Roman" w:cs="Times New Roman"/>
          <w:color w:val="000000"/>
        </w:rPr>
        <w:t xml:space="preserve"> to a</w:t>
      </w:r>
      <w:r w:rsidR="003B2E18">
        <w:rPr>
          <w:rFonts w:ascii="Times New Roman" w:hAnsi="Times New Roman" w:cs="Times New Roman"/>
          <w:color w:val="000000"/>
        </w:rPr>
        <w:t xml:space="preserve"> relatively specialized community</w:t>
      </w:r>
      <w:r w:rsidR="003B2E18">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Pr>
          <w:rFonts w:ascii="Times New Roman" w:hAnsi="Times New Roman" w:cs="Times New Roman"/>
          <w:color w:val="000000"/>
        </w:rPr>
        <w:instrText>ADDIN LABTIVA_CITE \* MERGEFORMAT</w:instrText>
      </w:r>
      <w:r w:rsidR="003B2E18">
        <w:rPr>
          <w:rFonts w:ascii="Times New Roman" w:hAnsi="Times New Roman" w:cs="Times New Roman"/>
          <w:color w:val="000000"/>
        </w:rPr>
      </w:r>
      <w:r w:rsidR="003B2E1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3B2E18">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the source of larval mortality by dissecting galls or rearing out the </w:t>
      </w:r>
      <w:r w:rsidR="00210CFC">
        <w:rPr>
          <w:rFonts w:ascii="Times New Roman" w:hAnsi="Times New Roman" w:cs="Times New Roman"/>
          <w:color w:val="000000"/>
        </w:rPr>
        <w:t>insects</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90B84">
        <w:rPr>
          <w:rFonts w:ascii="Times New Roman" w:hAnsi="Times New Roman" w:cs="Times New Roman"/>
          <w:color w:val="000000"/>
        </w:rPr>
        <w:fldChar w:fldCharType="end"/>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90B84">
        <w:rPr>
          <w:rFonts w:ascii="Times New Roman" w:hAnsi="Times New Roman" w:cs="Times New Roman"/>
          <w:color w:val="000000"/>
        </w:rPr>
        <w:fldChar w:fldCharType="end"/>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w:t>
      </w:r>
      <w:r w:rsidR="009E1DAE">
        <w:rPr>
          <w:rFonts w:ascii="Times New Roman" w:hAnsi="Times New Roman" w:cs="Times New Roman"/>
          <w:color w:val="000000"/>
        </w:rPr>
        <w:t xml:space="preserve">host </w:t>
      </w:r>
      <w:r w:rsidR="00804B90" w:rsidRPr="00804B90">
        <w:rPr>
          <w:rFonts w:ascii="Times New Roman" w:hAnsi="Times New Roman" w:cs="Times New Roman"/>
          <w:color w:val="000000"/>
        </w:rPr>
        <w:t xml:space="preserve">plant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415D2">
        <w:rPr>
          <w:rFonts w:ascii="Times New Roman" w:hAnsi="Times New Roman" w:cs="Times New Roman"/>
          <w:color w:val="000000"/>
        </w:rPr>
        <w:t xml:space="preserve">understanding for how the gain or </w:t>
      </w:r>
      <w:r w:rsidR="00483D9A" w:rsidRPr="00804B90">
        <w:rPr>
          <w:rFonts w:ascii="Times New Roman" w:hAnsi="Times New Roman" w:cs="Times New Roman"/>
          <w:color w:val="000000"/>
        </w:rPr>
        <w:t>loss of genetic variation in a population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5D40EAF9" w:rsidR="00804B90" w:rsidRPr="00804B90" w:rsidRDefault="00730C0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Testing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Pr>
          <w:rFonts w:ascii="Times New Roman" w:hAnsi="Times New Roman" w:cs="Times New Roman"/>
          <w:b/>
          <w:color w:val="000000"/>
        </w:rPr>
        <w:t xml:space="preserve">the </w:t>
      </w:r>
      <w:r w:rsidR="002D5EA6" w:rsidRPr="000E420B">
        <w:rPr>
          <w:rFonts w:ascii="Times New Roman" w:hAnsi="Times New Roman" w:cs="Times New Roman"/>
          <w:b/>
          <w:color w:val="000000"/>
        </w:rPr>
        <w:t>willow-gall interaction network.</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2B78CE">
        <w:rPr>
          <w:rFonts w:ascii="Times New Roman" w:hAnsi="Times New Roman" w:cs="Times New Roman"/>
          <w:color w:val="000000"/>
        </w:rPr>
        <w:fldChar w:fldCharType="end"/>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BF6425" w:rsidRPr="00455202">
        <w:rPr>
          <w:rFonts w:ascii="STIXGeneral-Regular" w:hAnsi="STIXGeneral-Regular" w:cs="STIXGeneral-Regular"/>
          <w:color w:val="000000"/>
        </w:rPr>
        <w:t>𝛘</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BF6425">
        <w:rPr>
          <w:rFonts w:ascii="Times New Roman" w:hAnsi="Times New Roman" w:cs="Times New Roman"/>
          <w:color w:val="000000"/>
        </w:rPr>
        <w:t>Fig. 2A-C</w:t>
      </w:r>
      <w:r w:rsidR="00BF6425" w:rsidRPr="00804B90">
        <w:rPr>
          <w:rFonts w:ascii="Times New Roman" w:hAnsi="Times New Roman" w:cs="Times New Roman"/>
          <w:color w:val="000000"/>
        </w:rPr>
        <w:t>)</w:t>
      </w:r>
      <w:r w:rsidR="00B00025">
        <w:rPr>
          <w:rFonts w:ascii="Times New Roman" w:hAnsi="Times New Roman" w:cs="Times New Roman"/>
          <w:color w:val="000000"/>
        </w:rPr>
        <w:t>,</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B00025">
        <w:rPr>
          <w:rFonts w:ascii="Times New Roman" w:hAnsi="Times New Roman" w:cs="Times New Roman"/>
          <w:color w:val="000000"/>
        </w:rPr>
        <w:t>ing</w:t>
      </w:r>
      <w:r w:rsidR="00804B90" w:rsidRPr="00804B90">
        <w:rPr>
          <w:rFonts w:ascii="Times New Roman" w:hAnsi="Times New Roman" w:cs="Times New Roman"/>
          <w:color w:val="000000"/>
        </w:rPr>
        <w:t xml:space="preserve"> in </w:t>
      </w:r>
      <w:r>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BF6425">
        <w:rPr>
          <w:rFonts w:ascii="Times New Roman" w:hAnsi="Times New Roman" w:cs="Times New Roman"/>
          <w:color w:val="000000"/>
        </w:rPr>
        <w:t>Fig. 2D).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(8, 11, 21)</w:t>
      </w:r>
      <w:r w:rsidR="004C54C0" w:rsidRPr="004C54C0">
        <w:rPr>
          <w:rFonts w:ascii="Times New Roman" w:hAnsi="Times New Roman" w:cs="Times New Roman"/>
          <w:noProof/>
          <w:color w:val="000000"/>
        </w:rPr>
        <w:t xml:space="preserve"> </w:t>
      </w:r>
      <w:r w:rsidR="00DC7420">
        <w:rPr>
          <w:rFonts w:ascii="Times New Roman" w:hAnsi="Times New Roman" w:cs="Times New Roman"/>
          <w:color w:val="000000"/>
        </w:rPr>
        <w:fldChar w:fldCharType="end"/>
      </w:r>
      <w:r w:rsidR="00DC7420">
        <w:rPr>
          <w:rFonts w:ascii="Times New Roman" w:hAnsi="Times New Roman" w:cs="Times New Roman"/>
          <w:color w:val="000000"/>
        </w:rPr>
        <w:t>and plant-herbivore systems</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(12, 15)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C64CB">
        <w:rPr>
          <w:rFonts w:ascii="Times New Roman" w:hAnsi="Times New Roman" w:cs="Times New Roman"/>
          <w:color w:val="000000"/>
        </w:rPr>
        <w:fldChar w:fldCharType="end"/>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728DF5FF"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50F0B">
        <w:rPr>
          <w:rFonts w:ascii="Times New Roman" w:hAnsi="Times New Roman" w:cs="Times New Roman"/>
          <w:color w:val="000000"/>
        </w:rPr>
        <w:t xml:space="preserve">determine </w:t>
      </w:r>
      <w:r w:rsidR="00B3724F">
        <w:rPr>
          <w:rFonts w:ascii="Times New Roman" w:hAnsi="Times New Roman" w:cs="Times New Roman"/>
          <w:color w:val="000000"/>
        </w:rPr>
        <w:t xml:space="preserve">the </w:t>
      </w:r>
      <w:r w:rsidR="009E1DAE">
        <w:rPr>
          <w:rFonts w:ascii="Times New Roman" w:hAnsi="Times New Roman" w:cs="Times New Roman"/>
          <w:color w:val="000000"/>
        </w:rPr>
        <w:t>traits mediatin</w:t>
      </w:r>
      <w:r w:rsidR="00B3724F">
        <w:rPr>
          <w:rFonts w:ascii="Times New Roman" w:hAnsi="Times New Roman" w:cs="Times New Roman"/>
          <w:color w:val="000000"/>
        </w:rPr>
        <w:t xml:space="preserve">g the genetic specificity of the willow-gall interaction network.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E04D63" w:rsidRPr="004B0CC0">
        <w:rPr>
          <w:rFonts w:ascii="STIXGeneral-Regular" w:hAnsi="STIXGeneral-Regular" w:cs="STIXGeneral-Regular"/>
          <w:color w:val="000000"/>
        </w:rPr>
        <w:t>𝛘</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D522E">
        <w:rPr>
          <w:rFonts w:ascii="Times New Roman" w:hAnsi="Times New Roman" w:cs="Times New Roman"/>
          <w:color w:val="000000"/>
        </w:rPr>
        <w:t>Table S3)</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determined by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D522E">
        <w:rPr>
          <w:rFonts w:ascii="Times New Roman" w:hAnsi="Times New Roman" w:cs="Times New Roman"/>
          <w:color w:val="000000"/>
        </w:rPr>
        <w:t xml:space="preserve">Table S3).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92812">
        <w:rPr>
          <w:rFonts w:ascii="Times New Roman" w:hAnsi="Times New Roman" w:cs="Times New Roman"/>
          <w:color w:val="000000"/>
        </w:rPr>
        <w:fldChar w:fldCharType="end"/>
      </w:r>
      <w:r w:rsidR="00231536">
        <w:rPr>
          <w:rFonts w:ascii="Times New Roman" w:hAnsi="Times New Roman" w:cs="Times New Roman"/>
          <w:color w:val="000000"/>
        </w:rPr>
        <w:t>and should therefore be incorporated into mechanistic models of food web structure.</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0D035038" w:rsidR="00DA620C" w:rsidRDefault="00730C0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Testing the g</w:t>
      </w:r>
      <w:r w:rsidR="00DC7420">
        <w:rPr>
          <w:rFonts w:ascii="Times New Roman" w:hAnsi="Times New Roman" w:cs="Times New Roman"/>
          <w:b/>
          <w:color w:val="000000"/>
        </w:rPr>
        <w:t xml:space="preserve">enetic </w:t>
      </w:r>
      <w:r w:rsidR="00E9364E">
        <w:rPr>
          <w:rFonts w:ascii="Times New Roman" w:hAnsi="Times New Roman" w:cs="Times New Roman"/>
          <w:b/>
          <w:color w:val="000000"/>
        </w:rPr>
        <w:t>specificity</w:t>
      </w:r>
      <w:r w:rsidR="00DC7420">
        <w:rPr>
          <w:rFonts w:ascii="Times New Roman" w:hAnsi="Times New Roman" w:cs="Times New Roman"/>
          <w:b/>
          <w:color w:val="000000"/>
        </w:rPr>
        <w:t xml:space="preserve"> </w:t>
      </w:r>
      <w:r w:rsidR="00C17C70">
        <w:rPr>
          <w:rFonts w:ascii="Times New Roman" w:hAnsi="Times New Roman" w:cs="Times New Roman"/>
          <w:b/>
          <w:color w:val="000000"/>
        </w:rPr>
        <w:t xml:space="preserve">of </w:t>
      </w:r>
      <w:r>
        <w:rPr>
          <w:rFonts w:ascii="Times New Roman" w:hAnsi="Times New Roman" w:cs="Times New Roman"/>
          <w:b/>
          <w:color w:val="000000"/>
        </w:rPr>
        <w:t xml:space="preserve">the </w:t>
      </w:r>
      <w:r w:rsidR="00DC7420">
        <w:rPr>
          <w:rFonts w:ascii="Times New Roman" w:hAnsi="Times New Roman" w:cs="Times New Roman"/>
          <w:b/>
          <w:color w:val="000000"/>
        </w:rPr>
        <w:t>gall-</w:t>
      </w:r>
      <w:proofErr w:type="spellStart"/>
      <w:r w:rsidR="00DC7420">
        <w:rPr>
          <w:rFonts w:ascii="Times New Roman" w:hAnsi="Times New Roman" w:cs="Times New Roman"/>
          <w:b/>
          <w:color w:val="000000"/>
        </w:rPr>
        <w:t>parasitoid</w:t>
      </w:r>
      <w:proofErr w:type="spellEnd"/>
      <w:r w:rsidR="00DC7420">
        <w:rPr>
          <w:rFonts w:ascii="Times New Roman" w:hAnsi="Times New Roman" w:cs="Times New Roman"/>
          <w:b/>
          <w:color w:val="000000"/>
        </w:rPr>
        <w:t xml:space="preserve"> interaction network. </w:t>
      </w:r>
      <w:r w:rsidR="00072B8B">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(11, 12, 15)</w:t>
      </w:r>
      <w:r w:rsidR="004C54C0" w:rsidRPr="004C54C0">
        <w:rPr>
          <w:rFonts w:ascii="Times New Roman" w:hAnsi="Times New Roman" w:cs="Times New Roman"/>
          <w:noProof/>
          <w:color w:val="000000"/>
        </w:rPr>
        <w:t xml:space="preserve"> </w:t>
      </w:r>
      <w:r w:rsidR="00B21A2D">
        <w:rPr>
          <w:rFonts w:ascii="Times New Roman" w:hAnsi="Times New Roman" w:cs="Times New Roman"/>
          <w:color w:val="000000"/>
        </w:rPr>
        <w:fldChar w:fldCharType="end"/>
      </w:r>
      <w:r w:rsidR="00072B8B">
        <w:rPr>
          <w:rFonts w:ascii="Times New Roman" w:hAnsi="Times New Roman" w:cs="Times New Roman"/>
          <w:color w:val="000000"/>
        </w:rPr>
        <w:t>and simple food chains</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 21)</w:t>
      </w:r>
      <w:r w:rsidR="004C54C0" w:rsidRPr="004C54C0">
        <w:rPr>
          <w:rFonts w:ascii="Times New Roman" w:hAnsi="Times New Roman" w:cs="Times New Roman"/>
          <w:noProof/>
          <w:color w:val="000000"/>
        </w:rPr>
        <w:t xml:space="preserve"> </w:t>
      </w:r>
      <w:r w:rsidR="00F92812">
        <w:rPr>
          <w:rFonts w:ascii="Times New Roman" w:hAnsi="Times New Roman" w:cs="Times New Roman"/>
          <w:color w:val="000000"/>
        </w:rPr>
        <w:fldChar w:fldCharType="end"/>
      </w:r>
      <w:r w:rsidR="00D73A0B">
        <w:rPr>
          <w:rFonts w:ascii="Times New Roman" w:hAnsi="Times New Roman" w:cs="Times New Roman"/>
          <w:color w:val="000000"/>
        </w:rPr>
        <w:t xml:space="preserve">to determine </w:t>
      </w:r>
      <w:r w:rsidR="00072B8B">
        <w:rPr>
          <w:rFonts w:ascii="Times New Roman" w:hAnsi="Times New Roman" w:cs="Times New Roman"/>
          <w:color w:val="000000"/>
        </w:rPr>
        <w:t>the assembly of the gall-</w:t>
      </w:r>
      <w:proofErr w:type="spellStart"/>
      <w:r w:rsidR="00072B8B">
        <w:rPr>
          <w:rFonts w:ascii="Times New Roman" w:hAnsi="Times New Roman" w:cs="Times New Roman"/>
          <w:color w:val="000000"/>
        </w:rPr>
        <w:t>parasitoid</w:t>
      </w:r>
      <w:proofErr w:type="spellEnd"/>
      <w:r w:rsidR="00072B8B">
        <w:rPr>
          <w:rFonts w:ascii="Times New Roman" w:hAnsi="Times New Roman" w:cs="Times New Roman"/>
          <w:color w:val="000000"/>
        </w:rPr>
        <w:t xml:space="preserve"> interaction network</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DB63B7" w:rsidRPr="004B0CC0">
        <w:rPr>
          <w:rFonts w:ascii="STIXGeneral-Regular" w:hAnsi="STIXGeneral-Regular" w:cs="STIXGeneral-Regular"/>
          <w:color w:val="000000"/>
        </w:rPr>
        <w:t>𝛘</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sidR="00072B8B">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830F9C">
        <w:rPr>
          <w:rFonts w:ascii="Times New Roman" w:hAnsi="Times New Roman" w:cs="Times New Roman"/>
          <w:color w:val="000000"/>
        </w:rPr>
        <w:t xml:space="preserve"> (Fig. 3A-C)</w:t>
      </w:r>
      <w:r w:rsidR="004208D6">
        <w:rPr>
          <w:rFonts w:ascii="Times New Roman" w:hAnsi="Times New Roman" w:cs="Times New Roman"/>
          <w:color w:val="000000"/>
        </w:rPr>
        <w:t>,</w:t>
      </w:r>
      <w:r w:rsidR="00804B90" w:rsidRPr="00804B90">
        <w:rPr>
          <w:rFonts w:ascii="Times New Roman" w:hAnsi="Times New Roman" w:cs="Times New Roman"/>
          <w:color w:val="000000"/>
        </w:rPr>
        <w:t xml:space="preserve"> resulting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DA620C">
        <w:rPr>
          <w:rFonts w:ascii="Times New Roman" w:hAnsi="Times New Roman" w:cs="Times New Roman"/>
          <w:color w:val="000000"/>
        </w:rPr>
        <w:t>In addition to the abundance of trophic interactions, 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A22176">
        <w:rPr>
          <w:rFonts w:ascii="Times New Roman" w:hAnsi="Times New Roman" w:cs="Times New Roman"/>
          <w:color w:val="000000"/>
        </w:rPr>
        <w:t>Fig. 3</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3D6499F1"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the 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 network</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 xml:space="preserve">interactions increased with the abundance of their associated galls, and that leaf gall size affected the abundance of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716961" w:rsidRPr="0033227E">
        <w:rPr>
          <w:rFonts w:ascii="STIXGeneral-Regular" w:hAnsi="STIXGeneral-Regular" w:cs="STIXGeneral-Regular"/>
          <w:color w:val="000000"/>
        </w:rPr>
        <w:t>𝛘</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Pr>
          <w:rFonts w:ascii="Times New Roman" w:hAnsi="Times New Roman" w:cs="Times New Roman"/>
          <w:color w:val="000000"/>
        </w:rPr>
        <w:t>; Table S3</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B240BA" w:rsidRPr="0033227E">
        <w:rPr>
          <w:rFonts w:ascii="STIXGeneral-Regular" w:hAnsi="STIXGeneral-Regular" w:cs="STIXGeneral-Regular"/>
          <w:color w:val="000000"/>
        </w:rPr>
        <w:t>𝛘</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3B16F6">
        <w:rPr>
          <w:rFonts w:ascii="Times New Roman" w:hAnsi="Times New Roman" w:cs="Times New Roman"/>
          <w:color w:val="000000"/>
        </w:rPr>
        <w:t>; Table S4</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natural selection has the potential to shape food 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eco-evolutionary dynamics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important role in determining pairwise, consumer-resource interactions</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(22, 23)</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72655C">
        <w:rPr>
          <w:rFonts w:ascii="Times New Roman" w:hAnsi="Times New Roman" w:cs="Times New Roman"/>
          <w:color w:val="000000"/>
        </w:rPr>
        <w:fldChar w:fldCharType="end"/>
      </w:r>
      <w:r w:rsidR="00916547">
        <w:rPr>
          <w:rFonts w:ascii="Times New Roman" w:hAnsi="Times New Roman" w:cs="Times New Roman"/>
          <w:color w:val="000000"/>
        </w:rPr>
        <w:t>Taken together, understanding</w:t>
      </w:r>
      <w:r w:rsidR="002A66B7">
        <w:rPr>
          <w:rFonts w:ascii="Times New Roman" w:hAnsi="Times New Roman" w:cs="Times New Roman"/>
          <w:color w:val="000000"/>
        </w:rPr>
        <w:t xml:space="preserve"> how evolutionary processes affect the structure of ecological networks, and vice versa</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(24, 25)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4E71CE">
        <w:rPr>
          <w:rFonts w:ascii="Times New Roman" w:hAnsi="Times New Roman" w:cs="Times New Roman"/>
          <w:color w:val="000000"/>
        </w:rPr>
        <w:fldChar w:fldCharType="end"/>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2D182785" w:rsidR="008C0CFA" w:rsidRDefault="00DC7420"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 xml:space="preserve">Genetic variation determines network complexity. </w:t>
      </w:r>
      <w:r w:rsidR="006F2CC3">
        <w:rPr>
          <w:rFonts w:ascii="Times New Roman" w:hAnsi="Times New Roman" w:cs="Times New Roman"/>
          <w:color w:val="000000"/>
        </w:rPr>
        <w:t>To tes</w:t>
      </w:r>
      <w:r w:rsidR="00D76DEF">
        <w:rPr>
          <w:rFonts w:ascii="Times New Roman" w:hAnsi="Times New Roman" w:cs="Times New Roman"/>
          <w:color w:val="000000"/>
        </w:rPr>
        <w:t>t the hypothesis that intraspecific</w:t>
      </w:r>
      <w:r w:rsidR="006F2CC3">
        <w:rPr>
          <w:rFonts w:ascii="Times New Roman" w:hAnsi="Times New Roman" w:cs="Times New Roman"/>
          <w:color w:val="000000"/>
        </w:rPr>
        <w:t xml:space="preserve"> genetic variation results in greater network complexity, we used our empirical data to predict 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of genetic variation</w:t>
      </w:r>
      <w:r w:rsidR="00385DCF">
        <w:rPr>
          <w:rFonts w:ascii="Times New Roman" w:hAnsi="Times New Roman" w:cs="Times New Roman"/>
          <w:color w:val="000000"/>
        </w:rPr>
        <w:t xml:space="preserve"> (no. </w:t>
      </w:r>
      <w:proofErr w:type="gramStart"/>
      <w:r w:rsidR="00385DCF">
        <w:rPr>
          <w:rFonts w:ascii="Times New Roman" w:hAnsi="Times New Roman" w:cs="Times New Roman"/>
          <w:color w:val="000000"/>
        </w:rPr>
        <w:t>of</w:t>
      </w:r>
      <w:proofErr w:type="gramEnd"/>
      <w:r w:rsidR="00385DCF">
        <w:rPr>
          <w:rFonts w:ascii="Times New Roman" w:hAnsi="Times New Roman" w:cs="Times New Roman"/>
          <w:color w:val="000000"/>
        </w:rPr>
        <w:t xml:space="preserve"> genotypes)</w:t>
      </w:r>
      <w:r w:rsidR="006F2CC3">
        <w:rPr>
          <w:rFonts w:ascii="Times New Roman" w:hAnsi="Times New Roman" w:cs="Times New Roman"/>
          <w:color w:val="000000"/>
        </w:rPr>
        <w:t xml:space="preserve"> in the plant population (</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 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specificity of the</w:t>
      </w:r>
      <w:r w:rsidR="00B04828">
        <w:rPr>
          <w:rFonts w:ascii="Times New Roman" w:hAnsi="Times New Roman" w:cs="Times New Roman"/>
          <w:color w:val="000000"/>
        </w:rPr>
        <w:t xml:space="preserve"> willow-gall and gall-</w:t>
      </w:r>
      <w:proofErr w:type="spellStart"/>
      <w:r w:rsidR="00B04828">
        <w:rPr>
          <w:rFonts w:ascii="Times New Roman" w:hAnsi="Times New Roman" w:cs="Times New Roman"/>
          <w:color w:val="000000"/>
        </w:rPr>
        <w:t>parasitoid</w:t>
      </w:r>
      <w:proofErr w:type="spellEnd"/>
      <w:r w:rsidR="00B04828">
        <w:rPr>
          <w:rFonts w:ascii="Times New Roman" w:hAnsi="Times New Roman" w:cs="Times New Roman"/>
          <w:color w:val="000000"/>
        </w:rPr>
        <w:t xml:space="preserve"> interaction netw</w:t>
      </w:r>
      <w:r w:rsidR="00D76093">
        <w:rPr>
          <w:rFonts w:ascii="Times New Roman" w:hAnsi="Times New Roman" w:cs="Times New Roman"/>
          <w:color w:val="000000"/>
        </w:rPr>
        <w:t>orks resulted in a 50% increase</w:t>
      </w:r>
      <w:r w:rsidR="00B04828">
        <w:rPr>
          <w:rFonts w:ascii="Times New Roman" w:hAnsi="Times New Roman" w:cs="Times New Roman"/>
          <w:color w:val="000000"/>
        </w:rPr>
        <w:t xml:space="preserve"> in average food web complexity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willow genetic variation (Fig. 5</w:t>
      </w:r>
      <w:r w:rsidR="00D06021">
        <w:rPr>
          <w:rFonts w:ascii="Times New Roman" w:hAnsi="Times New Roman" w:cs="Times New Roman"/>
          <w:color w:val="000000"/>
        </w:rPr>
        <w:t>A</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 xml:space="preserve">i.e.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26)</w:t>
      </w:r>
      <w:r w:rsidR="004C54C0" w:rsidRPr="004C54C0">
        <w:rPr>
          <w:rFonts w:ascii="Times New Roman" w:hAnsi="Times New Roman" w:cs="Times New Roman"/>
          <w:noProof/>
          <w:color w:val="000000"/>
        </w:rPr>
        <w:t xml:space="preserve"> </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r w:rsidR="00E50063">
        <w:rPr>
          <w:rFonts w:ascii="Times New Roman" w:hAnsi="Times New Roman" w:cs="Times New Roman"/>
          <w:color w:val="000000"/>
        </w:rPr>
        <w:t xml:space="preserve">the average complexity of food webs in simulated </w:t>
      </w:r>
      <w:proofErr w:type="spellStart"/>
      <w:r w:rsidR="00E50063">
        <w:rPr>
          <w:rFonts w:ascii="Times New Roman" w:hAnsi="Times New Roman" w:cs="Times New Roman"/>
          <w:color w:val="000000"/>
        </w:rPr>
        <w:t>polycultures</w:t>
      </w:r>
      <w:proofErr w:type="spellEnd"/>
      <w:r w:rsidR="00E50063">
        <w:rPr>
          <w:rFonts w:ascii="Times New Roman" w:hAnsi="Times New Roman" w:cs="Times New Roman"/>
          <w:color w:val="000000"/>
        </w:rPr>
        <w:t xml:space="preserve"> with six or more genotypes was always greater than our expectation from sampling effects alone (dashed line</w:t>
      </w:r>
      <w:r w:rsidR="00D06021">
        <w:rPr>
          <w:rFonts w:ascii="Times New Roman" w:hAnsi="Times New Roman" w:cs="Times New Roman"/>
          <w:color w:val="000000"/>
        </w:rPr>
        <w:t>, Fig. 5A</w:t>
      </w:r>
      <w:r w:rsidR="00E50063">
        <w:rPr>
          <w:rFonts w:ascii="Times New Roman" w:hAnsi="Times New Roman" w:cs="Times New Roman"/>
          <w:color w:val="000000"/>
        </w:rPr>
        <w:t xml:space="preserve">). </w:t>
      </w:r>
      <w:r w:rsidR="00163CD5">
        <w:rPr>
          <w:rFonts w:ascii="Times New Roman" w:hAnsi="Times New Roman" w:cs="Times New Roman"/>
          <w:color w:val="000000"/>
        </w:rPr>
        <w:t xml:space="preserve">Indeed, 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163CD5">
        <w:rPr>
          <w:rFonts w:ascii="Times New Roman" w:hAnsi="Times New Roman" w:cs="Times New Roman"/>
          <w:color w:val="000000"/>
        </w:rPr>
        <w:t>(Fig. 5</w:t>
      </w:r>
      <w:r w:rsidR="00D06021">
        <w:rPr>
          <w:rFonts w:ascii="Times New Roman" w:hAnsi="Times New Roman" w:cs="Times New Roman"/>
          <w:color w:val="000000"/>
        </w:rPr>
        <w:t>B</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that complementarity was an important contributor to the positive relationship between genetic variation and food web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 xml:space="preserve">It is important to note though, that our simulation is limited to estimating the potential additive effects of genetic variation on food web structure. We do know that </w:t>
      </w:r>
      <w:r w:rsidR="00D76DEF">
        <w:rPr>
          <w:rFonts w:ascii="Times New Roman" w:hAnsi="Times New Roman" w:cs="Times New Roman"/>
          <w:color w:val="000000"/>
        </w:rPr>
        <w:t xml:space="preserve">host </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non-additive effects on the diversity of upper trophic levels</w:t>
      </w:r>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(27, 28)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F276F">
        <w:rPr>
          <w:rFonts w:ascii="Times New Roman" w:hAnsi="Times New Roman" w:cs="Times New Roman"/>
          <w:color w:val="000000"/>
        </w:rPr>
        <w:fldChar w:fldCharType="end"/>
      </w:r>
      <w:r w:rsidR="00D677D8">
        <w:rPr>
          <w:rFonts w:ascii="Times New Roman" w:hAnsi="Times New Roman" w:cs="Times New Roman"/>
          <w:color w:val="000000"/>
        </w:rPr>
        <w:t xml:space="preserve">but </w:t>
      </w:r>
      <w:r w:rsidR="00D73A0B">
        <w:rPr>
          <w:rFonts w:ascii="Times New Roman" w:hAnsi="Times New Roman" w:cs="Times New Roman"/>
          <w:color w:val="000000"/>
        </w:rPr>
        <w:t xml:space="preserve">determining </w:t>
      </w:r>
      <w:r w:rsidR="00D677D8">
        <w:rPr>
          <w:rFonts w:ascii="Times New Roman" w:hAnsi="Times New Roman" w:cs="Times New Roman"/>
          <w:color w:val="000000"/>
        </w:rPr>
        <w:t xml:space="preserve">whether there are non-additive effects on the strength and composition of species interactions will require additional experimental work. </w:t>
      </w:r>
    </w:p>
    <w:p w14:paraId="51FB15CE" w14:textId="77777777" w:rsidR="008C0CFA" w:rsidRDefault="008C0CFA"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FEF4324" w14:textId="52EA7E71" w:rsidR="00717023" w:rsidRDefault="008C0CFA"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iCs/>
          <w:color w:val="000000"/>
        </w:rPr>
        <w:t xml:space="preserve">Our results clearly </w:t>
      </w:r>
      <w:r w:rsidR="00103002">
        <w:rPr>
          <w:rFonts w:ascii="Times New Roman" w:hAnsi="Times New Roman" w:cs="Times New Roman"/>
          <w:iCs/>
          <w:color w:val="000000"/>
        </w:rPr>
        <w:t xml:space="preserve">indicate </w:t>
      </w:r>
      <w:r>
        <w:rPr>
          <w:rFonts w:ascii="Times New Roman" w:hAnsi="Times New Roman" w:cs="Times New Roman"/>
          <w:iCs/>
          <w:color w:val="000000"/>
        </w:rPr>
        <w:t xml:space="preserve">that genetic variation in a </w:t>
      </w:r>
      <w:r w:rsidR="00103002">
        <w:rPr>
          <w:rFonts w:ascii="Times New Roman" w:hAnsi="Times New Roman" w:cs="Times New Roman"/>
          <w:iCs/>
          <w:color w:val="000000"/>
        </w:rPr>
        <w:t>host plant</w:t>
      </w:r>
      <w:r>
        <w:rPr>
          <w:rFonts w:ascii="Times New Roman" w:hAnsi="Times New Roman" w:cs="Times New Roman"/>
          <w:iCs/>
          <w:color w:val="000000"/>
        </w:rPr>
        <w:t xml:space="preserve"> </w:t>
      </w:r>
      <w:r w:rsidR="00C276B7">
        <w:rPr>
          <w:rFonts w:ascii="Times New Roman" w:hAnsi="Times New Roman" w:cs="Times New Roman"/>
          <w:iCs/>
          <w:color w:val="000000"/>
        </w:rPr>
        <w:t>affect</w:t>
      </w:r>
      <w:r w:rsidR="007C0AA3">
        <w:rPr>
          <w:rFonts w:ascii="Times New Roman" w:hAnsi="Times New Roman" w:cs="Times New Roman"/>
          <w:iCs/>
          <w:color w:val="000000"/>
        </w:rPr>
        <w:t>s</w:t>
      </w:r>
      <w:r w:rsidR="00C276B7">
        <w:rPr>
          <w:rFonts w:ascii="Times New Roman" w:hAnsi="Times New Roman" w:cs="Times New Roman"/>
          <w:iCs/>
          <w:color w:val="000000"/>
        </w:rPr>
        <w:t xml:space="preserve"> food web structure</w:t>
      </w:r>
      <w:r>
        <w:rPr>
          <w:rFonts w:ascii="Times New Roman" w:hAnsi="Times New Roman" w:cs="Times New Roman"/>
          <w:iCs/>
          <w:color w:val="000000"/>
        </w:rPr>
        <w:t>; however, there is a growing literature documenting the effects of genetic variation in herbivores and predators from a variety of taxa on community dynamics and ecosystem processes</w:t>
      </w:r>
      <w:r w:rsidR="00C36F7B">
        <w:rPr>
          <w:rFonts w:ascii="Times New Roman" w:hAnsi="Times New Roman" w:cs="Times New Roman"/>
          <w:iCs/>
          <w:color w:val="000000"/>
        </w:rPr>
        <w:fldChar w:fldCharType="begin">
          <w:fldData xml:space="preserve">NgA5ADUAMABlADEAYwA3AC0AOABiADgANAAtADQANgAzADcALQA5AGQAZAA5AC0AZQA3ADQANgA0
AGQAMAA4AGQANAA5AGYALwBCADAARQBBADcANgBEAEIALQAzAEIAQQA1AC0AOQAzADgANAAtADUA
MABDADcALQBBADcAQgAwADUAMwBGAEQAMABEAEIAMAAsADYAOQA1ADAAZQAxAGMANwAtADgAYgA4
ADQALQA0ADYAMwA3AC0AOQBkAGQAOQAtAGUANwA0ADYANABkADAAOABkADQAOQBmAC8AMAAxADUA
MwA4AEUAMwA0AC0AMwAxAEMAMQAtADgANgA3AEYALQBGAEEANQAyAC0AQQA3AEIAMABEADEARgBE
ADQARgAyAEUALAA2ADkANQAwAGUAMQBjADcALQA4AGIAOAA0AC0ANAA2ADMANwAtADkAZABkADkA
LQBlADcANAA2ADQAZAAwADgAZAA0ADkAZgAvAEIANAAwADkANAA1AEEAMwAtADkAMwBDADEALQBB
ADQARAA3AC0ANQBFADcAQgAtADYAOQAyADUARgA1AEMAMQAyADYAQwA0ACwANgA5ADUAMABlADEA
YwA3AC0AOABiADgANAAtADQANgAzADcALQA5AGQAZAA5AC0AZQA3ADQANgA0AGQAMAA4AGQANAA5
AGYALwAwADEANQA4ADEAOQA4ADAALQAyAEUARABEAC0ANwAzAEYAMAAtAEQARABBADYALQA2ADkA
MgA2ADEAOQAzADQANAAzADEANQB8AGUATgBwAGQAawBWADIAUAA0AGkAQQBZAGgAZgA4AEsANABW
AG8AcwAyAHQAbwBQADcAMQBvAC8ATQBwAFAATQBiAGoAWQB6AHUAMQBjAFQATAB4AEIAUQAzAHgA
awBLAEQAVgBDAE4ATQBmADcAMwBmAFoAdQA0AFMAZAAwAGIARQBqAGcAUABoADUAZAB6AGIAaABS
AEMANgBMAFcAaQB5AHgAdABWAEkAbQByAFcAQwBSADgARABYAFgANQArAHoAdgBrAHMAMwBlADMA
dQBFAC8AcgBuAC8AWQAwAHUANgBTAG4ARwBiAHAAawBrAGwAOAB0AGwARwBpAFIAbwBLADcAVQBD
AHIAMgBXAGMAUwB0AGMAbQBqADUATQBFADcANABJADAATwB1AGsAQQBrAGcAOQBlADUAYgB3AHEA
NQAvAE4AWgB5AG4AawAxAEwAdwBzADYAbwBWACsAdQA5ADEAYQBZAGUAcgAvADMAKwBnAHcAaQBn
AHIATgBvAHYAZQBxADkAMQB6AGEAUwBCAHAAeAB4AHgAeQB0AHkAZwBQAFAAUQB2AEYAcAB3AFAA
WgBNAEYASwAvAGQAbAB4AHIASQA4AEwAVgBpAGwAVgBNAFYAMABrAGUAVwBaADQAcQBYAEsAcQBr
AFAAUwA4AEUAMQBkADUATwB1AEcAcABVADIAOQBZAEYAVwBLADUASQBLAHYAQwBsAFkAWABEAFYA
KwBrADIAegBWAGYATgB4AHcATgBSAFIAOQBQAHoAdQBPADMAYgB2AFEAZwBXAGoAQgBYADkATgA4
AEsALwB5ADAAQwBpAGsAYwA0ADYAMgBFAE8AOABuAHQARAA3ADUATQBSADgAYwBOAFoAWgAxAEUA
YQBJADgALwBFAHkAcgBWAGEAOQBDAGEATwBrAGIAcAArAFoAbAA2AEUARABkADgAdwBKAGwANgBm
AGcAWgA4AHUAZwBCAG4AcgB2ACsAaAA5AE4ANgBIAHgAMgBtAG4AYwBQAFQASgBsAGoAKwB5AFEA
aQB4AEQATgBvAEcAegBPAHoAdgBSAEQAaABzAFEAZABpAEIAUwB0ADYAdwA5AEcASABEAFYAUgBI
AG8AMABDADgAYQBJAEQAUgBiAFEAYwBRAGcAVQBwAEQASgBFAG4AWQBWAEUARwBTADQAVABGAE4A
VwBCADcAQgBOAHQAcgBlAHcAdAB4AFMARgAwADYARwB3AFYAWQA3AGQAbQAvAEYALwA1AHYANQB2
ADQAWAB1AEMAeQB6AE4AQQA9AD0ALABlAE4AcAAxAGsARQAxAHUAdwBqAEEAVQBoAEsAOQBpAGUA
WQAwAFQAbQA0AFQAOAA3AGYAaQBWAEsAbwBGAGEAVgBlADAASwBzAFgAagBFAEQAKwBJAHEAMgBK
AEYAdABRAEEAZwBoADkAVABRADkAVwBFADkAUwBCADcAVQBTAG0AMgA0ADkAMwA4AHoAegB6AEoA
VQBxADUANAA0AG8AYQBYAFcAbABFAGoAeQB5AEQAcQB4ADMAdABGAHEAdgBoADEAegB3AHoAZQBZ
ADIAbwBPACsAdgBTADEAcgBSAHgAdgB1AHUAaQB1AFAAegArAFIAeAAxAEcAbAB4AGsANwBEADYA
dQBqAGYAYQBvAGYAUwB4ADQASABoAGQAeABrAG8AawBzAGMAbwAyAHgAbgBnADcAbwA3AFAAawBw
AG0AQQBTAFAAZwBwAGIARQBkAHcAYwB2AGUAYwBHAEgAUwBYAGcASQArAG8AYwA1AFcAZwAzAHQA
ZQBMAHUAMQBlAEYATABnAGwAZABHAEIAZgA3AEcAbQBSAHAAUgBLADcAeAAwAHgATwArAEkAYgBK
AE8AVAA3ADgAeQB2AHcAYwBQAFEAaABPAGYAegByAFMAbgBkAHcAVQBPADAAbAAwAEIATgB3AEQA
bQB3AFEAOQArAHEARQB2AFoAMgA4AHoAdQBoAHQAOABFAEMAcwB3AEwAbwBHADIAdgBhAFIAVwBV
ADMAcABiAFQATwBnAEsAbABTAG0AVwBUAG4AaQBLAE8AcQBjAEYAZABzAGkAWgBXAG0AVwA1AEsA
eQBVAHMAbQBTAFkAcAAxAGsAcQBlAFMASABUAGMAaABkAHoATQBVAHEASwBlAFoASwB5AFIARQB3
AEYASwA3AEoAOAB3AFIAYgBqADAAWgBDAE4AOAB3AG0AZgBpAGMAVQBzAFgAUQB6AG4ANABZAEMA
LwBkAEIAZwBpAHcAMwB5AHEAYgBwAEgAOQBGAHUAdwBGADUAZAB0AGUAVwBaAG8AYQBXAGcASQBT
AE8AbgAvAHYAUwA1AFEAbQBiADEAWgBwAEoAVQBFAHEAMABHAFIALwA3AEQAcQBGAGoAawBEAHIA
MABUAHEAQwB0AFgARQBYADUALwBGAEEAdQBuADQAVgA1ADkAQwBGAHMASAA1AHkAVQBCAG8AdAAr
ADQAdgA5AGIANwBQAGIARAArAG4AbgBsAHcANAA9ACwAZQBOAHAAdABrAFUAKwBQADIAagBBAFEA
eABiACsASwA1AFQAUABlAGQAVQBMACsAbQBSAHMAUQBLAG4ARgBvAHUAeABMAEgARgBZAGYAQgBk
AG0AQwBLAHMAUwBQAGIAaQBZAFEAUQAzADcAMgBPAHUAbABVADMAcQA5ADYAcwBlAFQAOAA5AHYA
MwBuAHoAbwBQAHYARAA1AGcAZABkAFUAYwA2AHoAbgBJAG0AcQBiAE8AaQBDAHQAagAvADMAYQBa
AEwAeABsADYAdwBSAC8ASgBYAFgATABNAHUAegA2AGkAVgBMAHkAaQA4ADMAZQBBAHQAbQBmAFQA
cAA1AFAAUwBKAEUAZABEAGEAUgBPACsAbQBNAE8AOQArAFQARABrAE8AOABPAEUAOQBYADcAdwAv
AGEAdwBRADMATgBQAGEAbAB2AEwAcwBRAGsAbgBYAEgAVQBFADkAegBDAGkASQBvACsARgA1ADgA
SgBNAEYAYwAzAGcAZwB5AGYAcwBKADEASABPAGEAYwBPADgAbwBMAGEAWABQAFUAYwB1AHMASwBj
AGEAcAAwAEsASwBkAFEALwA1AGgARABCAEcAbgAyAG4AegArAE8AQwBPAG8AOQBuAFQAUABsAFoA
UAA1AHcATQBoAG8AdgAyAHMALwBRAFkAdwBxAEQAVABwAEUANwB2AHQAKwAvADcAZABpAHEAaABx
AFgAbQA1AGIASwBiAEoANgBNAHgAdwBtACsAUgBHAC8ARwBVAFYAWABUADIAbwBnAHEAaABaAEQA
egA2AEcAdABQAGQANwB6AG4AbAB6AFAARAA0AFgAcQBkAGYARAAxADEANgBsAHMAeABIAFEAYQBz
ADgAaQBSAHEATgBuAGYALwA4AC8AVQBiAHoAMwBFADUAYgBNAFUAUgByAE4AUAB1AHEAZgBoAEEA
KwBEAHYAWQAwAGUAUQBxADgAbABkAGkAagBKAEMAUAA3AFAAVQBRAGgAYQBBAHEAVAAzAE8AbwBW
AHoAbgBrAEQAWABhAFIAawBEAGsAZQA1ADIARwB5AHoARwBPAHcAbgBSAEQAegBJAE8AWABoAE8A
dwBpAGsAZwBJAEUAaABUAGEATQA0AG4AZQA5AFoAZgBrAGgARABaAHEARAAzAEwAeQBtAHEANgBT
AEwAcgBhAGkAbABTAGkANQB6AG0AVABOAG0AbABOAFQAcwBLAEoAYQAxAGsAdwBvAEoAWgBpAHUA
aQA2AHAAUQB2AEYARwBGADYARgA0ADMAQgBSAGQARgB1AFYANAB5AHMAZAB4AG0AYgBGADIAMABO
AFMAdAAzADkAWQBaAFYASQBpACsALwBsAGQAcwBzAHIANwBZAEYAZgBmADQARwAzAEsAagBGAFoA
UQA9AD0ALABlAE4AcABkAGsAYwAxAHUAMgB6AEEAUQBoAEYAOQBGADQATgBsAHMAcQBCADkAVABv
AG0AOQBKAGwAQwBJAEIAMAByAFMATgBBAC8AUQBRACsARQBDAEoASwAyAHMARABtAGgAUgBJAHkA
cQBoAGgAKwBOADEATABKAFQANQBJAFAAZQA3AE0AeAArAFgAdQA3AEoAbQAwADEAZwBTAEoAQgBo
AHcATgBHAEQAUwBRAEQAWABtAFIAWQBYAFIAQQBWAHEAVAArACsAUgBUAEwAbABIADEATABXAFYA
NwBkAG0ARQArAFoAQwBjAFoAWgA5AEEAYQA1AEIAOQBxAGgAOAB5AEUAaQBuAEEAbgBLADAAeQB6
AEsAYwBnAHkAOQBkAFcAVAB6AGYAaQBhAGQAUABLAEEAKwBSAFgAZgBiADkAbQBpAFUAQgBoAGYA
OQBQAFIANwBCAFIASwAyAFcAQgBrAEcAVAB5ADIAcgBHAFAAYQBKAHUAcgBEAE0AegA2AGwAVwBl
AGwAcwBoADkATAAzADEAcgBaADgAUwBkAGsAMABaAFoAcwA2AFQAdQByAEEAdwBPADkAMwAyAFkA
ZwBmAGUAOQBRAHgALwBzADAATQBjAHgARgB2AEQAdgBFAGMAMwA4AHoANwBmAGUASABxAFIAZgBN
AHEAOQAyAEQAOAA3AFAAbwBHAGMAWgBvAC8AagB2ADEAegAvAFEAKwBMAEIAWQA4AGcAZQAyAHYA
WgB5ADIAMwBLADAASQBlAGoAOQBPADQAWgBhAFoAcQBDAEoAeQB0AEgAbwA4AFQASABYAEIAMQAr
AFQAcQBLAHIASQA1AEUAeQBVAEQAMABFAEcANgA0AEcATwBJADcAeABsAEwAMgBXADUAMwArAFkA
cAA3AEUAZgBUAFQAZAB2AHMAUwBCAGMAYQB5AGkAcgBJAHEANQAxAEgANgBzAEsATQB6AFUAdAA4
ADIAagBZAE0AagB5AG8ARABXAHoASwA4AFoAVABzAFAAVQBJAHIAYgBHAFYAZwBPADkAMABwAE4A
eAB2AGYAcwB2AE8ANAB6ADYAOAAxAG0AaQA0AGcAYgBPAFkAegBnAGwATQBkADQAawA5AEoAQQBN
ADEAbwBYAE8AYQByAFEASgBkAEIAMgAwAEkAVQBFAFQAdgBRAFQAKwBEAHQAcABpAEEASgBYADQA
QQBWAHEARQBLAFMAUgBVADAANgBSAGkAegBTAEIAdABTADEAbwAxAFYAVQBFAEwAbgBwAGQAVQBL
AEMAVQBvAGwAQQBVAHYARgBLAHQAVQBJAGIAbwBiAGwAcQA2AHIAVgBGAFMATQBaAGcAOQAxAFQA
YwB2ADgATwA2AE4AMQBmAGMAcwBwAEYAeABsAFAAUgBWADQAVQBlAGIAbwBtAGwAMwA5ADYAVgB0
AFAAcQA=
</w:fldData>
        </w:fldChar>
      </w:r>
      <w:r w:rsidR="00C36F7B">
        <w:rPr>
          <w:rFonts w:ascii="Times New Roman" w:hAnsi="Times New Roman" w:cs="Times New Roman"/>
          <w:iCs/>
          <w:color w:val="000000"/>
        </w:rPr>
        <w:instrText>ADDIN LABTIVA_CITE \* MERGEFORMAT</w:instrText>
      </w:r>
      <w:r w:rsidR="00C36F7B">
        <w:rPr>
          <w:rFonts w:ascii="Times New Roman" w:hAnsi="Times New Roman" w:cs="Times New Roman"/>
          <w:iCs/>
          <w:color w:val="000000"/>
        </w:rPr>
      </w:r>
      <w:r w:rsidR="00C36F7B">
        <w:rPr>
          <w:rFonts w:ascii="Times New Roman" w:hAnsi="Times New Roman" w:cs="Times New Roman"/>
          <w:iCs/>
          <w:color w:val="000000"/>
        </w:rPr>
        <w:fldChar w:fldCharType="separate"/>
      </w:r>
      <w:r w:rsidR="004C54C0" w:rsidRPr="004C54C0">
        <w:rPr>
          <w:rFonts w:ascii="Times New Roman" w:hAnsi="Times New Roman" w:cs="Times New Roman"/>
          <w:noProof/>
          <w:color w:val="000000"/>
          <w:lang w:val="en-US"/>
        </w:rPr>
        <w:t xml:space="preserve"> (14, 29–31)</w:t>
      </w:r>
      <w:r w:rsidR="001F7F19">
        <w:rPr>
          <w:rFonts w:ascii="Times New Roman" w:hAnsi="Times New Roman" w:cs="Times New Roman"/>
          <w:noProof/>
          <w:color w:val="000000"/>
          <w:lang w:val="en-US"/>
        </w:rPr>
        <w:t>.</w:t>
      </w:r>
      <w:r w:rsidR="004C54C0" w:rsidRPr="004C54C0">
        <w:rPr>
          <w:rFonts w:ascii="Times New Roman" w:hAnsi="Times New Roman" w:cs="Times New Roman"/>
          <w:iCs/>
          <w:noProof/>
          <w:color w:val="000000"/>
        </w:rPr>
        <w:t xml:space="preserve"> </w:t>
      </w:r>
      <w:r w:rsidR="00C36F7B">
        <w:rPr>
          <w:rFonts w:ascii="Times New Roman" w:hAnsi="Times New Roman" w:cs="Times New Roman"/>
          <w:iCs/>
          <w:color w:val="000000"/>
        </w:rPr>
        <w:fldChar w:fldCharType="end"/>
      </w:r>
      <w:r w:rsidR="00103002">
        <w:rPr>
          <w:rFonts w:ascii="Times New Roman" w:hAnsi="Times New Roman" w:cs="Times New Roman"/>
          <w:iCs/>
          <w:color w:val="000000"/>
        </w:rPr>
        <w:t xml:space="preserve">Network theory may be able to guide such empirical research by </w:t>
      </w:r>
      <w:r w:rsidR="00D677D8" w:rsidRPr="00804B90">
        <w:rPr>
          <w:rFonts w:ascii="Times New Roman" w:hAnsi="Times New Roman" w:cs="Times New Roman"/>
          <w:color w:val="000000"/>
        </w:rPr>
        <w:t>examin</w:t>
      </w:r>
      <w:r w:rsidR="00103002">
        <w:rPr>
          <w:rFonts w:ascii="Times New Roman" w:hAnsi="Times New Roman" w:cs="Times New Roman"/>
          <w:color w:val="000000"/>
        </w:rPr>
        <w:t>ing</w:t>
      </w:r>
      <w:r w:rsidR="00D677D8" w:rsidRPr="00804B90">
        <w:rPr>
          <w:rFonts w:ascii="Times New Roman" w:hAnsi="Times New Roman" w:cs="Times New Roman"/>
          <w:color w:val="000000"/>
        </w:rPr>
        <w:t xml:space="preserve"> whether genetic variation at </w:t>
      </w:r>
      <w:r w:rsidR="00D677D8">
        <w:rPr>
          <w:rFonts w:ascii="Times New Roman" w:hAnsi="Times New Roman" w:cs="Times New Roman"/>
          <w:color w:val="000000"/>
        </w:rPr>
        <w:t>key nodes</w:t>
      </w:r>
      <w:r w:rsidR="00176A09">
        <w:rPr>
          <w:rFonts w:ascii="Times New Roman" w:hAnsi="Times New Roman" w:cs="Times New Roman"/>
          <w:color w:val="000000"/>
        </w:rPr>
        <w:t xml:space="preserve"> (e.g. keystone species)</w:t>
      </w:r>
      <w:r w:rsidR="00D677D8">
        <w:rPr>
          <w:rFonts w:ascii="Times New Roman" w:hAnsi="Times New Roman" w:cs="Times New Roman"/>
          <w:color w:val="000000"/>
        </w:rPr>
        <w:t xml:space="preserve"> enhances the robustness of ecological networks compared to nodes of less structural importance</w:t>
      </w:r>
      <w:r w:rsidR="00D677D8" w:rsidRPr="00804B90">
        <w:rPr>
          <w:rFonts w:ascii="Times New Roman" w:hAnsi="Times New Roman" w:cs="Times New Roman"/>
          <w:color w:val="000000"/>
        </w:rPr>
        <w:t>.</w:t>
      </w:r>
      <w:r w:rsidR="00D677D8">
        <w:rPr>
          <w:rFonts w:ascii="Times New Roman" w:hAnsi="Times New Roman" w:cs="Times New Roman"/>
          <w:color w:val="000000"/>
        </w:rPr>
        <w:t xml:space="preserve"> </w:t>
      </w:r>
      <w:r w:rsidR="00D677D8" w:rsidRPr="00804B90">
        <w:rPr>
          <w:rFonts w:ascii="Times New Roman" w:hAnsi="Times New Roman" w:cs="Times New Roman"/>
          <w:color w:val="000000"/>
        </w:rPr>
        <w:t xml:space="preserve">This </w:t>
      </w:r>
      <w:r w:rsidR="009E251E">
        <w:rPr>
          <w:rFonts w:ascii="Times New Roman" w:hAnsi="Times New Roman" w:cs="Times New Roman"/>
          <w:color w:val="000000"/>
        </w:rPr>
        <w:t xml:space="preserve">direction </w:t>
      </w:r>
      <w:r w:rsidR="00D677D8" w:rsidRPr="00804B90">
        <w:rPr>
          <w:rFonts w:ascii="Times New Roman" w:hAnsi="Times New Roman" w:cs="Times New Roman"/>
          <w:color w:val="000000"/>
        </w:rPr>
        <w:t xml:space="preserve">will lend insight </w:t>
      </w:r>
      <w:r w:rsidR="00D677D8">
        <w:rPr>
          <w:rFonts w:ascii="Times New Roman" w:hAnsi="Times New Roman" w:cs="Times New Roman"/>
          <w:color w:val="000000"/>
        </w:rPr>
        <w:t>to a pressing question in community genetics research: what is the relative importance of genetic variation for predicting and maintaining community and ecosystem processes</w:t>
      </w:r>
      <w:r w:rsidR="00D677D8">
        <w:rPr>
          <w:rFonts w:ascii="Times New Roman" w:hAnsi="Times New Roman" w:cs="Times New Roman"/>
          <w:color w:val="000000"/>
        </w:rPr>
        <w:fldChar w:fldCharType="begin">
          <w:fldData xml:space="preserve">NgA5ADUAMABlADEAYwA3AC0AOABiADgANAAtADQANgAzADcALQA5AGQAZAA5AC0AZQA3ADQANgA0
AGQAMAA4AGQANAA5AGYALwAwAEIANQAyAEYARgAwADcALQA4ADUARgBEAC0ARQA2ADYAOAAtADQA
MwBEADcALQA5ADIANwA2ADkARAA1ADQANQA1AEYANgAsADYAOQA1ADAAZQAxAGMANwAtADgAYgA4
ADQALQA0ADYAMwA3AC0AOQBkAGQAOQAtAGUANwA0ADYANABkADAAOABkADQAOQBmAC8AOABFADYA
MwBBADkARgA1AC0AOQBBADYAMgAtAEQANgAxAEQALQAyADAANABGAC0ANgA5ADIANgAwAEUAMwA5
ADIAQQBCADEALAA2ADkANQAwAGUAMQBjADcALQA4AGIAOAA0AC0ANAA2ADMANwAtADkAZABkADkA
LQBlADcANAA2ADQAZAAwADgAZAA0ADkAZgAvAEUAOABDADQAOQAzADUAQQAtAEQAMwA3ADUALQBG
AEQANAAwAC0ARQA1ADkAQQAtAEEAMQA3ADkAQQBDAEEARQA4ADEARgA4AHwAZQBOAHAAVgBqAGwA
MQByAHcAagBBAFUAaAB2ADkASwBDAFEAZwBiAG0ARABhAHQAUwBmAHAAeABwADkAWQBPAHgAcwBi
AEcAMgBLADcARQBpADkAaQBlADEAbwB5AGEAbABDAFIAVgBpAHYAagBmAEYANQBtADcAMgBPADEA
NQAzAHYAYwA4ADcAdwBWADkAZgBiAHkAZwBBAGgAMgBjAEcANABvAG8ATwBwAC8AUABJAFYAagB4
AHIAVQBlAGoAUgBHADkARABiAGIAcQBvADAAVABKAHEAeAA3ADYAUABZAGgATABHAFcAVQA0AGkA
UQB1AEkARQA1ADUAeABsAEQAdwBrAGgAaQAwAGUAUwAwAFIAbABiAEUAWgBhAG0AeABYAHEAegAv
AEgAeAA2AG0ANwBFAHkAQwBVAG0ANABmAHAAcwB0AFYAZwBtAGEAbwAxAG8AcgBKADYAUQBDAGcA
NQAxADAAUABYAGoAYgBwAHQAYQA5ADcAaQBiAFAANwBxAGIAbABmAG0ALwBnAEoASQBXAFQAVwB2
ADMAagBZAG4AUQBIAGIAVgBDAHgAdgBhAEIAVwBIAEcAVQAvAGUAZgBxAHEAagBWAFMAZQBkAGYA
SQBFAHQAMwBUAHcALwBvAHkAdQB1AHoAbQBTADEAbwA3AFEAbwBPAEsAQwBHAHUARQBBAEQAOABJ
ADQANgA1AHYAYgAyADgAcgBkADcAagBwAEgAYgBoAHAAdQBkAG4AKwBYAGQAUQAvADQANwB2AGEA
ZgAvAG4AYQB0ADkAZgBFADQASwB1AG0AbQBBAEgANABYAEIARQBJADEAZwBUAHQAQQAwAEkARQBD
ADMANwBLAEIAYgBnAE8AcABIAEIAaABSAE8ANgBtADYAdwBBADUAUQBTADcARAArAGgALwBSAG0A
eABIAE4ARwBJAEsANQBUAG4ATwAwAHoAaQBpAGwAZgBwAEQAaAB2AG0AaAB4AEQAUwBqAGwAdABT
AE4AYgBRAHYASQAzAEkAaQBpAFYAVgBSAFgAeQBJAFYAUwBYAGUAYwBKADUAaAB1AGkAaAA5AE0A
awBsADUAWABqAEwASwBXAE0AWABSADkAUQBmAEYANwBYADMAaQAsAGUATgBwAGQAawBzAEYAdQBH
AGoARQBRAGgAbAAvAEYAOABuAG0AOQA4AGIASwBMAFcAWABPAHAAbwBKAEEAMgBWAFoAdABXAEkA
YgBlAEkAZwAvAEUATwBhADcAZgBHAFIAcgBhAFgAQwBDAEgAZQBQAFQAYQAwAEUAZQBsAHgAWgBq
ADcALwA4ADQAOQBuAFQAbABpAEgATQBBAEMAZQA0AG0AcgBNAE8AQwA2AHUAWQBZAGUAbgBKADkA
eQBKAEMARwBRAHYAZgBBAHgANAArAHYASQB5AG8AbABXADEAWABwADgATAB2AEIAZgA5AEIAVwAv
AEcATgBhAGsAYQBSAHQATQBiADYAVwB3AFUAMgBvAEkAbgBVAFUAZQBUAHEANwArAFUATgBpADYA
NAB2AGQASgBTAEcAUABUAHMAaABRADEAQwBSAHUAMQBzAFEARwA2AEwAbwBnAEwAMAA1AEkANgBw
AHMAbgBKAFMAUQB6AHkAaQArAFIAVABOAHQAVABPAHUAdgAvAEMAcgBsAEwAUQBTAEEAcgA1ADIA
SQAxAHYAdABRAC8AeQB2ADUAOABOAHEAOQBaAGgAUwBsAEwATQBSAGEAWgB1AGEAcABkAFQAQgBt
AFcARwBYAHUAOQBjAHMAaAA0AHUAZgBEAC8AawBOAEwAUwB2AEsAMgA3AHUAawBzAEMAbgBUAEUA
TABTAGsAZABWADIAbAA4AG0AOAAzAGUAQwB2AE0AYgBMAFAAeABjAE4AQQBpAG0AMwBzADMAWABs
ADQAdABsACsAaQBwAHoAQgBaAEwAOQBOADMAWgByAGkAegBRAHYATABqAFkATABMAFAARABNAG0A
bQBJAEkAUwByAG4AMAAvAGUAYwA4AEYAYgBzAHQARABrAG0AaABhAC8AZwBnADEAVABrAGkAdwBl
AHcAQwBlAG4AMQBBAGIATAB3ADAAdQBzAC8AQQBwACsATABHAC8ASgA1ADgAQQBhAE8ATgA4AHkA
agBDAE8AbwBqADgAcwAwAHAARwA5AHkAdAB6AGcALwBoAEoAVAA2AHYAQwB4AHkAUAArAHoAeABy
ADIAbwArAFcAQgBzAGoAZgBjAFIATAA1AGIAdwBlAGYAMwBXADQAMwBXAEoAMQArAHQAdwBjAEwA
aQBRAHAAVAA5AEsAcABFAFIARQBvAGMAQQBMADAAQwBFAGwASwA2ADMAZAA3AG8AbwBLAEIARAB3
AG4AYQBwAEMAaAA1AFEAVQBHADQAdwBYAFEAWQAyAGcASABxAG4AYgBmADgAcAAzADAAVwA2AEMA
YwB6ADQAbQBFAEkAbABKADYAVABkAHQAQQAxAHAAVwBEADAAaAB2AE8AcwA0AGcAVQBuAEQAbQBv
ADYAMgBYAGMATwAzAGQAKwAyAFMAMQBUAE4AKwBQAHkAWgA4AGwAbgBhAHoAWQBOAFcAQwBqAEcA
aAB6AFQAeABnAGYATQBiAHEAcwArAFcAZwAyAHIALwBEADUARABYADAASgB3ADAAcwA9ACwAZQBO
AHAAVgBrAFUAOQBQAEEAeQBFAFEAeABiAC8ASwBoAG4ATgBaAG8AYQBYADcAcAA3AGYAVgAxAGwA
aQBqADkAZABEAG8AeABmAFIAQQBsADkAawB0AGkAbABDAEIAcgBXADYAYQBmAG4AZQBoAEcAdABQ
AGwAQgBNAFAAdgB2AGMAegBNAE8AeQBMAHAAWABBAGQAbwBoAGoASQAwACsAcgAwAEwATgBEAHMA
aQB3AFQAMwBnAFAAYgBmAGUAbwBkAG4AcgA2ADUAaQBRAFkAcgBNADUAagBkAEMAZQB0ADIAZQBX
AGwARABnAGIAVAA0AEsAaQBOAHQAcAB6AHEAYwBGAGkATAA3ADIASwBmADQAdgBhAEsATgBQADIA
eQBRAE4ANABEADkAYQBoAFgAeABGAHUAcABIAFYAKwBJAEYAMgB1ADEANgB0AFEAbwBDAHkAagBt
AEkAeABaAEUAVQBvAEgAbwA3AHEAUABhAEUASgBwAGUATQAyAGYAbAB2AEYASwBVAGgAcgBPADEA
VgB2ADYAVAA2AGEAeABuADUAUgBRAG0AcABmAHAAZAAyAHgAYgBSAE8ATgB5AFMAbwBEAFcATwBT
ADYAMgBCAGMATQBzAG0AKwBTADQARgBLAEwARQBrAEwATwBNAEMAVgBJAEkAVgBqAFoAWABpACsA
SwBHAGwAWgBOAHAAaABlAGUAVABmAEkAcAB2ADUANAB6AGcAeABiAFMAcwBjAEIAVwBzAHEAcAB0
AHEAVQBkAEQAYgAyAEEAZgB2AC8ATQA3AFkATQBQAGsAUgBOAGYAeABEAHEAagA3ADQAMwAzAFgA
dABEAHUASQA0AHIAVAB5AEEARABvAFUAcQBSAGEAZgBSAEIAYgBEAFUAcAB1AHYAaABBAHIAaQAy
AGsAdQBzAGgAYwAyADkAMgAyAGgAbAA5AEEAVAAxAHkAVwB3ACsAWgBaAHkAMwBBAGYAaABrAGoA
TABxAGkAVgBzAFgAeABJAHYAWQBCAFMAbwBNAFgAUQA2AFIAMgBkAE4AaQBQAGsAKwAzADMAYwBZ
AFEAaABQADEAZwByAHcAbQArAG0AcwA1AGkAcQBRAHcANABoAGsAegBWAFUAUwA4AG4AUAB3ADIA
WQBHAHUAdwBTAFcAbQBTAFYAcgBRAEUARwBTAEoAQwBLAGIAVwBTAGQAOABIADIAWgA5AEIAdABk
ADEAYQBPAEUAagB1AHAAZABGAC8ASgB1AGsANQA1AGIAQwBIAEgAeABiAGoAcwBNADQAPQA=
</w:fldData>
        </w:fldChar>
      </w:r>
      <w:r w:rsidR="00167E75">
        <w:rPr>
          <w:rFonts w:ascii="Times New Roman" w:hAnsi="Times New Roman" w:cs="Times New Roman"/>
          <w:color w:val="000000"/>
        </w:rPr>
        <w:instrText>ADDIN LABTIVA_CITE \* MERGEFORMAT</w:instrText>
      </w:r>
      <w:r w:rsidR="00D677D8">
        <w:rPr>
          <w:rFonts w:ascii="Times New Roman" w:hAnsi="Times New Roman" w:cs="Times New Roman"/>
          <w:color w:val="000000"/>
        </w:rPr>
      </w:r>
      <w:r w:rsidR="00D677D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(32–34)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77D8">
        <w:rPr>
          <w:rFonts w:ascii="Times New Roman" w:hAnsi="Times New Roman" w:cs="Times New Roman"/>
          <w:color w:val="000000"/>
        </w:rPr>
        <w:fldChar w:fldCharType="end"/>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3685DDDA"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385DCF">
        <w:rPr>
          <w:rFonts w:ascii="Times New Roman" w:hAnsi="Times New Roman" w:cs="Times New Roman"/>
          <w:color w:val="000000"/>
        </w:rPr>
        <w:t>demonstrate that</w:t>
      </w:r>
      <w:r w:rsidR="00B23469" w:rsidRPr="00B23469">
        <w:rPr>
          <w:rFonts w:ascii="Times New Roman" w:hAnsi="Times New Roman" w:cs="Times New Roman"/>
          <w:color w:val="000000"/>
        </w:rPr>
        <w:t xml:space="preserve"> changes in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7C2E97">
        <w:rPr>
          <w:rFonts w:ascii="Times New Roman" w:hAnsi="Times New Roman" w:cs="Times New Roman"/>
          <w:color w:val="000000"/>
        </w:rPr>
        <w:t>of a host</w:t>
      </w:r>
      <w:r>
        <w:rPr>
          <w:rFonts w:ascii="Times New Roman" w:hAnsi="Times New Roman" w:cs="Times New Roman"/>
          <w:color w:val="000000"/>
        </w:rPr>
        <w:t xml:space="preserve"> plant species</w:t>
      </w:r>
      <w:r w:rsidR="00B23469" w:rsidRPr="00B23469">
        <w:rPr>
          <w:rFonts w:ascii="Times New Roman" w:hAnsi="Times New Roman" w:cs="Times New Roman"/>
          <w:color w:val="000000"/>
        </w:rPr>
        <w:t xml:space="preserve"> can fundamentally alter food</w:t>
      </w:r>
      <w:r w:rsidR="0084451E">
        <w:rPr>
          <w:rFonts w:ascii="Times New Roman" w:hAnsi="Times New Roman" w:cs="Times New Roman"/>
          <w:color w:val="000000"/>
        </w:rPr>
        <w:t xml:space="preserve"> web complexity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food 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C2E46">
        <w:rPr>
          <w:rFonts w:ascii="Times New Roman" w:hAnsi="Times New Roman" w:cs="Times New Roman"/>
          <w:color w:val="000000"/>
        </w:rPr>
        <w:fldChar w:fldCharType="end"/>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23AC1">
        <w:rPr>
          <w:rFonts w:ascii="Times New Roman" w:hAnsi="Times New Roman" w:cs="Times New Roman"/>
          <w:color w:val="000000"/>
        </w:rPr>
        <w:fldChar w:fldCharType="end"/>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(36, 37)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01F9">
        <w:rPr>
          <w:rFonts w:ascii="Times New Roman" w:hAnsi="Times New Roman" w:cs="Times New Roman"/>
          <w:color w:val="000000"/>
        </w:rPr>
        <w:fldChar w:fldCharType="end"/>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C276B7">
        <w:rPr>
          <w:rFonts w:ascii="Times New Roman" w:hAnsi="Times New Roman" w:cs="Times New Roman"/>
          <w:color w:val="000000"/>
        </w:rPr>
        <w:fldChar w:fldCharType="end"/>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AD58EC">
        <w:rPr>
          <w:rFonts w:ascii="Times New Roman" w:hAnsi="Times New Roman" w:cs="Times New Roman"/>
          <w:color w:val="000000"/>
        </w:rPr>
        <w:t>. Indeed, our simulation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(39, 40)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732556">
        <w:rPr>
          <w:rFonts w:ascii="Times New Roman" w:hAnsi="Times New Roman" w:cs="Times New Roman"/>
          <w:color w:val="000000"/>
        </w:rPr>
        <w:fldChar w:fldCharType="end"/>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6C21E5">
        <w:rPr>
          <w:rFonts w:ascii="Times New Roman" w:hAnsi="Times New Roman" w:cs="Times New Roman"/>
          <w:color w:val="000000"/>
        </w:rPr>
        <w:fldChar w:fldCharType="end"/>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both theoretical and empirical work </w:t>
      </w:r>
      <w:r w:rsidR="00B23469" w:rsidRPr="00B23469">
        <w:rPr>
          <w:rFonts w:ascii="Times New Roman" w:hAnsi="Times New Roman" w:cs="Times New Roman"/>
          <w:color w:val="000000"/>
        </w:rPr>
        <w:t xml:space="preserve">to </w:t>
      </w:r>
      <w:r w:rsidR="00A91125">
        <w:rPr>
          <w:rFonts w:ascii="Times New Roman" w:hAnsi="Times New Roman" w:cs="Times New Roman"/>
          <w:color w:val="000000"/>
        </w:rPr>
        <w:t>further test</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(31, 42)</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C2E46">
        <w:rPr>
          <w:rFonts w:ascii="Times New Roman" w:hAnsi="Times New Roman" w:cs="Times New Roman"/>
          <w:color w:val="000000"/>
        </w:rPr>
        <w:fldChar w:fldCharType="end"/>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648BD5A7"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Common garden and plant trait sampling</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Pr="00804B90">
        <w:rPr>
          <w:rFonts w:ascii="Times New Roman" w:hAnsi="Times New Roman" w:cs="Times New Roman"/>
          <w:i/>
          <w:iCs/>
          <w:color w:val="000000"/>
        </w:rPr>
        <w:t xml:space="preserve">Salix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18BE5328"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40 traits exhibited significant broad-sense heritable va</w:t>
      </w:r>
      <w:r w:rsidR="00C14732">
        <w:rPr>
          <w:rFonts w:ascii="Times New Roman" w:hAnsi="Times New Roman" w:cs="Times New Roman"/>
          <w:color w:val="000000"/>
        </w:rPr>
        <w:t xml:space="preserve">riation (i.e. proportion of variance due to willow genotype)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7A2DF5">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proofErr w:type="gramStart"/>
      <w:r>
        <w:rPr>
          <w:rFonts w:ascii="Times New Roman" w:hAnsi="Times New Roman" w:cs="Times New Roman"/>
          <w:color w:val="000000"/>
        </w:rPr>
        <w:t>Carbon :</w:t>
      </w:r>
      <w:proofErr w:type="gramEnd"/>
      <w:r>
        <w:rPr>
          <w:rFonts w:ascii="Times New Roman" w:hAnsi="Times New Roman" w:cs="Times New Roman"/>
          <w:color w:val="000000"/>
        </w:rPr>
        <w:t xml:space="preserve"> Nitrogen (C:N),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00808D00"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plant-insect food web structure</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quantify the abundance of galls and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associated with 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5063D10B"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FC3225">
        <w:rPr>
          <w:rFonts w:ascii="Times New Roman" w:hAnsi="Times New Roman" w:cs="Times New Roman"/>
          <w:color w:val="000000"/>
        </w:rPr>
        <w:t xml:space="preserve"> test the genetic specificity</w:t>
      </w:r>
      <w:r>
        <w:rPr>
          <w:rFonts w:ascii="Times New Roman" w:hAnsi="Times New Roman" w:cs="Times New Roman"/>
          <w:color w:val="000000"/>
        </w:rPr>
        <w:t xml:space="preserve"> of the willow-gall interaction network, we </w:t>
      </w:r>
      <w:r w:rsidR="00FC3225">
        <w:rPr>
          <w:rFonts w:ascii="Times New Roman" w:hAnsi="Times New Roman" w:cs="Times New Roman"/>
          <w:color w:val="000000"/>
        </w:rPr>
        <w:t>analyzed variation</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linear model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Pr="00804B90">
        <w:rPr>
          <w:rFonts w:ascii="Times New Roman" w:hAnsi="Times New Roman" w:cs="Times New Roman"/>
          <w:color w:val="000000"/>
        </w:rPr>
        <w:t xml:space="preserve">as the response variables.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we used the same</w:t>
      </w:r>
      <w:r w:rsidR="00D676D1">
        <w:rPr>
          <w:rFonts w:ascii="Times New Roman" w:hAnsi="Times New Roman" w:cs="Times New Roman"/>
          <w:color w:val="000000"/>
        </w:rPr>
        <w:t>, previous</w:t>
      </w:r>
      <w:r w:rsidRPr="00804B90">
        <w:rPr>
          <w:rFonts w:ascii="Times New Roman" w:hAnsi="Times New Roman" w:cs="Times New Roman"/>
          <w:color w:val="000000"/>
        </w:rPr>
        <w:t xml:space="preserv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 xml:space="preserve">except that our predictor variables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5CE2AFA1"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 network,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 abundance and composition, w</w:t>
      </w:r>
      <w:r w:rsidR="002D5EA6" w:rsidRPr="00804B90">
        <w:rPr>
          <w:rFonts w:ascii="Times New Roman" w:hAnsi="Times New Roman" w:cs="Times New Roman"/>
          <w:color w:val="000000"/>
        </w:rPr>
        <w:t xml:space="preserve">e used the same analytical approach as we did to test for differences in gall abundances (i.e. multivariate GLMs: error distribution = negative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and composition (PERMANOVA, dissimilarity</w:t>
      </w:r>
      <w:r w:rsidR="002D5EA6">
        <w:rPr>
          <w:rFonts w:ascii="Times New Roman" w:hAnsi="Times New Roman" w:cs="Times New Roman"/>
          <w:color w:val="000000"/>
        </w:rPr>
        <w:t xml:space="preserve"> index</w:t>
      </w:r>
      <w:r w:rsidR="002D5EA6" w:rsidRPr="00804B90">
        <w:rPr>
          <w:rFonts w:ascii="Times New Roman" w:hAnsi="Times New Roman" w:cs="Times New Roman"/>
          <w:color w:val="000000"/>
        </w:rPr>
        <w:t xml:space="preserve"> = Bray-Curtis).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variables. To identify the ex</w:t>
      </w:r>
      <w:r w:rsidR="002D5EA6">
        <w:rPr>
          <w:rFonts w:ascii="Times New Roman" w:hAnsi="Times New Roman" w:cs="Times New Roman"/>
          <w:color w:val="000000"/>
        </w:rPr>
        <w:t>tent to which gall size and gall</w:t>
      </w:r>
      <w:r w:rsidR="002D5EA6" w:rsidRPr="00804B90">
        <w:rPr>
          <w:rFonts w:ascii="Times New Roman" w:hAnsi="Times New Roman" w:cs="Times New Roman"/>
          <w:color w:val="000000"/>
        </w:rPr>
        <w:t xml:space="preserve"> abundances determined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variables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If we detected an effect 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abundances,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D0844B" w14:textId="512AFBD2" w:rsidR="002D5EA6"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To test this hypothesis</w:t>
      </w:r>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used our empirical data to predict 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 willow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We omitted 1 of the 26 genotypes from this analysis (Genotype U) because we never collected any galls from the branches we sampled. To predict the structure of the average food web associated with each willow genotype</w:t>
      </w:r>
      <w:r w:rsidR="00027996">
        <w:rPr>
          <w:rFonts w:ascii="Times New Roman" w:hAnsi="Times New Roman" w:cs="Times New Roman"/>
          <w:color w:val="000000"/>
        </w:rPr>
        <w:t xml:space="preserve"> (i.e. monocultures)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we analyzed a multivariate GLM (error distribution = negative binomial, link function = log) with willow genotype as the predictor variable and an abundance matrix of willow-gall and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as the response variables. Next, we randomly sampled </w:t>
      </w:r>
      <w:r w:rsidR="00027996">
        <w:rPr>
          <w:rFonts w:ascii="Times New Roman" w:hAnsi="Times New Roman" w:cs="Times New Roman"/>
          <w:color w:val="000000"/>
        </w:rPr>
        <w:t>monoculture food webs</w:t>
      </w:r>
      <w:r w:rsidR="002D5EA6">
        <w:rPr>
          <w:rFonts w:ascii="Times New Roman" w:hAnsi="Times New Roman" w:cs="Times New Roman"/>
          <w:color w:val="000000"/>
        </w:rPr>
        <w:t xml:space="preserve"> from the pool of 25 genotypes (with replacement) for ea</w:t>
      </w:r>
      <w:r w:rsidR="00027996">
        <w:rPr>
          <w:rFonts w:ascii="Times New Roman" w:hAnsi="Times New Roman" w:cs="Times New Roman"/>
          <w:color w:val="000000"/>
        </w:rPr>
        <w:t>ch level of genetic variation (2</w:t>
      </w:r>
      <w:r w:rsidR="002D5EA6">
        <w:rPr>
          <w:rFonts w:ascii="Times New Roman" w:hAnsi="Times New Roman" w:cs="Times New Roman"/>
          <w:color w:val="000000"/>
        </w:rPr>
        <w:t xml:space="preserve"> to 25 genotype </w:t>
      </w:r>
      <w:proofErr w:type="spellStart"/>
      <w:r w:rsidR="002D5EA6">
        <w:rPr>
          <w:rFonts w:ascii="Times New Roman" w:hAnsi="Times New Roman" w:cs="Times New Roman"/>
          <w:color w:val="000000"/>
        </w:rPr>
        <w:t>polycultures</w:t>
      </w:r>
      <w:proofErr w:type="spellEnd"/>
      <w:r w:rsidR="002D5EA6">
        <w:rPr>
          <w:rFonts w:ascii="Times New Roman" w:hAnsi="Times New Roman" w:cs="Times New Roman"/>
          <w:color w:val="000000"/>
        </w:rPr>
        <w:t xml:space="preserve">) and </w:t>
      </w:r>
      <w:r w:rsidR="00027996">
        <w:rPr>
          <w:rFonts w:ascii="Times New Roman" w:hAnsi="Times New Roman" w:cs="Times New Roman"/>
          <w:color w:val="000000"/>
        </w:rPr>
        <w:t xml:space="preserve">calculated the average abundance of each trophic interaction for each </w:t>
      </w:r>
      <w:proofErr w:type="spellStart"/>
      <w:r w:rsidR="00027996">
        <w:rPr>
          <w:rFonts w:ascii="Times New Roman" w:hAnsi="Times New Roman" w:cs="Times New Roman"/>
          <w:color w:val="000000"/>
        </w:rPr>
        <w:t>polyculture</w:t>
      </w:r>
      <w:proofErr w:type="spellEnd"/>
      <w:r w:rsidR="00027996">
        <w:rPr>
          <w:rFonts w:ascii="Times New Roman" w:hAnsi="Times New Roman" w:cs="Times New Roman"/>
          <w:color w:val="000000"/>
        </w:rPr>
        <w:t xml:space="preserve"> sample. Finally, we </w:t>
      </w:r>
      <w:r w:rsidR="002D5EA6">
        <w:rPr>
          <w:rFonts w:ascii="Times New Roman" w:hAnsi="Times New Roman" w:cs="Times New Roman"/>
          <w:color w:val="000000"/>
        </w:rPr>
        <w:t xml:space="preserve">calculated quantitative weighted link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rPr>
        <w:t>, as an index of food web complexity</w:t>
      </w:r>
      <w:r w:rsidR="002D5EA6">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2D5EA6">
        <w:rPr>
          <w:rFonts w:ascii="Times New Roman" w:hAnsi="Times New Roman" w:cs="Times New Roman"/>
          <w:color w:val="000000"/>
        </w:rPr>
        <w:instrText>ADDIN LABTIVA_CITE \* MERGEFORMAT</w:instrText>
      </w:r>
      <w:r w:rsidR="002D5EA6">
        <w:rPr>
          <w:rFonts w:ascii="Times New Roman" w:hAnsi="Times New Roman" w:cs="Times New Roman"/>
          <w:color w:val="000000"/>
        </w:rPr>
      </w:r>
      <w:r w:rsidR="002D5EA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(43, 44)</w:t>
      </w:r>
      <w:r w:rsidR="00027996">
        <w:rPr>
          <w:rFonts w:ascii="Times New Roman" w:hAnsi="Times New Roman" w:cs="Times New Roman"/>
          <w:noProof/>
          <w:color w:val="000000"/>
          <w:lang w:val="en-US"/>
        </w:rPr>
        <w:t xml:space="preserve"> for all monoculture and polyculture samples</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2D5EA6">
        <w:rPr>
          <w:rFonts w:ascii="Times New Roman" w:hAnsi="Times New Roman" w:cs="Times New Roman"/>
          <w:color w:val="000000"/>
        </w:rPr>
        <w:fldChar w:fldCharType="end"/>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is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3949C7">
        <w:rPr>
          <w:rFonts w:ascii="Times New Roman" w:hAnsi="Times New Roman" w:cs="Times New Roman"/>
          <w:color w:val="000000"/>
          <w:vertAlign w:val="subscript"/>
        </w:rPr>
        <w:t xml:space="preserve"> </w:t>
      </w:r>
      <w:r w:rsidR="003949C7">
        <w:rPr>
          <w:rFonts w:ascii="Times New Roman" w:hAnsi="Times New Roman" w:cs="Times New Roman"/>
          <w:color w:val="000000"/>
        </w:rPr>
        <w:t>was calculated are available in the supplementary information)</w:t>
      </w:r>
      <w:r w:rsidR="002D5EA6">
        <w:rPr>
          <w:rFonts w:ascii="Times New Roman" w:hAnsi="Times New Roman" w:cs="Times New Roman"/>
          <w:color w:val="000000"/>
        </w:rPr>
        <w:t>.</w:t>
      </w:r>
      <w:r w:rsidR="003949C7">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w:t>
      </w:r>
      <w:proofErr w:type="gramStart"/>
      <w:r w:rsidR="002D5EA6">
        <w:rPr>
          <w:rFonts w:ascii="Times New Roman" w:hAnsi="Times New Roman" w:cs="Times New Roman"/>
          <w:color w:val="000000"/>
        </w:rPr>
        <w:t>hereafter</w:t>
      </w:r>
      <w:proofErr w:type="gramEnd"/>
      <w:r w:rsidR="002D5EA6">
        <w:rPr>
          <w:rFonts w:ascii="Times New Roman" w:hAnsi="Times New Roman" w:cs="Times New Roman"/>
          <w:color w:val="000000"/>
        </w:rPr>
        <w:t>, food web complexity) is less sensitive to variation in sample size compared to other measures of food web complexity</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01F9">
        <w:rPr>
          <w:rFonts w:ascii="Times New Roman" w:hAnsi="Times New Roman" w:cs="Times New Roman"/>
          <w:color w:val="000000"/>
        </w:rPr>
        <w:fldChar w:fldCharType="end"/>
      </w:r>
      <w:r w:rsidR="002D5EA6">
        <w:rPr>
          <w:rFonts w:ascii="Times New Roman" w:hAnsi="Times New Roman" w:cs="Times New Roman"/>
          <w:color w:val="000000"/>
        </w:rPr>
        <w:t>making it an appropriate measure of complexity for our quantitative food web. We repeated this s</w:t>
      </w:r>
      <w:r w:rsidR="00494F8E">
        <w:rPr>
          <w:rFonts w:ascii="Times New Roman" w:hAnsi="Times New Roman" w:cs="Times New Roman"/>
          <w:color w:val="000000"/>
        </w:rPr>
        <w:t>ampling</w:t>
      </w:r>
      <w:r w:rsidR="002D5EA6">
        <w:rPr>
          <w:rFonts w:ascii="Times New Roman" w:hAnsi="Times New Roman" w:cs="Times New Roman"/>
          <w:color w:val="000000"/>
        </w:rPr>
        <w:t xml:space="preserve"> 1000 times, resulting in 2,221 unique </w:t>
      </w:r>
      <w:r w:rsidR="00494F8E">
        <w:rPr>
          <w:rFonts w:ascii="Times New Roman" w:hAnsi="Times New Roman" w:cs="Times New Roman"/>
          <w:color w:val="000000"/>
        </w:rPr>
        <w:t xml:space="preserve">monoculture and </w:t>
      </w:r>
      <w:proofErr w:type="spellStart"/>
      <w:r w:rsidR="00494F8E">
        <w:rPr>
          <w:rFonts w:ascii="Times New Roman" w:hAnsi="Times New Roman" w:cs="Times New Roman"/>
          <w:color w:val="000000"/>
        </w:rPr>
        <w:t>polyculture</w:t>
      </w:r>
      <w:proofErr w:type="spellEnd"/>
      <w:r w:rsidR="00494F8E">
        <w:rPr>
          <w:rFonts w:ascii="Times New Roman" w:hAnsi="Times New Roman" w:cs="Times New Roman"/>
          <w:color w:val="000000"/>
        </w:rPr>
        <w:t xml:space="preserve"> samples</w:t>
      </w:r>
      <w:bookmarkStart w:id="0" w:name="_GoBack"/>
      <w:bookmarkEnd w:id="0"/>
      <w:r w:rsidR="00E60E8A">
        <w:rPr>
          <w:rFonts w:ascii="Times New Roman" w:hAnsi="Times New Roman" w:cs="Times New Roman"/>
          <w:color w:val="000000"/>
        </w:rPr>
        <w:t>.</w:t>
      </w:r>
      <w:r w:rsidR="002D5EA6">
        <w:rPr>
          <w:rFonts w:ascii="Times New Roman" w:hAnsi="Times New Roman" w:cs="Times New Roman"/>
          <w:color w:val="000000"/>
        </w:rPr>
        <w:t xml:space="preserve"> </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6645B96A"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 M. Rodriguez-Cabal provided valuable</w:t>
      </w:r>
      <w:r w:rsidR="003C15B7">
        <w:rPr>
          <w:rFonts w:ascii="Times New Roman" w:hAnsi="Times New Roman" w:cs="Times New Roman"/>
          <w:bCs/>
          <w:color w:val="000000"/>
          <w:sz w:val="20"/>
          <w:szCs w:val="20"/>
        </w:rPr>
        <w:t xml:space="preserve"> comments on the manuscript.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was supported by an ERC’s Advanced Grant</w:t>
      </w:r>
      <w:proofErr w:type="gramEnd"/>
      <w:r w:rsidR="00497F18">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w:t>
      </w:r>
      <w:proofErr w:type="gramEnd"/>
      <w:r>
        <w:rPr>
          <w:rFonts w:ascii="Times New Roman" w:hAnsi="Times New Roman" w:cs="Times New Roman"/>
          <w:bCs/>
          <w:color w:val="000000"/>
          <w:sz w:val="20"/>
          <w:szCs w:val="20"/>
        </w:rPr>
        <w:t xml:space="preserv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32C2151E" w14:textId="6051FE23" w:rsidR="004C54C0" w:rsidRPr="004C54C0" w:rsidRDefault="00BF1E5B" w:rsidP="004C54C0">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4C54C0" w:rsidRPr="004C54C0">
        <w:rPr>
          <w:rFonts w:ascii="Times New Roman" w:hAnsi="Times New Roman" w:cs="Times New Roman"/>
          <w:noProof/>
          <w:color w:val="000000"/>
          <w:sz w:val="20"/>
          <w:lang w:val="en-US"/>
        </w:rPr>
        <w:t xml:space="preserve"> 1. </w:t>
      </w:r>
      <w:r w:rsidR="004C54C0" w:rsidRPr="004C54C0">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4C54C0" w:rsidRPr="004C54C0">
        <w:rPr>
          <w:rFonts w:ascii="Times New Roman" w:hAnsi="Times New Roman" w:cs="Times New Roman"/>
          <w:i/>
          <w:iCs/>
          <w:noProof/>
          <w:color w:val="000000"/>
          <w:sz w:val="20"/>
          <w:lang w:val="en-US"/>
        </w:rPr>
        <w:t>Ecol Lett</w:t>
      </w:r>
      <w:r w:rsidR="004C54C0" w:rsidRPr="004C54C0">
        <w:rPr>
          <w:rFonts w:ascii="Times New Roman" w:hAnsi="Times New Roman" w:cs="Times New Roman"/>
          <w:noProof/>
          <w:color w:val="000000"/>
          <w:sz w:val="20"/>
          <w:lang w:val="en-US"/>
        </w:rPr>
        <w:t xml:space="preserve"> 5:558–567.</w:t>
      </w:r>
    </w:p>
    <w:p w14:paraId="5AB0FA8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 </w:t>
      </w:r>
      <w:r w:rsidRPr="004C54C0">
        <w:rPr>
          <w:rFonts w:ascii="Times New Roman" w:hAnsi="Times New Roman" w:cs="Times New Roman"/>
          <w:noProof/>
          <w:color w:val="000000"/>
          <w:sz w:val="20"/>
          <w:lang w:val="en-US"/>
        </w:rPr>
        <w:tab/>
        <w:t xml:space="preserve">Stouffer DB, Bascompte J (2011) Compartmentalization increases food-web persistence. </w:t>
      </w:r>
      <w:r w:rsidRPr="004C54C0">
        <w:rPr>
          <w:rFonts w:ascii="Times New Roman" w:hAnsi="Times New Roman" w:cs="Times New Roman"/>
          <w:i/>
          <w:iCs/>
          <w:noProof/>
          <w:color w:val="000000"/>
          <w:sz w:val="20"/>
          <w:lang w:val="en-US"/>
        </w:rPr>
        <w:t>Proc Natl Acad Sci</w:t>
      </w:r>
      <w:r w:rsidRPr="004C54C0">
        <w:rPr>
          <w:rFonts w:ascii="Times New Roman" w:hAnsi="Times New Roman" w:cs="Times New Roman"/>
          <w:noProof/>
          <w:color w:val="000000"/>
          <w:sz w:val="20"/>
          <w:lang w:val="en-US"/>
        </w:rPr>
        <w:t xml:space="preserve"> 108:3648–3652.</w:t>
      </w:r>
    </w:p>
    <w:p w14:paraId="528937E9"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 </w:t>
      </w:r>
      <w:r w:rsidRPr="004C54C0">
        <w:rPr>
          <w:rFonts w:ascii="Times New Roman" w:hAnsi="Times New Roman" w:cs="Times New Roman"/>
          <w:noProof/>
          <w:color w:val="000000"/>
          <w:sz w:val="20"/>
          <w:lang w:val="en-US"/>
        </w:rPr>
        <w:tab/>
        <w:t xml:space="preserve">Rohr RP, Saavedra S, Bascompte J (2014) On the structural stability of mutualistic systems.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345:1253497.</w:t>
      </w:r>
    </w:p>
    <w:p w14:paraId="7532B810"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 </w:t>
      </w:r>
      <w:r w:rsidRPr="004C54C0">
        <w:rPr>
          <w:rFonts w:ascii="Times New Roman" w:hAnsi="Times New Roman" w:cs="Times New Roman"/>
          <w:noProof/>
          <w:color w:val="000000"/>
          <w:sz w:val="20"/>
          <w:lang w:val="en-US"/>
        </w:rPr>
        <w:tab/>
        <w:t xml:space="preserve">Clark JS (2010) Individuals and the variation needed for high species diversity in forest trees.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327:1129–1132.</w:t>
      </w:r>
    </w:p>
    <w:p w14:paraId="35CC368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5. </w:t>
      </w:r>
      <w:r w:rsidRPr="004C54C0">
        <w:rPr>
          <w:rFonts w:ascii="Times New Roman" w:hAnsi="Times New Roman" w:cs="Times New Roman"/>
          <w:noProof/>
          <w:color w:val="000000"/>
          <w:sz w:val="20"/>
          <w:lang w:val="en-US"/>
        </w:rPr>
        <w:tab/>
        <w:t xml:space="preserve">Violle C et al. (2012) The return of the variance: intraspecific variability in community ecology.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27:244–252.</w:t>
      </w:r>
    </w:p>
    <w:p w14:paraId="76547E2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6. </w:t>
      </w:r>
      <w:r w:rsidRPr="004C54C0">
        <w:rPr>
          <w:rFonts w:ascii="Times New Roman" w:hAnsi="Times New Roman" w:cs="Times New Roman"/>
          <w:noProof/>
          <w:color w:val="000000"/>
          <w:sz w:val="20"/>
          <w:lang w:val="en-US"/>
        </w:rPr>
        <w:tab/>
        <w:t xml:space="preserve">Bolnick DI et al. (2011) Why intraspecific trait variation matters in community ecology.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26:183–192.</w:t>
      </w:r>
    </w:p>
    <w:p w14:paraId="2277B4D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7. </w:t>
      </w:r>
      <w:r w:rsidRPr="004C54C0">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4C54C0">
        <w:rPr>
          <w:rFonts w:ascii="Times New Roman" w:hAnsi="Times New Roman" w:cs="Times New Roman"/>
          <w:i/>
          <w:iCs/>
          <w:noProof/>
          <w:color w:val="000000"/>
          <w:sz w:val="20"/>
          <w:lang w:val="en-US"/>
        </w:rPr>
        <w:t>Oikos</w:t>
      </w:r>
      <w:r w:rsidRPr="004C54C0">
        <w:rPr>
          <w:rFonts w:ascii="Times New Roman" w:hAnsi="Times New Roman" w:cs="Times New Roman"/>
          <w:noProof/>
          <w:color w:val="000000"/>
          <w:sz w:val="20"/>
          <w:lang w:val="en-US"/>
        </w:rPr>
        <w:t xml:space="preserve"> 124:243–251.</w:t>
      </w:r>
    </w:p>
    <w:p w14:paraId="6560A77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8. </w:t>
      </w:r>
      <w:r w:rsidRPr="004C54C0">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level interactions.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9:78–85.</w:t>
      </w:r>
    </w:p>
    <w:p w14:paraId="48047B0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9. </w:t>
      </w:r>
      <w:r w:rsidRPr="004C54C0">
        <w:rPr>
          <w:rFonts w:ascii="Times New Roman" w:hAnsi="Times New Roman" w:cs="Times New Roman"/>
          <w:noProof/>
          <w:color w:val="000000"/>
          <w:sz w:val="20"/>
          <w:lang w:val="en-US"/>
        </w:rPr>
        <w:tab/>
        <w:t>Abdala</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Roberts L, Mooney KA (2013) Environmental and plant genetic effects on tri</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trophic interactions. </w:t>
      </w:r>
      <w:r w:rsidRPr="004C54C0">
        <w:rPr>
          <w:rFonts w:ascii="Times New Roman" w:hAnsi="Times New Roman" w:cs="Times New Roman"/>
          <w:i/>
          <w:iCs/>
          <w:noProof/>
          <w:color w:val="000000"/>
          <w:sz w:val="20"/>
          <w:lang w:val="en-US"/>
        </w:rPr>
        <w:t>Oikos</w:t>
      </w:r>
      <w:r w:rsidRPr="004C54C0">
        <w:rPr>
          <w:rFonts w:ascii="Times New Roman" w:hAnsi="Times New Roman" w:cs="Times New Roman"/>
          <w:noProof/>
          <w:color w:val="000000"/>
          <w:sz w:val="20"/>
          <w:lang w:val="en-US"/>
        </w:rPr>
        <w:t xml:space="preserve"> 122:1157–1166.</w:t>
      </w:r>
    </w:p>
    <w:p w14:paraId="6EEFD7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10. </w:t>
      </w:r>
      <w:r w:rsidRPr="004C54C0">
        <w:rPr>
          <w:rFonts w:ascii="Times New Roman" w:hAnsi="Times New Roman" w:cs="Times New Roman"/>
          <w:noProof/>
          <w:color w:val="000000"/>
          <w:sz w:val="20"/>
          <w:lang w:val="en-US"/>
        </w:rPr>
        <w:tab/>
        <w:t xml:space="preserve">Fritz RS (1995) Direct and indirect effects of plant genetic variation on enemy impact. </w:t>
      </w:r>
      <w:r w:rsidRPr="004C54C0">
        <w:rPr>
          <w:rFonts w:ascii="Times New Roman" w:hAnsi="Times New Roman" w:cs="Times New Roman"/>
          <w:i/>
          <w:iCs/>
          <w:noProof/>
          <w:color w:val="000000"/>
          <w:sz w:val="20"/>
          <w:lang w:val="en-US"/>
        </w:rPr>
        <w:t>Ecol Entomol</w:t>
      </w:r>
      <w:r w:rsidRPr="004C54C0">
        <w:rPr>
          <w:rFonts w:ascii="Times New Roman" w:hAnsi="Times New Roman" w:cs="Times New Roman"/>
          <w:noProof/>
          <w:color w:val="000000"/>
          <w:sz w:val="20"/>
          <w:lang w:val="en-US"/>
        </w:rPr>
        <w:t xml:space="preserve"> 20:18–26.</w:t>
      </w:r>
    </w:p>
    <w:p w14:paraId="02202A8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11. </w:t>
      </w:r>
      <w:r w:rsidRPr="004C54C0">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69:845–856.</w:t>
      </w:r>
    </w:p>
    <w:p w14:paraId="270B625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12. </w:t>
      </w:r>
      <w:r w:rsidRPr="004C54C0">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71:2115–2124.</w:t>
      </w:r>
    </w:p>
    <w:p w14:paraId="7AC793E4"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13. </w:t>
      </w:r>
      <w:r w:rsidRPr="004C54C0">
        <w:rPr>
          <w:rFonts w:ascii="Times New Roman" w:hAnsi="Times New Roman" w:cs="Times New Roman"/>
          <w:noProof/>
          <w:color w:val="000000"/>
          <w:sz w:val="20"/>
          <w:lang w:val="en-US"/>
        </w:rPr>
        <w:tab/>
        <w:t xml:space="preserve">Harmon LJ et al. (2009) Evolutionary diversification in stickleback affects ecosystem functioning.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458:1167–1170.</w:t>
      </w:r>
    </w:p>
    <w:p w14:paraId="55819A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14. </w:t>
      </w:r>
      <w:r w:rsidRPr="004C54C0">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89:2019–2032.</w:t>
      </w:r>
    </w:p>
    <w:p w14:paraId="6805607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15. </w:t>
      </w:r>
      <w:r w:rsidRPr="004C54C0">
        <w:rPr>
          <w:rFonts w:ascii="Times New Roman" w:hAnsi="Times New Roman" w:cs="Times New Roman"/>
          <w:noProof/>
          <w:color w:val="000000"/>
          <w:sz w:val="20"/>
          <w:lang w:val="en-US"/>
        </w:rPr>
        <w:tab/>
        <w:t xml:space="preserve">Whitham TG et al. (2012) Community specificity: life and afterlife effects of genes. </w:t>
      </w:r>
      <w:r w:rsidRPr="004C54C0">
        <w:rPr>
          <w:rFonts w:ascii="Times New Roman" w:hAnsi="Times New Roman" w:cs="Times New Roman"/>
          <w:i/>
          <w:iCs/>
          <w:noProof/>
          <w:color w:val="000000"/>
          <w:sz w:val="20"/>
          <w:lang w:val="en-US"/>
        </w:rPr>
        <w:t>Trends Plant Sci</w:t>
      </w:r>
      <w:r w:rsidRPr="004C54C0">
        <w:rPr>
          <w:rFonts w:ascii="Times New Roman" w:hAnsi="Times New Roman" w:cs="Times New Roman"/>
          <w:noProof/>
          <w:color w:val="000000"/>
          <w:sz w:val="20"/>
          <w:lang w:val="en-US"/>
        </w:rPr>
        <w:t xml:space="preserve"> 17:271–281.</w:t>
      </w:r>
    </w:p>
    <w:p w14:paraId="3153333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16. </w:t>
      </w:r>
      <w:r w:rsidRPr="004C54C0">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319:804–807.</w:t>
      </w:r>
    </w:p>
    <w:p w14:paraId="5FE17BD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17. </w:t>
      </w:r>
      <w:r w:rsidRPr="004C54C0">
        <w:rPr>
          <w:rFonts w:ascii="Times New Roman" w:hAnsi="Times New Roman" w:cs="Times New Roman"/>
          <w:noProof/>
          <w:color w:val="000000"/>
          <w:sz w:val="20"/>
          <w:lang w:val="en-US"/>
        </w:rPr>
        <w:tab/>
        <w:t xml:space="preserve">Moya-Laraño J (2011) Genetic variation, predator-prey interactions and food web structure. </w:t>
      </w:r>
      <w:r w:rsidRPr="004C54C0">
        <w:rPr>
          <w:rFonts w:ascii="Times New Roman" w:hAnsi="Times New Roman" w:cs="Times New Roman"/>
          <w:i/>
          <w:iCs/>
          <w:noProof/>
          <w:color w:val="000000"/>
          <w:sz w:val="20"/>
          <w:lang w:val="en-US"/>
        </w:rPr>
        <w:t>Phil Trans Roy Soc B</w:t>
      </w:r>
      <w:r w:rsidRPr="004C54C0">
        <w:rPr>
          <w:rFonts w:ascii="Times New Roman" w:hAnsi="Times New Roman" w:cs="Times New Roman"/>
          <w:noProof/>
          <w:color w:val="000000"/>
          <w:sz w:val="20"/>
          <w:lang w:val="en-US"/>
        </w:rPr>
        <w:t xml:space="preserve"> 366:1425–1437.</w:t>
      </w:r>
    </w:p>
    <w:p w14:paraId="68597273"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18. </w:t>
      </w:r>
      <w:r w:rsidRPr="004C54C0">
        <w:rPr>
          <w:rFonts w:ascii="Times New Roman" w:hAnsi="Times New Roman" w:cs="Times New Roman"/>
          <w:noProof/>
          <w:color w:val="000000"/>
          <w:sz w:val="20"/>
          <w:lang w:val="en-US"/>
        </w:rPr>
        <w:tab/>
        <w:t xml:space="preserve">MacArthur R (1955) Fluctuations of animal populations and a measure of community stability.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36:533–536.</w:t>
      </w:r>
    </w:p>
    <w:p w14:paraId="4A8883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19. </w:t>
      </w:r>
      <w:r w:rsidRPr="004C54C0">
        <w:rPr>
          <w:rFonts w:ascii="Times New Roman" w:hAnsi="Times New Roman" w:cs="Times New Roman"/>
          <w:noProof/>
          <w:color w:val="000000"/>
          <w:sz w:val="20"/>
          <w:lang w:val="en-US"/>
        </w:rPr>
        <w:tab/>
        <w:t>Barbour MA, Rodriguez</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Cabal MA, Wu ET (2015) Multiple plant traits shape the genetic basis of herbivore community assembly. </w:t>
      </w:r>
      <w:r w:rsidRPr="004C54C0">
        <w:rPr>
          <w:rFonts w:ascii="Times New Roman" w:hAnsi="Times New Roman" w:cs="Times New Roman"/>
          <w:i/>
          <w:iCs/>
          <w:noProof/>
          <w:color w:val="000000"/>
          <w:sz w:val="20"/>
          <w:lang w:val="en-US"/>
        </w:rPr>
        <w:t>Funct Ecol</w:t>
      </w:r>
      <w:r w:rsidRPr="004C54C0">
        <w:rPr>
          <w:rFonts w:ascii="Times New Roman" w:hAnsi="Times New Roman" w:cs="Times New Roman"/>
          <w:noProof/>
          <w:color w:val="000000"/>
          <w:sz w:val="20"/>
          <w:lang w:val="en-US"/>
        </w:rPr>
        <w:t xml:space="preserve"> In press.</w:t>
      </w:r>
    </w:p>
    <w:p w14:paraId="721E9BD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20. </w:t>
      </w:r>
      <w:r w:rsidRPr="004C54C0">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78:2145–2152.</w:t>
      </w:r>
    </w:p>
    <w:p w14:paraId="1B4E40A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21. </w:t>
      </w:r>
      <w:r w:rsidRPr="004C54C0">
        <w:rPr>
          <w:rFonts w:ascii="Times New Roman" w:hAnsi="Times New Roman" w:cs="Times New Roman"/>
          <w:noProof/>
          <w:color w:val="000000"/>
          <w:sz w:val="20"/>
          <w:lang w:val="en-US"/>
        </w:rPr>
        <w:tab/>
        <w:t xml:space="preserve">Abrahamson WG, Weis AE (1997) </w:t>
      </w:r>
      <w:r w:rsidRPr="004C54C0">
        <w:rPr>
          <w:rFonts w:ascii="Times New Roman" w:hAnsi="Times New Roman" w:cs="Times New Roman"/>
          <w:i/>
          <w:iCs/>
          <w:noProof/>
          <w:color w:val="000000"/>
          <w:sz w:val="20"/>
          <w:lang w:val="en-US"/>
        </w:rPr>
        <w:t>Evolutionary ecology across three trophic levels: goldenrods, gallmakers, and natural enemies</w:t>
      </w:r>
      <w:r w:rsidRPr="004C54C0">
        <w:rPr>
          <w:rFonts w:ascii="Times New Roman" w:hAnsi="Times New Roman" w:cs="Times New Roman"/>
          <w:noProof/>
          <w:color w:val="000000"/>
          <w:sz w:val="20"/>
          <w:lang w:val="en-US"/>
        </w:rPr>
        <w:t xml:space="preserve"> (Princeton University Press, Princeton).</w:t>
      </w:r>
    </w:p>
    <w:p w14:paraId="2414337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22. </w:t>
      </w:r>
      <w:r w:rsidRPr="004C54C0">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424:303–306.</w:t>
      </w:r>
    </w:p>
    <w:p w14:paraId="3608524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23. </w:t>
      </w:r>
      <w:r w:rsidRPr="004C54C0">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338:113–116.</w:t>
      </w:r>
    </w:p>
    <w:p w14:paraId="784917A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24. </w:t>
      </w:r>
      <w:r w:rsidRPr="004C54C0">
        <w:rPr>
          <w:rFonts w:ascii="Times New Roman" w:hAnsi="Times New Roman" w:cs="Times New Roman"/>
          <w:noProof/>
          <w:color w:val="000000"/>
          <w:sz w:val="20"/>
          <w:lang w:val="en-US"/>
        </w:rPr>
        <w:tab/>
        <w:t xml:space="preserve">Moya-Laraño J et al. (2012) Climate change and eco-evolutionary dynamics in food webs.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47:1–80.</w:t>
      </w:r>
    </w:p>
    <w:p w14:paraId="271E364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25. </w:t>
      </w:r>
      <w:r w:rsidRPr="004C54C0">
        <w:rPr>
          <w:rFonts w:ascii="Times New Roman" w:hAnsi="Times New Roman" w:cs="Times New Roman"/>
          <w:noProof/>
          <w:color w:val="000000"/>
          <w:sz w:val="20"/>
          <w:lang w:val="en-US"/>
        </w:rPr>
        <w:tab/>
        <w:t xml:space="preserve">Melián CJ et al. (2011) Eco-evolutionary dynamics of individual-based food webs.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45:225–268.</w:t>
      </w:r>
    </w:p>
    <w:p w14:paraId="4D15AB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26. </w:t>
      </w:r>
      <w:r w:rsidRPr="004C54C0">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4C54C0">
        <w:rPr>
          <w:rFonts w:ascii="Times New Roman" w:hAnsi="Times New Roman" w:cs="Times New Roman"/>
          <w:i/>
          <w:iCs/>
          <w:noProof/>
          <w:color w:val="000000"/>
          <w:sz w:val="20"/>
          <w:lang w:val="en-US"/>
        </w:rPr>
        <w:t>Oecologia</w:t>
      </w:r>
      <w:r w:rsidRPr="004C54C0">
        <w:rPr>
          <w:rFonts w:ascii="Times New Roman" w:hAnsi="Times New Roman" w:cs="Times New Roman"/>
          <w:noProof/>
          <w:color w:val="000000"/>
          <w:sz w:val="20"/>
          <w:lang w:val="en-US"/>
        </w:rPr>
        <w:t xml:space="preserve"> 110:449–460.</w:t>
      </w:r>
    </w:p>
    <w:p w14:paraId="53556FB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27. </w:t>
      </w:r>
      <w:r w:rsidRPr="004C54C0">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313:966–968.</w:t>
      </w:r>
    </w:p>
    <w:p w14:paraId="0FAC5F9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28. </w:t>
      </w:r>
      <w:r w:rsidRPr="004C54C0">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9:24–34.</w:t>
      </w:r>
    </w:p>
    <w:p w14:paraId="62DB9A43"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29. </w:t>
      </w:r>
      <w:r w:rsidRPr="004C54C0">
        <w:rPr>
          <w:rFonts w:ascii="Times New Roman" w:hAnsi="Times New Roman" w:cs="Times New Roman"/>
          <w:noProof/>
          <w:color w:val="000000"/>
          <w:sz w:val="20"/>
          <w:lang w:val="en-US"/>
        </w:rPr>
        <w:tab/>
        <w:t xml:space="preserve">Farkas TE, Mononen T, Comeault AA, Hanski I, Nosil P (2013) Evolution of camouflage drives rapid ecological change in an insect community. </w:t>
      </w:r>
      <w:r w:rsidRPr="004C54C0">
        <w:rPr>
          <w:rFonts w:ascii="Times New Roman" w:hAnsi="Times New Roman" w:cs="Times New Roman"/>
          <w:i/>
          <w:iCs/>
          <w:noProof/>
          <w:color w:val="000000"/>
          <w:sz w:val="20"/>
          <w:lang w:val="en-US"/>
        </w:rPr>
        <w:t>Curr Biol</w:t>
      </w:r>
      <w:r w:rsidRPr="004C54C0">
        <w:rPr>
          <w:rFonts w:ascii="Times New Roman" w:hAnsi="Times New Roman" w:cs="Times New Roman"/>
          <w:noProof/>
          <w:color w:val="000000"/>
          <w:sz w:val="20"/>
          <w:lang w:val="en-US"/>
        </w:rPr>
        <w:t xml:space="preserve"> 23:1835–1843.</w:t>
      </w:r>
    </w:p>
    <w:p w14:paraId="1DB9F2F4"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30. </w:t>
      </w:r>
      <w:r w:rsidRPr="004C54C0">
        <w:rPr>
          <w:rFonts w:ascii="Times New Roman" w:hAnsi="Times New Roman" w:cs="Times New Roman"/>
          <w:noProof/>
          <w:color w:val="000000"/>
          <w:sz w:val="20"/>
          <w:lang w:val="en-US"/>
        </w:rPr>
        <w:tab/>
        <w:t xml:space="preserve">Bassar RD et al. (2010) Local adaptation in Trinidadian guppies alters ecosystem processes. </w:t>
      </w:r>
      <w:r w:rsidRPr="004C54C0">
        <w:rPr>
          <w:rFonts w:ascii="Times New Roman" w:hAnsi="Times New Roman" w:cs="Times New Roman"/>
          <w:i/>
          <w:iCs/>
          <w:noProof/>
          <w:color w:val="000000"/>
          <w:sz w:val="20"/>
          <w:lang w:val="en-US"/>
        </w:rPr>
        <w:t>Proc Natl Acad Sci</w:t>
      </w:r>
      <w:r w:rsidRPr="004C54C0">
        <w:rPr>
          <w:rFonts w:ascii="Times New Roman" w:hAnsi="Times New Roman" w:cs="Times New Roman"/>
          <w:noProof/>
          <w:color w:val="000000"/>
          <w:sz w:val="20"/>
          <w:lang w:val="en-US"/>
        </w:rPr>
        <w:t xml:space="preserve"> 107:3616–3621.</w:t>
      </w:r>
    </w:p>
    <w:p w14:paraId="01AA42BA"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31. </w:t>
      </w:r>
      <w:r w:rsidRPr="004C54C0">
        <w:rPr>
          <w:rFonts w:ascii="Times New Roman" w:hAnsi="Times New Roman" w:cs="Times New Roman"/>
          <w:noProof/>
          <w:color w:val="000000"/>
          <w:sz w:val="20"/>
          <w:lang w:val="en-US"/>
        </w:rPr>
        <w:tab/>
        <w:t xml:space="preserve">Schindler DE et al. (2010) Population diversity and the portfolio effect in an exploited species.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465:609–612.</w:t>
      </w:r>
    </w:p>
    <w:p w14:paraId="7BCE830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32. </w:t>
      </w:r>
      <w:r w:rsidRPr="004C54C0">
        <w:rPr>
          <w:rFonts w:ascii="Times New Roman" w:hAnsi="Times New Roman" w:cs="Times New Roman"/>
          <w:noProof/>
          <w:color w:val="000000"/>
          <w:sz w:val="20"/>
          <w:lang w:val="en-US"/>
        </w:rPr>
        <w:tab/>
        <w:t xml:space="preserve">Morin PJ (2003) Community ecology and the genetics of interacting species.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84:577–580.</w:t>
      </w:r>
    </w:p>
    <w:p w14:paraId="3C84A85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33. </w:t>
      </w:r>
      <w:r w:rsidRPr="004C54C0">
        <w:rPr>
          <w:rFonts w:ascii="Times New Roman" w:hAnsi="Times New Roman" w:cs="Times New Roman"/>
          <w:noProof/>
          <w:color w:val="000000"/>
          <w:sz w:val="20"/>
          <w:lang w:val="en-US"/>
        </w:rPr>
        <w:tab/>
        <w:t xml:space="preserve">Hersch-Green EI, Turley NE, Johnson MTJ (2011) Community genetics: what have we accomplished and where should we be going? </w:t>
      </w:r>
      <w:r w:rsidRPr="004C54C0">
        <w:rPr>
          <w:rFonts w:ascii="Times New Roman" w:hAnsi="Times New Roman" w:cs="Times New Roman"/>
          <w:i/>
          <w:iCs/>
          <w:noProof/>
          <w:color w:val="000000"/>
          <w:sz w:val="20"/>
          <w:lang w:val="en-US"/>
        </w:rPr>
        <w:t>Phil Trans R Soc B</w:t>
      </w:r>
      <w:r w:rsidRPr="004C54C0">
        <w:rPr>
          <w:rFonts w:ascii="Times New Roman" w:hAnsi="Times New Roman" w:cs="Times New Roman"/>
          <w:noProof/>
          <w:color w:val="000000"/>
          <w:sz w:val="20"/>
          <w:lang w:val="en-US"/>
        </w:rPr>
        <w:t xml:space="preserve"> 366:1453–1460.</w:t>
      </w:r>
    </w:p>
    <w:p w14:paraId="483BC57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34. </w:t>
      </w:r>
      <w:r w:rsidRPr="004C54C0">
        <w:rPr>
          <w:rFonts w:ascii="Times New Roman" w:hAnsi="Times New Roman" w:cs="Times New Roman"/>
          <w:noProof/>
          <w:color w:val="000000"/>
          <w:sz w:val="20"/>
          <w:lang w:val="en-US"/>
        </w:rPr>
        <w:tab/>
        <w:t xml:space="preserve">Hughes AR, Inouye BD, Johnson MTJ, Underwood N, Vellend M (2008) Ecological consequences of genetic diversity.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11:609–623.</w:t>
      </w:r>
    </w:p>
    <w:p w14:paraId="38140DC0"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35. </w:t>
      </w:r>
      <w:r w:rsidRPr="004C54C0">
        <w:rPr>
          <w:rFonts w:ascii="Times New Roman" w:hAnsi="Times New Roman" w:cs="Times New Roman"/>
          <w:noProof/>
          <w:color w:val="000000"/>
          <w:sz w:val="20"/>
          <w:lang w:val="en-US"/>
        </w:rPr>
        <w:tab/>
        <w:t xml:space="preserve">Woodward G et al. (2010) Individual-based food webs: species identity, body size and sampling effects.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43:211–266.</w:t>
      </w:r>
    </w:p>
    <w:p w14:paraId="7460413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36. </w:t>
      </w:r>
      <w:r w:rsidRPr="004C54C0">
        <w:rPr>
          <w:rFonts w:ascii="Times New Roman" w:hAnsi="Times New Roman" w:cs="Times New Roman"/>
          <w:noProof/>
          <w:color w:val="000000"/>
          <w:sz w:val="20"/>
          <w:lang w:val="en-US"/>
        </w:rPr>
        <w:tab/>
        <w:t xml:space="preserve">Price PW (1980) </w:t>
      </w:r>
      <w:r w:rsidRPr="004C54C0">
        <w:rPr>
          <w:rFonts w:ascii="Times New Roman" w:hAnsi="Times New Roman" w:cs="Times New Roman"/>
          <w:i/>
          <w:iCs/>
          <w:noProof/>
          <w:color w:val="000000"/>
          <w:sz w:val="20"/>
          <w:lang w:val="en-US"/>
        </w:rPr>
        <w:t>Evolutionary biology of parasites</w:t>
      </w:r>
      <w:r w:rsidRPr="004C54C0">
        <w:rPr>
          <w:rFonts w:ascii="Times New Roman" w:hAnsi="Times New Roman" w:cs="Times New Roman"/>
          <w:noProof/>
          <w:color w:val="000000"/>
          <w:sz w:val="20"/>
          <w:lang w:val="en-US"/>
        </w:rPr>
        <w:t xml:space="preserve"> (Princeton University Press, Princeton).</w:t>
      </w:r>
    </w:p>
    <w:p w14:paraId="2BB292E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37. </w:t>
      </w:r>
      <w:r w:rsidRPr="004C54C0">
        <w:rPr>
          <w:rFonts w:ascii="Times New Roman" w:hAnsi="Times New Roman" w:cs="Times New Roman"/>
          <w:noProof/>
          <w:color w:val="000000"/>
          <w:sz w:val="20"/>
          <w:lang w:val="en-US"/>
        </w:rPr>
        <w:tab/>
        <w:t xml:space="preserve">Strong DR, Lawton JH, Southwood SR (1984) </w:t>
      </w:r>
      <w:r w:rsidRPr="004C54C0">
        <w:rPr>
          <w:rFonts w:ascii="Times New Roman" w:hAnsi="Times New Roman" w:cs="Times New Roman"/>
          <w:i/>
          <w:iCs/>
          <w:noProof/>
          <w:color w:val="000000"/>
          <w:sz w:val="20"/>
          <w:lang w:val="en-US"/>
        </w:rPr>
        <w:t>Insects on plants: Community patterns and mechanisms</w:t>
      </w:r>
      <w:r w:rsidRPr="004C54C0">
        <w:rPr>
          <w:rFonts w:ascii="Times New Roman" w:hAnsi="Times New Roman" w:cs="Times New Roman"/>
          <w:noProof/>
          <w:color w:val="000000"/>
          <w:sz w:val="20"/>
          <w:lang w:val="en-US"/>
        </w:rPr>
        <w:t xml:space="preserve"> (Harvard University Press, Cambridge).</w:t>
      </w:r>
    </w:p>
    <w:p w14:paraId="7CB988B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38. </w:t>
      </w:r>
      <w:r w:rsidRPr="004C54C0">
        <w:rPr>
          <w:rFonts w:ascii="Times New Roman" w:hAnsi="Times New Roman" w:cs="Times New Roman"/>
          <w:noProof/>
          <w:color w:val="000000"/>
          <w:sz w:val="20"/>
          <w:lang w:val="en-US"/>
        </w:rPr>
        <w:tab/>
        <w:t xml:space="preserve">Henri DC, van Veen FJF (2011) Body size, life history and the structure of host–parasitoid networks.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45:135–180.</w:t>
      </w:r>
    </w:p>
    <w:p w14:paraId="74BDEF0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39. </w:t>
      </w:r>
      <w:r w:rsidRPr="004C54C0">
        <w:rPr>
          <w:rFonts w:ascii="Times New Roman" w:hAnsi="Times New Roman" w:cs="Times New Roman"/>
          <w:noProof/>
          <w:color w:val="000000"/>
          <w:sz w:val="20"/>
          <w:lang w:val="en-US"/>
        </w:rPr>
        <w:tab/>
        <w:t xml:space="preserve">Carroll SP et al. (2014) Applying evolutionary biology to address global challenges.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346:1245993.</w:t>
      </w:r>
    </w:p>
    <w:p w14:paraId="3587BBC8"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40. </w:t>
      </w:r>
      <w:r w:rsidRPr="004C54C0">
        <w:rPr>
          <w:rFonts w:ascii="Times New Roman" w:hAnsi="Times New Roman" w:cs="Times New Roman"/>
          <w:noProof/>
          <w:color w:val="000000"/>
          <w:sz w:val="20"/>
          <w:lang w:val="en-US"/>
        </w:rPr>
        <w:tab/>
        <w:t xml:space="preserve">Jump AS, Marchant R, Peñuelas J (2009) Environmental change and the option value of genetic diversity. </w:t>
      </w:r>
      <w:r w:rsidRPr="004C54C0">
        <w:rPr>
          <w:rFonts w:ascii="Times New Roman" w:hAnsi="Times New Roman" w:cs="Times New Roman"/>
          <w:i/>
          <w:iCs/>
          <w:noProof/>
          <w:color w:val="000000"/>
          <w:sz w:val="20"/>
          <w:lang w:val="en-US"/>
        </w:rPr>
        <w:t>Trends Plant Sci</w:t>
      </w:r>
      <w:r w:rsidRPr="004C54C0">
        <w:rPr>
          <w:rFonts w:ascii="Times New Roman" w:hAnsi="Times New Roman" w:cs="Times New Roman"/>
          <w:noProof/>
          <w:color w:val="000000"/>
          <w:sz w:val="20"/>
          <w:lang w:val="en-US"/>
        </w:rPr>
        <w:t xml:space="preserve"> 14:51–58.</w:t>
      </w:r>
    </w:p>
    <w:p w14:paraId="333BB2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41. </w:t>
      </w:r>
      <w:r w:rsidRPr="004C54C0">
        <w:rPr>
          <w:rFonts w:ascii="Times New Roman" w:hAnsi="Times New Roman" w:cs="Times New Roman"/>
          <w:noProof/>
          <w:color w:val="000000"/>
          <w:sz w:val="20"/>
          <w:lang w:val="en-US"/>
        </w:rPr>
        <w:tab/>
        <w:t xml:space="preserve">Hughes JB, Daily GC, Ehrlich PR (1997) Population diversity: its extent and extinction.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278:689–692.</w:t>
      </w:r>
    </w:p>
    <w:p w14:paraId="143091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42. </w:t>
      </w:r>
      <w:r w:rsidRPr="004C54C0">
        <w:rPr>
          <w:rFonts w:ascii="Times New Roman" w:hAnsi="Times New Roman" w:cs="Times New Roman"/>
          <w:noProof/>
          <w:color w:val="000000"/>
          <w:sz w:val="20"/>
          <w:lang w:val="en-US"/>
        </w:rPr>
        <w:tab/>
        <w:t xml:space="preserve">Luck GW, Daily GC, Ehrlich PR (2003) Population diversity and ecosystem services.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18:331–336.</w:t>
      </w:r>
    </w:p>
    <w:p w14:paraId="263EDAE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43. </w:t>
      </w:r>
      <w:r w:rsidRPr="004C54C0">
        <w:rPr>
          <w:rFonts w:ascii="Times New Roman" w:hAnsi="Times New Roman" w:cs="Times New Roman"/>
          <w:noProof/>
          <w:color w:val="000000"/>
          <w:sz w:val="20"/>
          <w:lang w:val="en-US"/>
        </w:rPr>
        <w:tab/>
        <w:t xml:space="preserve">Bersier L-F, Banašek-Richter C, Cattin M-F (2002) Quantitative descriptors of food-web matrices.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83:2394–2407.</w:t>
      </w:r>
    </w:p>
    <w:p w14:paraId="546051B7"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44. </w:t>
      </w:r>
      <w:r w:rsidRPr="004C54C0">
        <w:rPr>
          <w:rFonts w:ascii="Times New Roman" w:hAnsi="Times New Roman" w:cs="Times New Roman"/>
          <w:noProof/>
          <w:color w:val="000000"/>
          <w:sz w:val="20"/>
          <w:lang w:val="en-US"/>
        </w:rPr>
        <w:tab/>
        <w:t xml:space="preserve">Banašek-Richter C et al. (2009) Complexity in quantitative food webs.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90:1470–1477.</w:t>
      </w:r>
    </w:p>
    <w:p w14:paraId="0E2BC11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p>
    <w:p w14:paraId="61EC12FF" w14:textId="3F9C0AAA" w:rsidR="00804B90" w:rsidRPr="00804B90" w:rsidRDefault="004C54C0" w:rsidP="004C54C0">
      <w:pPr>
        <w:widowControl w:val="0"/>
        <w:autoSpaceDE w:val="0"/>
        <w:autoSpaceDN w:val="0"/>
        <w:adjustRightInd w:val="0"/>
        <w:rPr>
          <w:rFonts w:ascii="Times" w:hAnsi="Times" w:cs="Times"/>
          <w:color w:val="000000"/>
        </w:rPr>
      </w:pPr>
      <w:r w:rsidRPr="004C54C0">
        <w:rPr>
          <w:rFonts w:ascii="Times New Roman" w:hAnsi="Times New Roman" w:cs="Times New Roman"/>
          <w:b/>
          <w:bCs/>
          <w:noProof/>
          <w:color w:val="000000"/>
          <w:sz w:val="20"/>
          <w:szCs w:val="20"/>
        </w:rPr>
        <w:t xml:space="preserve"> </w:t>
      </w:r>
      <w:r w:rsidR="00BF1E5B">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1FF0C744"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(Coastal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20554B">
        <w:rPr>
          <w:rFonts w:ascii="Times New Roman" w:hAnsi="Times New Roman" w:cs="Times New Roman"/>
          <w:color w:val="000000"/>
        </w:rPr>
        <w:t xml:space="preserve">. The four species of galls include, </w:t>
      </w:r>
      <w:r w:rsidR="00C474C3">
        <w:rPr>
          <w:rFonts w:ascii="Times New Roman" w:hAnsi="Times New Roman" w:cs="Times New Roman"/>
          <w:color w:val="000000"/>
        </w:rPr>
        <w:t>from left to right, the apical-s</w:t>
      </w:r>
      <w:r w:rsidR="0020554B">
        <w:rPr>
          <w:rFonts w:ascii="Times New Roman" w:hAnsi="Times New Roman" w:cs="Times New Roman"/>
          <w:color w:val="000000"/>
        </w:rPr>
        <w:t>tem gall (</w:t>
      </w:r>
      <w:proofErr w:type="spellStart"/>
      <w:r w:rsidR="0020554B">
        <w:rPr>
          <w:rFonts w:ascii="Times New Roman" w:hAnsi="Times New Roman" w:cs="Times New Roman"/>
          <w:color w:val="000000"/>
        </w:rPr>
        <w:t>Cecidomyiid</w:t>
      </w:r>
      <w:proofErr w:type="spell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sp</w:t>
      </w:r>
      <w:proofErr w:type="gramEnd"/>
      <w:r w:rsidR="0020554B">
        <w:rPr>
          <w:rFonts w:ascii="Times New Roman" w:hAnsi="Times New Roman" w:cs="Times New Roman"/>
          <w:color w:val="000000"/>
        </w:rPr>
        <w:t>. A), bud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salicisbrassicoides</w:t>
      </w:r>
      <w:proofErr w:type="spellEnd"/>
      <w:r w:rsidR="0020554B">
        <w:rPr>
          <w:rFonts w:ascii="Times New Roman" w:hAnsi="Times New Roman" w:cs="Times New Roman"/>
          <w:color w:val="000000"/>
        </w:rPr>
        <w:t>), leaf gall (</w:t>
      </w:r>
      <w:proofErr w:type="spellStart"/>
      <w:r w:rsidR="0020554B" w:rsidRPr="008E1610">
        <w:rPr>
          <w:rFonts w:ascii="Times New Roman" w:hAnsi="Times New Roman" w:cs="Times New Roman"/>
          <w:i/>
          <w:color w:val="000000"/>
        </w:rPr>
        <w:t>Iteomyia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salicisverruca</w:t>
      </w:r>
      <w:proofErr w:type="spellEnd"/>
      <w:r w:rsidR="00C474C3">
        <w:rPr>
          <w:rFonts w:ascii="Times New Roman" w:hAnsi="Times New Roman" w:cs="Times New Roman"/>
          <w:color w:val="000000"/>
        </w:rPr>
        <w:t>), and mid-s</w:t>
      </w:r>
      <w:r w:rsidR="0020554B">
        <w:rPr>
          <w:rFonts w:ascii="Times New Roman" w:hAnsi="Times New Roman" w:cs="Times New Roman"/>
          <w:color w:val="000000"/>
        </w:rPr>
        <w:t>tem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salicisbattatus</w:t>
      </w:r>
      <w:proofErr w:type="spellEnd"/>
      <w:r w:rsidR="0020554B">
        <w:rPr>
          <w:rFonts w:ascii="Times New Roman" w:hAnsi="Times New Roman" w:cs="Times New Roman"/>
          <w:color w:val="000000"/>
        </w:rPr>
        <w:t xml:space="preserve">). The six species of </w:t>
      </w:r>
      <w:proofErr w:type="spellStart"/>
      <w:r w:rsidR="0020554B">
        <w:rPr>
          <w:rFonts w:ascii="Times New Roman" w:hAnsi="Times New Roman" w:cs="Times New Roman"/>
          <w:color w:val="000000"/>
        </w:rPr>
        <w:t>parasitoids</w:t>
      </w:r>
      <w:proofErr w:type="spellEnd"/>
      <w:r w:rsidR="0020554B">
        <w:rPr>
          <w:rFonts w:ascii="Times New Roman" w:hAnsi="Times New Roman" w:cs="Times New Roman"/>
          <w:color w:val="000000"/>
        </w:rPr>
        <w:t xml:space="preserve"> include, from left to right, </w:t>
      </w:r>
      <w:proofErr w:type="spellStart"/>
      <w:r w:rsidR="0020554B" w:rsidRPr="00350528">
        <w:rPr>
          <w:rFonts w:ascii="Times New Roman" w:hAnsi="Times New Roman" w:cs="Times New Roman"/>
          <w:i/>
          <w:color w:val="000000"/>
        </w:rPr>
        <w:t>Torymus</w:t>
      </w:r>
      <w:proofErr w:type="spellEnd"/>
      <w:r w:rsidR="0020554B">
        <w:rPr>
          <w:rFonts w:ascii="Times New Roman" w:hAnsi="Times New Roman" w:cs="Times New Roman"/>
          <w:color w:val="000000"/>
        </w:rPr>
        <w:t xml:space="preserve"> sp., </w:t>
      </w:r>
      <w:proofErr w:type="spellStart"/>
      <w:r w:rsidR="00AC651E">
        <w:rPr>
          <w:rFonts w:ascii="Times New Roman" w:hAnsi="Times New Roman" w:cs="Times New Roman"/>
          <w:i/>
          <w:color w:val="000000"/>
        </w:rPr>
        <w:t>Tetrastichus</w:t>
      </w:r>
      <w:proofErr w:type="spellEnd"/>
      <w:r w:rsidR="00AC651E">
        <w:rPr>
          <w:rFonts w:ascii="Times New Roman" w:hAnsi="Times New Roman" w:cs="Times New Roman"/>
          <w:i/>
          <w:color w:val="000000"/>
        </w:rPr>
        <w:t xml:space="preserve"> </w:t>
      </w:r>
      <w:r w:rsidR="00AC651E">
        <w:rPr>
          <w:rFonts w:ascii="Times New Roman" w:hAnsi="Times New Roman" w:cs="Times New Roman"/>
          <w:color w:val="000000"/>
        </w:rPr>
        <w:t>sp.</w:t>
      </w:r>
      <w:r w:rsidR="0020554B">
        <w:rPr>
          <w:rFonts w:ascii="Times New Roman" w:hAnsi="Times New Roman" w:cs="Times New Roman"/>
          <w:color w:val="000000"/>
        </w:rPr>
        <w:t xml:space="preserve">, </w:t>
      </w:r>
      <w:proofErr w:type="spellStart"/>
      <w:r w:rsidR="0020554B" w:rsidRPr="008E1610">
        <w:rPr>
          <w:rFonts w:ascii="Times New Roman" w:hAnsi="Times New Roman" w:cs="Times New Roman"/>
          <w:i/>
          <w:color w:val="000000"/>
        </w:rPr>
        <w:t>Lestodiplosis</w:t>
      </w:r>
      <w:proofErr w:type="spellEnd"/>
      <w:r w:rsidR="0020554B">
        <w:rPr>
          <w:rFonts w:ascii="Times New Roman" w:hAnsi="Times New Roman" w:cs="Times New Roman"/>
          <w:color w:val="000000"/>
        </w:rPr>
        <w:t xml:space="preserve"> sp., </w:t>
      </w:r>
      <w:proofErr w:type="spellStart"/>
      <w:r w:rsidR="0020554B" w:rsidRPr="008E1610">
        <w:rPr>
          <w:rFonts w:ascii="Times New Roman" w:hAnsi="Times New Roman" w:cs="Times New Roman"/>
          <w:i/>
          <w:color w:val="000000"/>
        </w:rPr>
        <w:t>Mesopolobus</w:t>
      </w:r>
      <w:proofErr w:type="spellEnd"/>
      <w:r w:rsidR="0020554B">
        <w:rPr>
          <w:rFonts w:ascii="Times New Roman" w:hAnsi="Times New Roman" w:cs="Times New Roman"/>
          <w:color w:val="000000"/>
        </w:rPr>
        <w:t xml:space="preserve"> sp., </w:t>
      </w:r>
      <w:proofErr w:type="spellStart"/>
      <w:r w:rsidR="0020554B" w:rsidRPr="008E1610">
        <w:rPr>
          <w:rFonts w:ascii="Times New Roman" w:hAnsi="Times New Roman" w:cs="Times New Roman"/>
          <w:i/>
          <w:color w:val="000000"/>
        </w:rPr>
        <w:t>Platygaster</w:t>
      </w:r>
      <w:proofErr w:type="spellEnd"/>
      <w:r w:rsidR="0020554B">
        <w:rPr>
          <w:rFonts w:ascii="Times New Roman" w:hAnsi="Times New Roman" w:cs="Times New Roman"/>
          <w:color w:val="000000"/>
        </w:rPr>
        <w:t xml:space="preserve"> sp., and </w:t>
      </w:r>
      <w:r w:rsidR="00187389">
        <w:rPr>
          <w:rFonts w:ascii="Times New Roman" w:hAnsi="Times New Roman" w:cs="Times New Roman"/>
          <w:color w:val="000000"/>
        </w:rPr>
        <w:t xml:space="preserve">unknown species of </w:t>
      </w:r>
      <w:proofErr w:type="spellStart"/>
      <w:r w:rsidR="00187389">
        <w:rPr>
          <w:rFonts w:ascii="Times New Roman" w:hAnsi="Times New Roman" w:cs="Times New Roman"/>
          <w:color w:val="000000"/>
        </w:rPr>
        <w:t>Mymaridae</w:t>
      </w:r>
      <w:proofErr w:type="spellEnd"/>
      <w:r w:rsidR="00187389">
        <w:rPr>
          <w:rFonts w:ascii="Times New Roman" w:hAnsi="Times New Roman" w:cs="Times New Roman"/>
          <w:color w:val="000000"/>
        </w:rPr>
        <w:t xml:space="preserve"> (</w:t>
      </w:r>
      <w:proofErr w:type="spellStart"/>
      <w:r w:rsidR="0020554B">
        <w:rPr>
          <w:rFonts w:ascii="Times New Roman" w:hAnsi="Times New Roman" w:cs="Times New Roman"/>
          <w:color w:val="000000"/>
        </w:rPr>
        <w:t>Mymarid</w:t>
      </w:r>
      <w:proofErr w:type="spell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sp</w:t>
      </w:r>
      <w:proofErr w:type="gramEnd"/>
      <w:r w:rsidR="0020554B">
        <w:rPr>
          <w:rFonts w:ascii="Times New Roman" w:hAnsi="Times New Roman" w:cs="Times New Roman"/>
          <w:color w:val="000000"/>
        </w:rPr>
        <w:t>. A</w:t>
      </w:r>
      <w:r w:rsidR="00187389">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Pr>
          <w:rFonts w:ascii="Times New Roman" w:hAnsi="Times New Roman" w:cs="Times New Roman"/>
          <w:color w:val="000000"/>
        </w:rPr>
        <w:t>he width of each grey link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genotype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7406349"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food web complexity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50F777B6"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r w:rsidR="00A94FE6">
        <w:rPr>
          <w:rFonts w:ascii="Times New Roman" w:hAnsi="Times New Roman" w:cs="Times New Roman"/>
          <w:color w:val="000000"/>
        </w:rPr>
        <w:t>Coastal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94FE6">
        <w:rPr>
          <w:rFonts w:ascii="Times New Roman" w:hAnsi="Times New Roman" w:cs="Times New Roman"/>
          <w:color w:val="000000"/>
        </w:rPr>
        <w:t>) exhibits</w:t>
      </w:r>
      <w:r w:rsidR="00421F39">
        <w:rPr>
          <w:rFonts w:ascii="Times New Roman" w:hAnsi="Times New Roman" w:cs="Times New Roman"/>
          <w:color w:val="000000"/>
        </w:rPr>
        <w:t xml:space="preserve"> genetic variation in resistance to galling herbivores.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interquartile range (</w:t>
      </w:r>
      <w:r w:rsidR="00347C79">
        <w:rPr>
          <w:rFonts w:ascii="Times New Roman" w:hAnsi="Times New Roman" w:cs="Times New Roman"/>
          <w:color w:val="000000"/>
        </w:rPr>
        <w:t xml:space="preserve">IQR = </w:t>
      </w:r>
      <w:r w:rsidR="00654A9D">
        <w:rPr>
          <w:rFonts w:ascii="Times New Roman" w:hAnsi="Times New Roman" w:cs="Times New Roman"/>
          <w:color w:val="000000"/>
        </w:rPr>
        <w:t>25</w:t>
      </w:r>
      <w:r w:rsidR="00654A9D" w:rsidRPr="000E420B">
        <w:rPr>
          <w:rFonts w:ascii="Times New Roman" w:hAnsi="Times New Roman" w:cs="Times New Roman"/>
          <w:color w:val="000000"/>
          <w:vertAlign w:val="superscript"/>
        </w:rPr>
        <w:t>th</w:t>
      </w:r>
      <w:r w:rsidR="00AA35E2">
        <w:rPr>
          <w:rFonts w:ascii="Times New Roman" w:hAnsi="Times New Roman" w:cs="Times New Roman"/>
          <w:color w:val="000000"/>
        </w:rPr>
        <w:t xml:space="preserve"> to</w:t>
      </w:r>
      <w:r w:rsidR="00654A9D">
        <w:rPr>
          <w:rFonts w:ascii="Times New Roman" w:hAnsi="Times New Roman" w:cs="Times New Roman"/>
          <w:color w:val="000000"/>
        </w:rPr>
        <w:t xml:space="preserve"> 75</w:t>
      </w:r>
      <w:r w:rsidR="00654A9D" w:rsidRPr="000E420B">
        <w:rPr>
          <w:rFonts w:ascii="Times New Roman" w:hAnsi="Times New Roman" w:cs="Times New Roman"/>
          <w:color w:val="000000"/>
          <w:vertAlign w:val="superscript"/>
        </w:rPr>
        <w:t>th</w:t>
      </w:r>
      <w:r w:rsidR="00654A9D">
        <w:rPr>
          <w:rFonts w:ascii="Times New Roman" w:hAnsi="Times New Roman" w:cs="Times New Roman"/>
          <w:color w:val="000000"/>
        </w:rPr>
        <w:t xml:space="preserve"> percentiles</w:t>
      </w:r>
      <w:r w:rsidR="00AA35E2">
        <w:rPr>
          <w:rFonts w:ascii="Times New Roman" w:hAnsi="Times New Roman" w:cs="Times New Roman"/>
          <w:color w:val="000000"/>
        </w:rPr>
        <w:t>, box edges</w:t>
      </w:r>
      <w:r w:rsidR="00654A9D">
        <w:rPr>
          <w:rFonts w:ascii="Times New Roman" w:hAnsi="Times New Roman" w:cs="Times New Roman"/>
          <w:color w:val="000000"/>
        </w:rPr>
        <w:t xml:space="preserve">), </w:t>
      </w:r>
      <w:r w:rsidR="00AA35E2">
        <w:rPr>
          <w:rFonts w:ascii="Times New Roman" w:hAnsi="Times New Roman" w:cs="Times New Roman"/>
          <w:color w:val="000000"/>
        </w:rPr>
        <w:t xml:space="preserve">1.5 * IQR (whiskers), and outliers (points) for gall abundances (no. </w:t>
      </w:r>
      <w:proofErr w:type="gramStart"/>
      <w:r w:rsidR="00AA35E2">
        <w:rPr>
          <w:rFonts w:ascii="Times New Roman" w:hAnsi="Times New Roman" w:cs="Times New Roman"/>
          <w:color w:val="000000"/>
        </w:rPr>
        <w:t>per</w:t>
      </w:r>
      <w:proofErr w:type="gramEnd"/>
      <w:r w:rsidR="00AA35E2">
        <w:rPr>
          <w:rFonts w:ascii="Times New Roman" w:hAnsi="Times New Roman" w:cs="Times New Roman"/>
          <w:color w:val="000000"/>
        </w:rPr>
        <w:t xml:space="preserve"> branch)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xml:space="preserve">. For all plots, we ordered willow genotypes based on mean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4EBBD5EB"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r w:rsidR="00740DA7">
        <w:rPr>
          <w:rFonts w:ascii="Times New Roman" w:hAnsi="Times New Roman" w:cs="Times New Roman"/>
          <w:color w:val="000000"/>
        </w:rPr>
        <w:t>Coastal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740DA7">
        <w:rPr>
          <w:rFonts w:ascii="Times New Roman" w:hAnsi="Times New Roman" w:cs="Times New Roman"/>
          <w:color w:val="000000"/>
        </w:rPr>
        <w:t xml:space="preserve">) exhibits genetic variation in </w:t>
      </w:r>
      <w:r w:rsidR="009A2D1D">
        <w:rPr>
          <w:rFonts w:ascii="Times New Roman" w:hAnsi="Times New Roman" w:cs="Times New Roman"/>
          <w:color w:val="000000"/>
        </w:rPr>
        <w:t xml:space="preserve">the </w:t>
      </w:r>
      <w:r w:rsidR="00740DA7">
        <w:rPr>
          <w:rFonts w:ascii="Times New Roman" w:hAnsi="Times New Roman" w:cs="Times New Roman"/>
          <w:color w:val="000000"/>
        </w:rPr>
        <w:t>abundance and strength of gall-</w:t>
      </w:r>
      <w:proofErr w:type="spellStart"/>
      <w:r w:rsidR="00740DA7">
        <w:rPr>
          <w:rFonts w:ascii="Times New Roman" w:hAnsi="Times New Roman" w:cs="Times New Roman"/>
          <w:color w:val="000000"/>
        </w:rPr>
        <w:t>parasitoid</w:t>
      </w:r>
      <w:proofErr w:type="spellEnd"/>
      <w:r w:rsidR="00740DA7">
        <w:rPr>
          <w:rFonts w:ascii="Times New Roman" w:hAnsi="Times New Roman" w:cs="Times New Roman"/>
          <w:color w:val="000000"/>
        </w:rPr>
        <w:t xml:space="preserve"> interactions. 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830F9C" w:rsidRPr="0033227E">
        <w:rPr>
          <w:rFonts w:ascii="STIXGeneral-Regular" w:hAnsi="STIXGeneral-Regular" w:cs="STIXGeneral-Regular"/>
          <w:color w:val="000000"/>
        </w:rPr>
        <w:t>𝛘</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display the median (bar within box), interquartile range (IQR = 25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to 75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percentiles, box edges), 1.5 * IQR (whiskers), and outliers (points) for the abundance of gall-</w:t>
      </w:r>
      <w:proofErr w:type="spellStart"/>
      <w:r w:rsidR="009A2D1D">
        <w:rPr>
          <w:rFonts w:ascii="Times New Roman" w:hAnsi="Times New Roman" w:cs="Times New Roman"/>
          <w:color w:val="000000"/>
        </w:rPr>
        <w:t>parasitoid</w:t>
      </w:r>
      <w:proofErr w:type="spellEnd"/>
      <w:r w:rsidR="009A2D1D">
        <w:rPr>
          <w:rFonts w:ascii="Times New Roman" w:hAnsi="Times New Roman" w:cs="Times New Roman"/>
          <w:color w:val="000000"/>
        </w:rPr>
        <w:t xml:space="preserve"> interactions (no. </w:t>
      </w:r>
      <w:proofErr w:type="gramStart"/>
      <w:r w:rsidR="009A2D1D">
        <w:rPr>
          <w:rFonts w:ascii="Times New Roman" w:hAnsi="Times New Roman" w:cs="Times New Roman"/>
          <w:color w:val="000000"/>
        </w:rPr>
        <w:t>per</w:t>
      </w:r>
      <w:proofErr w:type="gramEnd"/>
      <w:r w:rsidR="009A2D1D">
        <w:rPr>
          <w:rFonts w:ascii="Times New Roman" w:hAnsi="Times New Roman" w:cs="Times New Roman"/>
          <w:color w:val="000000"/>
        </w:rPr>
        <w:t xml:space="preserve"> branch)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ordered willow genotypes based on mean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7149834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4A59B3">
        <w:rPr>
          <w:rFonts w:ascii="Times New Roman" w:hAnsi="Times New Roman" w:cs="Times New Roman"/>
          <w:bCs/>
          <w:color w:val="000000"/>
        </w:rPr>
        <w:t xml:space="preserve">determines 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(solid blue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(short, dashed green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(dashed orange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FC2FB1">
        <w:rPr>
          <w:rFonts w:ascii="Times New Roman" w:hAnsi="Times New Roman" w:cs="Times New Roman"/>
          <w:color w:val="000000"/>
        </w:rPr>
        <w:t xml:space="preserve"> (GLMs), while e</w:t>
      </w:r>
      <w:r w:rsidR="003C7A07">
        <w:rPr>
          <w:rFonts w:ascii="Times New Roman" w:hAnsi="Times New Roman" w:cs="Times New Roman"/>
          <w:color w:val="000000"/>
        </w:rPr>
        <w:t>ach line type and colo</w:t>
      </w:r>
      <w:r w:rsidR="00FC2FB1" w:rsidRPr="00804B90">
        <w:rPr>
          <w:rFonts w:ascii="Times New Roman" w:hAnsi="Times New Roman" w:cs="Times New Roman"/>
          <w:color w:val="000000"/>
        </w:rPr>
        <w:t>r corresponds to</w:t>
      </w:r>
      <w:r w:rsidR="00FC2FB1">
        <w:rPr>
          <w:rFonts w:ascii="Times New Roman" w:hAnsi="Times New Roman" w:cs="Times New Roman"/>
          <w:color w:val="000000"/>
        </w:rPr>
        <w:t xml:space="preserve"> a different </w:t>
      </w:r>
      <w:proofErr w:type="spellStart"/>
      <w:r w:rsidR="00FC2FB1">
        <w:rPr>
          <w:rFonts w:ascii="Times New Roman" w:hAnsi="Times New Roman" w:cs="Times New Roman"/>
          <w:color w:val="000000"/>
        </w:rPr>
        <w:t>parasitoid</w:t>
      </w:r>
      <w:proofErr w:type="spellEnd"/>
      <w:r w:rsidR="00FC2FB1">
        <w:rPr>
          <w:rFonts w:ascii="Times New Roman" w:hAnsi="Times New Roman" w:cs="Times New Roman"/>
          <w:color w:val="000000"/>
        </w:rPr>
        <w:t xml:space="preserve"> species.</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093E2533"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Pr="00804B90">
        <w:rPr>
          <w:rFonts w:ascii="Times New Roman" w:hAnsi="Times New Roman" w:cs="Times New Roman"/>
          <w:color w:val="000000"/>
        </w:rPr>
        <w:t xml:space="preserve">. </w:t>
      </w:r>
      <w:r w:rsidR="00E35FC3">
        <w:rPr>
          <w:rFonts w:ascii="Times New Roman" w:hAnsi="Times New Roman" w:cs="Times New Roman"/>
          <w:color w:val="000000"/>
        </w:rPr>
        <w:t>Increasing g</w:t>
      </w:r>
      <w:r w:rsidR="00FB0960">
        <w:rPr>
          <w:rFonts w:ascii="Times New Roman" w:hAnsi="Times New Roman" w:cs="Times New Roman"/>
          <w:color w:val="000000"/>
        </w:rPr>
        <w:t xml:space="preserve">enetic variation </w:t>
      </w:r>
      <w:r w:rsidR="00693343">
        <w:rPr>
          <w:rFonts w:ascii="Times New Roman" w:hAnsi="Times New Roman" w:cs="Times New Roman"/>
          <w:color w:val="000000"/>
        </w:rPr>
        <w:t>in coastal willow (</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FB0960">
        <w:rPr>
          <w:rFonts w:ascii="Times New Roman" w:hAnsi="Times New Roman" w:cs="Times New Roman"/>
          <w:color w:val="000000"/>
        </w:rPr>
        <w:t>(</w:t>
      </w:r>
      <w:r w:rsidR="00FB0960" w:rsidRPr="000E420B">
        <w:rPr>
          <w:rFonts w:ascii="Times New Roman" w:hAnsi="Times New Roman" w:cs="Times New Roman"/>
          <w:i/>
          <w:color w:val="000000"/>
        </w:rPr>
        <w:t>A</w:t>
      </w:r>
      <w:r w:rsidR="00FB0960">
        <w:rPr>
          <w:rFonts w:ascii="Times New Roman" w:hAnsi="Times New Roman" w:cs="Times New Roman"/>
          <w:color w:val="000000"/>
        </w:rPr>
        <w:t xml:space="preserve">) </w:t>
      </w:r>
      <w:r w:rsidR="00031B02">
        <w:rPr>
          <w:rFonts w:ascii="Times New Roman" w:hAnsi="Times New Roman" w:cs="Times New Roman"/>
          <w:color w:val="000000"/>
        </w:rPr>
        <w:t xml:space="preserve">The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494F8E">
        <w:rPr>
          <w:rFonts w:ascii="Times New Roman" w:hAnsi="Times New Roman" w:cs="Times New Roman"/>
          <w:color w:val="000000"/>
        </w:rPr>
        <w:t>, quantitative 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031B02">
        <w:rPr>
          <w:rFonts w:ascii="Times New Roman" w:hAnsi="Times New Roman" w:cs="Times New Roman"/>
          <w:color w:val="000000"/>
        </w:rPr>
        <w:t xml:space="preserve"> range of genetic variation (no. </w:t>
      </w:r>
      <w:proofErr w:type="gramStart"/>
      <w:r w:rsidR="00031B02">
        <w:rPr>
          <w:rFonts w:ascii="Times New Roman" w:hAnsi="Times New Roman" w:cs="Times New Roman"/>
          <w:color w:val="000000"/>
        </w:rPr>
        <w:t>of</w:t>
      </w:r>
      <w:proofErr w:type="gramEnd"/>
      <w:r w:rsidR="00031B02">
        <w:rPr>
          <w:rFonts w:ascii="Times New Roman" w:hAnsi="Times New Roman" w:cs="Times New Roman"/>
          <w:color w:val="000000"/>
        </w:rPr>
        <w:t xml:space="preserve">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094C79">
        <w:rPr>
          <w:rFonts w:ascii="Times New Roman" w:hAnsi="Times New Roman" w:cs="Times New Roman"/>
          <w:color w:val="000000"/>
        </w:rPr>
        <w:t>(</w:t>
      </w:r>
      <w:r w:rsidR="00094C79" w:rsidRPr="00FA5398">
        <w:rPr>
          <w:rFonts w:ascii="Times New Roman" w:hAnsi="Times New Roman" w:cs="Times New Roman"/>
          <w:i/>
          <w:color w:val="000000"/>
        </w:rPr>
        <w:t>B</w:t>
      </w:r>
      <w:r w:rsidR="00094C79">
        <w:rPr>
          <w:rFonts w:ascii="Times New Roman" w:hAnsi="Times New Roman" w:cs="Times New Roman"/>
          <w:color w:val="000000"/>
        </w:rPr>
        <w:t xml:space="preserve">) The </w:t>
      </w:r>
      <w:r w:rsidR="005A1FAF">
        <w:rPr>
          <w:rFonts w:ascii="Times New Roman" w:hAnsi="Times New Roman" w:cs="Times New Roman"/>
          <w:color w:val="000000"/>
        </w:rPr>
        <w:t xml:space="preserve">average </w:t>
      </w:r>
      <w:r w:rsidR="00094C79">
        <w:rPr>
          <w:rFonts w:ascii="Times New Roman" w:hAnsi="Times New Roman" w:cs="Times New Roman"/>
          <w:color w:val="000000"/>
        </w:rPr>
        <w:t>composition of trophic interactions (willow-gall and gall-</w:t>
      </w:r>
      <w:proofErr w:type="spellStart"/>
      <w:r w:rsidR="00094C79">
        <w:rPr>
          <w:rFonts w:ascii="Times New Roman" w:hAnsi="Times New Roman" w:cs="Times New Roman"/>
          <w:color w:val="000000"/>
        </w:rPr>
        <w:t>parasitoid</w:t>
      </w:r>
      <w:proofErr w:type="spellEnd"/>
      <w:r w:rsidR="00094C79">
        <w:rPr>
          <w:rFonts w:ascii="Times New Roman" w:hAnsi="Times New Roman" w:cs="Times New Roman"/>
          <w:color w:val="000000"/>
        </w:rPr>
        <w:t>) differs</w:t>
      </w:r>
      <w:r w:rsidR="00B41997">
        <w:rPr>
          <w:rFonts w:ascii="Times New Roman" w:hAnsi="Times New Roman" w:cs="Times New Roman"/>
          <w:color w:val="000000"/>
        </w:rPr>
        <w:t xml:space="preserve"> by 73% among willow genotypes (PERMANOVA</w:t>
      </w:r>
      <w:r w:rsidR="00094C79">
        <w:rPr>
          <w:rFonts w:ascii="Times New Roman" w:hAnsi="Times New Roman" w:cs="Times New Roman"/>
          <w:color w:val="000000"/>
        </w:rPr>
        <w:t xml:space="preserve"> on Bray-Curtis dissimilarities, </w:t>
      </w:r>
      <w:r w:rsidR="00094C79" w:rsidRPr="0080039B">
        <w:rPr>
          <w:rFonts w:ascii="Times New Roman" w:hAnsi="Times New Roman" w:cs="Times New Roman"/>
          <w:i/>
          <w:color w:val="000000"/>
        </w:rPr>
        <w:t>F</w:t>
      </w:r>
      <w:r w:rsidR="00094C79" w:rsidRPr="0080039B">
        <w:rPr>
          <w:rFonts w:ascii="Times New Roman" w:hAnsi="Times New Roman" w:cs="Times New Roman"/>
          <w:color w:val="000000"/>
          <w:vertAlign w:val="subscript"/>
        </w:rPr>
        <w:t>22</w:t>
      </w:r>
      <w:proofErr w:type="gramStart"/>
      <w:r w:rsidR="00094C79" w:rsidRPr="0080039B">
        <w:rPr>
          <w:rFonts w:ascii="Times New Roman" w:hAnsi="Times New Roman" w:cs="Times New Roman"/>
          <w:color w:val="000000"/>
          <w:vertAlign w:val="subscript"/>
        </w:rPr>
        <w:t>,89</w:t>
      </w:r>
      <w:proofErr w:type="gramEnd"/>
      <w:r w:rsidR="00094C79" w:rsidRPr="0080039B">
        <w:rPr>
          <w:rFonts w:ascii="Times New Roman" w:hAnsi="Times New Roman" w:cs="Times New Roman"/>
          <w:color w:val="000000"/>
          <w:vertAlign w:val="subscript"/>
        </w:rPr>
        <w:t xml:space="preserve"> </w:t>
      </w:r>
      <w:r w:rsidR="00094C79">
        <w:rPr>
          <w:rFonts w:ascii="Times New Roman" w:hAnsi="Times New Roman" w:cs="Times New Roman"/>
          <w:color w:val="000000"/>
        </w:rPr>
        <w:t xml:space="preserve">= 1.90, </w:t>
      </w:r>
      <w:r w:rsidR="00094C79" w:rsidRPr="0080039B">
        <w:rPr>
          <w:rFonts w:ascii="Times New Roman" w:hAnsi="Times New Roman" w:cs="Times New Roman"/>
          <w:i/>
          <w:color w:val="000000"/>
        </w:rPr>
        <w:t>P</w:t>
      </w:r>
      <w:r w:rsidR="00B41997">
        <w:rPr>
          <w:rFonts w:ascii="Times New Roman" w:hAnsi="Times New Roman" w:cs="Times New Roman"/>
          <w:color w:val="000000"/>
        </w:rPr>
        <w:t xml:space="preserve"> = 0.001)</w:t>
      </w:r>
      <w:r w:rsidR="00094C79">
        <w:rPr>
          <w:rFonts w:ascii="Times New Roman" w:hAnsi="Times New Roman" w:cs="Times New Roman"/>
          <w:color w:val="000000"/>
        </w:rPr>
        <w:t>. For plot (</w:t>
      </w:r>
      <w:r w:rsidR="00094C79" w:rsidRPr="000E420B">
        <w:rPr>
          <w:rFonts w:ascii="Times New Roman" w:hAnsi="Times New Roman" w:cs="Times New Roman"/>
          <w:i/>
          <w:color w:val="000000"/>
        </w:rPr>
        <w:t>A</w:t>
      </w:r>
      <w:r w:rsidR="00094C79">
        <w:rPr>
          <w:rFonts w:ascii="Times New Roman" w:hAnsi="Times New Roman" w:cs="Times New Roman"/>
          <w:color w:val="000000"/>
        </w:rPr>
        <w:t>), o</w:t>
      </w:r>
      <w:r w:rsidR="00FB0960">
        <w:rPr>
          <w:rFonts w:ascii="Times New Roman" w:hAnsi="Times New Roman" w:cs="Times New Roman"/>
          <w:color w:val="000000"/>
        </w:rPr>
        <w:t xml:space="preserve">pen, grey circles correspond to </w:t>
      </w:r>
      <w:r w:rsidR="00094C79">
        <w:rPr>
          <w:rFonts w:ascii="Times New Roman" w:hAnsi="Times New Roman" w:cs="Times New Roman"/>
          <w:color w:val="000000"/>
        </w:rPr>
        <w:t xml:space="preserve">food web complexity of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solid, blue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The dashed line is the highest </w:t>
      </w:r>
      <w:r w:rsidR="00693343">
        <w:rPr>
          <w:rFonts w:ascii="Times New Roman" w:hAnsi="Times New Roman" w:cs="Times New Roman"/>
          <w:color w:val="000000"/>
        </w:rPr>
        <w:t>level of</w:t>
      </w:r>
      <w:r w:rsidR="00FB0960">
        <w:rPr>
          <w:rFonts w:ascii="Times New Roman" w:hAnsi="Times New Roman" w:cs="Times New Roman"/>
          <w:color w:val="000000"/>
        </w:rPr>
        <w:t xml:space="preserve"> complexity observed on a single willow genotype and represents the expected magnitude of food web complexity under sampling effects alone. </w:t>
      </w:r>
      <w:r w:rsidR="00094C79">
        <w:rPr>
          <w:rFonts w:ascii="Times New Roman" w:hAnsi="Times New Roman" w:cs="Times New Roman"/>
          <w:color w:val="000000"/>
        </w:rPr>
        <w:t>For ordination diagram (</w:t>
      </w:r>
      <w:r w:rsidR="00094C79" w:rsidRPr="000E420B">
        <w:rPr>
          <w:rFonts w:ascii="Times New Roman" w:hAnsi="Times New Roman" w:cs="Times New Roman"/>
          <w:i/>
          <w:color w:val="000000"/>
        </w:rPr>
        <w:t>B</w:t>
      </w:r>
      <w:r w:rsidR="00094C79">
        <w:rPr>
          <w:rFonts w:ascii="Times New Roman" w:hAnsi="Times New Roman" w:cs="Times New Roman"/>
          <w:color w:val="000000"/>
        </w:rPr>
        <w:t>), b</w:t>
      </w:r>
      <w:r w:rsidR="00FB0960">
        <w:rPr>
          <w:rFonts w:ascii="Times New Roman" w:hAnsi="Times New Roman" w:cs="Times New Roman"/>
          <w:color w:val="000000"/>
        </w:rPr>
        <w:t>lack letters and grey ovals correspond to the centroid and standard error of the centroid for each willow genotype</w:t>
      </w:r>
      <w:r w:rsidR="004729D7">
        <w:rPr>
          <w:rFonts w:ascii="Times New Roman" w:hAnsi="Times New Roman" w:cs="Times New Roman"/>
          <w:color w:val="000000"/>
        </w:rPr>
        <w:t>, respec</w:t>
      </w:r>
      <w:r w:rsidR="00031B02">
        <w:rPr>
          <w:rFonts w:ascii="Times New Roman" w:hAnsi="Times New Roman" w:cs="Times New Roman"/>
          <w:color w:val="000000"/>
        </w:rPr>
        <w:t>tively</w:t>
      </w:r>
      <w:r w:rsidR="00B41997">
        <w:rPr>
          <w:rFonts w:ascii="Times New Roman" w:hAnsi="Times New Roman" w:cs="Times New Roman"/>
          <w:color w:val="000000"/>
        </w:rPr>
        <w:t>, 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7996"/>
    <w:rsid w:val="0003197E"/>
    <w:rsid w:val="00031B02"/>
    <w:rsid w:val="000354F1"/>
    <w:rsid w:val="0003746F"/>
    <w:rsid w:val="000409DE"/>
    <w:rsid w:val="00041C2F"/>
    <w:rsid w:val="00046A81"/>
    <w:rsid w:val="000535D8"/>
    <w:rsid w:val="00055817"/>
    <w:rsid w:val="00055846"/>
    <w:rsid w:val="000621BC"/>
    <w:rsid w:val="00062F63"/>
    <w:rsid w:val="000673B8"/>
    <w:rsid w:val="00071158"/>
    <w:rsid w:val="00072B8B"/>
    <w:rsid w:val="000744EC"/>
    <w:rsid w:val="00081A94"/>
    <w:rsid w:val="00083202"/>
    <w:rsid w:val="00094C79"/>
    <w:rsid w:val="000A228C"/>
    <w:rsid w:val="000A53CB"/>
    <w:rsid w:val="000A6335"/>
    <w:rsid w:val="000A7086"/>
    <w:rsid w:val="000B7738"/>
    <w:rsid w:val="000C2E46"/>
    <w:rsid w:val="000D3970"/>
    <w:rsid w:val="000D3C49"/>
    <w:rsid w:val="000D6085"/>
    <w:rsid w:val="000D7383"/>
    <w:rsid w:val="000E0885"/>
    <w:rsid w:val="000E420B"/>
    <w:rsid w:val="000F0529"/>
    <w:rsid w:val="000F276F"/>
    <w:rsid w:val="000F6521"/>
    <w:rsid w:val="00103002"/>
    <w:rsid w:val="00105FDA"/>
    <w:rsid w:val="001135A5"/>
    <w:rsid w:val="001140A6"/>
    <w:rsid w:val="00141F01"/>
    <w:rsid w:val="00141F50"/>
    <w:rsid w:val="00144FC5"/>
    <w:rsid w:val="00150F0B"/>
    <w:rsid w:val="0015167A"/>
    <w:rsid w:val="00163C03"/>
    <w:rsid w:val="00163CD5"/>
    <w:rsid w:val="00165796"/>
    <w:rsid w:val="00167DBE"/>
    <w:rsid w:val="00167E75"/>
    <w:rsid w:val="001754C4"/>
    <w:rsid w:val="00175D91"/>
    <w:rsid w:val="00176A09"/>
    <w:rsid w:val="001816E5"/>
    <w:rsid w:val="00187389"/>
    <w:rsid w:val="001935BC"/>
    <w:rsid w:val="001A09F0"/>
    <w:rsid w:val="001A0BEB"/>
    <w:rsid w:val="001A237C"/>
    <w:rsid w:val="001B08A0"/>
    <w:rsid w:val="001D2BFE"/>
    <w:rsid w:val="001E17C2"/>
    <w:rsid w:val="001E66C8"/>
    <w:rsid w:val="001F074E"/>
    <w:rsid w:val="001F7F19"/>
    <w:rsid w:val="0020200F"/>
    <w:rsid w:val="0020554B"/>
    <w:rsid w:val="00210CFC"/>
    <w:rsid w:val="00214A11"/>
    <w:rsid w:val="002150A8"/>
    <w:rsid w:val="002307FE"/>
    <w:rsid w:val="00231536"/>
    <w:rsid w:val="002415D2"/>
    <w:rsid w:val="00242487"/>
    <w:rsid w:val="00250B95"/>
    <w:rsid w:val="00254F2B"/>
    <w:rsid w:val="00255FB9"/>
    <w:rsid w:val="002562B9"/>
    <w:rsid w:val="00270235"/>
    <w:rsid w:val="002732C3"/>
    <w:rsid w:val="00274080"/>
    <w:rsid w:val="002760AE"/>
    <w:rsid w:val="002760D5"/>
    <w:rsid w:val="00285900"/>
    <w:rsid w:val="00285E0E"/>
    <w:rsid w:val="00293543"/>
    <w:rsid w:val="0029358B"/>
    <w:rsid w:val="00296C4D"/>
    <w:rsid w:val="002A66B7"/>
    <w:rsid w:val="002A6EA5"/>
    <w:rsid w:val="002B0D8B"/>
    <w:rsid w:val="002B5694"/>
    <w:rsid w:val="002B6BDD"/>
    <w:rsid w:val="002B78CE"/>
    <w:rsid w:val="002C525D"/>
    <w:rsid w:val="002D152E"/>
    <w:rsid w:val="002D522E"/>
    <w:rsid w:val="002D5EA6"/>
    <w:rsid w:val="002E250E"/>
    <w:rsid w:val="002E5E7D"/>
    <w:rsid w:val="002E624E"/>
    <w:rsid w:val="002E6427"/>
    <w:rsid w:val="002F1A94"/>
    <w:rsid w:val="00312B44"/>
    <w:rsid w:val="0031730C"/>
    <w:rsid w:val="00325594"/>
    <w:rsid w:val="003270C2"/>
    <w:rsid w:val="00330126"/>
    <w:rsid w:val="003302AB"/>
    <w:rsid w:val="0033227E"/>
    <w:rsid w:val="00336098"/>
    <w:rsid w:val="003364E6"/>
    <w:rsid w:val="003437F9"/>
    <w:rsid w:val="0034414E"/>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71A4"/>
    <w:rsid w:val="00443A26"/>
    <w:rsid w:val="0044733C"/>
    <w:rsid w:val="0045148C"/>
    <w:rsid w:val="004523A0"/>
    <w:rsid w:val="00455202"/>
    <w:rsid w:val="004637A2"/>
    <w:rsid w:val="00466173"/>
    <w:rsid w:val="004729D7"/>
    <w:rsid w:val="00480BD5"/>
    <w:rsid w:val="00483D9A"/>
    <w:rsid w:val="004846ED"/>
    <w:rsid w:val="0048493A"/>
    <w:rsid w:val="00487B96"/>
    <w:rsid w:val="00494F8E"/>
    <w:rsid w:val="00496568"/>
    <w:rsid w:val="00497F18"/>
    <w:rsid w:val="004A59B3"/>
    <w:rsid w:val="004B0CC0"/>
    <w:rsid w:val="004C54C0"/>
    <w:rsid w:val="004C76F7"/>
    <w:rsid w:val="004E211C"/>
    <w:rsid w:val="004E71CE"/>
    <w:rsid w:val="004F186E"/>
    <w:rsid w:val="0050515A"/>
    <w:rsid w:val="00506A22"/>
    <w:rsid w:val="00525AD1"/>
    <w:rsid w:val="005262D7"/>
    <w:rsid w:val="00526C05"/>
    <w:rsid w:val="00531126"/>
    <w:rsid w:val="00545B6C"/>
    <w:rsid w:val="0056413B"/>
    <w:rsid w:val="005660E1"/>
    <w:rsid w:val="00566A90"/>
    <w:rsid w:val="00572272"/>
    <w:rsid w:val="00573F07"/>
    <w:rsid w:val="005756CD"/>
    <w:rsid w:val="00580854"/>
    <w:rsid w:val="00580AA1"/>
    <w:rsid w:val="00580AF5"/>
    <w:rsid w:val="00587C0C"/>
    <w:rsid w:val="00593842"/>
    <w:rsid w:val="00596D1D"/>
    <w:rsid w:val="005A1FAF"/>
    <w:rsid w:val="005B4AA5"/>
    <w:rsid w:val="005B774B"/>
    <w:rsid w:val="005C190D"/>
    <w:rsid w:val="005C3C4D"/>
    <w:rsid w:val="005C656A"/>
    <w:rsid w:val="005F2307"/>
    <w:rsid w:val="005F6CF1"/>
    <w:rsid w:val="005F7B1F"/>
    <w:rsid w:val="005F7EEE"/>
    <w:rsid w:val="005F7F45"/>
    <w:rsid w:val="0060384B"/>
    <w:rsid w:val="00613B67"/>
    <w:rsid w:val="00616C41"/>
    <w:rsid w:val="0063191C"/>
    <w:rsid w:val="00636E4B"/>
    <w:rsid w:val="006374B3"/>
    <w:rsid w:val="0063772D"/>
    <w:rsid w:val="0064297C"/>
    <w:rsid w:val="00644C6F"/>
    <w:rsid w:val="00647492"/>
    <w:rsid w:val="0065174F"/>
    <w:rsid w:val="00654A9D"/>
    <w:rsid w:val="006602A3"/>
    <w:rsid w:val="00660798"/>
    <w:rsid w:val="00665636"/>
    <w:rsid w:val="00667521"/>
    <w:rsid w:val="006700CB"/>
    <w:rsid w:val="0067709E"/>
    <w:rsid w:val="00677578"/>
    <w:rsid w:val="0068268E"/>
    <w:rsid w:val="006916D0"/>
    <w:rsid w:val="00693343"/>
    <w:rsid w:val="00697253"/>
    <w:rsid w:val="006B5452"/>
    <w:rsid w:val="006C08DD"/>
    <w:rsid w:val="006C21E5"/>
    <w:rsid w:val="006D2294"/>
    <w:rsid w:val="006E276C"/>
    <w:rsid w:val="006F2CC3"/>
    <w:rsid w:val="007050CC"/>
    <w:rsid w:val="0070784B"/>
    <w:rsid w:val="00716961"/>
    <w:rsid w:val="00717023"/>
    <w:rsid w:val="00721492"/>
    <w:rsid w:val="0072655C"/>
    <w:rsid w:val="00730C04"/>
    <w:rsid w:val="00732556"/>
    <w:rsid w:val="0073324B"/>
    <w:rsid w:val="0073485E"/>
    <w:rsid w:val="0073649A"/>
    <w:rsid w:val="00737505"/>
    <w:rsid w:val="00737EB0"/>
    <w:rsid w:val="00740DA7"/>
    <w:rsid w:val="00753104"/>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4A59"/>
    <w:rsid w:val="007D4093"/>
    <w:rsid w:val="007D53B0"/>
    <w:rsid w:val="007D5C33"/>
    <w:rsid w:val="007D6B2D"/>
    <w:rsid w:val="007E2417"/>
    <w:rsid w:val="007E2F66"/>
    <w:rsid w:val="007F5D27"/>
    <w:rsid w:val="0080039B"/>
    <w:rsid w:val="00804B90"/>
    <w:rsid w:val="0081569A"/>
    <w:rsid w:val="0082099E"/>
    <w:rsid w:val="00822407"/>
    <w:rsid w:val="008306C0"/>
    <w:rsid w:val="00830F9C"/>
    <w:rsid w:val="008325A9"/>
    <w:rsid w:val="008374CF"/>
    <w:rsid w:val="00841A1D"/>
    <w:rsid w:val="0084451E"/>
    <w:rsid w:val="008454B4"/>
    <w:rsid w:val="0085175A"/>
    <w:rsid w:val="008572F2"/>
    <w:rsid w:val="0086478B"/>
    <w:rsid w:val="008712FD"/>
    <w:rsid w:val="00871585"/>
    <w:rsid w:val="00871EE3"/>
    <w:rsid w:val="008743A0"/>
    <w:rsid w:val="00877F66"/>
    <w:rsid w:val="008862C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F2FF2"/>
    <w:rsid w:val="009070CA"/>
    <w:rsid w:val="00911761"/>
    <w:rsid w:val="0091347C"/>
    <w:rsid w:val="0091360B"/>
    <w:rsid w:val="00916547"/>
    <w:rsid w:val="009229BC"/>
    <w:rsid w:val="009242E4"/>
    <w:rsid w:val="00927AEE"/>
    <w:rsid w:val="00934E3A"/>
    <w:rsid w:val="00940327"/>
    <w:rsid w:val="00940C0D"/>
    <w:rsid w:val="00942056"/>
    <w:rsid w:val="00955566"/>
    <w:rsid w:val="0096353C"/>
    <w:rsid w:val="0097368A"/>
    <w:rsid w:val="0097680D"/>
    <w:rsid w:val="00981FC6"/>
    <w:rsid w:val="0098594A"/>
    <w:rsid w:val="0099613E"/>
    <w:rsid w:val="009A14FC"/>
    <w:rsid w:val="009A263C"/>
    <w:rsid w:val="009A2D1D"/>
    <w:rsid w:val="009B034A"/>
    <w:rsid w:val="009B0902"/>
    <w:rsid w:val="009C3D2B"/>
    <w:rsid w:val="009E1DAE"/>
    <w:rsid w:val="009E22D1"/>
    <w:rsid w:val="009E251E"/>
    <w:rsid w:val="00A02BFF"/>
    <w:rsid w:val="00A049F5"/>
    <w:rsid w:val="00A04A78"/>
    <w:rsid w:val="00A159C6"/>
    <w:rsid w:val="00A165D2"/>
    <w:rsid w:val="00A22176"/>
    <w:rsid w:val="00A2374C"/>
    <w:rsid w:val="00A26AB9"/>
    <w:rsid w:val="00A33780"/>
    <w:rsid w:val="00A34149"/>
    <w:rsid w:val="00A36866"/>
    <w:rsid w:val="00A548B2"/>
    <w:rsid w:val="00A554D8"/>
    <w:rsid w:val="00A6348D"/>
    <w:rsid w:val="00A640EA"/>
    <w:rsid w:val="00A65F69"/>
    <w:rsid w:val="00A66465"/>
    <w:rsid w:val="00A66AE8"/>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651E"/>
    <w:rsid w:val="00AD1765"/>
    <w:rsid w:val="00AD58EC"/>
    <w:rsid w:val="00AD5BDC"/>
    <w:rsid w:val="00AD74DE"/>
    <w:rsid w:val="00AE0434"/>
    <w:rsid w:val="00AE2F84"/>
    <w:rsid w:val="00AE35BE"/>
    <w:rsid w:val="00B00025"/>
    <w:rsid w:val="00B02389"/>
    <w:rsid w:val="00B04828"/>
    <w:rsid w:val="00B05BD5"/>
    <w:rsid w:val="00B12038"/>
    <w:rsid w:val="00B12039"/>
    <w:rsid w:val="00B13A73"/>
    <w:rsid w:val="00B14427"/>
    <w:rsid w:val="00B20A66"/>
    <w:rsid w:val="00B21A2D"/>
    <w:rsid w:val="00B23469"/>
    <w:rsid w:val="00B240BA"/>
    <w:rsid w:val="00B24B8D"/>
    <w:rsid w:val="00B32C4B"/>
    <w:rsid w:val="00B3631B"/>
    <w:rsid w:val="00B363BE"/>
    <w:rsid w:val="00B3724F"/>
    <w:rsid w:val="00B41997"/>
    <w:rsid w:val="00B441ED"/>
    <w:rsid w:val="00B465E6"/>
    <w:rsid w:val="00B46935"/>
    <w:rsid w:val="00B470F4"/>
    <w:rsid w:val="00B57FD8"/>
    <w:rsid w:val="00B66398"/>
    <w:rsid w:val="00B66773"/>
    <w:rsid w:val="00B73BFB"/>
    <w:rsid w:val="00B770E3"/>
    <w:rsid w:val="00B846F7"/>
    <w:rsid w:val="00BA0538"/>
    <w:rsid w:val="00BA0577"/>
    <w:rsid w:val="00BA6E8F"/>
    <w:rsid w:val="00BB4DE3"/>
    <w:rsid w:val="00BB52BB"/>
    <w:rsid w:val="00BB533B"/>
    <w:rsid w:val="00BC084E"/>
    <w:rsid w:val="00BC3610"/>
    <w:rsid w:val="00BC71B8"/>
    <w:rsid w:val="00BD03AF"/>
    <w:rsid w:val="00BD26A2"/>
    <w:rsid w:val="00BD5A84"/>
    <w:rsid w:val="00BD631E"/>
    <w:rsid w:val="00BF1E5B"/>
    <w:rsid w:val="00BF2658"/>
    <w:rsid w:val="00BF2D2D"/>
    <w:rsid w:val="00BF6425"/>
    <w:rsid w:val="00C00C36"/>
    <w:rsid w:val="00C134B8"/>
    <w:rsid w:val="00C14732"/>
    <w:rsid w:val="00C17C70"/>
    <w:rsid w:val="00C21029"/>
    <w:rsid w:val="00C219F4"/>
    <w:rsid w:val="00C255D8"/>
    <w:rsid w:val="00C266A5"/>
    <w:rsid w:val="00C276B7"/>
    <w:rsid w:val="00C30CF5"/>
    <w:rsid w:val="00C31131"/>
    <w:rsid w:val="00C36F7B"/>
    <w:rsid w:val="00C40A9A"/>
    <w:rsid w:val="00C46D5A"/>
    <w:rsid w:val="00C472EB"/>
    <w:rsid w:val="00C474C3"/>
    <w:rsid w:val="00C51EA4"/>
    <w:rsid w:val="00C51F7E"/>
    <w:rsid w:val="00C65BC9"/>
    <w:rsid w:val="00C66A6A"/>
    <w:rsid w:val="00C7205A"/>
    <w:rsid w:val="00C72E15"/>
    <w:rsid w:val="00C75D2E"/>
    <w:rsid w:val="00C80E40"/>
    <w:rsid w:val="00C86A54"/>
    <w:rsid w:val="00C95B6F"/>
    <w:rsid w:val="00C9606C"/>
    <w:rsid w:val="00C97516"/>
    <w:rsid w:val="00C975B7"/>
    <w:rsid w:val="00CA3659"/>
    <w:rsid w:val="00CB64C6"/>
    <w:rsid w:val="00CD278E"/>
    <w:rsid w:val="00CD5B86"/>
    <w:rsid w:val="00CD77FA"/>
    <w:rsid w:val="00CD7847"/>
    <w:rsid w:val="00CD7E3C"/>
    <w:rsid w:val="00CE07CD"/>
    <w:rsid w:val="00CE3839"/>
    <w:rsid w:val="00CE7EE4"/>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4A7E"/>
    <w:rsid w:val="00D45266"/>
    <w:rsid w:val="00D52244"/>
    <w:rsid w:val="00D55474"/>
    <w:rsid w:val="00D55E38"/>
    <w:rsid w:val="00D601F9"/>
    <w:rsid w:val="00D61FF6"/>
    <w:rsid w:val="00D63330"/>
    <w:rsid w:val="00D6572D"/>
    <w:rsid w:val="00D676D1"/>
    <w:rsid w:val="00D677D8"/>
    <w:rsid w:val="00D731D6"/>
    <w:rsid w:val="00D73A0B"/>
    <w:rsid w:val="00D76093"/>
    <w:rsid w:val="00D76DEF"/>
    <w:rsid w:val="00D86C27"/>
    <w:rsid w:val="00D9193A"/>
    <w:rsid w:val="00DA0092"/>
    <w:rsid w:val="00DA620C"/>
    <w:rsid w:val="00DB217C"/>
    <w:rsid w:val="00DB63B7"/>
    <w:rsid w:val="00DC5655"/>
    <w:rsid w:val="00DC7420"/>
    <w:rsid w:val="00DD6952"/>
    <w:rsid w:val="00DD6AF5"/>
    <w:rsid w:val="00DD728B"/>
    <w:rsid w:val="00DE2845"/>
    <w:rsid w:val="00DE3313"/>
    <w:rsid w:val="00DE5881"/>
    <w:rsid w:val="00DE5A08"/>
    <w:rsid w:val="00E036E3"/>
    <w:rsid w:val="00E04D63"/>
    <w:rsid w:val="00E0556D"/>
    <w:rsid w:val="00E10623"/>
    <w:rsid w:val="00E109BB"/>
    <w:rsid w:val="00E10C0C"/>
    <w:rsid w:val="00E13409"/>
    <w:rsid w:val="00E30AED"/>
    <w:rsid w:val="00E3278A"/>
    <w:rsid w:val="00E35A4E"/>
    <w:rsid w:val="00E35FC3"/>
    <w:rsid w:val="00E40410"/>
    <w:rsid w:val="00E50063"/>
    <w:rsid w:val="00E54438"/>
    <w:rsid w:val="00E55DD5"/>
    <w:rsid w:val="00E60E8A"/>
    <w:rsid w:val="00E631FE"/>
    <w:rsid w:val="00E64050"/>
    <w:rsid w:val="00E741B2"/>
    <w:rsid w:val="00E757B5"/>
    <w:rsid w:val="00E762C2"/>
    <w:rsid w:val="00E7735A"/>
    <w:rsid w:val="00E779C1"/>
    <w:rsid w:val="00E8342E"/>
    <w:rsid w:val="00E90B84"/>
    <w:rsid w:val="00E9364E"/>
    <w:rsid w:val="00E97FC2"/>
    <w:rsid w:val="00EB30B2"/>
    <w:rsid w:val="00EB7CEA"/>
    <w:rsid w:val="00EC64CB"/>
    <w:rsid w:val="00EC7296"/>
    <w:rsid w:val="00ED4D52"/>
    <w:rsid w:val="00EE1F99"/>
    <w:rsid w:val="00EE23BF"/>
    <w:rsid w:val="00EF2A2D"/>
    <w:rsid w:val="00EF3FD3"/>
    <w:rsid w:val="00EF7AEB"/>
    <w:rsid w:val="00F028BD"/>
    <w:rsid w:val="00F04D4D"/>
    <w:rsid w:val="00F05CF4"/>
    <w:rsid w:val="00F11206"/>
    <w:rsid w:val="00F23AC1"/>
    <w:rsid w:val="00F25AB3"/>
    <w:rsid w:val="00F271D2"/>
    <w:rsid w:val="00F27748"/>
    <w:rsid w:val="00F54835"/>
    <w:rsid w:val="00F5625D"/>
    <w:rsid w:val="00F56668"/>
    <w:rsid w:val="00F566C3"/>
    <w:rsid w:val="00F57A21"/>
    <w:rsid w:val="00F60A13"/>
    <w:rsid w:val="00F631A9"/>
    <w:rsid w:val="00F6463D"/>
    <w:rsid w:val="00F65933"/>
    <w:rsid w:val="00F73140"/>
    <w:rsid w:val="00F81C2C"/>
    <w:rsid w:val="00F84ABF"/>
    <w:rsid w:val="00F92812"/>
    <w:rsid w:val="00F92C7C"/>
    <w:rsid w:val="00F94475"/>
    <w:rsid w:val="00FA303E"/>
    <w:rsid w:val="00FA4304"/>
    <w:rsid w:val="00FA61CF"/>
    <w:rsid w:val="00FB0960"/>
    <w:rsid w:val="00FB629F"/>
    <w:rsid w:val="00FC2FB1"/>
    <w:rsid w:val="00FC3225"/>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1785</TotalTime>
  <Pages>21</Pages>
  <Words>6172</Words>
  <Characters>35187</Characters>
  <Application>Microsoft Macintosh Word</Application>
  <DocSecurity>0</DocSecurity>
  <Lines>293</Lines>
  <Paragraphs>82</Paragraphs>
  <ScaleCrop>false</ScaleCrop>
  <Company>University of British Columbia</Company>
  <LinksUpToDate>false</LinksUpToDate>
  <CharactersWithSpaces>41277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117</cp:revision>
  <dcterms:created xsi:type="dcterms:W3CDTF">2015-05-28T17:22:00Z</dcterms:created>
  <dcterms:modified xsi:type="dcterms:W3CDTF">2015-06-16T00:21:00Z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