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2B5" w:rsidRPr="0069792A" w:rsidRDefault="00545B2E" w:rsidP="001912B5">
      <w:pPr>
        <w:pStyle w:val="Titolo1"/>
      </w:pPr>
      <w:bookmarkStart w:id="0" w:name="_GoBack"/>
      <w:bookmarkEnd w:id="0"/>
      <w:r>
        <w:t>S</w:t>
      </w:r>
      <w:r w:rsidR="001912B5" w:rsidRPr="0069792A">
        <w:t xml:space="preserve">incronizzazione </w:t>
      </w:r>
    </w:p>
    <w:p w:rsidR="001912B5" w:rsidRDefault="008619B3" w:rsidP="001912B5">
      <w:pPr>
        <w:pStyle w:val="Nessunaspaziatura"/>
      </w:pPr>
      <w:r>
        <w:t xml:space="preserve">Di seguito verranno elencate le componenti con i relativi stati </w:t>
      </w:r>
    </w:p>
    <w:p w:rsidR="00082914" w:rsidRDefault="00082914" w:rsidP="00082914">
      <w:pPr>
        <w:pStyle w:val="Nessunaspaziatura"/>
      </w:pPr>
      <w:r>
        <w:t>Zona:</w:t>
      </w:r>
    </w:p>
    <w:p w:rsidR="00082914" w:rsidRDefault="00082914" w:rsidP="00082914">
      <w:pPr>
        <w:pStyle w:val="Nessunaspaziatura"/>
        <w:numPr>
          <w:ilvl w:val="0"/>
          <w:numId w:val="3"/>
        </w:numPr>
      </w:pPr>
      <w:r>
        <w:t>Creazione</w:t>
      </w:r>
    </w:p>
    <w:p w:rsidR="00082914" w:rsidRDefault="00082914" w:rsidP="00082914">
      <w:pPr>
        <w:pStyle w:val="Nessunaspaziatura"/>
        <w:numPr>
          <w:ilvl w:val="0"/>
          <w:numId w:val="3"/>
        </w:numPr>
      </w:pPr>
      <w:r>
        <w:t>Ricezione mezzi</w:t>
      </w:r>
    </w:p>
    <w:p w:rsidR="00082914" w:rsidRDefault="00082914" w:rsidP="00082914">
      <w:pPr>
        <w:pStyle w:val="Nessunaspaziatura"/>
        <w:numPr>
          <w:ilvl w:val="0"/>
          <w:numId w:val="3"/>
        </w:numPr>
      </w:pPr>
      <w:r>
        <w:t>Ricezione pedoni</w:t>
      </w:r>
    </w:p>
    <w:p w:rsidR="00082914" w:rsidRDefault="00082914" w:rsidP="00082914">
      <w:pPr>
        <w:pStyle w:val="Nessunaspaziatura"/>
        <w:numPr>
          <w:ilvl w:val="0"/>
          <w:numId w:val="3"/>
        </w:numPr>
      </w:pPr>
      <w:r>
        <w:t>Attesa</w:t>
      </w:r>
    </w:p>
    <w:p w:rsidR="00082914" w:rsidRDefault="00082914" w:rsidP="00082914">
      <w:pPr>
        <w:pStyle w:val="Nessunaspaziatura"/>
        <w:numPr>
          <w:ilvl w:val="0"/>
          <w:numId w:val="3"/>
        </w:numPr>
      </w:pPr>
      <w:r>
        <w:t>Instradamento mezzi</w:t>
      </w:r>
    </w:p>
    <w:p w:rsidR="00082914" w:rsidRDefault="00082914" w:rsidP="00082914">
      <w:pPr>
        <w:pStyle w:val="Nessunaspaziatura"/>
        <w:numPr>
          <w:ilvl w:val="0"/>
          <w:numId w:val="3"/>
        </w:numPr>
      </w:pPr>
      <w:r>
        <w:t>Instradamento pedoni</w:t>
      </w:r>
    </w:p>
    <w:p w:rsidR="00082914" w:rsidRDefault="00082914" w:rsidP="00082914">
      <w:pPr>
        <w:pStyle w:val="Nessunaspaziatura"/>
      </w:pPr>
      <w:r>
        <w:t>Incrocio:</w:t>
      </w:r>
    </w:p>
    <w:p w:rsidR="00082914" w:rsidRDefault="00082914" w:rsidP="00082914">
      <w:pPr>
        <w:pStyle w:val="Nessunaspaziatura"/>
        <w:numPr>
          <w:ilvl w:val="0"/>
          <w:numId w:val="3"/>
        </w:numPr>
      </w:pPr>
      <w:r>
        <w:t>Gestione incrocio</w:t>
      </w:r>
    </w:p>
    <w:p w:rsidR="00082914" w:rsidRDefault="00082914" w:rsidP="00082914">
      <w:pPr>
        <w:pStyle w:val="Nessunaspaziatura"/>
        <w:numPr>
          <w:ilvl w:val="0"/>
          <w:numId w:val="3"/>
        </w:numPr>
      </w:pPr>
      <w:r>
        <w:t>Ricezione mezzi</w:t>
      </w:r>
    </w:p>
    <w:p w:rsidR="00082914" w:rsidRDefault="00082914" w:rsidP="00082914">
      <w:pPr>
        <w:pStyle w:val="Nessunaspaziatura"/>
        <w:numPr>
          <w:ilvl w:val="0"/>
          <w:numId w:val="3"/>
        </w:numPr>
      </w:pPr>
      <w:r>
        <w:t>Ricezione pedoni</w:t>
      </w:r>
    </w:p>
    <w:p w:rsidR="00082914" w:rsidRDefault="00082914" w:rsidP="00082914">
      <w:pPr>
        <w:pStyle w:val="Nessunaspaziatura"/>
        <w:numPr>
          <w:ilvl w:val="0"/>
          <w:numId w:val="3"/>
        </w:numPr>
      </w:pPr>
      <w:r>
        <w:t>Invio mezzi</w:t>
      </w:r>
    </w:p>
    <w:p w:rsidR="00082914" w:rsidRDefault="00082914" w:rsidP="00082914">
      <w:pPr>
        <w:pStyle w:val="Nessunaspaziatura"/>
        <w:numPr>
          <w:ilvl w:val="0"/>
          <w:numId w:val="3"/>
        </w:numPr>
      </w:pPr>
      <w:r>
        <w:t>Invio pedoni</w:t>
      </w:r>
    </w:p>
    <w:p w:rsidR="00082914" w:rsidRDefault="00082914" w:rsidP="00082914">
      <w:pPr>
        <w:pStyle w:val="Nessunaspaziatura"/>
      </w:pPr>
      <w:r>
        <w:t>Corsia:</w:t>
      </w:r>
    </w:p>
    <w:p w:rsidR="00082914" w:rsidRDefault="00082914" w:rsidP="00082914">
      <w:pPr>
        <w:pStyle w:val="Nessunaspaziatura"/>
        <w:numPr>
          <w:ilvl w:val="0"/>
          <w:numId w:val="3"/>
        </w:numPr>
      </w:pPr>
      <w:r>
        <w:t>Invio mezzo</w:t>
      </w:r>
    </w:p>
    <w:p w:rsidR="00082914" w:rsidRDefault="00082914" w:rsidP="00082914">
      <w:pPr>
        <w:pStyle w:val="Nessunaspaziatura"/>
        <w:numPr>
          <w:ilvl w:val="0"/>
          <w:numId w:val="3"/>
        </w:numPr>
      </w:pPr>
      <w:r>
        <w:t>Ricezione mezzo</w:t>
      </w:r>
    </w:p>
    <w:p w:rsidR="00082914" w:rsidRDefault="00082914" w:rsidP="00082914">
      <w:pPr>
        <w:pStyle w:val="Nessunaspaziatura"/>
        <w:numPr>
          <w:ilvl w:val="0"/>
          <w:numId w:val="3"/>
        </w:numPr>
      </w:pPr>
      <w:r>
        <w:t>Attesa</w:t>
      </w:r>
    </w:p>
    <w:p w:rsidR="00082914" w:rsidRDefault="00082914" w:rsidP="00082914">
      <w:pPr>
        <w:pStyle w:val="Nessunaspaziatura"/>
      </w:pPr>
      <w:r>
        <w:t>Marciapiede:</w:t>
      </w:r>
    </w:p>
    <w:p w:rsidR="00082914" w:rsidRDefault="00082914" w:rsidP="00082914">
      <w:pPr>
        <w:pStyle w:val="Nessunaspaziatura"/>
        <w:numPr>
          <w:ilvl w:val="0"/>
          <w:numId w:val="3"/>
        </w:numPr>
      </w:pPr>
      <w:r>
        <w:t>Invio pedone</w:t>
      </w:r>
    </w:p>
    <w:p w:rsidR="00082914" w:rsidRDefault="00082914" w:rsidP="00082914">
      <w:pPr>
        <w:pStyle w:val="Nessunaspaziatura"/>
        <w:numPr>
          <w:ilvl w:val="0"/>
          <w:numId w:val="3"/>
        </w:numPr>
      </w:pPr>
      <w:r>
        <w:t>Ricezione pedone</w:t>
      </w:r>
    </w:p>
    <w:p w:rsidR="00082914" w:rsidRDefault="00082914" w:rsidP="00082914">
      <w:pPr>
        <w:pStyle w:val="Nessunaspaziatura"/>
        <w:numPr>
          <w:ilvl w:val="0"/>
          <w:numId w:val="3"/>
        </w:numPr>
      </w:pPr>
      <w:r>
        <w:t>Attesa</w:t>
      </w:r>
    </w:p>
    <w:p w:rsidR="00082914" w:rsidRDefault="00082914" w:rsidP="00082914">
      <w:pPr>
        <w:pStyle w:val="Nessunaspaziatura"/>
      </w:pPr>
      <w:r>
        <w:t>Fermata:</w:t>
      </w:r>
    </w:p>
    <w:p w:rsidR="00082914" w:rsidRDefault="00082914" w:rsidP="00082914">
      <w:pPr>
        <w:pStyle w:val="Nessunaspaziatura"/>
        <w:numPr>
          <w:ilvl w:val="0"/>
          <w:numId w:val="3"/>
        </w:numPr>
      </w:pPr>
      <w:r>
        <w:t>Arrivo persona</w:t>
      </w:r>
    </w:p>
    <w:p w:rsidR="00082914" w:rsidRDefault="00082914" w:rsidP="00082914">
      <w:pPr>
        <w:pStyle w:val="Nessunaspaziatura"/>
        <w:numPr>
          <w:ilvl w:val="0"/>
          <w:numId w:val="3"/>
        </w:numPr>
      </w:pPr>
      <w:r>
        <w:t>Arrivo autobus</w:t>
      </w:r>
    </w:p>
    <w:p w:rsidR="00082914" w:rsidRDefault="00082914" w:rsidP="00082914">
      <w:pPr>
        <w:pStyle w:val="Nessunaspaziatura"/>
        <w:numPr>
          <w:ilvl w:val="0"/>
          <w:numId w:val="3"/>
        </w:numPr>
      </w:pPr>
      <w:r>
        <w:t>Partenza</w:t>
      </w:r>
    </w:p>
    <w:p w:rsidR="00082914" w:rsidRDefault="00082914" w:rsidP="00082914">
      <w:pPr>
        <w:pStyle w:val="Nessunaspaziatura"/>
        <w:numPr>
          <w:ilvl w:val="0"/>
          <w:numId w:val="3"/>
        </w:numPr>
      </w:pPr>
      <w:r>
        <w:t>Attesa</w:t>
      </w:r>
    </w:p>
    <w:p w:rsidR="00082914" w:rsidRDefault="00082914" w:rsidP="00082914">
      <w:pPr>
        <w:pStyle w:val="Nessunaspaziatura"/>
      </w:pPr>
      <w:r>
        <w:t>Autobus:</w:t>
      </w:r>
    </w:p>
    <w:p w:rsidR="00082914" w:rsidRDefault="00082914" w:rsidP="00082914">
      <w:pPr>
        <w:pStyle w:val="Nessunaspaziatura"/>
        <w:numPr>
          <w:ilvl w:val="0"/>
          <w:numId w:val="3"/>
        </w:numPr>
      </w:pPr>
      <w:r>
        <w:t>In movimento</w:t>
      </w:r>
    </w:p>
    <w:p w:rsidR="00082914" w:rsidRDefault="00082914" w:rsidP="00082914">
      <w:pPr>
        <w:pStyle w:val="Nessunaspaziatura"/>
        <w:numPr>
          <w:ilvl w:val="0"/>
          <w:numId w:val="3"/>
        </w:numPr>
      </w:pPr>
      <w:r>
        <w:t>In sosta</w:t>
      </w:r>
    </w:p>
    <w:p w:rsidR="00082914" w:rsidRDefault="00082914" w:rsidP="00082914">
      <w:pPr>
        <w:pStyle w:val="Nessunaspaziatura"/>
      </w:pPr>
      <w:r>
        <w:t>Automobile:</w:t>
      </w:r>
    </w:p>
    <w:p w:rsidR="00082914" w:rsidRDefault="00082914" w:rsidP="00082914">
      <w:pPr>
        <w:pStyle w:val="Nessunaspaziatura"/>
        <w:numPr>
          <w:ilvl w:val="0"/>
          <w:numId w:val="3"/>
        </w:numPr>
      </w:pPr>
      <w:r>
        <w:t>In movimento</w:t>
      </w:r>
    </w:p>
    <w:p w:rsidR="00082914" w:rsidRDefault="00082914" w:rsidP="00082914">
      <w:pPr>
        <w:pStyle w:val="Nessunaspaziatura"/>
        <w:numPr>
          <w:ilvl w:val="0"/>
          <w:numId w:val="3"/>
        </w:numPr>
      </w:pPr>
      <w:r>
        <w:t>In sosta</w:t>
      </w:r>
    </w:p>
    <w:p w:rsidR="00082914" w:rsidRDefault="00082914" w:rsidP="00082914">
      <w:pPr>
        <w:pStyle w:val="Nessunaspaziatura"/>
      </w:pPr>
      <w:r>
        <w:t>Pedone:</w:t>
      </w:r>
    </w:p>
    <w:p w:rsidR="00082914" w:rsidRDefault="00082914" w:rsidP="00082914">
      <w:pPr>
        <w:pStyle w:val="Nessunaspaziatura"/>
        <w:numPr>
          <w:ilvl w:val="0"/>
          <w:numId w:val="3"/>
        </w:numPr>
      </w:pPr>
      <w:r>
        <w:t>In movimento</w:t>
      </w:r>
    </w:p>
    <w:p w:rsidR="00082914" w:rsidRDefault="00082914" w:rsidP="00082914">
      <w:pPr>
        <w:pStyle w:val="Nessunaspaziatura"/>
        <w:numPr>
          <w:ilvl w:val="0"/>
          <w:numId w:val="3"/>
        </w:numPr>
      </w:pPr>
      <w:r>
        <w:t>In sosta</w:t>
      </w:r>
    </w:p>
    <w:p w:rsidR="00082914" w:rsidRDefault="00082914" w:rsidP="00082914">
      <w:pPr>
        <w:pStyle w:val="Nessunaspaziatura"/>
      </w:pPr>
      <w:r>
        <w:t>Tratto:</w:t>
      </w:r>
    </w:p>
    <w:p w:rsidR="00082914" w:rsidRDefault="00082914" w:rsidP="00082914">
      <w:pPr>
        <w:pStyle w:val="Nessunaspaziatura"/>
        <w:numPr>
          <w:ilvl w:val="0"/>
          <w:numId w:val="3"/>
        </w:numPr>
      </w:pPr>
      <w:r>
        <w:t>Invio mezzi</w:t>
      </w:r>
    </w:p>
    <w:p w:rsidR="00082914" w:rsidRDefault="00082914" w:rsidP="00082914">
      <w:pPr>
        <w:pStyle w:val="Nessunaspaziatura"/>
        <w:numPr>
          <w:ilvl w:val="0"/>
          <w:numId w:val="3"/>
        </w:numPr>
      </w:pPr>
      <w:r>
        <w:t>Ricezione mezzi</w:t>
      </w:r>
    </w:p>
    <w:p w:rsidR="00082914" w:rsidRDefault="00082914" w:rsidP="00082914">
      <w:pPr>
        <w:pStyle w:val="Nessunaspaziatura"/>
        <w:numPr>
          <w:ilvl w:val="0"/>
          <w:numId w:val="3"/>
        </w:numPr>
      </w:pPr>
      <w:r>
        <w:t>Attesa</w:t>
      </w:r>
    </w:p>
    <w:p w:rsidR="00082914" w:rsidRDefault="00082914" w:rsidP="00082914">
      <w:pPr>
        <w:pStyle w:val="Nessunaspaziatura"/>
      </w:pPr>
      <w:r>
        <w:t>Striscia pedonale:</w:t>
      </w:r>
    </w:p>
    <w:p w:rsidR="00082914" w:rsidRDefault="00082914" w:rsidP="00082914">
      <w:pPr>
        <w:pStyle w:val="Nessunaspaziatura"/>
        <w:numPr>
          <w:ilvl w:val="0"/>
          <w:numId w:val="3"/>
        </w:numPr>
      </w:pPr>
      <w:r>
        <w:t>Invio pedone</w:t>
      </w:r>
    </w:p>
    <w:p w:rsidR="00082914" w:rsidRDefault="00082914" w:rsidP="00082914">
      <w:pPr>
        <w:pStyle w:val="Nessunaspaziatura"/>
        <w:numPr>
          <w:ilvl w:val="0"/>
          <w:numId w:val="3"/>
        </w:numPr>
      </w:pPr>
      <w:r>
        <w:t>Ricezione pedone</w:t>
      </w:r>
    </w:p>
    <w:p w:rsidR="00082914" w:rsidRDefault="00082914" w:rsidP="00082914">
      <w:pPr>
        <w:pStyle w:val="Nessunaspaziatura"/>
        <w:numPr>
          <w:ilvl w:val="0"/>
          <w:numId w:val="3"/>
        </w:numPr>
      </w:pPr>
      <w:r>
        <w:t>Attesa</w:t>
      </w:r>
    </w:p>
    <w:p w:rsidR="00F33C16" w:rsidRDefault="00F33C16" w:rsidP="00F33C16">
      <w:pPr>
        <w:pStyle w:val="Nessunaspaziatura"/>
      </w:pPr>
    </w:p>
    <w:p w:rsidR="00F33C16" w:rsidRDefault="00F33C16" w:rsidP="00F33C16">
      <w:pPr>
        <w:pStyle w:val="Nessunaspaziatura"/>
      </w:pPr>
      <w:r>
        <w:t>Zona</w:t>
      </w:r>
    </w:p>
    <w:p w:rsidR="005706AD" w:rsidRPr="00CD7E59" w:rsidRDefault="005706AD" w:rsidP="00F33C16">
      <w:pPr>
        <w:pStyle w:val="Nessunaspaziatura"/>
        <w:rPr>
          <w:u w:val="single"/>
        </w:rPr>
      </w:pPr>
      <w:r w:rsidRPr="00CD7E59">
        <w:rPr>
          <w:u w:val="single"/>
        </w:rPr>
        <w:t xml:space="preserve">Questi sono gli stati assunti dalle varie zone. </w:t>
      </w:r>
      <w:r w:rsidR="00CD7E59" w:rsidRPr="00CD7E59">
        <w:rPr>
          <w:u w:val="single"/>
        </w:rPr>
        <w:t>U</w:t>
      </w:r>
      <w:r w:rsidR="00CD7E59">
        <w:rPr>
          <w:u w:val="single"/>
        </w:rPr>
        <w:t xml:space="preserve">na zona infatti dovrà solamente, </w:t>
      </w:r>
      <w:r w:rsidR="00CD7E59" w:rsidRPr="00CD7E59">
        <w:rPr>
          <w:u w:val="single"/>
        </w:rPr>
        <w:t>dop</w:t>
      </w:r>
      <w:r w:rsidR="00CD7E59">
        <w:rPr>
          <w:u w:val="single"/>
        </w:rPr>
        <w:t>o aver creato le sue componenti,</w:t>
      </w:r>
      <w:r w:rsidR="00CD7E59" w:rsidRPr="00CD7E59">
        <w:rPr>
          <w:u w:val="single"/>
        </w:rPr>
        <w:t xml:space="preserve"> ricevere mezzi o pedoni ed instradarli.</w:t>
      </w:r>
      <w:r w:rsidR="00CD7E59">
        <w:rPr>
          <w:u w:val="single"/>
        </w:rPr>
        <w:t xml:space="preserve"> La zona ovviamente resterà in stato di attesa se non deve eseguire operazioni di instradamento</w:t>
      </w:r>
      <w:r w:rsidR="004A0EC9">
        <w:rPr>
          <w:u w:val="single"/>
        </w:rPr>
        <w:t>. Lo stato cambierà non appena riceverà dunque un messaggio</w:t>
      </w:r>
      <w:r w:rsidR="00CD7E59">
        <w:rPr>
          <w:u w:val="single"/>
        </w:rPr>
        <w:t>.</w:t>
      </w:r>
    </w:p>
    <w:p w:rsidR="00F33C16" w:rsidRDefault="00922AEE" w:rsidP="00870C49">
      <w:pPr>
        <w:pStyle w:val="Nessunaspaziatura"/>
        <w:jc w:val="center"/>
      </w:pPr>
      <w:r>
        <w:rPr>
          <w:noProof/>
          <w:lang w:eastAsia="it-IT"/>
        </w:rPr>
        <w:lastRenderedPageBreak/>
        <w:drawing>
          <wp:inline distT="0" distB="0" distL="0" distR="0" wp14:anchorId="04D4A3C1" wp14:editId="6C9AD098">
            <wp:extent cx="1781175" cy="1857375"/>
            <wp:effectExtent l="0" t="0" r="9525"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1175" cy="1857375"/>
                    </a:xfrm>
                    <a:prstGeom prst="rect">
                      <a:avLst/>
                    </a:prstGeom>
                    <a:noFill/>
                    <a:ln>
                      <a:noFill/>
                    </a:ln>
                  </pic:spPr>
                </pic:pic>
              </a:graphicData>
            </a:graphic>
          </wp:inline>
        </w:drawing>
      </w:r>
    </w:p>
    <w:p w:rsidR="00F33C16" w:rsidRDefault="00F33C16" w:rsidP="00F33C16">
      <w:pPr>
        <w:pStyle w:val="Nessunaspaziatura"/>
      </w:pPr>
      <w:r>
        <w:t>Incrocio</w:t>
      </w:r>
    </w:p>
    <w:p w:rsidR="00CD7E59" w:rsidRPr="00CD7E59" w:rsidRDefault="00CD7E59" w:rsidP="00F33C16">
      <w:pPr>
        <w:pStyle w:val="Nessunaspaziatura"/>
        <w:rPr>
          <w:u w:val="single"/>
        </w:rPr>
      </w:pPr>
      <w:r w:rsidRPr="00CD7E59">
        <w:rPr>
          <w:u w:val="single"/>
        </w:rPr>
        <w:t>L’incrocio funziona esattamente come una zona, con la sola differenza che invece di restare in attesa, l’incrocio dovrà gestire i semafori ed inviare.</w:t>
      </w:r>
    </w:p>
    <w:p w:rsidR="00CD7E59" w:rsidRDefault="00CD7E59" w:rsidP="00F33C16">
      <w:pPr>
        <w:pStyle w:val="Nessunaspaziatura"/>
      </w:pPr>
    </w:p>
    <w:p w:rsidR="00F33C16" w:rsidRDefault="00795EA3" w:rsidP="00870C49">
      <w:pPr>
        <w:pStyle w:val="Nessunaspaziatura"/>
        <w:jc w:val="center"/>
      </w:pPr>
      <w:r>
        <w:rPr>
          <w:noProof/>
          <w:lang w:eastAsia="it-IT"/>
        </w:rPr>
        <w:drawing>
          <wp:inline distT="0" distB="0" distL="0" distR="0" wp14:anchorId="5A8D7465" wp14:editId="7FB73A4D">
            <wp:extent cx="1838325" cy="1733550"/>
            <wp:effectExtent l="0" t="0" r="952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8325" cy="1733550"/>
                    </a:xfrm>
                    <a:prstGeom prst="rect">
                      <a:avLst/>
                    </a:prstGeom>
                    <a:noFill/>
                    <a:ln>
                      <a:noFill/>
                    </a:ln>
                  </pic:spPr>
                </pic:pic>
              </a:graphicData>
            </a:graphic>
          </wp:inline>
        </w:drawing>
      </w:r>
    </w:p>
    <w:p w:rsidR="00F33C16" w:rsidRDefault="00F33C16" w:rsidP="00F33C16">
      <w:pPr>
        <w:pStyle w:val="Nessunaspaziatura"/>
      </w:pPr>
      <w:r>
        <w:t>Corsia</w:t>
      </w:r>
    </w:p>
    <w:p w:rsidR="00CD7E59" w:rsidRPr="00CD7E59" w:rsidRDefault="00CD7E59" w:rsidP="00F33C16">
      <w:pPr>
        <w:pStyle w:val="Nessunaspaziatura"/>
        <w:rPr>
          <w:u w:val="single"/>
        </w:rPr>
      </w:pPr>
      <w:r w:rsidRPr="00CD7E59">
        <w:rPr>
          <w:u w:val="single"/>
        </w:rPr>
        <w:t>Anche la corsia ha un comportamento molto simile. Riceverà infatti dei mezzi e dovrà inviarli appena possibile.</w:t>
      </w:r>
    </w:p>
    <w:p w:rsidR="00F33C16" w:rsidRDefault="00922AEE" w:rsidP="00870C49">
      <w:pPr>
        <w:pStyle w:val="Nessunaspaziatura"/>
        <w:jc w:val="center"/>
      </w:pPr>
      <w:r>
        <w:rPr>
          <w:noProof/>
          <w:lang w:eastAsia="it-IT"/>
        </w:rPr>
        <w:drawing>
          <wp:inline distT="0" distB="0" distL="0" distR="0" wp14:anchorId="127F7676" wp14:editId="3EF03D0C">
            <wp:extent cx="2581275" cy="742950"/>
            <wp:effectExtent l="0" t="0" r="952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742950"/>
                    </a:xfrm>
                    <a:prstGeom prst="rect">
                      <a:avLst/>
                    </a:prstGeom>
                    <a:noFill/>
                    <a:ln>
                      <a:noFill/>
                    </a:ln>
                  </pic:spPr>
                </pic:pic>
              </a:graphicData>
            </a:graphic>
          </wp:inline>
        </w:drawing>
      </w:r>
    </w:p>
    <w:p w:rsidR="00F33C16" w:rsidRDefault="00F33C16" w:rsidP="00F33C16">
      <w:pPr>
        <w:pStyle w:val="Nessunaspaziatura"/>
      </w:pPr>
      <w:r>
        <w:t>Marciapiede</w:t>
      </w:r>
    </w:p>
    <w:p w:rsidR="00CD7E59" w:rsidRPr="00CD7E59" w:rsidRDefault="00CD7E59" w:rsidP="00F33C16">
      <w:pPr>
        <w:pStyle w:val="Nessunaspaziatura"/>
        <w:rPr>
          <w:u w:val="single"/>
        </w:rPr>
      </w:pPr>
      <w:r w:rsidRPr="00CD7E59">
        <w:rPr>
          <w:u w:val="single"/>
        </w:rPr>
        <w:t>Il marciapiede funziona allo stesso modo della corsia.</w:t>
      </w:r>
    </w:p>
    <w:p w:rsidR="00F33C16" w:rsidRDefault="00922AEE" w:rsidP="00870C49">
      <w:pPr>
        <w:pStyle w:val="Nessunaspaziatura"/>
        <w:jc w:val="center"/>
      </w:pPr>
      <w:r>
        <w:rPr>
          <w:noProof/>
          <w:lang w:eastAsia="it-IT"/>
        </w:rPr>
        <w:drawing>
          <wp:inline distT="0" distB="0" distL="0" distR="0" wp14:anchorId="1163E656" wp14:editId="40882BD6">
            <wp:extent cx="2600325" cy="781050"/>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0325" cy="781050"/>
                    </a:xfrm>
                    <a:prstGeom prst="rect">
                      <a:avLst/>
                    </a:prstGeom>
                    <a:noFill/>
                    <a:ln>
                      <a:noFill/>
                    </a:ln>
                  </pic:spPr>
                </pic:pic>
              </a:graphicData>
            </a:graphic>
          </wp:inline>
        </w:drawing>
      </w:r>
    </w:p>
    <w:p w:rsidR="00F33C16" w:rsidRDefault="00F33C16" w:rsidP="00F33C16">
      <w:pPr>
        <w:pStyle w:val="Nessunaspaziatura"/>
      </w:pPr>
      <w:r>
        <w:t>Fermata</w:t>
      </w:r>
    </w:p>
    <w:p w:rsidR="00B14A36" w:rsidRPr="00B14A36" w:rsidRDefault="00B14A36" w:rsidP="00F33C16">
      <w:pPr>
        <w:pStyle w:val="Nessunaspaziatura"/>
        <w:rPr>
          <w:u w:val="single"/>
        </w:rPr>
      </w:pPr>
      <w:r w:rsidRPr="00B14A36">
        <w:rPr>
          <w:u w:val="single"/>
        </w:rPr>
        <w:t>Anche la fermata, come una zona o un incrocio, non deve fare altro che attendere persone o autobus. Ovviamente quando arriva un autobus, la fermata dovrà gestire la salita e la discesa dei pedoni.</w:t>
      </w:r>
    </w:p>
    <w:p w:rsidR="00F33C16" w:rsidRDefault="00922AEE" w:rsidP="00870C49">
      <w:pPr>
        <w:pStyle w:val="Nessunaspaziatura"/>
        <w:jc w:val="center"/>
      </w:pPr>
      <w:r>
        <w:rPr>
          <w:noProof/>
          <w:lang w:eastAsia="it-IT"/>
        </w:rPr>
        <w:drawing>
          <wp:inline distT="0" distB="0" distL="0" distR="0" wp14:anchorId="286A1869" wp14:editId="09373E07">
            <wp:extent cx="1819275" cy="1343025"/>
            <wp:effectExtent l="0" t="0" r="9525"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9275" cy="1343025"/>
                    </a:xfrm>
                    <a:prstGeom prst="rect">
                      <a:avLst/>
                    </a:prstGeom>
                    <a:noFill/>
                    <a:ln>
                      <a:noFill/>
                    </a:ln>
                  </pic:spPr>
                </pic:pic>
              </a:graphicData>
            </a:graphic>
          </wp:inline>
        </w:drawing>
      </w:r>
    </w:p>
    <w:p w:rsidR="00F33C16" w:rsidRDefault="00F33C16" w:rsidP="00F33C16">
      <w:pPr>
        <w:pStyle w:val="Nessunaspaziatura"/>
      </w:pPr>
      <w:r>
        <w:t>Striscia pedonale</w:t>
      </w:r>
    </w:p>
    <w:p w:rsidR="00497369" w:rsidRDefault="00497369" w:rsidP="002D202E">
      <w:pPr>
        <w:pStyle w:val="Nessunaspaziatura"/>
        <w:jc w:val="both"/>
      </w:pPr>
      <w:r w:rsidRPr="00497369">
        <w:rPr>
          <w:u w:val="single"/>
        </w:rPr>
        <w:t>La striscia pedonale funziona allo stesso modo della corsia</w:t>
      </w:r>
      <w:r w:rsidRPr="00CD7E59">
        <w:rPr>
          <w:u w:val="single"/>
        </w:rPr>
        <w:t>.</w:t>
      </w:r>
    </w:p>
    <w:p w:rsidR="00F33C16" w:rsidRDefault="00922AEE" w:rsidP="00870C49">
      <w:pPr>
        <w:pStyle w:val="Nessunaspaziatura"/>
        <w:jc w:val="center"/>
      </w:pPr>
      <w:r>
        <w:rPr>
          <w:noProof/>
          <w:lang w:eastAsia="it-IT"/>
        </w:rPr>
        <w:lastRenderedPageBreak/>
        <w:drawing>
          <wp:inline distT="0" distB="0" distL="0" distR="0" wp14:anchorId="26120366" wp14:editId="1C1917A7">
            <wp:extent cx="2505075" cy="77152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5075" cy="771525"/>
                    </a:xfrm>
                    <a:prstGeom prst="rect">
                      <a:avLst/>
                    </a:prstGeom>
                    <a:noFill/>
                    <a:ln>
                      <a:noFill/>
                    </a:ln>
                  </pic:spPr>
                </pic:pic>
              </a:graphicData>
            </a:graphic>
          </wp:inline>
        </w:drawing>
      </w:r>
    </w:p>
    <w:p w:rsidR="00F33C16" w:rsidRDefault="00F33C16" w:rsidP="00F33C16">
      <w:pPr>
        <w:pStyle w:val="Nessunaspaziatura"/>
      </w:pPr>
      <w:r>
        <w:t>Tratto</w:t>
      </w:r>
    </w:p>
    <w:p w:rsidR="00497369" w:rsidRDefault="00497369" w:rsidP="00F33C16">
      <w:pPr>
        <w:pStyle w:val="Nessunaspaziatura"/>
      </w:pPr>
      <w:r w:rsidRPr="00CD7E59">
        <w:rPr>
          <w:u w:val="single"/>
        </w:rPr>
        <w:t xml:space="preserve">Il </w:t>
      </w:r>
      <w:r>
        <w:rPr>
          <w:u w:val="single"/>
        </w:rPr>
        <w:t>tratto</w:t>
      </w:r>
      <w:r w:rsidRPr="00CD7E59">
        <w:rPr>
          <w:u w:val="single"/>
        </w:rPr>
        <w:t xml:space="preserve"> funziona allo stesso modo della corsia.</w:t>
      </w:r>
    </w:p>
    <w:p w:rsidR="00F33C16" w:rsidRDefault="00922AEE" w:rsidP="00870C49">
      <w:pPr>
        <w:pStyle w:val="Nessunaspaziatura"/>
        <w:jc w:val="center"/>
      </w:pPr>
      <w:r>
        <w:rPr>
          <w:noProof/>
          <w:lang w:eastAsia="it-IT"/>
        </w:rPr>
        <w:drawing>
          <wp:inline distT="0" distB="0" distL="0" distR="0" wp14:anchorId="280B7621" wp14:editId="5ABFA076">
            <wp:extent cx="2466975" cy="77152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6975" cy="771525"/>
                    </a:xfrm>
                    <a:prstGeom prst="rect">
                      <a:avLst/>
                    </a:prstGeom>
                    <a:noFill/>
                    <a:ln>
                      <a:noFill/>
                    </a:ln>
                  </pic:spPr>
                </pic:pic>
              </a:graphicData>
            </a:graphic>
          </wp:inline>
        </w:drawing>
      </w:r>
    </w:p>
    <w:p w:rsidR="00F33C16" w:rsidRDefault="00F33C16" w:rsidP="00F33C16">
      <w:pPr>
        <w:pStyle w:val="Nessunaspaziatura"/>
      </w:pPr>
      <w:r>
        <w:t>Autobus</w:t>
      </w:r>
    </w:p>
    <w:p w:rsidR="008023BE" w:rsidRPr="008023BE" w:rsidRDefault="008023BE" w:rsidP="00F33C16">
      <w:pPr>
        <w:pStyle w:val="Nessunaspaziatura"/>
        <w:rPr>
          <w:u w:val="single"/>
        </w:rPr>
      </w:pPr>
      <w:r w:rsidRPr="008023BE">
        <w:rPr>
          <w:u w:val="single"/>
        </w:rPr>
        <w:t>L’autobus alterna solamente due stati. In movimento e in sosta (in coda al semaforo o alla fermata)</w:t>
      </w:r>
      <w:r w:rsidR="008128CD">
        <w:rPr>
          <w:u w:val="single"/>
        </w:rPr>
        <w:t>. Con movimento/viaggio si intende l’invio e l’accodamento nella mailbox del mezzo. In questo modo i mezzi non devono compiere alcuna azione in quanto tutte le operazioni vengono gestite dalle strade o dalle fermate</w:t>
      </w:r>
      <w:r w:rsidR="004A0EC9">
        <w:rPr>
          <w:u w:val="single"/>
        </w:rPr>
        <w:t>. Non è il mezzo stesso che fa cambiare lo stato quindi, ma le altre componenti</w:t>
      </w:r>
      <w:r w:rsidRPr="008023BE">
        <w:rPr>
          <w:u w:val="single"/>
        </w:rPr>
        <w:t>.</w:t>
      </w:r>
    </w:p>
    <w:p w:rsidR="00F33C16" w:rsidRDefault="00922AEE" w:rsidP="00870C49">
      <w:pPr>
        <w:pStyle w:val="Nessunaspaziatura"/>
        <w:jc w:val="center"/>
      </w:pPr>
      <w:r>
        <w:rPr>
          <w:noProof/>
          <w:lang w:eastAsia="it-IT"/>
        </w:rPr>
        <w:drawing>
          <wp:inline distT="0" distB="0" distL="0" distR="0" wp14:anchorId="42029CAF" wp14:editId="7941C45B">
            <wp:extent cx="1571625" cy="552450"/>
            <wp:effectExtent l="0" t="0" r="952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1625" cy="552450"/>
                    </a:xfrm>
                    <a:prstGeom prst="rect">
                      <a:avLst/>
                    </a:prstGeom>
                    <a:noFill/>
                    <a:ln>
                      <a:noFill/>
                    </a:ln>
                  </pic:spPr>
                </pic:pic>
              </a:graphicData>
            </a:graphic>
          </wp:inline>
        </w:drawing>
      </w:r>
    </w:p>
    <w:p w:rsidR="00F33C16" w:rsidRDefault="00F33C16" w:rsidP="00F33C16">
      <w:pPr>
        <w:pStyle w:val="Nessunaspaziatura"/>
      </w:pPr>
      <w:r>
        <w:t>Automobile</w:t>
      </w:r>
    </w:p>
    <w:p w:rsidR="008023BE" w:rsidRPr="008023BE" w:rsidRDefault="008023BE" w:rsidP="00F33C16">
      <w:pPr>
        <w:pStyle w:val="Nessunaspaziatura"/>
        <w:rPr>
          <w:u w:val="single"/>
        </w:rPr>
      </w:pPr>
      <w:r w:rsidRPr="008023BE">
        <w:rPr>
          <w:u w:val="single"/>
        </w:rPr>
        <w:t>L’automobile alterna solamente due stati. In movimento (ad ogni ricezione e ad ogni invio) e in sosta (in coda al semaforo o a destinazione).</w:t>
      </w:r>
    </w:p>
    <w:p w:rsidR="00F33C16" w:rsidRDefault="00922AEE" w:rsidP="00870C49">
      <w:pPr>
        <w:pStyle w:val="Nessunaspaziatura"/>
        <w:jc w:val="center"/>
      </w:pPr>
      <w:r>
        <w:rPr>
          <w:noProof/>
          <w:lang w:eastAsia="it-IT"/>
        </w:rPr>
        <w:drawing>
          <wp:inline distT="0" distB="0" distL="0" distR="0" wp14:anchorId="60FCC989" wp14:editId="5CCC7272">
            <wp:extent cx="1476375" cy="542925"/>
            <wp:effectExtent l="0" t="0" r="9525"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76375" cy="542925"/>
                    </a:xfrm>
                    <a:prstGeom prst="rect">
                      <a:avLst/>
                    </a:prstGeom>
                    <a:noFill/>
                    <a:ln>
                      <a:noFill/>
                    </a:ln>
                  </pic:spPr>
                </pic:pic>
              </a:graphicData>
            </a:graphic>
          </wp:inline>
        </w:drawing>
      </w:r>
    </w:p>
    <w:p w:rsidR="00F33C16" w:rsidRDefault="00F33C16" w:rsidP="00F33C16">
      <w:pPr>
        <w:pStyle w:val="Nessunaspaziatura"/>
      </w:pPr>
      <w:r>
        <w:t>Pedone</w:t>
      </w:r>
    </w:p>
    <w:p w:rsidR="008023BE" w:rsidRPr="008023BE" w:rsidRDefault="008023BE" w:rsidP="00F33C16">
      <w:pPr>
        <w:pStyle w:val="Nessunaspaziatura"/>
        <w:rPr>
          <w:u w:val="single"/>
        </w:rPr>
      </w:pPr>
      <w:r w:rsidRPr="008023BE">
        <w:rPr>
          <w:u w:val="single"/>
        </w:rPr>
        <w:t>L’automobile alterna solamente due stati. In movimento (ad ogni ricezione, ad ogni invio o mentre è in un autobus) e in sosta (in coda al semaforo o a destinazione).</w:t>
      </w:r>
    </w:p>
    <w:p w:rsidR="0032742D" w:rsidRDefault="00922AEE" w:rsidP="00870C49">
      <w:pPr>
        <w:pStyle w:val="Nessunaspaziatura"/>
        <w:jc w:val="center"/>
      </w:pPr>
      <w:r>
        <w:rPr>
          <w:noProof/>
          <w:lang w:eastAsia="it-IT"/>
        </w:rPr>
        <w:drawing>
          <wp:inline distT="0" distB="0" distL="0" distR="0" wp14:anchorId="55CCF1DA" wp14:editId="32671662">
            <wp:extent cx="1447800" cy="6096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7800" cy="609600"/>
                    </a:xfrm>
                    <a:prstGeom prst="rect">
                      <a:avLst/>
                    </a:prstGeom>
                    <a:noFill/>
                    <a:ln>
                      <a:noFill/>
                    </a:ln>
                  </pic:spPr>
                </pic:pic>
              </a:graphicData>
            </a:graphic>
          </wp:inline>
        </w:drawing>
      </w:r>
    </w:p>
    <w:p w:rsidR="00F33C16" w:rsidRDefault="00F33C16" w:rsidP="00F33C16">
      <w:pPr>
        <w:pStyle w:val="Nessunaspaziatura"/>
      </w:pPr>
    </w:p>
    <w:p w:rsidR="00F33C16" w:rsidRDefault="00F33C16" w:rsidP="00F33C16">
      <w:pPr>
        <w:pStyle w:val="Nessunaspaziatura"/>
      </w:pPr>
      <w:r>
        <w:t>Aggregando ora le macchine a stati finiti trovate si ottiene:</w:t>
      </w:r>
    </w:p>
    <w:p w:rsidR="00F33C16" w:rsidRDefault="00F037CA" w:rsidP="00870C49">
      <w:pPr>
        <w:pStyle w:val="Nessunaspaziatura"/>
        <w:jc w:val="center"/>
      </w:pPr>
      <w:r>
        <w:rPr>
          <w:noProof/>
          <w:lang w:eastAsia="it-IT"/>
        </w:rPr>
        <w:drawing>
          <wp:inline distT="0" distB="0" distL="0" distR="0">
            <wp:extent cx="2733675" cy="2038350"/>
            <wp:effectExtent l="0" t="0" r="9525"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3675" cy="2038350"/>
                    </a:xfrm>
                    <a:prstGeom prst="rect">
                      <a:avLst/>
                    </a:prstGeom>
                    <a:noFill/>
                    <a:ln>
                      <a:noFill/>
                    </a:ln>
                  </pic:spPr>
                </pic:pic>
              </a:graphicData>
            </a:graphic>
          </wp:inline>
        </w:drawing>
      </w:r>
    </w:p>
    <w:p w:rsidR="00E35920" w:rsidRDefault="00E35920" w:rsidP="009A3366">
      <w:pPr>
        <w:pStyle w:val="Nessunaspaziatura"/>
        <w:rPr>
          <w:u w:val="single"/>
        </w:rPr>
      </w:pPr>
      <w:r>
        <w:rPr>
          <w:u w:val="single"/>
        </w:rPr>
        <w:t xml:space="preserve">Nel primo gruppo ci sono gli stati che le varie componenti assumono in seguito alla creazione della zona. </w:t>
      </w:r>
      <w:r w:rsidR="009A3366" w:rsidRPr="009A3366">
        <w:rPr>
          <w:u w:val="single"/>
        </w:rPr>
        <w:t xml:space="preserve">Nel primo gruppo </w:t>
      </w:r>
      <w:r>
        <w:rPr>
          <w:u w:val="single"/>
        </w:rPr>
        <w:t xml:space="preserve">infatti </w:t>
      </w:r>
      <w:r w:rsidR="009A3366" w:rsidRPr="009A3366">
        <w:rPr>
          <w:u w:val="single"/>
        </w:rPr>
        <w:t xml:space="preserve">si possono subito notare i vari stati di attesa (4, 7, 14, 17, 21, 30, 33). </w:t>
      </w:r>
    </w:p>
    <w:p w:rsidR="001C66D7" w:rsidRDefault="00E35920" w:rsidP="009A3366">
      <w:pPr>
        <w:pStyle w:val="Nessunaspaziatura"/>
        <w:rPr>
          <w:u w:val="single"/>
        </w:rPr>
      </w:pPr>
      <w:r>
        <w:rPr>
          <w:u w:val="single"/>
        </w:rPr>
        <w:t xml:space="preserve">Nel secondo gruppo ci sono gli stati relativi alla ricezione per le strade (13, 16, 29, 32). </w:t>
      </w:r>
    </w:p>
    <w:p w:rsidR="009A3366" w:rsidRDefault="00E35920" w:rsidP="009A3366">
      <w:pPr>
        <w:pStyle w:val="Nessunaspaziatura"/>
        <w:rPr>
          <w:u w:val="single"/>
        </w:rPr>
      </w:pPr>
      <w:r>
        <w:rPr>
          <w:u w:val="single"/>
        </w:rPr>
        <w:t>Nel terzo invece ci sono gli stati relativi agli invii (12, 15)</w:t>
      </w:r>
      <w:r w:rsidR="00CA3515">
        <w:rPr>
          <w:u w:val="single"/>
        </w:rPr>
        <w:t>.</w:t>
      </w:r>
      <w:r w:rsidR="001C66D7">
        <w:rPr>
          <w:u w:val="single"/>
        </w:rPr>
        <w:t xml:space="preserve"> </w:t>
      </w:r>
      <w:r>
        <w:rPr>
          <w:u w:val="single"/>
        </w:rPr>
        <w:t>2 e 3 (gestione mezzi e pedoni nella zona) sono nel primo gruppo in quanto l’invio d</w:t>
      </w:r>
      <w:r w:rsidR="00CA3515">
        <w:rPr>
          <w:u w:val="single"/>
        </w:rPr>
        <w:t>a</w:t>
      </w:r>
      <w:r>
        <w:rPr>
          <w:u w:val="single"/>
        </w:rPr>
        <w:t xml:space="preserve">lle strade causa la ricezione dei mezzi </w:t>
      </w:r>
      <w:r w:rsidR="00CA3515">
        <w:rPr>
          <w:u w:val="single"/>
        </w:rPr>
        <w:t>nelle varie zone vicine</w:t>
      </w:r>
      <w:r w:rsidR="009A3366" w:rsidRPr="009A3366">
        <w:rPr>
          <w:u w:val="single"/>
        </w:rPr>
        <w:t>.</w:t>
      </w:r>
      <w:r w:rsidR="00CA3515">
        <w:rPr>
          <w:u w:val="single"/>
        </w:rPr>
        <w:t xml:space="preserve"> Per lo stesso motivo anche gli stati 10, 11 (incrocio), 18 e 19 (stazione) sono nel primo gruppo.</w:t>
      </w:r>
    </w:p>
    <w:p w:rsidR="00DF4D39" w:rsidRDefault="00DF4D39" w:rsidP="009A3366">
      <w:pPr>
        <w:pStyle w:val="Nessunaspaziatura"/>
        <w:rPr>
          <w:u w:val="single"/>
        </w:rPr>
      </w:pPr>
      <w:r>
        <w:rPr>
          <w:u w:val="single"/>
        </w:rPr>
        <w:lastRenderedPageBreak/>
        <w:t>Gli stati 23, 25 e 27</w:t>
      </w:r>
      <w:r w:rsidR="00B03EB8">
        <w:rPr>
          <w:u w:val="single"/>
        </w:rPr>
        <w:t xml:space="preserve"> (mezzi e persone in sosta)</w:t>
      </w:r>
      <w:r>
        <w:rPr>
          <w:u w:val="single"/>
        </w:rPr>
        <w:t xml:space="preserve"> sono nel primo gruppo in quando, in seguito ad un invio, essi possono giungere a destinazione  e quindi i mezzi ed i pedoni non sono più in movimento.</w:t>
      </w:r>
      <w:r w:rsidR="00B0476A">
        <w:rPr>
          <w:u w:val="single"/>
        </w:rPr>
        <w:t xml:space="preserve"> Gli stati 22, 24 e 26 (in movimento) al contrario sono nel secondo gruppo in quanto mezzi e persone assumono questi stati subito dopo essere partiti (ovvero subito dopo essere stati instradati dalla zona o subito dopo essere stati inviati da tratti o strisce pedonali.</w:t>
      </w:r>
    </w:p>
    <w:p w:rsidR="00E35920" w:rsidRPr="009A3366" w:rsidRDefault="00E35920" w:rsidP="009A3366">
      <w:pPr>
        <w:pStyle w:val="Nessunaspaziatura"/>
        <w:rPr>
          <w:u w:val="single"/>
        </w:rPr>
      </w:pPr>
    </w:p>
    <w:p w:rsidR="002032B3" w:rsidRDefault="00545B2E" w:rsidP="002032B3">
      <w:pPr>
        <w:pStyle w:val="Titolo1"/>
      </w:pPr>
      <w:r>
        <w:t>C</w:t>
      </w:r>
      <w:r w:rsidR="002032B3" w:rsidRPr="0069792A">
        <w:t>oncorrenza</w:t>
      </w:r>
    </w:p>
    <w:p w:rsidR="002032B3" w:rsidRPr="0069792A" w:rsidRDefault="002032B3" w:rsidP="005706AD">
      <w:pPr>
        <w:pStyle w:val="Nessunaspaziatura"/>
        <w:ind w:firstLine="708"/>
      </w:pPr>
      <w:r w:rsidRPr="0069792A">
        <w:t xml:space="preserve">Ogni </w:t>
      </w:r>
      <w:r>
        <w:t>componente del progetto</w:t>
      </w:r>
      <w:r w:rsidRPr="0069792A">
        <w:t xml:space="preserve"> è rappresentata da un attore</w:t>
      </w:r>
      <w:r>
        <w:t xml:space="preserve">. Queste entità comunicano tra di loro </w:t>
      </w:r>
      <w:r w:rsidRPr="0069792A">
        <w:t>in modo dire</w:t>
      </w:r>
      <w:r>
        <w:t xml:space="preserve">tto tramite scambio di messaggi. In questo modo ho più comunicazione, ma è meno probabile che si verifichino </w:t>
      </w:r>
      <w:r w:rsidRPr="0069792A">
        <w:t xml:space="preserve">situazioni pericolose o </w:t>
      </w:r>
      <w:proofErr w:type="spellStart"/>
      <w:r w:rsidRPr="0069792A">
        <w:t>deadlock</w:t>
      </w:r>
      <w:proofErr w:type="spellEnd"/>
      <w:r>
        <w:t>. Di conseguenza n</w:t>
      </w:r>
      <w:r w:rsidRPr="0069792A">
        <w:t xml:space="preserve">on </w:t>
      </w:r>
      <w:r w:rsidR="00922590">
        <w:t>saranno</w:t>
      </w:r>
      <w:r>
        <w:t xml:space="preserve"> presenti</w:t>
      </w:r>
      <w:r w:rsidRPr="0069792A">
        <w:t xml:space="preserve"> variabili condivise</w:t>
      </w:r>
      <w:r>
        <w:t xml:space="preserve"> tra gli attori</w:t>
      </w:r>
      <w:r w:rsidRPr="0069792A">
        <w:t xml:space="preserve">: ogni attore </w:t>
      </w:r>
      <w:r w:rsidR="00922590">
        <w:t>avrà</w:t>
      </w:r>
      <w:r w:rsidRPr="0069792A">
        <w:t xml:space="preserve"> delle</w:t>
      </w:r>
      <w:r>
        <w:t xml:space="preserve"> proprie</w:t>
      </w:r>
      <w:r w:rsidRPr="0069792A">
        <w:t xml:space="preserve"> variabili modificabili sol</w:t>
      </w:r>
      <w:r>
        <w:t xml:space="preserve">amente </w:t>
      </w:r>
      <w:r w:rsidRPr="0069792A">
        <w:t xml:space="preserve">da </w:t>
      </w:r>
      <w:r>
        <w:t>se stesso</w:t>
      </w:r>
      <w:r w:rsidRPr="0069792A">
        <w:t xml:space="preserve"> </w:t>
      </w:r>
      <w:r>
        <w:t xml:space="preserve">in seguito alla ricezioni di certi messaggi. Non vi è nemmeno bisogno di utilizzare </w:t>
      </w:r>
      <w:proofErr w:type="spellStart"/>
      <w:r>
        <w:t>synchronized</w:t>
      </w:r>
      <w:proofErr w:type="spellEnd"/>
      <w:r>
        <w:t xml:space="preserve">, </w:t>
      </w:r>
      <w:proofErr w:type="spellStart"/>
      <w:r>
        <w:t>wait</w:t>
      </w:r>
      <w:proofErr w:type="spellEnd"/>
      <w:r>
        <w:t xml:space="preserve">() o </w:t>
      </w:r>
      <w:proofErr w:type="spellStart"/>
      <w:r>
        <w:t>notify</w:t>
      </w:r>
      <w:proofErr w:type="spellEnd"/>
      <w:r>
        <w:t>() per la gestione di eventuali liste. Ogni messaggio infatti verrà gestito singolarmente, mentre tutti gli altri rimarranno in attesa di essere letti.</w:t>
      </w:r>
    </w:p>
    <w:p w:rsidR="002032B3" w:rsidRPr="0069792A" w:rsidRDefault="002032B3" w:rsidP="005706AD">
      <w:pPr>
        <w:pStyle w:val="Nessunaspaziatura"/>
        <w:ind w:firstLine="708"/>
      </w:pPr>
      <w:r>
        <w:t xml:space="preserve">Come detto in precedenza, non possono verificarsi dei </w:t>
      </w:r>
      <w:proofErr w:type="spellStart"/>
      <w:r>
        <w:t>deadlock</w:t>
      </w:r>
      <w:proofErr w:type="spellEnd"/>
      <w:r w:rsidR="000F548D">
        <w:t xml:space="preserve"> </w:t>
      </w:r>
      <w:r w:rsidR="000F548D" w:rsidRPr="005116F9">
        <w:rPr>
          <w:u w:val="single"/>
        </w:rPr>
        <w:t xml:space="preserve">non verificandosi tutte e 4 le condizioni relative al </w:t>
      </w:r>
      <w:proofErr w:type="spellStart"/>
      <w:r w:rsidR="000F548D" w:rsidRPr="005116F9">
        <w:rPr>
          <w:u w:val="single"/>
        </w:rPr>
        <w:t>deadlock</w:t>
      </w:r>
      <w:proofErr w:type="spellEnd"/>
      <w:r>
        <w:t xml:space="preserve">. </w:t>
      </w:r>
      <w:r w:rsidRPr="0069792A">
        <w:t>Non ci sono</w:t>
      </w:r>
      <w:r>
        <w:t xml:space="preserve"> infatti</w:t>
      </w:r>
      <w:r w:rsidRPr="0069792A">
        <w:t xml:space="preserve"> situazioni di accumulo di risorse necessarie ad altri processi (ogni attore riceve mezzi o persone, ma non deve bloccarsi per aspettarle)</w:t>
      </w:r>
      <w:r>
        <w:t xml:space="preserve">. </w:t>
      </w:r>
      <w:r w:rsidRPr="0069792A">
        <w:t>Non sono</w:t>
      </w:r>
      <w:r>
        <w:t xml:space="preserve"> presenti quindi</w:t>
      </w:r>
      <w:r w:rsidRPr="0069792A">
        <w:t xml:space="preserve"> situazioni di attesa circolare</w:t>
      </w:r>
      <w:r>
        <w:t xml:space="preserve"> che potrebbero portare ad uno stallo.</w:t>
      </w:r>
    </w:p>
    <w:p w:rsidR="002032B3" w:rsidRDefault="002032B3" w:rsidP="005706AD">
      <w:pPr>
        <w:pStyle w:val="Nessunaspaziatura"/>
        <w:ind w:firstLine="708"/>
      </w:pPr>
      <w:r w:rsidRPr="0069792A">
        <w:t xml:space="preserve">Non </w:t>
      </w:r>
      <w:r>
        <w:t xml:space="preserve">si può verificare nemmeno una situazione di </w:t>
      </w:r>
      <w:proofErr w:type="spellStart"/>
      <w:r>
        <w:t>starvation</w:t>
      </w:r>
      <w:proofErr w:type="spellEnd"/>
      <w:r>
        <w:t xml:space="preserve">; </w:t>
      </w:r>
      <w:r w:rsidRPr="0069792A">
        <w:t>i</w:t>
      </w:r>
      <w:r>
        <w:t xml:space="preserve"> vari attori infatti non </w:t>
      </w:r>
      <w:r w:rsidR="00922590">
        <w:t>avranno</w:t>
      </w:r>
      <w:r>
        <w:t xml:space="preserve"> priorità diverse. L'unica situazione in cui</w:t>
      </w:r>
      <w:r w:rsidRPr="0069792A">
        <w:t xml:space="preserve"> </w:t>
      </w:r>
      <w:r>
        <w:t>vengono gestite</w:t>
      </w:r>
      <w:r w:rsidRPr="0069792A">
        <w:t xml:space="preserve"> priorità</w:t>
      </w:r>
      <w:r>
        <w:t xml:space="preserve"> diverse è quella della ricezione di</w:t>
      </w:r>
      <w:r w:rsidRPr="0069792A">
        <w:t xml:space="preserve"> messaggi </w:t>
      </w:r>
      <w:r>
        <w:t>relativi ai semafori</w:t>
      </w:r>
      <w:r w:rsidRPr="0069792A">
        <w:t xml:space="preserve">. </w:t>
      </w:r>
      <w:r w:rsidR="00922590">
        <w:t>All’arrivo di un messaggio</w:t>
      </w:r>
      <w:r>
        <w:t xml:space="preserve"> “semaforo rosso” o “semaforo verde”, questi saranno letti subito dopo il messaggio attuale. </w:t>
      </w:r>
      <w:proofErr w:type="spellStart"/>
      <w:r w:rsidRPr="0069792A">
        <w:t>Akka</w:t>
      </w:r>
      <w:proofErr w:type="spellEnd"/>
      <w:r w:rsidRPr="0069792A">
        <w:t xml:space="preserve"> però garantisce l'ordinamento dei messaggi con la stessa priorità provenienti dallo stesso mittente, quindi</w:t>
      </w:r>
      <w:r>
        <w:t xml:space="preserve"> tutti i messaggi relativi a mezzi o pedoni saranno letti prima o poi.</w:t>
      </w:r>
    </w:p>
    <w:p w:rsidR="002032B3" w:rsidRPr="008944BA" w:rsidRDefault="002032B3" w:rsidP="002032B3">
      <w:pPr>
        <w:pStyle w:val="Nessunaspaziatura"/>
        <w:rPr>
          <w:i/>
        </w:rPr>
      </w:pPr>
      <w:r>
        <w:t>Tale gestione delle priorità avverrà nel seguente modo:</w:t>
      </w:r>
      <w:r w:rsidRPr="002032B3">
        <w:t xml:space="preserve"> verranno usati</w:t>
      </w:r>
      <w:r>
        <w:rPr>
          <w:i/>
        </w:rPr>
        <w:t xml:space="preserve"> </w:t>
      </w:r>
      <w:r w:rsidRPr="008944BA">
        <w:t xml:space="preserve"> due stati (due metodi </w:t>
      </w:r>
      <w:r w:rsidRPr="008944BA">
        <w:rPr>
          <w:i/>
        </w:rPr>
        <w:t>“</w:t>
      </w:r>
      <w:proofErr w:type="spellStart"/>
      <w:r w:rsidRPr="008944BA">
        <w:rPr>
          <w:i/>
        </w:rPr>
        <w:t>receive</w:t>
      </w:r>
      <w:proofErr w:type="spellEnd"/>
      <w:r w:rsidRPr="008944BA">
        <w:rPr>
          <w:i/>
        </w:rPr>
        <w:t>”)</w:t>
      </w:r>
      <w:r w:rsidRPr="008944BA">
        <w:t xml:space="preserve"> per poter gestire correttamente gli invii, uno da usare quando il semaforo è rosso e l’altro da usare quando il semaforo è verde. Il primo riceverà i mezzi e li salva nella coda. Appena </w:t>
      </w:r>
      <w:r>
        <w:t>verrà ricevuto</w:t>
      </w:r>
      <w:r w:rsidRPr="008944BA">
        <w:t xml:space="preserve"> un messaggio (semaforo verde), </w:t>
      </w:r>
      <w:r>
        <w:t>lo stato verrà cambiato</w:t>
      </w:r>
      <w:r w:rsidRPr="008944BA">
        <w:t xml:space="preserve">. Il secondo dunque invierà i mezzi in coda ed eventuali nuovi mezzi ricevuti finché non riceverà un certo messaggio (semaforo rosso). In questo caso si ritornerà al primo metodo </w:t>
      </w:r>
      <w:r w:rsidRPr="008944BA">
        <w:rPr>
          <w:i/>
        </w:rPr>
        <w:t>“</w:t>
      </w:r>
      <w:proofErr w:type="spellStart"/>
      <w:r w:rsidRPr="008944BA">
        <w:rPr>
          <w:i/>
        </w:rPr>
        <w:t>receive</w:t>
      </w:r>
      <w:proofErr w:type="spellEnd"/>
      <w:r w:rsidRPr="008944BA">
        <w:rPr>
          <w:i/>
        </w:rPr>
        <w:t>”.</w:t>
      </w:r>
    </w:p>
    <w:p w:rsidR="002032B3" w:rsidRPr="002032B3" w:rsidRDefault="002032B3" w:rsidP="002032B3">
      <w:pPr>
        <w:pStyle w:val="Nessunaspaziatura"/>
        <w:rPr>
          <w:rStyle w:val="Enfasigrassetto"/>
          <w:b w:val="0"/>
          <w:bCs w:val="0"/>
        </w:rPr>
      </w:pPr>
      <w:r w:rsidRPr="008944BA">
        <w:t xml:space="preserve">Per gestire correttamente i semafori e quindi fermare subito il trasferimento dei mezzi, l’attore necessita di una mailbox particolare. Sarà infatti necessario l’utilizzo di una </w:t>
      </w:r>
      <w:r w:rsidRPr="002032B3">
        <w:t>“</w:t>
      </w:r>
      <w:proofErr w:type="spellStart"/>
      <w:r w:rsidRPr="002032B3">
        <w:rPr>
          <w:rStyle w:val="Enfasigrassetto"/>
          <w:b w:val="0"/>
          <w:bCs w:val="0"/>
        </w:rPr>
        <w:t>BoundedStablePriorityMailbox</w:t>
      </w:r>
      <w:proofErr w:type="spellEnd"/>
      <w:r w:rsidRPr="002032B3">
        <w:rPr>
          <w:rStyle w:val="Enfasigrassetto"/>
          <w:b w:val="0"/>
          <w:bCs w:val="0"/>
        </w:rPr>
        <w:t xml:space="preserve">” in quanto essa gestisce messaggi con priorità, garantendo al tempo stesso l’ordinamento corretto di messaggi con la stessa priorità. </w:t>
      </w:r>
    </w:p>
    <w:p w:rsidR="004B7D58" w:rsidRPr="005116F9" w:rsidRDefault="004B7D58" w:rsidP="005706AD">
      <w:pPr>
        <w:pStyle w:val="Nessunaspaziatura"/>
        <w:ind w:firstLine="708"/>
        <w:rPr>
          <w:u w:val="single"/>
        </w:rPr>
      </w:pPr>
      <w:r w:rsidRPr="005116F9">
        <w:rPr>
          <w:u w:val="single"/>
        </w:rPr>
        <w:t>Di seguito si potrà vedere uno schema che dimostra la correttezza dell’idea</w:t>
      </w:r>
      <w:r w:rsidR="00B77D2F" w:rsidRPr="005116F9">
        <w:rPr>
          <w:u w:val="single"/>
        </w:rPr>
        <w:t xml:space="preserve"> appena</w:t>
      </w:r>
      <w:r w:rsidRPr="005116F9">
        <w:rPr>
          <w:u w:val="single"/>
        </w:rPr>
        <w:t xml:space="preserve"> presentata.</w:t>
      </w:r>
    </w:p>
    <w:p w:rsidR="004B7D58" w:rsidRPr="005116F9" w:rsidRDefault="008E4AC5" w:rsidP="008E4AC5">
      <w:pPr>
        <w:pStyle w:val="Nessunaspaziatura"/>
        <w:jc w:val="center"/>
        <w:rPr>
          <w:u w:val="single"/>
        </w:rPr>
      </w:pPr>
      <w:r w:rsidRPr="004E3547">
        <w:rPr>
          <w:noProof/>
          <w:lang w:eastAsia="it-IT"/>
        </w:rPr>
        <w:drawing>
          <wp:inline distT="0" distB="0" distL="0" distR="0" wp14:anchorId="7C8CFFE3" wp14:editId="4841A917">
            <wp:extent cx="2743200" cy="177165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1771650"/>
                    </a:xfrm>
                    <a:prstGeom prst="rect">
                      <a:avLst/>
                    </a:prstGeom>
                    <a:noFill/>
                    <a:ln>
                      <a:noFill/>
                    </a:ln>
                  </pic:spPr>
                </pic:pic>
              </a:graphicData>
            </a:graphic>
          </wp:inline>
        </w:drawing>
      </w:r>
    </w:p>
    <w:p w:rsidR="004B7D58" w:rsidRPr="005116F9" w:rsidRDefault="004B7D58" w:rsidP="002032B3">
      <w:pPr>
        <w:pStyle w:val="Nessunaspaziatura"/>
        <w:rPr>
          <w:u w:val="single"/>
        </w:rPr>
      </w:pPr>
      <w:r w:rsidRPr="005116F9">
        <w:rPr>
          <w:u w:val="single"/>
        </w:rPr>
        <w:t>Un attore inizia con il “</w:t>
      </w:r>
      <w:proofErr w:type="spellStart"/>
      <w:r w:rsidRPr="005116F9">
        <w:rPr>
          <w:u w:val="single"/>
        </w:rPr>
        <w:t>receive</w:t>
      </w:r>
      <w:proofErr w:type="spellEnd"/>
      <w:r w:rsidRPr="005116F9">
        <w:rPr>
          <w:u w:val="single"/>
        </w:rPr>
        <w:t xml:space="preserve">” relativo al semaforo verde. Questo legge un mezzo ricevuto e lo rimanda al tratto o alla strada di destinazione. </w:t>
      </w:r>
      <w:r w:rsidR="008E4AC5" w:rsidRPr="005116F9">
        <w:rPr>
          <w:u w:val="single"/>
        </w:rPr>
        <w:t>Supponiamo ora</w:t>
      </w:r>
      <w:r w:rsidRPr="005116F9">
        <w:rPr>
          <w:u w:val="single"/>
        </w:rPr>
        <w:t xml:space="preserve"> che l’attore stia ricevendo d</w:t>
      </w:r>
      <w:r w:rsidR="008E4AC5" w:rsidRPr="005116F9">
        <w:rPr>
          <w:u w:val="single"/>
        </w:rPr>
        <w:t>ei</w:t>
      </w:r>
      <w:r w:rsidRPr="005116F9">
        <w:rPr>
          <w:u w:val="single"/>
        </w:rPr>
        <w:t xml:space="preserve"> mezzi ed un messaggio “Semaforo rosso”. All’arrivo di un messaggio “Semaforo rosso”, questo verrà letto </w:t>
      </w:r>
      <w:r w:rsidR="005329D0" w:rsidRPr="005116F9">
        <w:rPr>
          <w:u w:val="single"/>
        </w:rPr>
        <w:t>prima dei vari mezzi in arrivo.</w:t>
      </w:r>
    </w:p>
    <w:p w:rsidR="005329D0" w:rsidRPr="005116F9" w:rsidRDefault="005329D0" w:rsidP="008E4AC5">
      <w:pPr>
        <w:pStyle w:val="Nessunaspaziatura"/>
        <w:jc w:val="center"/>
        <w:rPr>
          <w:u w:val="single"/>
        </w:rPr>
      </w:pPr>
      <w:r w:rsidRPr="004E3547">
        <w:rPr>
          <w:noProof/>
          <w:lang w:eastAsia="it-IT"/>
        </w:rPr>
        <w:lastRenderedPageBreak/>
        <w:drawing>
          <wp:inline distT="0" distB="0" distL="0" distR="0" wp14:anchorId="28FF0CCD" wp14:editId="5B9AE193">
            <wp:extent cx="3571875" cy="1895475"/>
            <wp:effectExtent l="0" t="0" r="952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1875" cy="1895475"/>
                    </a:xfrm>
                    <a:prstGeom prst="rect">
                      <a:avLst/>
                    </a:prstGeom>
                    <a:noFill/>
                    <a:ln>
                      <a:noFill/>
                    </a:ln>
                  </pic:spPr>
                </pic:pic>
              </a:graphicData>
            </a:graphic>
          </wp:inline>
        </w:drawing>
      </w:r>
    </w:p>
    <w:p w:rsidR="008E4AC5" w:rsidRPr="005116F9" w:rsidRDefault="005329D0" w:rsidP="002032B3">
      <w:pPr>
        <w:pStyle w:val="Nessunaspaziatura"/>
        <w:rPr>
          <w:u w:val="single"/>
        </w:rPr>
      </w:pPr>
      <w:r w:rsidRPr="005116F9">
        <w:rPr>
          <w:u w:val="single"/>
        </w:rPr>
        <w:t>Quel messaggio farà cambiare mailbox all’attore</w:t>
      </w:r>
      <w:r w:rsidR="008E4AC5" w:rsidRPr="005116F9">
        <w:rPr>
          <w:u w:val="single"/>
        </w:rPr>
        <w:t xml:space="preserve">. Gli altri messaggi non ancora gestiti verranno quindi letti con la nuova mailbox. </w:t>
      </w:r>
    </w:p>
    <w:p w:rsidR="008E4AC5" w:rsidRPr="005116F9" w:rsidRDefault="008E4AC5" w:rsidP="008E4AC5">
      <w:pPr>
        <w:pStyle w:val="Nessunaspaziatura"/>
        <w:jc w:val="center"/>
        <w:rPr>
          <w:u w:val="single"/>
        </w:rPr>
      </w:pPr>
      <w:r w:rsidRPr="004E3547">
        <w:rPr>
          <w:noProof/>
          <w:lang w:eastAsia="it-IT"/>
        </w:rPr>
        <w:drawing>
          <wp:inline distT="0" distB="0" distL="0" distR="0" wp14:anchorId="47586846" wp14:editId="25A520B2">
            <wp:extent cx="2705100" cy="1952625"/>
            <wp:effectExtent l="0" t="0" r="0"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5100" cy="1952625"/>
                    </a:xfrm>
                    <a:prstGeom prst="rect">
                      <a:avLst/>
                    </a:prstGeom>
                    <a:noFill/>
                    <a:ln>
                      <a:noFill/>
                    </a:ln>
                  </pic:spPr>
                </pic:pic>
              </a:graphicData>
            </a:graphic>
          </wp:inline>
        </w:drawing>
      </w:r>
    </w:p>
    <w:p w:rsidR="005329D0" w:rsidRPr="005116F9" w:rsidRDefault="008E4AC5" w:rsidP="002032B3">
      <w:pPr>
        <w:pStyle w:val="Nessunaspaziatura"/>
        <w:rPr>
          <w:u w:val="single"/>
        </w:rPr>
      </w:pPr>
      <w:r w:rsidRPr="005116F9">
        <w:rPr>
          <w:u w:val="single"/>
        </w:rPr>
        <w:t>Tale mailbox ora ha il compito di salvare tutti i mezzi in arrivo, simulando quindi la coda che si forma quando c’è un semaforo rosso.</w:t>
      </w:r>
    </w:p>
    <w:p w:rsidR="008E4AC5" w:rsidRPr="005116F9" w:rsidRDefault="008E4AC5" w:rsidP="008E4AC5">
      <w:pPr>
        <w:pStyle w:val="Nessunaspaziatura"/>
        <w:jc w:val="center"/>
        <w:rPr>
          <w:u w:val="single"/>
        </w:rPr>
      </w:pPr>
      <w:r w:rsidRPr="004E3547">
        <w:rPr>
          <w:noProof/>
          <w:lang w:eastAsia="it-IT"/>
        </w:rPr>
        <w:drawing>
          <wp:inline distT="0" distB="0" distL="0" distR="0" wp14:anchorId="2944E6F9" wp14:editId="535DB3CD">
            <wp:extent cx="3019425" cy="2162175"/>
            <wp:effectExtent l="0" t="0" r="9525" b="952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19425" cy="2162175"/>
                    </a:xfrm>
                    <a:prstGeom prst="rect">
                      <a:avLst/>
                    </a:prstGeom>
                    <a:noFill/>
                    <a:ln>
                      <a:noFill/>
                    </a:ln>
                  </pic:spPr>
                </pic:pic>
              </a:graphicData>
            </a:graphic>
          </wp:inline>
        </w:drawing>
      </w:r>
    </w:p>
    <w:p w:rsidR="008E4AC5" w:rsidRPr="005116F9" w:rsidRDefault="008E4AC5" w:rsidP="008E4AC5">
      <w:pPr>
        <w:pStyle w:val="Nessunaspaziatura"/>
        <w:rPr>
          <w:u w:val="single"/>
        </w:rPr>
      </w:pPr>
      <w:r w:rsidRPr="005116F9">
        <w:rPr>
          <w:u w:val="single"/>
        </w:rPr>
        <w:t>Supponendo ora che arrivi un messaggio “Semaforo verde”, lo stato dell’attore cambierà nuovamente.</w:t>
      </w:r>
    </w:p>
    <w:p w:rsidR="008E4AC5" w:rsidRPr="005116F9" w:rsidRDefault="008E4AC5" w:rsidP="008E4AC5">
      <w:pPr>
        <w:pStyle w:val="Nessunaspaziatura"/>
        <w:jc w:val="center"/>
        <w:rPr>
          <w:u w:val="single"/>
        </w:rPr>
      </w:pPr>
      <w:r w:rsidRPr="004E3547">
        <w:rPr>
          <w:noProof/>
          <w:lang w:eastAsia="it-IT"/>
        </w:rPr>
        <w:drawing>
          <wp:inline distT="0" distB="0" distL="0" distR="0" wp14:anchorId="1FAD8B1C" wp14:editId="5FBE68EB">
            <wp:extent cx="3571875" cy="1943100"/>
            <wp:effectExtent l="0" t="0" r="9525"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71875" cy="1943100"/>
                    </a:xfrm>
                    <a:prstGeom prst="rect">
                      <a:avLst/>
                    </a:prstGeom>
                    <a:noFill/>
                    <a:ln>
                      <a:noFill/>
                    </a:ln>
                  </pic:spPr>
                </pic:pic>
              </a:graphicData>
            </a:graphic>
          </wp:inline>
        </w:drawing>
      </w:r>
    </w:p>
    <w:p w:rsidR="004B7D58" w:rsidRDefault="008E4AC5" w:rsidP="002032B3">
      <w:pPr>
        <w:pStyle w:val="Nessunaspaziatura"/>
        <w:rPr>
          <w:u w:val="single"/>
        </w:rPr>
      </w:pPr>
      <w:r w:rsidRPr="005116F9">
        <w:rPr>
          <w:u w:val="single"/>
        </w:rPr>
        <w:lastRenderedPageBreak/>
        <w:t xml:space="preserve">Siccome i messaggi già letti non possono più essere letti dalla prima mailbox, dovranno essere rimandati. Per fare funzionare il tutto, i mezzi già accodati verranno rispediti con una priorità un po’ più alta. </w:t>
      </w:r>
      <w:r w:rsidR="00B77D2F" w:rsidRPr="005116F9">
        <w:rPr>
          <w:u w:val="single"/>
        </w:rPr>
        <w:t xml:space="preserve">Dunque prima di terminare la gestione del messaggio relativo al semaforo, si dovrà inviare all’attore stesso TUTTI i mezzi accodati. </w:t>
      </w:r>
      <w:r w:rsidRPr="005116F9">
        <w:rPr>
          <w:u w:val="single"/>
        </w:rPr>
        <w:t xml:space="preserve">Nell’esempio dunque, </w:t>
      </w:r>
      <w:r w:rsidRPr="005116F9">
        <w:rPr>
          <w:i/>
          <w:u w:val="single"/>
        </w:rPr>
        <w:t>“Tratto1”</w:t>
      </w:r>
      <w:r w:rsidRPr="005116F9">
        <w:rPr>
          <w:u w:val="single"/>
        </w:rPr>
        <w:t xml:space="preserve"> gestirà prima </w:t>
      </w:r>
      <w:r w:rsidRPr="005116F9">
        <w:rPr>
          <w:i/>
          <w:u w:val="single"/>
        </w:rPr>
        <w:t>“M1”</w:t>
      </w:r>
      <w:r w:rsidRPr="005116F9">
        <w:rPr>
          <w:u w:val="single"/>
        </w:rPr>
        <w:t xml:space="preserve"> ed </w:t>
      </w:r>
      <w:r w:rsidRPr="005116F9">
        <w:rPr>
          <w:i/>
          <w:u w:val="single"/>
        </w:rPr>
        <w:t>“M3”</w:t>
      </w:r>
      <w:r w:rsidRPr="005116F9">
        <w:rPr>
          <w:u w:val="single"/>
        </w:rPr>
        <w:t xml:space="preserve"> in quanto hanno priorità media (</w:t>
      </w:r>
      <w:r w:rsidRPr="005116F9">
        <w:rPr>
          <w:i/>
          <w:u w:val="single"/>
        </w:rPr>
        <w:t>“M1”</w:t>
      </w:r>
      <w:r w:rsidRPr="005116F9">
        <w:rPr>
          <w:u w:val="single"/>
        </w:rPr>
        <w:t xml:space="preserve"> verrà gestito per primo in quanto una “</w:t>
      </w:r>
      <w:proofErr w:type="spellStart"/>
      <w:r w:rsidRPr="005116F9">
        <w:rPr>
          <w:rStyle w:val="Enfasigrassetto"/>
          <w:b w:val="0"/>
          <w:bCs w:val="0"/>
          <w:u w:val="single"/>
        </w:rPr>
        <w:t>BoundedStablePriorityMailbox</w:t>
      </w:r>
      <w:proofErr w:type="spellEnd"/>
      <w:r w:rsidRPr="005116F9">
        <w:rPr>
          <w:rStyle w:val="Enfasigrassetto"/>
          <w:b w:val="0"/>
          <w:bCs w:val="0"/>
          <w:u w:val="single"/>
        </w:rPr>
        <w:t>” garantisce il corretto ordinamento per i messaggi con la stessa priorità</w:t>
      </w:r>
      <w:r w:rsidR="00B77D2F" w:rsidRPr="005116F9">
        <w:rPr>
          <w:rStyle w:val="Enfasigrassetto"/>
          <w:b w:val="0"/>
          <w:bCs w:val="0"/>
          <w:u w:val="single"/>
        </w:rPr>
        <w:t xml:space="preserve"> ricevuti dallo stesso mittente</w:t>
      </w:r>
      <w:r w:rsidRPr="005116F9">
        <w:rPr>
          <w:rStyle w:val="Enfasigrassetto"/>
          <w:b w:val="0"/>
          <w:bCs w:val="0"/>
          <w:u w:val="single"/>
        </w:rPr>
        <w:t xml:space="preserve">) per poi gestire </w:t>
      </w:r>
      <w:r w:rsidRPr="005116F9">
        <w:rPr>
          <w:rStyle w:val="Enfasigrassetto"/>
          <w:b w:val="0"/>
          <w:bCs w:val="0"/>
          <w:i/>
          <w:u w:val="single"/>
        </w:rPr>
        <w:t>“M5”</w:t>
      </w:r>
      <w:r w:rsidRPr="005116F9">
        <w:rPr>
          <w:u w:val="single"/>
        </w:rPr>
        <w:t>. Nel caso arrivasse un nuovo messaggio “Semaforo rosso”, la situazione verrà gestita come già spiegato all’inizio.</w:t>
      </w:r>
      <w:r w:rsidR="00B77D2F" w:rsidRPr="005116F9">
        <w:rPr>
          <w:u w:val="single"/>
        </w:rPr>
        <w:t xml:space="preserve"> Tutti i mezzi non ancora gestiti verranno quindi letti con la seconda mailbox e verranno accodati.</w:t>
      </w:r>
    </w:p>
    <w:p w:rsidR="002D202E" w:rsidRPr="005116F9" w:rsidRDefault="002D202E" w:rsidP="002032B3">
      <w:pPr>
        <w:pStyle w:val="Nessunaspaziatura"/>
        <w:rPr>
          <w:u w:val="single"/>
        </w:rPr>
      </w:pPr>
      <w:r w:rsidRPr="002D202E">
        <w:tab/>
      </w:r>
      <w:r>
        <w:rPr>
          <w:u w:val="single"/>
        </w:rPr>
        <w:t>La gestione dei semafori inoltre risulta molto semplice. Basta solo impostare un timer per poter inviare a se stesso un messaggio per fare scattare i semafori. Tale messaggio però dovrà essere letto subito</w:t>
      </w:r>
      <w:r w:rsidR="00503E70">
        <w:rPr>
          <w:u w:val="single"/>
        </w:rPr>
        <w:t xml:space="preserve"> (e dovrà quindi avere una maggiore priorità rispetto a mezzi e pedoni)</w:t>
      </w:r>
      <w:r>
        <w:rPr>
          <w:u w:val="single"/>
        </w:rPr>
        <w:t xml:space="preserve">, quindi ci sarà bisogno di </w:t>
      </w:r>
      <w:r w:rsidRPr="002D202E">
        <w:rPr>
          <w:u w:val="single"/>
        </w:rPr>
        <w:t>una “</w:t>
      </w:r>
      <w:proofErr w:type="spellStart"/>
      <w:r w:rsidRPr="002D202E">
        <w:rPr>
          <w:rStyle w:val="Enfasigrassetto"/>
          <w:b w:val="0"/>
          <w:bCs w:val="0"/>
          <w:u w:val="single"/>
        </w:rPr>
        <w:t>PriorityMailbox</w:t>
      </w:r>
      <w:proofErr w:type="spellEnd"/>
      <w:r w:rsidRPr="002D202E">
        <w:rPr>
          <w:rStyle w:val="Enfasigrassetto"/>
          <w:b w:val="0"/>
          <w:bCs w:val="0"/>
          <w:u w:val="single"/>
        </w:rPr>
        <w:t>” anche per l’incrocio.</w:t>
      </w:r>
    </w:p>
    <w:p w:rsidR="00660C9D" w:rsidRPr="005116F9" w:rsidRDefault="002032B3" w:rsidP="005706AD">
      <w:pPr>
        <w:pStyle w:val="Nessunaspaziatura"/>
        <w:ind w:firstLine="708"/>
        <w:rPr>
          <w:u w:val="single"/>
        </w:rPr>
      </w:pPr>
      <w:r>
        <w:t>L</w:t>
      </w:r>
      <w:r w:rsidRPr="0069792A">
        <w:t>a progettazione è stata fatta in modo tale da rendere il sistema più scalabile possibile</w:t>
      </w:r>
      <w:r>
        <w:t>. Esso</w:t>
      </w:r>
      <w:r w:rsidRPr="0069792A">
        <w:t xml:space="preserve"> infatti funziona con una quantità qualsiasi di strade, di</w:t>
      </w:r>
      <w:r>
        <w:t xml:space="preserve"> fermate, di mezzi e di persone. </w:t>
      </w:r>
      <w:r w:rsidR="00433D6F" w:rsidRPr="005116F9">
        <w:rPr>
          <w:u w:val="single"/>
        </w:rPr>
        <w:t>Questo perché ogni componente dovrà comunicare solamente con un’altra entità</w:t>
      </w:r>
      <w:r w:rsidR="00660C9D" w:rsidRPr="005116F9">
        <w:rPr>
          <w:u w:val="single"/>
        </w:rPr>
        <w:t>.</w:t>
      </w:r>
    </w:p>
    <w:p w:rsidR="00433D6F" w:rsidRPr="005116F9" w:rsidRDefault="00660C9D" w:rsidP="00660C9D">
      <w:pPr>
        <w:pStyle w:val="Nessunaspaziatura"/>
        <w:jc w:val="center"/>
        <w:rPr>
          <w:u w:val="single"/>
        </w:rPr>
      </w:pPr>
      <w:r w:rsidRPr="004E3547">
        <w:rPr>
          <w:noProof/>
          <w:lang w:eastAsia="it-IT"/>
        </w:rPr>
        <w:drawing>
          <wp:inline distT="0" distB="0" distL="0" distR="0" wp14:anchorId="7627B4F9" wp14:editId="6C56BE66">
            <wp:extent cx="2571750" cy="2105025"/>
            <wp:effectExtent l="0" t="0" r="0" b="9525"/>
            <wp:docPr id="19" name="Immagine 19" descr="C:\Users\Marco\Desktop\File Vari e Cartelle Varie\Progetti\Sistemi Concorrenti e Distribuiti\Stra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co\Desktop\File Vari e Cartelle Varie\Progetti\Sistemi Concorrenti e Distribuiti\Strade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1750" cy="2105025"/>
                    </a:xfrm>
                    <a:prstGeom prst="rect">
                      <a:avLst/>
                    </a:prstGeom>
                    <a:noFill/>
                    <a:ln>
                      <a:noFill/>
                    </a:ln>
                  </pic:spPr>
                </pic:pic>
              </a:graphicData>
            </a:graphic>
          </wp:inline>
        </w:drawing>
      </w:r>
    </w:p>
    <w:p w:rsidR="00433D6F" w:rsidRPr="005116F9" w:rsidRDefault="00660C9D" w:rsidP="002032B3">
      <w:pPr>
        <w:pStyle w:val="Nessunaspaziatura"/>
        <w:rPr>
          <w:u w:val="single"/>
        </w:rPr>
      </w:pPr>
      <w:r w:rsidRPr="005116F9">
        <w:rPr>
          <w:u w:val="single"/>
        </w:rPr>
        <w:t>Ogni strada</w:t>
      </w:r>
      <w:r w:rsidR="00764B78" w:rsidRPr="005116F9">
        <w:rPr>
          <w:u w:val="single"/>
        </w:rPr>
        <w:t xml:space="preserve"> infatti dovrà solo guardare se nella STESSA posizione della lista </w:t>
      </w:r>
      <w:proofErr w:type="spellStart"/>
      <w:r w:rsidR="00764B78" w:rsidRPr="005116F9">
        <w:rPr>
          <w:u w:val="single"/>
        </w:rPr>
        <w:t>Cont_In</w:t>
      </w:r>
      <w:proofErr w:type="spellEnd"/>
      <w:r w:rsidR="00764B78" w:rsidRPr="005116F9">
        <w:rPr>
          <w:u w:val="single"/>
        </w:rPr>
        <w:t xml:space="preserve"> o </w:t>
      </w:r>
      <w:proofErr w:type="spellStart"/>
      <w:r w:rsidR="00764B78" w:rsidRPr="005116F9">
        <w:rPr>
          <w:u w:val="single"/>
        </w:rPr>
        <w:t>Cont_Out</w:t>
      </w:r>
      <w:proofErr w:type="spellEnd"/>
      <w:r w:rsidR="00764B78" w:rsidRPr="005116F9">
        <w:rPr>
          <w:u w:val="single"/>
        </w:rPr>
        <w:t xml:space="preserve"> c’è o meno un riferimento</w:t>
      </w:r>
      <w:r w:rsidR="0094762F" w:rsidRPr="005116F9">
        <w:rPr>
          <w:u w:val="single"/>
        </w:rPr>
        <w:t xml:space="preserve">. Ovviamente ci dovrà essere un controllo per evitare che la strada </w:t>
      </w:r>
      <w:r w:rsidR="0094762F" w:rsidRPr="005116F9">
        <w:rPr>
          <w:i/>
          <w:u w:val="single"/>
        </w:rPr>
        <w:t>“I4_2”</w:t>
      </w:r>
      <w:r w:rsidR="0094762F" w:rsidRPr="005116F9">
        <w:rPr>
          <w:u w:val="single"/>
        </w:rPr>
        <w:t xml:space="preserve"> continui a mandare un messaggio sempre a se stessa. Dato che si era deciso di permettere al massimo una divisione per una strada, basterà controllare, ad esempio, se l’identificativo della strada contiene “_2” alla fine</w:t>
      </w:r>
      <w:r w:rsidR="00764B78" w:rsidRPr="005116F9">
        <w:rPr>
          <w:u w:val="single"/>
        </w:rPr>
        <w:t>. In tal caso comunicherà con quella strada, altrimenti comunicherà con l’incrocio o con la zona vicina a seconda se la st</w:t>
      </w:r>
      <w:r w:rsidR="00D722E6" w:rsidRPr="005116F9">
        <w:rPr>
          <w:u w:val="single"/>
        </w:rPr>
        <w:t>r</w:t>
      </w:r>
      <w:r w:rsidR="00764B78" w:rsidRPr="005116F9">
        <w:rPr>
          <w:u w:val="single"/>
        </w:rPr>
        <w:t>ada è “entrante” o</w:t>
      </w:r>
      <w:r w:rsidR="00D722E6" w:rsidRPr="005116F9">
        <w:rPr>
          <w:u w:val="single"/>
        </w:rPr>
        <w:t>ppure</w:t>
      </w:r>
      <w:r w:rsidR="00764B78" w:rsidRPr="005116F9">
        <w:rPr>
          <w:u w:val="single"/>
        </w:rPr>
        <w:t xml:space="preserve"> “uscente”</w:t>
      </w:r>
      <w:r w:rsidRPr="005116F9">
        <w:rPr>
          <w:u w:val="single"/>
        </w:rPr>
        <w:t>.</w:t>
      </w:r>
      <w:r w:rsidR="00D722E6" w:rsidRPr="005116F9">
        <w:rPr>
          <w:u w:val="single"/>
        </w:rPr>
        <w:t xml:space="preserve"> Basterà quindi, durante la creazione delle strade, </w:t>
      </w:r>
      <w:r w:rsidRPr="005116F9">
        <w:rPr>
          <w:u w:val="single"/>
        </w:rPr>
        <w:t xml:space="preserve"> </w:t>
      </w:r>
      <w:r w:rsidR="00D722E6" w:rsidRPr="005116F9">
        <w:rPr>
          <w:u w:val="single"/>
        </w:rPr>
        <w:t xml:space="preserve">impostare correttamente i destinatari dei messaggi. </w:t>
      </w:r>
      <w:r w:rsidR="00030AEF" w:rsidRPr="005116F9">
        <w:rPr>
          <w:u w:val="single"/>
        </w:rPr>
        <w:t>Ogni zona potrà quindi avere un numero arbitrario di strade e ci potrà essere fino ad una fermata per ogni strada.</w:t>
      </w:r>
    </w:p>
    <w:p w:rsidR="00030AEF" w:rsidRPr="00030AEF" w:rsidRDefault="00030AEF" w:rsidP="005706AD">
      <w:pPr>
        <w:pStyle w:val="Nessunaspaziatura"/>
        <w:ind w:firstLine="708"/>
        <w:rPr>
          <w:u w:val="single"/>
        </w:rPr>
      </w:pPr>
      <w:r w:rsidRPr="00B422D0">
        <w:t>Come già detto inoltre, non è necessario l’utilizzo di liste per poter salvare mezzi e pedoni</w:t>
      </w:r>
      <w:r>
        <w:t xml:space="preserve">. Tali code saranno infatti gestite automaticamente dalle mailbox dei vari attori (che gestiscono in maniera automatica l’ordinamento. </w:t>
      </w:r>
      <w:proofErr w:type="spellStart"/>
      <w:r>
        <w:t>Akka</w:t>
      </w:r>
      <w:proofErr w:type="spellEnd"/>
      <w:r>
        <w:t xml:space="preserve"> infatti garantisce la lettura ordinata dei messaggi ricevuti dallo stesso mittente).</w:t>
      </w:r>
      <w:r w:rsidRPr="00B422D0">
        <w:t xml:space="preserve"> </w:t>
      </w:r>
    </w:p>
    <w:p w:rsidR="002032B3" w:rsidRDefault="002032B3" w:rsidP="005706AD">
      <w:pPr>
        <w:pStyle w:val="Nessunaspaziatura"/>
        <w:ind w:firstLine="708"/>
        <w:rPr>
          <w:b/>
          <w:color w:val="FF0000"/>
          <w:u w:val="single"/>
        </w:rPr>
      </w:pPr>
      <w:r>
        <w:t xml:space="preserve">Tale progettazione inoltre non comporta accodamenti forzati. Nessuna componente del sistema infatti deve aspettare che altre componenti finiscano il loro lavoro per poter continuare il proprio (ad eccezione dell’incrocio con la gestione delle precedenze). </w:t>
      </w:r>
    </w:p>
    <w:p w:rsidR="002032B3" w:rsidRPr="00CB7862" w:rsidRDefault="00545B2E" w:rsidP="002032B3">
      <w:pPr>
        <w:pStyle w:val="Titolo1"/>
      </w:pPr>
      <w:r w:rsidRPr="00CB7862">
        <w:t>D</w:t>
      </w:r>
      <w:r w:rsidR="002032B3" w:rsidRPr="00CB7862">
        <w:t>istribuzione</w:t>
      </w:r>
    </w:p>
    <w:p w:rsidR="002032B3" w:rsidRDefault="002032B3" w:rsidP="005706AD">
      <w:pPr>
        <w:pStyle w:val="Nessunaspaziatura"/>
        <w:ind w:firstLine="708"/>
      </w:pPr>
      <w:r>
        <w:t xml:space="preserve">Per </w:t>
      </w:r>
      <w:r w:rsidRPr="00323EF0">
        <w:t xml:space="preserve">la realizzazione del sistema </w:t>
      </w:r>
      <w:r w:rsidR="009C7551">
        <w:t>si vuole utilizzare</w:t>
      </w:r>
      <w:r w:rsidRPr="00323EF0">
        <w:t xml:space="preserve"> il Clustering di </w:t>
      </w:r>
      <w:proofErr w:type="spellStart"/>
      <w:r w:rsidRPr="00323EF0">
        <w:t>Akka</w:t>
      </w:r>
      <w:proofErr w:type="spellEnd"/>
      <w:r w:rsidRPr="00323EF0">
        <w:t>. Ogni cluster rappresenta un insieme di nodi</w:t>
      </w:r>
      <w:r>
        <w:t xml:space="preserve"> (la cui posizione non è necessariamente nota al programmatore)</w:t>
      </w:r>
      <w:r w:rsidRPr="00323EF0">
        <w:t xml:space="preserve">. </w:t>
      </w:r>
      <w:r>
        <w:t>L’</w:t>
      </w:r>
      <w:proofErr w:type="spellStart"/>
      <w:r>
        <w:t>Akka</w:t>
      </w:r>
      <w:proofErr w:type="spellEnd"/>
      <w:r>
        <w:t xml:space="preserve"> Clustering è</w:t>
      </w:r>
      <w:r w:rsidRPr="00323EF0">
        <w:t xml:space="preserve"> stato preferito rispetto all’</w:t>
      </w:r>
      <w:proofErr w:type="spellStart"/>
      <w:r w:rsidRPr="00323EF0">
        <w:t>Akka</w:t>
      </w:r>
      <w:proofErr w:type="spellEnd"/>
      <w:r w:rsidRPr="00323EF0">
        <w:t xml:space="preserve"> </w:t>
      </w:r>
      <w:proofErr w:type="spellStart"/>
      <w:r w:rsidRPr="00323EF0">
        <w:t>Remoting</w:t>
      </w:r>
      <w:proofErr w:type="spellEnd"/>
      <w:r w:rsidRPr="00323EF0">
        <w:t xml:space="preserve"> in quanto</w:t>
      </w:r>
      <w:r>
        <w:t xml:space="preserve">, con quest’ultimo, </w:t>
      </w:r>
      <w:r w:rsidR="009C7551">
        <w:t>ci sarebbe l’</w:t>
      </w:r>
      <w:r w:rsidRPr="00323EF0">
        <w:t xml:space="preserve"> obbligato a conoscere gli indirizzi IP d</w:t>
      </w:r>
      <w:r>
        <w:t xml:space="preserve">i tutte le zone. Nonostante ogni zona venga assegnata ad un nodo diverso, tutte le zone fanno parte dello stesso </w:t>
      </w:r>
      <w:proofErr w:type="spellStart"/>
      <w:r>
        <w:t>Actor</w:t>
      </w:r>
      <w:proofErr w:type="spellEnd"/>
      <w:r>
        <w:t xml:space="preserve"> System. In questo modo, ogni zona può richiedere (tramite un semplice </w:t>
      </w:r>
      <w:r w:rsidRPr="00C44825">
        <w:rPr>
          <w:i/>
        </w:rPr>
        <w:t>“</w:t>
      </w:r>
      <w:proofErr w:type="spellStart"/>
      <w:r w:rsidRPr="00C44825">
        <w:rPr>
          <w:i/>
        </w:rPr>
        <w:t>contex.actorSelection</w:t>
      </w:r>
      <w:proofErr w:type="spellEnd"/>
      <w:r w:rsidRPr="00C44825">
        <w:rPr>
          <w:i/>
        </w:rPr>
        <w:t>(…)”</w:t>
      </w:r>
      <w:r>
        <w:t>) e ricevere i riferimenti alle zone vicine. Tali riferimenti verranno quindi utilizzati dalle varie componenti per permettere l’invio di mezzi e persone.</w:t>
      </w:r>
    </w:p>
    <w:p w:rsidR="002032B3" w:rsidRDefault="002032B3" w:rsidP="005706AD">
      <w:pPr>
        <w:pStyle w:val="Nessunaspaziatura"/>
        <w:ind w:firstLine="708"/>
      </w:pPr>
      <w:r>
        <w:lastRenderedPageBreak/>
        <w:t xml:space="preserve">La </w:t>
      </w:r>
      <w:r w:rsidR="0029701E">
        <w:t xml:space="preserve">normale </w:t>
      </w:r>
      <w:r>
        <w:t xml:space="preserve">comunicazione tra le varie zone, </w:t>
      </w:r>
      <w:r w:rsidR="0029701E">
        <w:t>dato</w:t>
      </w:r>
      <w:r>
        <w:t xml:space="preserve"> che avviene tramite messaggi, utilizz</w:t>
      </w:r>
      <w:r w:rsidR="0029701E">
        <w:t>a</w:t>
      </w:r>
      <w:r>
        <w:t xml:space="preserve"> una semantica “</w:t>
      </w:r>
      <w:proofErr w:type="spellStart"/>
      <w:r>
        <w:t>at</w:t>
      </w:r>
      <w:proofErr w:type="spellEnd"/>
      <w:r>
        <w:t>-</w:t>
      </w:r>
      <w:proofErr w:type="spellStart"/>
      <w:r>
        <w:t>most</w:t>
      </w:r>
      <w:proofErr w:type="spellEnd"/>
      <w:r>
        <w:t>-once”. Questo non va bene in quanto non è garantito l’arrivo e la</w:t>
      </w:r>
      <w:r w:rsidR="00030AEF">
        <w:t xml:space="preserve"> conseguente</w:t>
      </w:r>
      <w:r>
        <w:t xml:space="preserve"> lettura dei messaggi  da parte delle altre zone. Prima di poter dunque eliminare</w:t>
      </w:r>
      <w:r w:rsidR="009C7551">
        <w:t xml:space="preserve"> definitivamente</w:t>
      </w:r>
      <w:r>
        <w:t xml:space="preserve"> un mezzo da una zona, </w:t>
      </w:r>
      <w:r w:rsidR="009C7551">
        <w:t>bisogna</w:t>
      </w:r>
      <w:r>
        <w:t xml:space="preserve"> essere cert</w:t>
      </w:r>
      <w:r w:rsidR="009C7551">
        <w:t>i</w:t>
      </w:r>
      <w:r>
        <w:t xml:space="preserve"> che quella vicina l’abbia ricevuto correttamente.  Una semplice soluzione sarebbe quella di utilizzare il trait </w:t>
      </w:r>
      <w:r w:rsidRPr="00264272">
        <w:rPr>
          <w:i/>
        </w:rPr>
        <w:t>“</w:t>
      </w:r>
      <w:proofErr w:type="spellStart"/>
      <w:r w:rsidRPr="00264272">
        <w:rPr>
          <w:i/>
        </w:rPr>
        <w:t>AtLeastOnceDelivery</w:t>
      </w:r>
      <w:proofErr w:type="spellEnd"/>
      <w:r w:rsidRPr="00264272">
        <w:rPr>
          <w:i/>
        </w:rPr>
        <w:t>”</w:t>
      </w:r>
      <w:r>
        <w:t>, ma esso comporta la gestione automatica di ulteriori invii in seguito a dei fallimenti, non garantendo più</w:t>
      </w:r>
      <w:r w:rsidR="0029701E">
        <w:t xml:space="preserve"> quindi il corretto </w:t>
      </w:r>
      <w:r>
        <w:t xml:space="preserve">ordinamento dei messaggi. Si è optato quindi per l’utilizzo dei </w:t>
      </w:r>
      <w:proofErr w:type="spellStart"/>
      <w:r>
        <w:t>Futures</w:t>
      </w:r>
      <w:proofErr w:type="spellEnd"/>
      <w:r>
        <w:t xml:space="preserve">. Ogni corsia o marciapiede dovrà aspettare una risposta dalla zona di destinazione prima di poter inviare il mezzo successivo. In caso la risposta non venga ricevuta in tempo, si dovrà ritentare con un nuovo invio.  Ovviamente ogni zona dovrà essere in grado di scartare eventuali duplicati tramite l’uso delle liste </w:t>
      </w:r>
      <w:r w:rsidRPr="00C9099D">
        <w:rPr>
          <w:i/>
        </w:rPr>
        <w:t>“</w:t>
      </w:r>
      <w:proofErr w:type="spellStart"/>
      <w:r w:rsidRPr="00C9099D">
        <w:rPr>
          <w:i/>
        </w:rPr>
        <w:t>mezziRicevuti</w:t>
      </w:r>
      <w:proofErr w:type="spellEnd"/>
      <w:r w:rsidRPr="00C9099D">
        <w:rPr>
          <w:i/>
        </w:rPr>
        <w:t>”</w:t>
      </w:r>
      <w:r>
        <w:t xml:space="preserve"> e </w:t>
      </w:r>
      <w:r w:rsidRPr="00C9099D">
        <w:rPr>
          <w:i/>
        </w:rPr>
        <w:t>“</w:t>
      </w:r>
      <w:proofErr w:type="spellStart"/>
      <w:r w:rsidRPr="00C9099D">
        <w:rPr>
          <w:i/>
        </w:rPr>
        <w:t>personeRicevute</w:t>
      </w:r>
      <w:proofErr w:type="spellEnd"/>
      <w:r w:rsidRPr="00C9099D">
        <w:rPr>
          <w:i/>
        </w:rPr>
        <w:t>”</w:t>
      </w:r>
      <w:r>
        <w:t xml:space="preserve">. </w:t>
      </w:r>
    </w:p>
    <w:p w:rsidR="0029701E" w:rsidRDefault="002032B3" w:rsidP="0029701E">
      <w:pPr>
        <w:pStyle w:val="Nessunaspaziatura"/>
        <w:jc w:val="center"/>
      </w:pPr>
      <w:r>
        <w:rPr>
          <w:noProof/>
          <w:lang w:eastAsia="it-IT"/>
        </w:rPr>
        <w:drawing>
          <wp:inline distT="0" distB="0" distL="0" distR="0" wp14:anchorId="5BB6D3D7" wp14:editId="0FE9C78F">
            <wp:extent cx="4116464" cy="3325569"/>
            <wp:effectExtent l="0" t="0" r="0" b="825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collo.png"/>
                    <pic:cNvPicPr/>
                  </pic:nvPicPr>
                  <pic:blipFill>
                    <a:blip r:embed="rId23">
                      <a:extLst>
                        <a:ext uri="{28A0092B-C50C-407E-A947-70E740481C1C}">
                          <a14:useLocalDpi xmlns:a14="http://schemas.microsoft.com/office/drawing/2010/main" val="0"/>
                        </a:ext>
                      </a:extLst>
                    </a:blip>
                    <a:stretch>
                      <a:fillRect/>
                    </a:stretch>
                  </pic:blipFill>
                  <pic:spPr>
                    <a:xfrm>
                      <a:off x="0" y="0"/>
                      <a:ext cx="4116464" cy="3325569"/>
                    </a:xfrm>
                    <a:prstGeom prst="rect">
                      <a:avLst/>
                    </a:prstGeom>
                  </pic:spPr>
                </pic:pic>
              </a:graphicData>
            </a:graphic>
          </wp:inline>
        </w:drawing>
      </w:r>
    </w:p>
    <w:p w:rsidR="0029701E" w:rsidRPr="00DD5089" w:rsidRDefault="0029701E" w:rsidP="005706AD">
      <w:pPr>
        <w:pStyle w:val="Nessunaspaziatura"/>
        <w:rPr>
          <w:u w:val="single"/>
        </w:rPr>
      </w:pPr>
      <w:r w:rsidRPr="00DD5089">
        <w:rPr>
          <w:u w:val="single"/>
        </w:rPr>
        <w:t>Questo può causare dei rallentamenti, ma consentirà al sistema di funzionare correttamente. L’importante è non scegliere un tempo di attesa troppo breve (non voglio inviare troppi messaggi inutili), ma nemmeno troppo esteso (non voglio causare troppi rallentamenti solo per aspettare un messaggio).</w:t>
      </w:r>
    </w:p>
    <w:p w:rsidR="002032B3" w:rsidRPr="005116F9" w:rsidRDefault="002032B3" w:rsidP="005706AD">
      <w:pPr>
        <w:pStyle w:val="Nessunaspaziatura"/>
        <w:ind w:firstLine="708"/>
        <w:rPr>
          <w:u w:val="single"/>
        </w:rPr>
      </w:pPr>
      <w:r w:rsidRPr="00DD5089">
        <w:rPr>
          <w:u w:val="single"/>
        </w:rPr>
        <w:t>La progettazione è stata fatta in modo tale da rendere il sistema più scalabile possibile. Il sistema infatti funziona con una quantità qualsiasi di zone.</w:t>
      </w:r>
      <w:r w:rsidR="00030AEF">
        <w:t xml:space="preserve"> </w:t>
      </w:r>
      <w:r w:rsidR="00030AEF" w:rsidRPr="005116F9">
        <w:rPr>
          <w:u w:val="single"/>
        </w:rPr>
        <w:t>Come</w:t>
      </w:r>
      <w:r w:rsidR="0029701E">
        <w:rPr>
          <w:u w:val="single"/>
        </w:rPr>
        <w:t xml:space="preserve"> già spiegato</w:t>
      </w:r>
      <w:r w:rsidR="00030AEF" w:rsidRPr="005116F9">
        <w:rPr>
          <w:u w:val="single"/>
        </w:rPr>
        <w:t xml:space="preserve"> per la parte concorrente infatti, basterà passare i riferimenti corretti alle strade uscenti durante la fase di creazione per poter avere un numero arbitrario di zone.</w:t>
      </w:r>
    </w:p>
    <w:p w:rsidR="002E3FA8" w:rsidRPr="005116F9" w:rsidRDefault="002E3FA8">
      <w:pPr>
        <w:rPr>
          <w:u w:val="single"/>
        </w:rPr>
      </w:pPr>
    </w:p>
    <w:sectPr w:rsidR="002E3FA8" w:rsidRPr="005116F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338B6"/>
    <w:multiLevelType w:val="hybridMultilevel"/>
    <w:tmpl w:val="C5B6730C"/>
    <w:lvl w:ilvl="0" w:tplc="90B6F9B4">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6DD095B"/>
    <w:multiLevelType w:val="hybridMultilevel"/>
    <w:tmpl w:val="3F924CD0"/>
    <w:lvl w:ilvl="0" w:tplc="0410000F">
      <w:start w:val="1"/>
      <w:numFmt w:val="decimal"/>
      <w:lvlText w:val="%1."/>
      <w:lvlJc w:val="left"/>
      <w:pPr>
        <w:ind w:left="1425" w:hanging="360"/>
      </w:p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2">
    <w:nsid w:val="512C3CB0"/>
    <w:multiLevelType w:val="hybridMultilevel"/>
    <w:tmpl w:val="D8A48EF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2B3"/>
    <w:rsid w:val="00030AEF"/>
    <w:rsid w:val="00082914"/>
    <w:rsid w:val="000F548D"/>
    <w:rsid w:val="00121B0B"/>
    <w:rsid w:val="001912B5"/>
    <w:rsid w:val="001C66D7"/>
    <w:rsid w:val="002032B3"/>
    <w:rsid w:val="0029701E"/>
    <w:rsid w:val="002D202E"/>
    <w:rsid w:val="002E3FA8"/>
    <w:rsid w:val="0032742D"/>
    <w:rsid w:val="00433D6F"/>
    <w:rsid w:val="00497369"/>
    <w:rsid w:val="004A0EC9"/>
    <w:rsid w:val="004B7D58"/>
    <w:rsid w:val="004E3547"/>
    <w:rsid w:val="00503E70"/>
    <w:rsid w:val="005116F9"/>
    <w:rsid w:val="005329D0"/>
    <w:rsid w:val="00545B2E"/>
    <w:rsid w:val="005706AD"/>
    <w:rsid w:val="005D1491"/>
    <w:rsid w:val="005E0CAC"/>
    <w:rsid w:val="00660C9D"/>
    <w:rsid w:val="00764B78"/>
    <w:rsid w:val="00795EA3"/>
    <w:rsid w:val="007A27BD"/>
    <w:rsid w:val="007F4466"/>
    <w:rsid w:val="008023BE"/>
    <w:rsid w:val="008128CD"/>
    <w:rsid w:val="008619B3"/>
    <w:rsid w:val="00870C49"/>
    <w:rsid w:val="008E4AC5"/>
    <w:rsid w:val="00922590"/>
    <w:rsid w:val="00922AEE"/>
    <w:rsid w:val="0094762F"/>
    <w:rsid w:val="009A3366"/>
    <w:rsid w:val="009C7551"/>
    <w:rsid w:val="00A82785"/>
    <w:rsid w:val="00AC6E7A"/>
    <w:rsid w:val="00B03EB8"/>
    <w:rsid w:val="00B0476A"/>
    <w:rsid w:val="00B14A36"/>
    <w:rsid w:val="00B77D2F"/>
    <w:rsid w:val="00CA3515"/>
    <w:rsid w:val="00CB7862"/>
    <w:rsid w:val="00CD7E59"/>
    <w:rsid w:val="00D722E6"/>
    <w:rsid w:val="00DD5089"/>
    <w:rsid w:val="00DF4D39"/>
    <w:rsid w:val="00E35920"/>
    <w:rsid w:val="00F037CA"/>
    <w:rsid w:val="00F33C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2032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032B3"/>
    <w:rPr>
      <w:rFonts w:asciiTheme="majorHAnsi" w:eastAsiaTheme="majorEastAsia" w:hAnsiTheme="majorHAnsi" w:cstheme="majorBidi"/>
      <w:b/>
      <w:bCs/>
      <w:color w:val="365F91" w:themeColor="accent1" w:themeShade="BF"/>
      <w:sz w:val="28"/>
      <w:szCs w:val="28"/>
    </w:rPr>
  </w:style>
  <w:style w:type="paragraph" w:styleId="Nessunaspaziatura">
    <w:name w:val="No Spacing"/>
    <w:uiPriority w:val="1"/>
    <w:qFormat/>
    <w:rsid w:val="002032B3"/>
    <w:pPr>
      <w:spacing w:after="0" w:line="240" w:lineRule="auto"/>
    </w:pPr>
  </w:style>
  <w:style w:type="paragraph" w:styleId="Testofumetto">
    <w:name w:val="Balloon Text"/>
    <w:basedOn w:val="Normale"/>
    <w:link w:val="TestofumettoCarattere"/>
    <w:uiPriority w:val="99"/>
    <w:semiHidden/>
    <w:unhideWhenUsed/>
    <w:rsid w:val="002032B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032B3"/>
    <w:rPr>
      <w:rFonts w:ascii="Tahoma" w:hAnsi="Tahoma" w:cs="Tahoma"/>
      <w:sz w:val="16"/>
      <w:szCs w:val="16"/>
    </w:rPr>
  </w:style>
  <w:style w:type="character" w:styleId="Enfasigrassetto">
    <w:name w:val="Strong"/>
    <w:basedOn w:val="Carpredefinitoparagrafo"/>
    <w:uiPriority w:val="22"/>
    <w:qFormat/>
    <w:rsid w:val="002032B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2032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032B3"/>
    <w:rPr>
      <w:rFonts w:asciiTheme="majorHAnsi" w:eastAsiaTheme="majorEastAsia" w:hAnsiTheme="majorHAnsi" w:cstheme="majorBidi"/>
      <w:b/>
      <w:bCs/>
      <w:color w:val="365F91" w:themeColor="accent1" w:themeShade="BF"/>
      <w:sz w:val="28"/>
      <w:szCs w:val="28"/>
    </w:rPr>
  </w:style>
  <w:style w:type="paragraph" w:styleId="Nessunaspaziatura">
    <w:name w:val="No Spacing"/>
    <w:uiPriority w:val="1"/>
    <w:qFormat/>
    <w:rsid w:val="002032B3"/>
    <w:pPr>
      <w:spacing w:after="0" w:line="240" w:lineRule="auto"/>
    </w:pPr>
  </w:style>
  <w:style w:type="paragraph" w:styleId="Testofumetto">
    <w:name w:val="Balloon Text"/>
    <w:basedOn w:val="Normale"/>
    <w:link w:val="TestofumettoCarattere"/>
    <w:uiPriority w:val="99"/>
    <w:semiHidden/>
    <w:unhideWhenUsed/>
    <w:rsid w:val="002032B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032B3"/>
    <w:rPr>
      <w:rFonts w:ascii="Tahoma" w:hAnsi="Tahoma" w:cs="Tahoma"/>
      <w:sz w:val="16"/>
      <w:szCs w:val="16"/>
    </w:rPr>
  </w:style>
  <w:style w:type="character" w:styleId="Enfasigrassetto">
    <w:name w:val="Strong"/>
    <w:basedOn w:val="Carpredefinitoparagrafo"/>
    <w:uiPriority w:val="22"/>
    <w:qFormat/>
    <w:rsid w:val="002032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1</Pages>
  <Words>1791</Words>
  <Characters>10211</Characters>
  <Application>Microsoft Office Word</Application>
  <DocSecurity>0</DocSecurity>
  <Lines>85</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dc:creator>
  <cp:lastModifiedBy>Marco</cp:lastModifiedBy>
  <cp:revision>52</cp:revision>
  <cp:lastPrinted>2015-09-16T14:31:00Z</cp:lastPrinted>
  <dcterms:created xsi:type="dcterms:W3CDTF">2015-09-10T13:34:00Z</dcterms:created>
  <dcterms:modified xsi:type="dcterms:W3CDTF">2015-09-16T14:31:00Z</dcterms:modified>
</cp:coreProperties>
</file>