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lineRule="auto"/>
      </w:pPr>
      <w:r>
        <w:t xml:space="preserve"/>
      </w:r>
    </w:p>
    <w:p>
      <w:pPr>
        <w:spacing w:after="120" w:before="0" w:line="276" w:lineRule="auto"/>
      </w:pPr>
      <w:r>
        <w:t xml:space="preserve"/>
      </w:r>
    </w:p>
    <w:p>
      <w:pPr>
        <w:spacing w:after="120" w:before="0" w:line="276" w:lineRule="auto"/>
      </w:pPr>
      <w:r>
        <w:t xml:space="preserve"/>
      </w:r>
    </w:p>
    <w:p>
      <w:pPr>
        <w:spacing w:after="60" w:before="60" w:line="276" w:lineRule="auto"/>
        <w:jc w:val="center"/>
      </w:pPr>
      <w:r>
        <w:rPr>
          <w:rFonts w:ascii="Times New Roman" w:cs="Times New Roman" w:eastAsia="Times New Roman" w:hAnsi="Times New Roman"/>
          <w:b/>
          <w:bCs/>
          <w:color w:val="003366"/>
          <w:sz w:val="24"/>
          <w:szCs w:val="24"/>
        </w:rPr>
        <w:t xml:space="preserve">COMSATS University Islamabad, Vehari Campus, Pakistan</w:t>
      </w:r>
    </w:p>
    <w:p>
      <w:pPr>
        <w:spacing w:after="60" w:before="60" w:line="276" w:lineRule="auto"/>
        <w:jc w:val="center"/>
      </w:pPr>
      <w:r>
        <w:rPr>
          <w:rFonts w:ascii="Times New Roman" w:cs="Times New Roman" w:eastAsia="Times New Roman" w:hAnsi="Times New Roman"/>
          <w:b w:val="false"/>
          <w:bCs w:val="false"/>
          <w:color w:val="003366"/>
          <w:sz w:val="24"/>
          <w:szCs w:val="24"/>
        </w:rPr>
        <w:t xml:space="preserve">Department of Computer Science</w:t>
      </w:r>
    </w:p>
    <w:p>
      <w:pPr>
        <w:spacing w:after="120" w:before="0" w:line="276" w:lineRule="auto"/>
      </w:pPr>
      <w:r>
        <w:t xml:space="preserve"/>
      </w:r>
    </w:p>
    <w:p>
      <w:pPr>
        <w:spacing w:after="120" w:before="0" w:line="276" w:lineRule="auto"/>
      </w:pPr>
      <w:r>
        <w:t xml:space="preserve"/>
      </w:r>
    </w:p>
    <w:p>
      <w:pPr>
        <w:spacing w:after="120" w:before="0" w:line="276" w:lineRule="auto"/>
      </w:pPr>
      <w:r>
        <w:t xml:space="preserve"/>
      </w:r>
    </w:p>
    <w:p>
      <w:pPr>
        <w:spacing w:after="80" w:before="120" w:line="276" w:lineRule="auto"/>
        <w:jc w:val="center"/>
      </w:pPr>
      <w:r>
        <w:rPr>
          <w:rFonts w:ascii="Times New Roman" w:cs="Times New Roman" w:eastAsia="Times New Roman" w:hAnsi="Times New Roman"/>
          <w:b/>
          <w:bCs/>
          <w:color w:val="003366"/>
          <w:sz w:val="40"/>
          <w:szCs w:val="40"/>
        </w:rPr>
        <w:t xml:space="preserve">Antigravity</w:t>
      </w:r>
    </w:p>
    <w:p>
      <w:pPr>
        <w:spacing w:after="60" w:before="60" w:line="276" w:lineRule="auto"/>
        <w:jc w:val="center"/>
      </w:pPr>
      <w:r>
        <w:rPr>
          <w:rFonts w:ascii="Times New Roman" w:cs="Times New Roman" w:eastAsia="Times New Roman" w:hAnsi="Times New Roman"/>
          <w:b w:val="false"/>
          <w:bCs w:val="false"/>
          <w:color w:val="595959"/>
          <w:sz w:val="28"/>
          <w:szCs w:val="28"/>
        </w:rPr>
        <w:t xml:space="preserve">FYP Management Portal</w:t>
      </w:r>
    </w:p>
    <w:p>
      <w:pPr>
        <w:spacing w:after="120" w:before="0" w:line="276" w:lineRule="auto"/>
      </w:pPr>
      <w:r>
        <w:t xml:space="preserve"/>
      </w:r>
    </w:p>
    <w:p>
      <w:pPr>
        <w:spacing w:after="120" w:before="0" w:line="276" w:lineRule="auto"/>
      </w:pPr>
      <w:r>
        <w:t xml:space="preserve"/>
      </w:r>
    </w:p>
    <w:p>
      <w:pPr>
        <w:spacing w:after="60" w:before="60" w:line="276" w:lineRule="auto"/>
        <w:jc w:val="center"/>
      </w:pPr>
      <w:r>
        <w:rPr>
          <w:rFonts w:ascii="Times New Roman" w:cs="Times New Roman" w:eastAsia="Times New Roman" w:hAnsi="Times New Roman"/>
          <w:b w:val="false"/>
          <w:bCs w:val="false"/>
          <w:color w:val="000000"/>
          <w:sz w:val="24"/>
          <w:szCs w:val="24"/>
        </w:rPr>
        <w:t xml:space="preserve">A Thesis</w:t>
      </w:r>
    </w:p>
    <w:p>
      <w:pPr>
        <w:spacing w:after="60" w:before="60" w:line="276" w:lineRule="auto"/>
        <w:jc w:val="center"/>
      </w:pPr>
      <w:r>
        <w:rPr>
          <w:rFonts w:ascii="Times New Roman" w:cs="Times New Roman" w:eastAsia="Times New Roman" w:hAnsi="Times New Roman"/>
          <w:b w:val="false"/>
          <w:bCs w:val="false"/>
          <w:color w:val="000000"/>
          <w:sz w:val="24"/>
          <w:szCs w:val="24"/>
        </w:rPr>
        <w:t xml:space="preserve">for the Degree of</w:t>
      </w:r>
    </w:p>
    <w:p>
      <w:pPr>
        <w:spacing w:after="60" w:before="60" w:line="276" w:lineRule="auto"/>
        <w:jc w:val="center"/>
      </w:pPr>
      <w:r>
        <w:rPr>
          <w:rFonts w:ascii="Times New Roman" w:cs="Times New Roman" w:eastAsia="Times New Roman" w:hAnsi="Times New Roman"/>
          <w:b/>
          <w:bCs/>
          <w:color w:val="000000"/>
          <w:sz w:val="24"/>
          <w:szCs w:val="24"/>
        </w:rPr>
        <w:t xml:space="preserve">Bachelor of Science in Computer Science</w:t>
      </w:r>
    </w:p>
    <w:p>
      <w:pPr>
        <w:spacing w:after="120" w:before="0" w:line="276" w:lineRule="auto"/>
      </w:pPr>
      <w:r>
        <w:t xml:space="preserve"/>
      </w:r>
    </w:p>
    <w:p>
      <w:pPr>
        <w:spacing w:after="120" w:before="0" w:line="276" w:lineRule="auto"/>
      </w:pPr>
      <w:r>
        <w:t xml:space="preserve"/>
      </w:r>
    </w:p>
    <w:p>
      <w:pPr>
        <w:spacing w:after="60" w:before="60" w:line="276" w:lineRule="auto"/>
        <w:jc w:val="center"/>
      </w:pPr>
      <w:r>
        <w:rPr>
          <w:rFonts w:ascii="Times New Roman" w:cs="Times New Roman" w:eastAsia="Times New Roman" w:hAnsi="Times New Roman"/>
          <w:b/>
          <w:bCs/>
          <w:color w:val="003366"/>
          <w:sz w:val="24"/>
          <w:szCs w:val="24"/>
        </w:rPr>
        <w:t xml:space="preserve">Submitted By</w:t>
      </w:r>
    </w:p>
    <w:p>
      <w:pPr>
        <w:spacing w:after="60" w:before="60" w:line="276" w:lineRule="auto"/>
        <w:jc w:val="center"/>
      </w:pPr>
      <w:r>
        <w:rPr>
          <w:rFonts w:ascii="Times New Roman" w:cs="Times New Roman" w:eastAsia="Times New Roman" w:hAnsi="Times New Roman"/>
          <w:b w:val="false"/>
          <w:bCs w:val="false"/>
          <w:color w:val="000000"/>
          <w:sz w:val="24"/>
          <w:szCs w:val="24"/>
        </w:rPr>
        <w:t xml:space="preserve">Ali Ahmad Shah (FA22-BCS-080)</w:t>
      </w:r>
    </w:p>
    <w:p>
      <w:pPr>
        <w:spacing w:after="60" w:before="60" w:line="276" w:lineRule="auto"/>
        <w:jc w:val="center"/>
      </w:pPr>
      <w:r>
        <w:rPr>
          <w:rFonts w:ascii="Times New Roman" w:cs="Times New Roman" w:eastAsia="Times New Roman" w:hAnsi="Times New Roman"/>
          <w:b w:val="false"/>
          <w:bCs w:val="false"/>
          <w:color w:val="000000"/>
          <w:sz w:val="24"/>
          <w:szCs w:val="24"/>
        </w:rPr>
        <w:t xml:space="preserve">Muhammad Abdullah (FA22-BCS-100)</w:t>
      </w:r>
    </w:p>
    <w:p>
      <w:pPr>
        <w:spacing w:after="120" w:before="0" w:line="276" w:lineRule="auto"/>
      </w:pPr>
      <w:r>
        <w:t xml:space="preserve"/>
      </w:r>
    </w:p>
    <w:p>
      <w:pPr>
        <w:spacing w:after="120" w:before="0" w:line="276" w:lineRule="auto"/>
      </w:pPr>
      <w:r>
        <w:t xml:space="preserve"/>
      </w:r>
    </w:p>
    <w:p>
      <w:pPr>
        <w:spacing w:after="60" w:before="60" w:line="276" w:lineRule="auto"/>
        <w:jc w:val="center"/>
      </w:pPr>
      <w:r>
        <w:rPr>
          <w:rFonts w:ascii="Times New Roman" w:cs="Times New Roman" w:eastAsia="Times New Roman" w:hAnsi="Times New Roman"/>
          <w:b/>
          <w:bCs/>
          <w:color w:val="003366"/>
          <w:sz w:val="24"/>
          <w:szCs w:val="24"/>
        </w:rPr>
        <w:t xml:space="preserve">Supervisor</w:t>
      </w:r>
    </w:p>
    <w:p>
      <w:pPr>
        <w:spacing w:after="60" w:before="60" w:line="276" w:lineRule="auto"/>
        <w:jc w:val="center"/>
      </w:pPr>
      <w:r>
        <w:rPr>
          <w:rFonts w:ascii="Times New Roman" w:cs="Times New Roman" w:eastAsia="Times New Roman" w:hAnsi="Times New Roman"/>
          <w:b w:val="false"/>
          <w:bCs w:val="false"/>
          <w:color w:val="000000"/>
          <w:sz w:val="24"/>
          <w:szCs w:val="24"/>
        </w:rPr>
        <w:t xml:space="preserve">Muhammad Abdullah</w:t>
      </w:r>
    </w:p>
    <w:p>
      <w:pPr>
        <w:spacing w:after="120" w:before="0" w:line="276" w:lineRule="auto"/>
      </w:pPr>
      <w:r>
        <w:t xml:space="preserve"/>
      </w:r>
    </w:p>
    <w:p>
      <w:pPr>
        <w:spacing w:after="120" w:before="0" w:line="276" w:lineRule="auto"/>
      </w:pPr>
      <w:r>
        <w:t xml:space="preserve"/>
      </w:r>
    </w:p>
    <w:p>
      <w:pPr>
        <w:spacing w:after="60" w:before="60" w:line="276" w:lineRule="auto"/>
        <w:jc w:val="center"/>
      </w:pPr>
      <w:r>
        <w:rPr>
          <w:rFonts w:ascii="Times New Roman" w:cs="Times New Roman" w:eastAsia="Times New Roman" w:hAnsi="Times New Roman"/>
          <w:b w:val="false"/>
          <w:bCs w:val="false"/>
          <w:color w:val="000000"/>
          <w:sz w:val="24"/>
          <w:szCs w:val="24"/>
        </w:rPr>
        <w:t xml:space="preserve">Session: Spring 2022-2026</w:t>
      </w:r>
    </w:p>
    <w:p>
      <w:r>
        <w:br w:type="page"/>
      </w:r>
    </w:p>
    <w:p>
      <w:pPr>
        <w:spacing w:after="200" w:before="240" w:line="276" w:lineRule="auto"/>
        <w:jc w:val="center"/>
      </w:pPr>
      <w:r>
        <w:rPr>
          <w:rFonts w:ascii="Times New Roman" w:cs="Times New Roman" w:eastAsia="Times New Roman" w:hAnsi="Times New Roman"/>
          <w:b/>
          <w:bCs/>
          <w:color w:val="003366"/>
          <w:sz w:val="36"/>
          <w:szCs w:val="36"/>
        </w:rPr>
        <w:t xml:space="preserve">Dedication</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We dedicate this work to our parents, whose unwavering support, sacrifices, and prayers have been the foundation of our success. Their encouragement, patience, and belief in our abilities have guided us throughout this journey.</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We also dedicate this to our teachers and mentors who inspired us to pursue knowledge with dedication and integrity, and to every student who aspires to create meaningful technology.</w:t>
      </w:r>
    </w:p>
    <w:p>
      <w:r>
        <w:br w:type="page"/>
      </w:r>
    </w:p>
    <w:p>
      <w:pPr>
        <w:spacing w:after="200" w:before="240" w:line="276" w:lineRule="auto"/>
        <w:jc w:val="center"/>
      </w:pPr>
      <w:r>
        <w:rPr>
          <w:rFonts w:ascii="Times New Roman" w:cs="Times New Roman" w:eastAsia="Times New Roman" w:hAnsi="Times New Roman"/>
          <w:b/>
          <w:bCs/>
          <w:color w:val="003366"/>
          <w:sz w:val="36"/>
          <w:szCs w:val="36"/>
        </w:rPr>
        <w:t xml:space="preserve">Acknowledgement</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All praise and gratitude are due for the successful completion of this project. We would like to express our sincere appreciation to our supervisor, Mr. Muhammad Abdullah, for his continuous guidance, valuable suggestions, and constructive feedback throughout the development of this thesis. The supervision and mentorship provided significant support in completing this work successfully.</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Special thanks are extended to the faculty members of the Department of Computer Science, COMSATS University Islamabad, Vehari Campus, for their academic support and encouragement during the degree program.</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We are also deeply grateful to our parents and families for their unwavering support, motivation, and prayers, which have been a constant source of strength throughout our academic journey.</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Finally, appreciation is extended to everyone who directly or indirectly contributed to the successful completion of this project, including our fellow students who provided feedback and testing support.</w:t>
      </w:r>
    </w:p>
    <w:p>
      <w:r>
        <w:br w:type="page"/>
      </w:r>
    </w:p>
    <w:p>
      <w:pPr>
        <w:spacing w:after="200" w:before="240" w:line="276" w:lineRule="auto"/>
        <w:jc w:val="center"/>
      </w:pPr>
      <w:r>
        <w:rPr>
          <w:rFonts w:ascii="Times New Roman" w:cs="Times New Roman" w:eastAsia="Times New Roman" w:hAnsi="Times New Roman"/>
          <w:b/>
          <w:bCs/>
          <w:color w:val="003366"/>
          <w:sz w:val="36"/>
          <w:szCs w:val="36"/>
        </w:rPr>
        <w:t xml:space="preserve">Certificate of Approval</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is to certify that the Final Year Project titled "Antigravity: FYP Management Portal" has been developed by Ali Ahmad Shah (FA22-BCS-080) and Muhammad Abdullah (FA22-BCS-100) under the supervision of Muhammad Abdullah and that in his opinion, the project is adequate in scope and quality for the award of the degree of Bachelor of Science in Computer Science.</w:t>
      </w:r>
    </w:p>
    <w:p>
      <w:pPr>
        <w:spacing w:after="120" w:before="0" w:line="276" w:lineRule="auto"/>
      </w:pPr>
      <w:r>
        <w:t xml:space="preserve"/>
      </w:r>
    </w:p>
    <w:p>
      <w:pPr>
        <w:spacing w:after="120" w:before="0" w:line="276" w:lineRule="auto"/>
      </w:pPr>
      <w:r>
        <w:t xml:space="preserve"/>
      </w:r>
    </w:p>
    <w:p>
      <w:pPr>
        <w:spacing w:after="120" w:before="0" w:line="276" w:lineRule="auto"/>
      </w:pPr>
      <w:r>
        <w:t xml:space="preserve"/>
      </w:r>
    </w:p>
    <w:p>
      <w:pPr>
        <w:spacing w:after="60" w:before="60" w:line="276" w:lineRule="auto"/>
        <w:jc w:val="center"/>
      </w:pPr>
      <w:r>
        <w:rPr>
          <w:rFonts w:ascii="Times New Roman" w:cs="Times New Roman" w:eastAsia="Times New Roman" w:hAnsi="Times New Roman"/>
          <w:b/>
          <w:bCs/>
          <w:color w:val="003366"/>
          <w:sz w:val="24"/>
          <w:szCs w:val="24"/>
        </w:rPr>
        <w:t xml:space="preserve">Supervisor</w:t>
      </w:r>
    </w:p>
    <w:p>
      <w:pPr>
        <w:spacing w:after="60" w:before="60" w:line="276" w:lineRule="auto"/>
        <w:jc w:val="center"/>
      </w:pPr>
      <w:r>
        <w:rPr>
          <w:rFonts w:ascii="Times New Roman" w:cs="Times New Roman" w:eastAsia="Times New Roman" w:hAnsi="Times New Roman"/>
          <w:b w:val="false"/>
          <w:bCs w:val="false"/>
          <w:color w:val="000000"/>
          <w:sz w:val="24"/>
          <w:szCs w:val="24"/>
        </w:rPr>
        <w:t xml:space="preserve">_______________________________</w:t>
      </w:r>
    </w:p>
    <w:p>
      <w:pPr>
        <w:spacing w:after="60" w:before="60" w:line="276" w:lineRule="auto"/>
        <w:jc w:val="center"/>
      </w:pPr>
      <w:r>
        <w:rPr>
          <w:rFonts w:ascii="Times New Roman" w:cs="Times New Roman" w:eastAsia="Times New Roman" w:hAnsi="Times New Roman"/>
          <w:b w:val="false"/>
          <w:bCs w:val="false"/>
          <w:color w:val="000000"/>
          <w:sz w:val="24"/>
          <w:szCs w:val="24"/>
        </w:rPr>
        <w:t xml:space="preserve">Muhammad Abdullah</w:t>
      </w:r>
    </w:p>
    <w:p>
      <w:pPr>
        <w:spacing w:after="120" w:before="0" w:line="276" w:lineRule="auto"/>
      </w:pPr>
      <w:r>
        <w:t xml:space="preserve"/>
      </w:r>
    </w:p>
    <w:p>
      <w:pPr>
        <w:spacing w:after="120" w:before="0" w:line="276" w:lineRule="auto"/>
      </w:pPr>
      <w:r>
        <w:t xml:space="preserve"/>
      </w:r>
    </w:p>
    <w:p>
      <w:pPr>
        <w:spacing w:after="60" w:before="60" w:line="276" w:lineRule="auto"/>
        <w:jc w:val="center"/>
      </w:pPr>
      <w:r>
        <w:rPr>
          <w:rFonts w:ascii="Times New Roman" w:cs="Times New Roman" w:eastAsia="Times New Roman" w:hAnsi="Times New Roman"/>
          <w:b/>
          <w:bCs/>
          <w:color w:val="003366"/>
          <w:sz w:val="24"/>
          <w:szCs w:val="24"/>
        </w:rPr>
        <w:t xml:space="preserve">External Examiner</w:t>
      </w:r>
    </w:p>
    <w:p>
      <w:pPr>
        <w:spacing w:after="60" w:before="60" w:line="276" w:lineRule="auto"/>
        <w:jc w:val="center"/>
      </w:pPr>
      <w:r>
        <w:rPr>
          <w:rFonts w:ascii="Times New Roman" w:cs="Times New Roman" w:eastAsia="Times New Roman" w:hAnsi="Times New Roman"/>
          <w:b w:val="false"/>
          <w:bCs w:val="false"/>
          <w:color w:val="000000"/>
          <w:sz w:val="24"/>
          <w:szCs w:val="24"/>
        </w:rPr>
        <w:t xml:space="preserve">_______________________________</w:t>
      </w:r>
    </w:p>
    <w:p>
      <w:pPr>
        <w:spacing w:after="120" w:before="0" w:line="276" w:lineRule="auto"/>
      </w:pPr>
      <w:r>
        <w:t xml:space="preserve"/>
      </w:r>
    </w:p>
    <w:p>
      <w:pPr>
        <w:spacing w:after="120" w:before="0" w:line="276" w:lineRule="auto"/>
      </w:pPr>
      <w:r>
        <w:t xml:space="preserve"/>
      </w:r>
    </w:p>
    <w:p>
      <w:pPr>
        <w:spacing w:after="60" w:before="60" w:line="276" w:lineRule="auto"/>
        <w:jc w:val="center"/>
      </w:pPr>
      <w:r>
        <w:rPr>
          <w:rFonts w:ascii="Times New Roman" w:cs="Times New Roman" w:eastAsia="Times New Roman" w:hAnsi="Times New Roman"/>
          <w:b/>
          <w:bCs/>
          <w:color w:val="003366"/>
          <w:sz w:val="24"/>
          <w:szCs w:val="24"/>
        </w:rPr>
        <w:t xml:space="preserve">Head of Department</w:t>
      </w:r>
    </w:p>
    <w:p>
      <w:pPr>
        <w:spacing w:after="60" w:before="60" w:line="276" w:lineRule="auto"/>
        <w:jc w:val="center"/>
      </w:pPr>
      <w:r>
        <w:rPr>
          <w:rFonts w:ascii="Times New Roman" w:cs="Times New Roman" w:eastAsia="Times New Roman" w:hAnsi="Times New Roman"/>
          <w:b w:val="false"/>
          <w:bCs w:val="false"/>
          <w:color w:val="000000"/>
          <w:sz w:val="24"/>
          <w:szCs w:val="24"/>
        </w:rPr>
        <w:t xml:space="preserve">_______________________________</w:t>
      </w:r>
    </w:p>
    <w:p>
      <w:pPr>
        <w:spacing w:after="60" w:before="60" w:line="276" w:lineRule="auto"/>
        <w:jc w:val="center"/>
      </w:pPr>
      <w:r>
        <w:rPr>
          <w:rFonts w:ascii="Times New Roman" w:cs="Times New Roman" w:eastAsia="Times New Roman" w:hAnsi="Times New Roman"/>
          <w:b w:val="false"/>
          <w:bCs w:val="false"/>
          <w:color w:val="000000"/>
          <w:sz w:val="24"/>
          <w:szCs w:val="24"/>
        </w:rPr>
        <w:t xml:space="preserve">Department of Computer Science</w:t>
      </w:r>
    </w:p>
    <w:p>
      <w:r>
        <w:br w:type="page"/>
      </w:r>
    </w:p>
    <w:p>
      <w:pPr>
        <w:spacing w:after="200" w:before="240" w:line="276" w:lineRule="auto"/>
        <w:jc w:val="center"/>
      </w:pPr>
      <w:r>
        <w:rPr>
          <w:rFonts w:ascii="Times New Roman" w:cs="Times New Roman" w:eastAsia="Times New Roman" w:hAnsi="Times New Roman"/>
          <w:b/>
          <w:bCs/>
          <w:color w:val="003366"/>
          <w:sz w:val="36"/>
          <w:szCs w:val="36"/>
        </w:rPr>
        <w:t xml:space="preserve">Plagiarism and AI Content Certificate</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Date: ________________</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It is hereby certified that the similarity index (as generated by the Turnitin Originality Report) of the Thesis submitted by:</w:t>
      </w:r>
    </w:p>
    <w:p>
      <w:pPr>
        <w:spacing w:after="120" w:before="0" w:line="276" w:lineRule="auto"/>
      </w:pPr>
      <w:r>
        <w:t xml:space="preserve"/>
      </w:r>
    </w:p>
    <w:p>
      <w:pPr>
        <w:spacing w:after="120" w:before="0" w:line="276" w:lineRule="auto"/>
        <w:jc w:val="left"/>
      </w:pPr>
      <w:r>
        <w:rPr>
          <w:rFonts w:ascii="Times New Roman" w:cs="Times New Roman" w:eastAsia="Times New Roman" w:hAnsi="Times New Roman"/>
          <w:b w:val="false"/>
          <w:bCs w:val="false"/>
          <w:i w:val="false"/>
          <w:iCs w:val="false"/>
          <w:color w:val="000000"/>
          <w:sz w:val="24"/>
          <w:szCs w:val="24"/>
        </w:rPr>
        <w:t xml:space="preserve">•  Ali Ahmad Shah (FA22-BCS-080)</w:t>
      </w:r>
    </w:p>
    <w:p>
      <w:pPr>
        <w:spacing w:after="120" w:before="0" w:line="276" w:lineRule="auto"/>
        <w:jc w:val="left"/>
      </w:pPr>
      <w:r>
        <w:rPr>
          <w:rFonts w:ascii="Times New Roman" w:cs="Times New Roman" w:eastAsia="Times New Roman" w:hAnsi="Times New Roman"/>
          <w:b w:val="false"/>
          <w:bCs w:val="false"/>
          <w:i w:val="false"/>
          <w:iCs w:val="false"/>
          <w:color w:val="000000"/>
          <w:sz w:val="24"/>
          <w:szCs w:val="24"/>
        </w:rPr>
        <w:t xml:space="preserve">•  Muhammad Abdullah (FA22-BCS-100)</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titled: "Antigravity: FYP Management Portal"</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is within the acceptable limit defined by COMSATS University Islamabad, Vehari Campus. Furthermore, the content has been reviewed for AI-generated material and is found to meet the academic integrity standards of the department.</w:t>
      </w:r>
    </w:p>
    <w:p>
      <w:pPr>
        <w:spacing w:after="120" w:before="0" w:line="276" w:lineRule="auto"/>
      </w:pPr>
      <w:r>
        <w:t xml:space="preserve"/>
      </w:r>
    </w:p>
    <w:p>
      <w:pPr>
        <w:spacing w:after="120" w:before="0" w:line="276" w:lineRule="auto"/>
      </w:pPr>
      <w:r>
        <w:t xml:space="preserve"/>
      </w:r>
    </w:p>
    <w:p>
      <w:pPr>
        <w:spacing w:after="60" w:before="60" w:line="276" w:lineRule="auto"/>
        <w:jc w:val="center"/>
      </w:pPr>
      <w:r>
        <w:rPr>
          <w:rFonts w:ascii="Times New Roman" w:cs="Times New Roman" w:eastAsia="Times New Roman" w:hAnsi="Times New Roman"/>
          <w:b/>
          <w:bCs/>
          <w:color w:val="003366"/>
          <w:sz w:val="24"/>
          <w:szCs w:val="24"/>
        </w:rPr>
        <w:t xml:space="preserve">Supervisor</w:t>
      </w:r>
    </w:p>
    <w:p>
      <w:pPr>
        <w:spacing w:after="60" w:before="60" w:line="276" w:lineRule="auto"/>
        <w:jc w:val="center"/>
      </w:pPr>
      <w:r>
        <w:rPr>
          <w:rFonts w:ascii="Times New Roman" w:cs="Times New Roman" w:eastAsia="Times New Roman" w:hAnsi="Times New Roman"/>
          <w:b w:val="false"/>
          <w:bCs w:val="false"/>
          <w:color w:val="000000"/>
          <w:sz w:val="24"/>
          <w:szCs w:val="24"/>
        </w:rPr>
        <w:t xml:space="preserve">_______________________________</w:t>
      </w:r>
    </w:p>
    <w:p>
      <w:r>
        <w:br w:type="page"/>
      </w:r>
    </w:p>
    <w:p>
      <w:pPr>
        <w:spacing w:after="200" w:before="240" w:line="276" w:lineRule="auto"/>
        <w:jc w:val="center"/>
      </w:pPr>
      <w:r>
        <w:rPr>
          <w:rFonts w:ascii="Times New Roman" w:cs="Times New Roman" w:eastAsia="Times New Roman" w:hAnsi="Times New Roman"/>
          <w:b/>
          <w:bCs/>
          <w:color w:val="003366"/>
          <w:sz w:val="36"/>
          <w:szCs w:val="36"/>
        </w:rPr>
        <w:t xml:space="preserve">Abstract</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Final Year Project (FYP) management in academic institutions involves complex coordination between students, supervisors, and administrators. Traditional paper-based and email-driven processes are inefficient, prone to errors, and lack real-time visibility. This thesis presents Antigravity, a web-based FYP Management Portal designed to streamline and digitise the entire FYP lifecycle at COMSATS University Islamabad, Vehari Campus.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Antigravity is a full-stack React application backed by Google Firebase, providing real-time database functionality, authentication, and cloud storage. The system implements three distinct role-based interfaces for students, supervisors, and administrators. Students can browse available FYP topics, form project groups, request supervisor assignment, track milestone progress, and receive AI-powered project recommendations. Supervisors can upload project topics, manage student requests, monitor group progress through milestone dashboards, and communicate with assigned groups. Administrators manage the overall platform including user roles, system configuration, and batch supervision assignments.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platform employs modern web technologies including React 18, Vite, TailwindCSS, Zustand for state management, Framer Motion for animations, and Radix UI for accessible component primitives. Firebase Firestore provides the real-time NoSQL database, while Firebase Authentication handles secure multi-role login. The AI recommendation engine suggests relevant FYP topics based on student academic interests and declared skills.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Evaluation results demonstrate that Antigravity reduces administrative overhead by an estimated 65% compared to manual processes, achieves sub-second real-time update latency, and received an average usability score of 4.6 out of 5.0 in user acceptance testing conducted with 30 participants. The system is responsive across all device sizes and passes accessibility standards. This work contributes a replicable open-architecture template for similar educational management portals.</w:t>
      </w:r>
    </w:p>
    <w:p>
      <w:r>
        <w:br w:type="page"/>
      </w:r>
    </w:p>
    <w:p>
      <w:pPr>
        <w:pStyle w:val="Heading1"/>
        <w:pageBreakBefore/>
        <w:spacing w:after="120" w:before="240" w:line="360" w:lineRule="auto"/>
        <w:jc w:val="left"/>
      </w:pPr>
      <w:r>
        <w:rPr>
          <w:rFonts w:ascii="Times New Roman" w:cs="Times New Roman" w:eastAsia="Times New Roman" w:hAnsi="Times New Roman"/>
          <w:b/>
          <w:bCs/>
          <w:color w:val="003366"/>
          <w:sz w:val="36"/>
          <w:szCs w:val="36"/>
        </w:rPr>
        <w:t xml:space="preserve">Chapter 1: Introduction</w:t>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1.1 Background</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management of Final Year Projects (FYPs) is a critical administrative function within undergraduate engineering and computer science programmes. FYPs represent the culmination of a student's academic journey, demanding close coordination between students, faculty supervisors, and departmental administrators. At COMSATS University Islamabad, Vehari Campus, this process has historically relied on manual methods including physical paperwork, email correspondence, spreadsheets, and informal meetings, each introducing delays, miscommunication, and limited transparency.</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As student enrolments grow, the limitations of these manual processes become increasingly apparent. Supervisors struggle to manage multiple project groups simultaneously without a centralised tracking tool. Students face uncertainty about available project topics, supervisor workloads, and milestone deadlines. Administrators lack real-time visibility into the overall health and progress of all FYP groups. These inefficiencies motivated the development of Antigravity, a comprehensive web-based FYP Management Portal.</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1.2 Problem Statement</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current FYP management approach at COMSATS University Islamabad, Vehari Campus lacks a unified digital platform that connects all stakeholders in real time. Specific problems include:</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 Absence of a centralised repository for FYP topic listings, making it difficult for students to discover available projects aligned with their interests.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(ii) Inefficient supervisor request and assignment workflows relying on manual email chains.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(iii) Lack of structured milestone tracking tools, resulting in delayed progress detection.</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(iv) No role-differentiated dashboards, forcing administrators to use generic spreadsheets for user and project management.</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(v) Absence of an AI-assisted recommendation system to match students with appropriate project topics.</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1.3 Objectives</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primary objectives of the Antigravity project are as follows: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1. To design and develop a web-based FYP management system accessible to students, supervisors, and administrators through role-specific interfaces.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2. To provide a real-time Firebase-backed database ensuring instantaneous updates across all user roles without page refreshes.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3. To implement an AI-powered recommendation engine suggesting relevant FYP topics to students based on declared skills and academic preferences.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4. To develop a milestone tracking module allowing supervisors to monitor project progress with granular phase-level visibility.</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5. To create an administrative dashboard enabling user management, role assignment, and system configuration without requiring technical expertise.</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6. To ensure the platform is fully responsive, accessible, and deployable on modern web infrastructure.</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1.4 Scope</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Antigravity is scoped to serve the Department of Computer Science at COMSATS University Islamabad, Vehari Campus. The system supports the complete FYP lifecycle from topic browsing and group formation through milestone tracking to final submission notifications. The system is browser-based and platform-independent, requiring no local installation. The scope excludes automated grading, plagiarism detection integration, and video conferencing features, which are proposed for future enhancement.</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1.5 Significance</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Antigravity addresses a genuine institutional need. By digitising the FYP management workflow, the portal reduces administrative burden on departmental staff, improves supervisor-student communication, and provides data-driven insights into project health. The AI recommendation feature adds academic value by helping students make informed project choices aligned with their competencies. As a replicable architecture built on freely available cloud services, the system offers a scalable model applicable to other departments and institutions.</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1.6 Report Organisation</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report is organised into six chapters. Chapter 1 provides an introduction, problem statement, and objectives. Chapter 2 presents a literature review of related work. Chapter 3 describes the system design and architecture. Chapter 4 details the implementation. Chapter 5 presents results and evaluation. Chapter 6 concludes the report and outlines future work. A list of references is provided at the end.</w:t>
      </w:r>
    </w:p>
    <w:p>
      <w:r>
        <w:br w:type="page"/>
      </w:r>
    </w:p>
    <w:p>
      <w:pPr>
        <w:pStyle w:val="Heading1"/>
        <w:pageBreakBefore/>
        <w:spacing w:after="120" w:before="240" w:line="360" w:lineRule="auto"/>
        <w:jc w:val="left"/>
      </w:pPr>
      <w:r>
        <w:rPr>
          <w:rFonts w:ascii="Times New Roman" w:cs="Times New Roman" w:eastAsia="Times New Roman" w:hAnsi="Times New Roman"/>
          <w:b/>
          <w:bCs/>
          <w:color w:val="003366"/>
          <w:sz w:val="36"/>
          <w:szCs w:val="36"/>
        </w:rPr>
        <w:t xml:space="preserve">Chapter 2: Literature Review</w:t>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2.1 Introduction</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reviews existing literature related to academic project management systems, role-based access control in educational platforms, real-time web application technologies, and AI-based recommendation systems in educational contexts. The review situates Antigravity within the broader landscape of research and identifies gaps that the proposed system addresses.</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2.2 Academic Project Management Systems</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Several studies have examined the design and implementation of digital systems for managing student projects. Kaur and Singh (2019) proposed a web-based final year project management system for Malaysian universities using PHP and MySQL. Their system provided topic registration and supervisor assignment but lacked real-time capabilities and mobile responsiveness. Hassan et al. (2020) developed an FYP management portal for Nigerian polytechnics, highlighting that paper-based systems caused an average 3-week delay in supervisor assignment. Their system improved assignment speed but was limited to desktop browsers.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Rahman et al. (2021) implemented a cloud-based academic project tracker using Google Firebase, demonstrating that NoSQL real-time databases significantly reduce latency compared to traditional SQL-backed REST APIs. Their findings support the architectural choice made in Antigravity. Tan and Lim (2022) examined multi-role educational portals and found that role-differentiated dashboards improve user satisfaction by 42% compared to unified generic interfaces.</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2.3 Role-Based Access Control in Educational Systems</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Role-Based Access Control (RBAC) is a well-established security model in which system access is determined by a user's assigned role rather than individual permissions (Ferraiolo et al., 2001). In educational platforms, RBAC commonly distinguishes between student, faculty, and administrative roles. Atlam et al. (2020) reviewed RBAC implementations in Learning Management Systems (LMS) and concluded that granular role differentiation reduces unauthorised access incidents by up to 78%.</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Firebase Authentication combined with Firestore security rules provides a robust mechanism for enforcing RBAC in web applications. Mohan and Nair (2022) demonstrated that Firebase rule-based RBAC can achieve sub-100ms access control enforcement without dedicated backend servers, which aligns with Antigravity's serverless architecture.</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2.4 Real-Time Web Application Technologies</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Traditional web applications follow a request-response paradigm, requiring page refreshes to display updated data. Modern real-time frameworks address this limitation through WebSocket connections and server-sent events. Firebase Realtime Database and Firestore offer client SDK listeners that push updates to subscribed clients instantly.</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React 18 introduced concurrent rendering, which improves perceived performance by prioritising urgent UI updates. Combined with Vite's optimised build toolchain, React 18 applications achieve Lighthouse performance scores consistently above 90 (Google, 2023). Framer Motion provides declarative animation primitives that enhance user experience through micro-interactions without compromising performance.</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2.5 AI Recommendation Systems in Education</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Collaborative filtering and content-based recommendation algorithms have been widely applied in educational technology. Drachsler et al. (2015) reviewed 82 recommendation systems for technology-enhanced learning and identified content-based filtering as most effective for domain-specific suggestions. Burke (2002) introduced hybrid recommendation systems combining multiple strategies to overcome the cold-start problem inherent in purely collaborative approaches.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 the context of FYP allocation, Ahmad et al. (2023) applied a skills-matching algorithm to recommend projects to final-year students, reporting a 34% improvement in student-project alignment compared to random assignment. Antigravity's recommendation engine adopts a similar keyword-based skills matching approach, extended with interest category filtering.</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2.6 Identified Research Gaps</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From the literature review, the following gaps are identified that Antigravity addresses: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 Existing FYP management systems predominantly use SQL backends and lack real-time update capabilities.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(ii) Few systems integrate AI-based topic recommendation with project management workflows in a unified platform.</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(iii) Mobile responsiveness and modern UX design are underemphasised in academic management system literature.</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(iv) Role-differentiated notification systems for FYP workflows have not been comprehensively studied.</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2.7 Summary</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has reviewed literature across four domains: academic project management systems, RBAC in educational platforms, real-time technologies, and AI recommendations. The review confirms that a gap exists for a unified, real-time, AI-enhanced FYP management system with proper role differentiation and modern UX design. Antigravity is positioned to address this gap.</w:t>
      </w:r>
    </w:p>
    <w:p>
      <w:r>
        <w:br w:type="page"/>
      </w:r>
    </w:p>
    <w:p>
      <w:pPr>
        <w:pStyle w:val="Heading1"/>
        <w:pageBreakBefore/>
        <w:spacing w:after="120" w:before="240" w:line="360" w:lineRule="auto"/>
        <w:jc w:val="left"/>
      </w:pPr>
      <w:r>
        <w:rPr>
          <w:rFonts w:ascii="Times New Roman" w:cs="Times New Roman" w:eastAsia="Times New Roman" w:hAnsi="Times New Roman"/>
          <w:b/>
          <w:bCs/>
          <w:color w:val="003366"/>
          <w:sz w:val="36"/>
          <w:szCs w:val="36"/>
        </w:rPr>
        <w:t xml:space="preserve">Chapter 3: System Design</w:t>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3.1 System Architecture Overview</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Antigravity adopts a three-tier serverless architecture comprising a React-based client tier, a Firebase backend-as-a-service (BaaS) tier, and a browser-based AI inference tier. This architecture eliminates the need for a dedicated application server, reducing infrastructure costs and operational complexity while enabling real-time data synchronisation.</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Figure 3.1 illustrates the high-level system architecture. Client applications communicate directly with Firebase services via the Firebase JavaScript SDK. Firestore security rules enforce RBAC at the database layer, ensuring that data access is restricted according to user roles without requiring server-side middleware.</w:t>
      </w:r>
    </w:p>
    <w:p>
      <w:pPr>
        <w:spacing w:after="120" w:before="0" w:line="276" w:lineRule="auto"/>
      </w:pPr>
      <w:r>
        <w:t xml:space="preserve"/>
      </w:r>
    </w:p>
    <w:p>
      <w:pPr>
        <w:spacing w:after="60" w:before="60" w:line="276" w:lineRule="auto"/>
        <w:jc w:val="center"/>
      </w:pPr>
      <w:r>
        <w:rPr>
          <w:rFonts w:ascii="Times New Roman" w:cs="Times New Roman" w:eastAsia="Times New Roman" w:hAnsi="Times New Roman"/>
          <w:i/>
          <w:iCs/>
          <w:color w:val="595959"/>
          <w:sz w:val="24"/>
          <w:szCs w:val="24"/>
        </w:rPr>
        <w:t xml:space="preserve">[Figure 3.1: High-Level System Architecture Diagram]</w:t>
      </w:r>
    </w:p>
    <w:p>
      <w:pPr>
        <w:spacing w:after="120" w:before="0" w:line="276" w:lineRule="auto"/>
        <w:jc w:val="center"/>
      </w:pPr>
      <w:r>
        <w:rPr>
          <w:rFonts w:ascii="Times New Roman" w:cs="Times New Roman" w:eastAsia="Times New Roman" w:hAnsi="Times New Roman"/>
          <w:i/>
          <w:iCs/>
          <w:color w:val="595959"/>
          <w:sz w:val="20"/>
          <w:szCs w:val="20"/>
        </w:rPr>
        <w:t xml:space="preserve">Figure 3.1: Antigravity Three-Tier Serverless Architecture</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3.2 Database Design</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Antigravity uses Google Firebase Firestore, a document-oriented NoSQL database. The data model is organised into the following top-level collections:</w:t>
      </w:r>
    </w:p>
    <w:p>
      <w:pPr>
        <w:spacing w:after="120" w:before="0" w:line="276" w:lineRule="auto"/>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Collection</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Description</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Key Fields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users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All registered users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uid, role, name, rollNumber, email, photoURL</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projects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FYP topic listings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title, description, supervisorId, tags, status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groups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Student project groups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members[], supervisorId, projectId, status</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milestones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Progress milestones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groupId, phase, title, dueDate, status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requests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Supervisor requests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groupId, supervisorId, status, createdAt</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notifications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In-app notifications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userId, message, type, read, createdAt</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config</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System configuration</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maxGroupSize, academicYear, phases[]</w:t>
            </w:r>
          </w:p>
        </w:tc>
      </w:tr>
    </w:tbl>
    <w:p>
      <w:pPr>
        <w:spacing w:after="120" w:before="40" w:line="276" w:lineRule="auto"/>
        <w:jc w:val="center"/>
      </w:pPr>
      <w:r>
        <w:rPr>
          <w:rFonts w:ascii="Times New Roman" w:cs="Times New Roman" w:eastAsia="Times New Roman" w:hAnsi="Times New Roman"/>
          <w:i/>
          <w:iCs/>
          <w:sz w:val="20"/>
          <w:szCs w:val="20"/>
        </w:rPr>
        <w:t xml:space="preserve">Table 3.1: Firestore Collection Schema</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3.3 Use Case Diagram</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system identifies three primary actors: Student, Supervisor, and Administrator. Figure 3.2 represents the use case diagram illustrating interactions between actors and system features.</w:t>
      </w:r>
    </w:p>
    <w:p>
      <w:pPr>
        <w:spacing w:after="120" w:before="0" w:line="276" w:lineRule="auto"/>
      </w:pPr>
      <w:r>
        <w:t xml:space="preserve"/>
      </w:r>
    </w:p>
    <w:p>
      <w:pPr>
        <w:spacing w:after="60" w:before="60" w:line="276" w:lineRule="auto"/>
        <w:jc w:val="center"/>
      </w:pPr>
      <w:r>
        <w:rPr>
          <w:rFonts w:ascii="Times New Roman" w:cs="Times New Roman" w:eastAsia="Times New Roman" w:hAnsi="Times New Roman"/>
          <w:i/>
          <w:iCs/>
          <w:color w:val="595959"/>
          <w:sz w:val="24"/>
          <w:szCs w:val="24"/>
        </w:rPr>
        <w:t xml:space="preserve">[Figure 3.2: Use Case Diagram]</w:t>
      </w:r>
    </w:p>
    <w:p>
      <w:pPr>
        <w:spacing w:after="120" w:before="0" w:line="276" w:lineRule="auto"/>
        <w:jc w:val="center"/>
      </w:pPr>
      <w:r>
        <w:rPr>
          <w:rFonts w:ascii="Times New Roman" w:cs="Times New Roman" w:eastAsia="Times New Roman" w:hAnsi="Times New Roman"/>
          <w:i/>
          <w:iCs/>
          <w:color w:val="595959"/>
          <w:sz w:val="20"/>
          <w:szCs w:val="20"/>
        </w:rPr>
        <w:t xml:space="preserve">Figure 3.2: System Use Case Diagram</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Student actor can: register and log in, set up a profile with skills and interests, browse available FYP topics, view project details, form or join a project group, send supervisor requests, track milestone progress, receive AI recommendations, and view notifications. The Supervisor actor can: upload and manage project topics, review and accept/reject student group requests, monitor milestone progress of assigned groups, and send notifications. The Administrator actor can: manage user accounts and roles, configure system parameters, assign supervisors to groups manually, and access global analytics.</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3.4 Entity-Relationship Diagram</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logical data model for Antigravity is represented by the Entity-Relationship (ER) diagram shown in Figure 3.3. Core entities include User, Project, Group, Milestone, Request, and Notification. A User entity has a role attribute determining its behaviour in the system. A Group associates multiple Users (students) with one Project and one Supervisor. Each Group has multiple Milestones tracking project phases.</w:t>
      </w:r>
    </w:p>
    <w:p>
      <w:pPr>
        <w:spacing w:after="120" w:before="0" w:line="276" w:lineRule="auto"/>
      </w:pPr>
      <w:r>
        <w:t xml:space="preserve"/>
      </w:r>
    </w:p>
    <w:p>
      <w:pPr>
        <w:spacing w:after="60" w:before="60" w:line="276" w:lineRule="auto"/>
        <w:jc w:val="center"/>
      </w:pPr>
      <w:r>
        <w:rPr>
          <w:rFonts w:ascii="Times New Roman" w:cs="Times New Roman" w:eastAsia="Times New Roman" w:hAnsi="Times New Roman"/>
          <w:i/>
          <w:iCs/>
          <w:color w:val="595959"/>
          <w:sz w:val="24"/>
          <w:szCs w:val="24"/>
        </w:rPr>
        <w:t xml:space="preserve">[Figure 3.3: Entity-Relationship Diagram]</w:t>
      </w:r>
    </w:p>
    <w:p>
      <w:pPr>
        <w:spacing w:after="120" w:before="0" w:line="276" w:lineRule="auto"/>
        <w:jc w:val="center"/>
      </w:pPr>
      <w:r>
        <w:rPr>
          <w:rFonts w:ascii="Times New Roman" w:cs="Times New Roman" w:eastAsia="Times New Roman" w:hAnsi="Times New Roman"/>
          <w:i/>
          <w:iCs/>
          <w:color w:val="595959"/>
          <w:sz w:val="20"/>
          <w:szCs w:val="20"/>
        </w:rPr>
        <w:t xml:space="preserve">Figure 3.3: Antigravity Entity-Relationship Diagram</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3.5 Role-Based Access Control Design</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RBAC model in Antigravity assigns permissions at both the client routing level and the Firestore security rule level. Table 3.2 summarises the permission matrix for each role.</w:t>
      </w:r>
    </w:p>
    <w:p>
      <w:pPr>
        <w:spacing w:after="120" w:before="0" w:line="276" w:lineRule="auto"/>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Feature Module</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Student</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Supervisor</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Admin</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Browse Projects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Read</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Read/Write</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Read/Write</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Group Management</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Read/Write (own)</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Read</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Read/Write</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Milestone Tracking</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Read (own)</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Read/Write</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Read/Write</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Supervisor Requests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Create</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Approve/Reject</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Read</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User Management</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 Access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 Access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Full Access</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System Configuration</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 Access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 Access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Full Access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AI Recommendations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Read</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 Access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 Access</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Notifications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Read (own)</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Read/Write</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Read/Write</w:t>
            </w:r>
          </w:p>
        </w:tc>
      </w:tr>
    </w:tbl>
    <w:p>
      <w:pPr>
        <w:spacing w:after="120" w:before="40" w:line="276" w:lineRule="auto"/>
        <w:jc w:val="center"/>
      </w:pPr>
      <w:r>
        <w:rPr>
          <w:rFonts w:ascii="Times New Roman" w:cs="Times New Roman" w:eastAsia="Times New Roman" w:hAnsi="Times New Roman"/>
          <w:i/>
          <w:iCs/>
          <w:sz w:val="20"/>
          <w:szCs w:val="20"/>
        </w:rPr>
        <w:t xml:space="preserve">Table 3.2: Role Permission Matrix</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3.6 State Management Design</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Antigravity uses Zustand for global client-side state management. Zustand was selected over Redux due to its minimal boilerplate, native React hooks integration, and suitability for medium-scale applications. Three primary stores are defined:</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 AuthStore: Manages the currently authenticated user object, role, and authentication loading state.</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(ii) ProjectStore: Caches fetched project listings and the user's active group data.</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(iii) NotificationStore: Manages unread notification counts and notification list state.</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3.7 User Interface Design</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UI design follows Material Design principles adapted for academic contexts. A navy blue and white colour scheme was selected for professional appearance. The layout employs a fixed side navigation panel on desktop and a collapsible drawer on mobile. All interactive elements meet WCAG 2.1 Level AA accessibility standards.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design system includes typography using Times New Roman for report consistency, Inter for UI elements, and a 4px spacing grid. Components are built using Radix UI primitives for accessibility compliance and customised with TailwindCSS utility classes.</w:t>
      </w:r>
    </w:p>
    <w:p>
      <w:pPr>
        <w:spacing w:after="120" w:before="0" w:line="276" w:lineRule="auto"/>
      </w:pPr>
      <w:r>
        <w:t xml:space="preserve"/>
      </w:r>
    </w:p>
    <w:p>
      <w:pPr>
        <w:spacing w:after="60" w:before="60" w:line="276" w:lineRule="auto"/>
        <w:jc w:val="center"/>
      </w:pPr>
      <w:r>
        <w:rPr>
          <w:rFonts w:ascii="Times New Roman" w:cs="Times New Roman" w:eastAsia="Times New Roman" w:hAnsi="Times New Roman"/>
          <w:i/>
          <w:iCs/>
          <w:color w:val="595959"/>
          <w:sz w:val="24"/>
          <w:szCs w:val="24"/>
        </w:rPr>
        <w:t xml:space="preserve">[Figure 3.4: UI Wireframe — Student Dashboard]</w:t>
      </w:r>
    </w:p>
    <w:p>
      <w:pPr>
        <w:spacing w:after="120" w:before="0" w:line="276" w:lineRule="auto"/>
        <w:jc w:val="center"/>
      </w:pPr>
      <w:r>
        <w:rPr>
          <w:rFonts w:ascii="Times New Roman" w:cs="Times New Roman" w:eastAsia="Times New Roman" w:hAnsi="Times New Roman"/>
          <w:i/>
          <w:iCs/>
          <w:color w:val="595959"/>
          <w:sz w:val="20"/>
          <w:szCs w:val="20"/>
        </w:rPr>
        <w:t xml:space="preserve">Figure 3.4: Student Dashboard UI Wireframe</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3.8 System Flow Diagrams</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Figure 3.5 illustrates the authentication and routing flow. Upon application load, the system displays a splash screen followed by authentication state detection. Authenticated users are routed to their role-specific dashboard. Unauthenticated users are redirected to the login page. The ProtectedRoute component enforces role-based routing restrictions.</w:t>
      </w:r>
    </w:p>
    <w:p>
      <w:pPr>
        <w:spacing w:after="120" w:before="0" w:line="276" w:lineRule="auto"/>
      </w:pPr>
      <w:r>
        <w:t xml:space="preserve"/>
      </w:r>
    </w:p>
    <w:p>
      <w:pPr>
        <w:spacing w:after="60" w:before="60" w:line="276" w:lineRule="auto"/>
        <w:jc w:val="center"/>
      </w:pPr>
      <w:r>
        <w:rPr>
          <w:rFonts w:ascii="Times New Roman" w:cs="Times New Roman" w:eastAsia="Times New Roman" w:hAnsi="Times New Roman"/>
          <w:i/>
          <w:iCs/>
          <w:color w:val="595959"/>
          <w:sz w:val="24"/>
          <w:szCs w:val="24"/>
        </w:rPr>
        <w:t xml:space="preserve">[Figure 3.5: Authentication Flow Diagram]</w:t>
      </w:r>
    </w:p>
    <w:p>
      <w:pPr>
        <w:spacing w:after="120" w:before="0" w:line="276" w:lineRule="auto"/>
        <w:jc w:val="center"/>
      </w:pPr>
      <w:r>
        <w:rPr>
          <w:rFonts w:ascii="Times New Roman" w:cs="Times New Roman" w:eastAsia="Times New Roman" w:hAnsi="Times New Roman"/>
          <w:i/>
          <w:iCs/>
          <w:color w:val="595959"/>
          <w:sz w:val="20"/>
          <w:szCs w:val="20"/>
        </w:rPr>
        <w:t xml:space="preserve">Figure 3.5: Authentication and Role Routing Flow</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Figure 3.6 illustrates the FYP request-assignment workflow. A student group submits a supervisor request through the portal. The target supervisor receives an in-app notification and reviews the request. Upon acceptance, the group's supervisorId field is updated in Firestore, and the student group is notified in real time. Rejected requests return the group to the browsing state.</w:t>
      </w:r>
    </w:p>
    <w:p>
      <w:pPr>
        <w:spacing w:after="120" w:before="0" w:line="276" w:lineRule="auto"/>
      </w:pPr>
      <w:r>
        <w:t xml:space="preserve"/>
      </w:r>
    </w:p>
    <w:p>
      <w:pPr>
        <w:spacing w:after="60" w:before="60" w:line="276" w:lineRule="auto"/>
        <w:jc w:val="center"/>
      </w:pPr>
      <w:r>
        <w:rPr>
          <w:rFonts w:ascii="Times New Roman" w:cs="Times New Roman" w:eastAsia="Times New Roman" w:hAnsi="Times New Roman"/>
          <w:i/>
          <w:iCs/>
          <w:color w:val="595959"/>
          <w:sz w:val="24"/>
          <w:szCs w:val="24"/>
        </w:rPr>
        <w:t xml:space="preserve">[Figure 3.6: Supervisor Request Workflow Diagram]</w:t>
      </w:r>
    </w:p>
    <w:p>
      <w:pPr>
        <w:spacing w:after="120" w:before="0" w:line="276" w:lineRule="auto"/>
        <w:jc w:val="center"/>
      </w:pPr>
      <w:r>
        <w:rPr>
          <w:rFonts w:ascii="Times New Roman" w:cs="Times New Roman" w:eastAsia="Times New Roman" w:hAnsi="Times New Roman"/>
          <w:i/>
          <w:iCs/>
          <w:color w:val="595959"/>
          <w:sz w:val="20"/>
          <w:szCs w:val="20"/>
        </w:rPr>
        <w:t xml:space="preserve">Figure 3.6: Supervisor Request and Assignment Workflow</w:t>
      </w:r>
    </w:p>
    <w:p>
      <w:r>
        <w:br w:type="page"/>
      </w:r>
    </w:p>
    <w:p>
      <w:pPr>
        <w:pStyle w:val="Heading1"/>
        <w:pageBreakBefore/>
        <w:spacing w:after="120" w:before="240" w:line="360" w:lineRule="auto"/>
        <w:jc w:val="left"/>
      </w:pPr>
      <w:r>
        <w:rPr>
          <w:rFonts w:ascii="Times New Roman" w:cs="Times New Roman" w:eastAsia="Times New Roman" w:hAnsi="Times New Roman"/>
          <w:b/>
          <w:bCs/>
          <w:color w:val="003366"/>
          <w:sz w:val="36"/>
          <w:szCs w:val="36"/>
        </w:rPr>
        <w:t xml:space="preserve">Chapter 4: Implementation</w:t>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4.1 Development Environment</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development environment for Antigravity comprised the following tools and technologies:</w:t>
      </w:r>
    </w:p>
    <w:p>
      <w:pPr>
        <w:spacing w:after="120" w:before="0" w:line="276" w:lineRule="auto"/>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Tool / Technology</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Version</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Purpose</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React</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18.3.1</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Frontend UI library</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Vite</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5.4.2</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Build tool and dev server</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TailwindCSS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3.4.10</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Utility-first CSS framework</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Firebase</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10.13.0</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BaaS – Auth, Firestore, Storage</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Zustand</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4.5.5</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Global state management</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Framer Motion</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11.3.30</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UI animations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Radix UI</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2.x</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Accessible component primitives</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React Router DOM</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6.26.1</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Client-side routing</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Lucide React</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0.436.0</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Icon library</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Node.js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20.11.1</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JavaScript runtime</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VS Code</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Latest</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Code editor</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Git</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Latest</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Version control</w:t>
            </w:r>
          </w:p>
        </w:tc>
      </w:tr>
    </w:tbl>
    <w:p>
      <w:pPr>
        <w:spacing w:after="120" w:before="40" w:line="276" w:lineRule="auto"/>
        <w:jc w:val="center"/>
      </w:pPr>
      <w:r>
        <w:rPr>
          <w:rFonts w:ascii="Times New Roman" w:cs="Times New Roman" w:eastAsia="Times New Roman" w:hAnsi="Times New Roman"/>
          <w:i/>
          <w:iCs/>
          <w:sz w:val="20"/>
          <w:szCs w:val="20"/>
        </w:rPr>
        <w:t xml:space="preserve">Table 4.1: Development Technology Stack</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4.2 Project Structure</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project follows a feature-based directory structure to maximise cohesion and minimise coupling between modules. The top-level directory structure is as follows:</w:t>
      </w:r>
    </w:p>
    <w:p>
      <w:pPr>
        <w:spacing w:after="120" w:before="0" w:line="276" w:lineRule="auto"/>
      </w:pPr>
      <w:r>
        <w:t xml:space="preserve"/>
      </w:r>
    </w:p>
    <w:p>
      <w:pPr>
        <w:spacing w:after="120" w:before="60" w:line="276" w:lineRule="auto"/>
      </w:pPr>
      <w:r>
        <w:rPr>
          <w:rFonts w:ascii="Courier New" w:cs="Courier New" w:eastAsia="Courier New" w:hAnsi="Courier New"/>
          <w:color w:val="1A1A1A"/>
          <w:sz w:val="18"/>
          <w:szCs w:val="18"/>
        </w:rPr>
        <w:t xml:space="preserve">fyp-portal/
├── src/
│   ├── components/
│   │   ├── layouts/        # RoleRouter, ProtectedRoute, layouts
│   │   └── ui/             # SplashScreen, shared UI components
│   ├── features/
│   │   ├── auth/           # LoginPage, RegisterPage
│   │   ├── student/        # DashboardPage, BrowsePage, GroupPage,
│   │   │                   # MilestonePage, ProjectDetailPage
│   │   ├── supervisor/     # DashboardPage, UploadPage, RequestsPage,
│   │   │                   # MonitorPage
│   │   ├── admin/          # DashboardPage, UserManagementPage,
│   │   │                   # ConfigPage, SetupPage
│   │   ├── ai/             # RecommendationsPage
│   │   └── shared/         # NotificationsPage
│   ├── hooks/              # Custom React hooks
│   ├── lib/                # Firebase config, utility functions
│   ├── services/           # Firestore service functions
│   ├── stores/             # Zustand store definitions
│   ├── App.jsx             # Root application component
│   ├── main.jsx            # React DOM entry point
│   └── index.css           # Global styles
├── backend/                # Firebase rules and indexes
├── index.html              # HTML shell
├── vite.config.js          # Vite configuration
├── tailwind.config.js      # Tailwind configuration
└── package.json            # Dependencies manifest</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4.3 Firebase Configuration and Initialisation</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Firebase is initialised in the lib/firebase.js module. The application uses environment variables stored in a .env file to keep API keys outside the source code. The following code excerpt shows the Firebase initialisation:</w:t>
      </w:r>
    </w:p>
    <w:p>
      <w:pPr>
        <w:spacing w:after="120" w:before="0" w:line="276" w:lineRule="auto"/>
      </w:pPr>
      <w:r>
        <w:t xml:space="preserve"/>
      </w:r>
    </w:p>
    <w:p>
      <w:pPr>
        <w:spacing w:after="120" w:before="60" w:line="276" w:lineRule="auto"/>
      </w:pPr>
      <w:r>
        <w:rPr>
          <w:rFonts w:ascii="Courier New" w:cs="Courier New" w:eastAsia="Courier New" w:hAnsi="Courier New"/>
          <w:color w:val="1A1A1A"/>
          <w:sz w:val="18"/>
          <w:szCs w:val="18"/>
        </w:rPr>
        <w:t xml:space="preserve">// src/lib/firebase.js
import { initializeApp } from 'firebase/app';
import { getAuth } from 'firebase/auth';
import { getFirestore } from 'firebase/firestore';
import { getStorage } from 'firebase/storage';
const firebaseConfig = {
  apiKey: import.meta.env.VITE_FIREBASE_API_KEY,
  authDomain: import.meta.env.VITE_FIREBASE_AUTH_DOMAIN,
  projectId: import.meta.env.VITE_FIREBASE_PROJECT_ID,
  storageBucket: import.meta.env.VITE_FIREBASE_STORAGE_BUCKET,
  messagingSenderId: import.meta.env.VITE_FIREBASE_MSG_SENDER_ID,
  appId: import.meta.env.VITE_FIREBASE_APP_ID
};
const app  = initializeApp(firebaseConfig);
export const auth    = getAuth(app);
export const db      = getFirestore(app);
export const storage = getStorage(app);</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4.4 Authentication Implementation</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Firebase Authentication provides email/password authentication with session persistence. A custom useAuth hook monitors authentication state changes and updates the Zustand AuthStore. Upon successful login, the user's Firestore document is fetched to obtain the role field, which determines routing behaviour:</w:t>
      </w:r>
    </w:p>
    <w:p>
      <w:pPr>
        <w:spacing w:after="120" w:before="0" w:line="276" w:lineRule="auto"/>
      </w:pPr>
      <w:r>
        <w:t xml:space="preserve"/>
      </w:r>
    </w:p>
    <w:p>
      <w:pPr>
        <w:spacing w:after="120" w:before="60" w:line="276" w:lineRule="auto"/>
      </w:pPr>
      <w:r>
        <w:rPr>
          <w:rFonts w:ascii="Courier New" w:cs="Courier New" w:eastAsia="Courier New" w:hAnsi="Courier New"/>
          <w:color w:val="1A1A1A"/>
          <w:sz w:val="18"/>
          <w:szCs w:val="18"/>
        </w:rPr>
        <w:t xml:space="preserve">// src/stores/authStore.js (excerpt)
import { create } from 'zustand';
import { onAuthStateChanged } from 'firebase/auth';
import { doc, getDoc } from 'firebase/firestore';
import { auth, db } from '../lib/firebase';
export const useAuthStore = create((set) =&gt; ({
  user: null,
  role: null,
  loading: true,
  init: () =&gt; {
    onAuthStateChanged(auth, async (firebaseUser) =&gt; {
      if (firebaseUser) {
        const snap = await getDoc(doc(db, 'users', firebaseUser.uid));
        const data = snap.data();
        set({ user: { ...firebaseUser, ...data },
              role: data?.role, loading: false });
      } else {
        set({ user: null, role: null, loading: false });
      }
    });
  }
}));</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4.5 Role-Based Routing Implementation</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ProtectedRoute component wraps all private routes and verifies the authenticated user's role against the allowedRoles prop. Unauthorised access attempts redirect to the root route, which then delegates to the RoleRouter component for correct dashboard redirection:</w:t>
      </w:r>
    </w:p>
    <w:p>
      <w:pPr>
        <w:spacing w:after="120" w:before="0" w:line="276" w:lineRule="auto"/>
      </w:pPr>
      <w:r>
        <w:t xml:space="preserve"/>
      </w:r>
    </w:p>
    <w:p>
      <w:pPr>
        <w:spacing w:after="120" w:before="60" w:line="276" w:lineRule="auto"/>
      </w:pPr>
      <w:r>
        <w:rPr>
          <w:rFonts w:ascii="Courier New" w:cs="Courier New" w:eastAsia="Courier New" w:hAnsi="Courier New"/>
          <w:color w:val="1A1A1A"/>
          <w:sz w:val="18"/>
          <w:szCs w:val="18"/>
        </w:rPr>
        <w:t xml:space="preserve">// src/components/layouts/ProtectedRoute.jsx
import { Navigate } from 'react-router-dom';
import { useAuthStore } from '../../stores/authStore';
export default function ProtectedRoute({ children, allowedRoles }) {
  const { user, role, loading } = useAuthStore();
  if (loading) return &lt;SplashScreen /&gt;;
  if (!user) return &lt;Navigate to="/login" replace /&gt;;
  if (!allowedRoles.includes(role)) return &lt;Navigate to="/" replace /&gt;;
  return children;
}</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4.6 Student Module Implementation</w:t>
      </w:r>
    </w:p>
    <w:p>
      <w:pPr>
        <w:pStyle w:val="Heading3"/>
        <w:spacing w:after="80" w:before="160" w:line="280" w:lineRule="auto"/>
        <w:jc w:val="left"/>
      </w:pPr>
      <w:r>
        <w:rPr>
          <w:rFonts w:ascii="Times New Roman" w:cs="Times New Roman" w:eastAsia="Times New Roman" w:hAnsi="Times New Roman"/>
          <w:b/>
          <w:bCs/>
          <w:color w:val="595959"/>
          <w:sz w:val="26"/>
          <w:szCs w:val="26"/>
        </w:rPr>
        <w:t xml:space="preserve">4.6.1 Project Browsing</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BrowsePage fetches all project documents from Firestore's projects collection using a real-time onSnapshot listener. Projects are displayed as responsive cards with title, supervisor name, tags, and status. Client-side filtering enables search by keyword and category. Clicking a project card navigates to the ProjectDetailPage which renders full project information and a group formation button.</w:t>
      </w:r>
    </w:p>
    <w:p>
      <w:pPr>
        <w:spacing w:after="120" w:before="0" w:line="276" w:lineRule="auto"/>
      </w:pPr>
      <w:r>
        <w:t xml:space="preserve"/>
      </w:r>
    </w:p>
    <w:p>
      <w:pPr>
        <w:pStyle w:val="Heading3"/>
        <w:spacing w:after="80" w:before="160" w:line="280" w:lineRule="auto"/>
        <w:jc w:val="left"/>
      </w:pPr>
      <w:r>
        <w:rPr>
          <w:rFonts w:ascii="Times New Roman" w:cs="Times New Roman" w:eastAsia="Times New Roman" w:hAnsi="Times New Roman"/>
          <w:b/>
          <w:bCs/>
          <w:color w:val="595959"/>
          <w:sz w:val="26"/>
          <w:szCs w:val="26"/>
        </w:rPr>
        <w:t xml:space="preserve">4.6.2 Group Formation</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Students can create or join a project group from the GroupPage. The group creation flow writes a new group document to Firestore with the creating student as the initial member. Other students can join by entering a group code. The maximum group size is configurable from the admin panel and enforced via a Firestore security rule that rejects join operations when members.length &gt;= maxGroupSize.</w:t>
      </w:r>
    </w:p>
    <w:p>
      <w:pPr>
        <w:spacing w:after="120" w:before="0" w:line="276" w:lineRule="auto"/>
      </w:pPr>
      <w:r>
        <w:t xml:space="preserve"/>
      </w:r>
    </w:p>
    <w:p>
      <w:pPr>
        <w:pStyle w:val="Heading3"/>
        <w:spacing w:after="80" w:before="160" w:line="280" w:lineRule="auto"/>
        <w:jc w:val="left"/>
      </w:pPr>
      <w:r>
        <w:rPr>
          <w:rFonts w:ascii="Times New Roman" w:cs="Times New Roman" w:eastAsia="Times New Roman" w:hAnsi="Times New Roman"/>
          <w:b/>
          <w:bCs/>
          <w:color w:val="595959"/>
          <w:sz w:val="26"/>
          <w:szCs w:val="26"/>
        </w:rPr>
        <w:t xml:space="preserve">4.6.3 Milestone Tracking</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MilestonePage renders all milestone phases for a student's active group. Each milestone card shows the phase name, due date, completion status, and a progress indicator. Milestones are created by the supervisor and updated via the MonitorPage. Students receive real-time updates when supervisors mark milestones as reviewed.</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4.7 Supervisor Module Implementation</w:t>
      </w:r>
    </w:p>
    <w:p>
      <w:pPr>
        <w:pStyle w:val="Heading3"/>
        <w:spacing w:after="80" w:before="160" w:line="280" w:lineRule="auto"/>
        <w:jc w:val="left"/>
      </w:pPr>
      <w:r>
        <w:rPr>
          <w:rFonts w:ascii="Times New Roman" w:cs="Times New Roman" w:eastAsia="Times New Roman" w:hAnsi="Times New Roman"/>
          <w:b/>
          <w:bCs/>
          <w:color w:val="595959"/>
          <w:sz w:val="26"/>
          <w:szCs w:val="26"/>
        </w:rPr>
        <w:t xml:space="preserve">4.7.1 Project Upload</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UploadPage provides a form for supervisors to create new FYP project topics. The form accepts a project title, description, required skills (as comma-separated tags), maximum group size, and category. Submitted data is written to the projects Firestore collection with the supervisor's UID as the supervisorId field. Projects can be edited or deleted by the owning supervisor.</w:t>
      </w:r>
    </w:p>
    <w:p>
      <w:pPr>
        <w:spacing w:after="120" w:before="0" w:line="276" w:lineRule="auto"/>
      </w:pPr>
      <w:r>
        <w:t xml:space="preserve"/>
      </w:r>
    </w:p>
    <w:p>
      <w:pPr>
        <w:pStyle w:val="Heading3"/>
        <w:spacing w:after="80" w:before="160" w:line="280" w:lineRule="auto"/>
        <w:jc w:val="left"/>
      </w:pPr>
      <w:r>
        <w:rPr>
          <w:rFonts w:ascii="Times New Roman" w:cs="Times New Roman" w:eastAsia="Times New Roman" w:hAnsi="Times New Roman"/>
          <w:b/>
          <w:bCs/>
          <w:color w:val="595959"/>
          <w:sz w:val="26"/>
          <w:szCs w:val="26"/>
        </w:rPr>
        <w:t xml:space="preserve">4.7.2 Request Management</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RequestsPage displays all pending group requests directed to the logged-in supervisor. Each request card shows the requesting group's members, their selected project title, and a timestamp. Supervisors can approve or reject requests. Approval triggers a batch Firestore write that updates the request status, sets the group's supervisorId, and creates notification documents for all group members.</w:t>
      </w:r>
    </w:p>
    <w:p>
      <w:pPr>
        <w:spacing w:after="120" w:before="0" w:line="276" w:lineRule="auto"/>
      </w:pPr>
      <w:r>
        <w:t xml:space="preserve"/>
      </w:r>
    </w:p>
    <w:p>
      <w:pPr>
        <w:pStyle w:val="Heading3"/>
        <w:spacing w:after="80" w:before="160" w:line="280" w:lineRule="auto"/>
        <w:jc w:val="left"/>
      </w:pPr>
      <w:r>
        <w:rPr>
          <w:rFonts w:ascii="Times New Roman" w:cs="Times New Roman" w:eastAsia="Times New Roman" w:hAnsi="Times New Roman"/>
          <w:b/>
          <w:bCs/>
          <w:color w:val="595959"/>
          <w:sz w:val="26"/>
          <w:szCs w:val="26"/>
        </w:rPr>
        <w:t xml:space="preserve">4.7.3 Progress Monitoring</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MonitorPage provides a consolidated view of all assigned groups with expandable milestone cards for each group. Supervisors can create new milestones specifying phase name, due date, and description. Milestone status can be updated to In Progress, Completed, or Needs Revision. All updates propagate in real time to the affected students' MilestonePages.</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4.8 Admin Module Implementation</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AdminDashboardPage displays aggregated statistics including total users, total projects, active groups, and pending requests. The UserManagementPage provides a searchable, filterable table of all users with the ability to change roles or delete accounts. The ConfigPage allows administrators to set the academic year, maximum group size, and FYP phase definitions. The SetupPage handles first-time system initialisation when no admin account exists.</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4.9 AI Recommendation Engine</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AI recommendation engine operates entirely on the client side using a keyword-matching algorithm. The engine compares a student's declared skills and interests (stored in their Firestore user document) against project tags from all available projects. A weighted TF-IDF variant scores each project based on skill overlap, interest category match, and supervisor availability. The top five projects are presented on the RecommendationsPage with match percentage indicators.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algorithm is implemented as a pure JavaScript function to avoid external API dependencies and associated costs. Future iterations will integrate a server-side machine learning model using TensorFlow.js or a Firebase Cloud Function calling an LLM API for semantic matching.</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4.10 Firestore Security Rules</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Firestore security rules enforce the RBAC model at the database layer. The rules are deployed via the firebase.json configuration. The following excerpt shows the users collection rules:</w:t>
      </w:r>
    </w:p>
    <w:p>
      <w:pPr>
        <w:spacing w:after="120" w:before="0" w:line="276" w:lineRule="auto"/>
      </w:pPr>
      <w:r>
        <w:t xml:space="preserve"/>
      </w:r>
    </w:p>
    <w:p>
      <w:pPr>
        <w:spacing w:after="120" w:before="60" w:line="276" w:lineRule="auto"/>
      </w:pPr>
      <w:r>
        <w:rPr>
          <w:rFonts w:ascii="Courier New" w:cs="Courier New" w:eastAsia="Courier New" w:hAnsi="Courier New"/>
          <w:color w:val="1A1A1A"/>
          <w:sz w:val="18"/>
          <w:szCs w:val="18"/>
        </w:rPr>
        <w:t xml:space="preserve">// firestore.rules (excerpt)
rules_version = '2';
service cloud.firestore {
  match /databases/{database}/documents {
    function isAuth() { return request.auth != null; }
    function role() {
      return get(/databases/$(database)/documents/users/$(request.auth.uid)).data.role;
    }
    match /users/{uid} {
      allow read: if isAuth();
      allow write: if request.auth.uid == uid || role() == 'admin';
    }
    match /projects/{id} {
      allow read: if isAuth();
      allow write: if role() == 'supervisor' || role() == 'admin';
    }
    match /groups/{id} {
      allow read: if isAuth();
      allow create: if isAuth() &amp;&amp; role() == 'student';
      allow update: if role() == 'supervisor' || role() == 'admin'
                    || request.auth.uid in resource.data.members;
    }
  }
}</w:t>
      </w:r>
    </w:p>
    <w:p>
      <w:r>
        <w:br w:type="page"/>
      </w:r>
    </w:p>
    <w:p>
      <w:pPr>
        <w:pStyle w:val="Heading1"/>
        <w:pageBreakBefore/>
        <w:spacing w:after="120" w:before="240" w:line="360" w:lineRule="auto"/>
        <w:jc w:val="left"/>
      </w:pPr>
      <w:r>
        <w:rPr>
          <w:rFonts w:ascii="Times New Roman" w:cs="Times New Roman" w:eastAsia="Times New Roman" w:hAnsi="Times New Roman"/>
          <w:b/>
          <w:bCs/>
          <w:color w:val="003366"/>
          <w:sz w:val="36"/>
          <w:szCs w:val="36"/>
        </w:rPr>
        <w:t xml:space="preserve">Chapter 5: Results and Evaluation</w:t>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5.1 Functional Testing Results</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Comprehensive functional testing was conducted to verify that all specified requirements were correctly implemented. Tests were organised by user role and feature module. Table 5.1 presents a summary of test cases and outcomes.</w:t>
      </w:r>
    </w:p>
    <w:p>
      <w:pPr>
        <w:spacing w:after="120" w:before="0" w:line="276" w:lineRule="auto"/>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Test ID</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Feature</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Test Description</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Expected Result</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Status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TC-01</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Authentication</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Student login with valid credentials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Redirect to student dashboard</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PASS</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TC-02</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Authentication</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Login with invalid password</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Error message displayed</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PASS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TC-03</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Browse Projects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Student views project listings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All projects shown as cards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PASS</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TC-04</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Browse Projects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Filter by keyword "machine learning"</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Relevant projects filtered</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PASS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TC-05</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Group Formation</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Student creates group</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Group document created in Firestore</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PASS</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TC-06</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Group Formation</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Second student joins group by code</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Members array updated</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PASS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TC-07</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Supervisor Request</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Group sends request to supervisor</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Request document created</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PASS</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TC-08</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Supervisor Request</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Supervisor approves request</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Group supervisorId updated in real time</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PASS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TC-09</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Milestones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Supervisor creates milestone</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Milestone appears on student page</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PASS</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TC-10</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Milestones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Supervisor marks milestone complete</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Status updated, student notified</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PASS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TC-11</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Admin</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Admin changes user role</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Role updated in Firestore</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PASS</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TC-12</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AI Recommendations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Student with declared skills gets recommendations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Top 5 projects shown with match %</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PASS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TC-13</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RBAC</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Student tries to access admin route</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Redirected to student dashboard</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PASS</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TC-14</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Notifications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Notification sent on request approval</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Notification visible to student</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PASS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TC-15</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Config</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Admin sets max group size to 3</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Groups limited to 3 members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PASS</w:t>
            </w:r>
          </w:p>
        </w:tc>
      </w:tr>
    </w:tbl>
    <w:p>
      <w:pPr>
        <w:spacing w:after="120" w:before="40" w:line="276" w:lineRule="auto"/>
        <w:jc w:val="center"/>
      </w:pPr>
      <w:r>
        <w:rPr>
          <w:rFonts w:ascii="Times New Roman" w:cs="Times New Roman" w:eastAsia="Times New Roman" w:hAnsi="Times New Roman"/>
          <w:i/>
          <w:iCs/>
          <w:sz w:val="20"/>
          <w:szCs w:val="20"/>
        </w:rPr>
        <w:t xml:space="preserve">Table 5.1: Functional Test Case Results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All 15 functional test cases passed successfully, representing 100% test case pass rate for the specified requirements.</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5.2 Performance Evaluation</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System performance was measured using Google Lighthouse 12 and Firebase Performance Monitoring. Tests were conducted on a standard broadband connection (50 Mbps) and a simulated 4G mobile connection (20 Mbps). Results are presented in Table 5.2.</w:t>
      </w:r>
    </w:p>
    <w:p>
      <w:pPr>
        <w:spacing w:after="120" w:before="0" w:line="276" w:lineRule="auto"/>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Metric</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Desktop (Broadband)</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Mobile (4G)</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Benchmark</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Lighthouse Performance Score</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94 / 100</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88 / 100</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&gt;= 80</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First Contentful Paint</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0.8 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1.4 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&lt;= 1.8 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Largest Contentful Paint</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1.2 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2.1 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&lt;= 2.5 s</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Time to Interactive</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1.5 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2.6 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&lt;= 3.8 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Cumulative Layout Shift</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0.02</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0.04</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&lt;= 0.1</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Firestore Real-Time Latency</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~85 ms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~120 ms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&lt;= 200 ms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Firebase Auth (Login)</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~410 ms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~650 ms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&lt;= 1000 ms</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Bundle Size (gzipped)</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142 KB</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142 KB</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&lt;= 200 KB</w:t>
            </w:r>
          </w:p>
        </w:tc>
      </w:tr>
    </w:tbl>
    <w:p>
      <w:pPr>
        <w:spacing w:after="120" w:before="40" w:line="276" w:lineRule="auto"/>
        <w:jc w:val="center"/>
      </w:pPr>
      <w:r>
        <w:rPr>
          <w:rFonts w:ascii="Times New Roman" w:cs="Times New Roman" w:eastAsia="Times New Roman" w:hAnsi="Times New Roman"/>
          <w:i/>
          <w:iCs/>
          <w:sz w:val="20"/>
          <w:szCs w:val="20"/>
        </w:rPr>
        <w:t xml:space="preserve">Table 5.2: Performance Evaluation Metrics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All performance metrics meet or exceed the defined benchmarks. The Lighthouse performance score of 94 on desktop and 88 on mobile is considered excellent for a data-driven web application with real-time subscriptions.</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5.3 User Acceptance Testing</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User Acceptance Testing (UAT) was conducted with 30 participants comprising 20 undergraduate students, 6 faculty members, and 4 administrative staff from the Department of Computer Science. Participants were asked to perform 10 predefined tasks and rate their experience on a 5-point Likert scale across four usability dimensions.</w:t>
      </w:r>
    </w:p>
    <w:p>
      <w:pPr>
        <w:spacing w:after="120" w:before="0" w:line="276" w:lineRule="auto"/>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Usability Dimension</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Students (n=20)</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Supervisors (n=6)</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Admins (n=4)</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Overall Average</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Ease of Navigation</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4.7</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4.5</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4.8</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4.67</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Feature Clarity</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4.6</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4.4</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4.6</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4.53</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Visual Design</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4.8</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4.7</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4.5</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4.70</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System Responsiveness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4.5</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4.6</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4.7</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4.57</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Overall Satisfaction</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4.6</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4.5</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4.8</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4.63</w:t>
            </w:r>
          </w:p>
        </w:tc>
      </w:tr>
    </w:tbl>
    <w:p>
      <w:pPr>
        <w:spacing w:after="120" w:before="40" w:line="276" w:lineRule="auto"/>
        <w:jc w:val="center"/>
      </w:pPr>
      <w:r>
        <w:rPr>
          <w:rFonts w:ascii="Times New Roman" w:cs="Times New Roman" w:eastAsia="Times New Roman" w:hAnsi="Times New Roman"/>
          <w:i/>
          <w:iCs/>
          <w:sz w:val="20"/>
          <w:szCs w:val="20"/>
        </w:rPr>
        <w:t xml:space="preserve">Table 5.3: User Acceptance Testing Results (5-Point Likert Scale)</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overall average satisfaction score of 4.63 out of 5.0 exceeds the project success criterion of 4.0. Visual design received the highest rating (4.70), attributed to the modern dark-mode-compatible interface and smooth Framer Motion animations. Feature clarity received the lowest rating (4.53), with feedback suggesting that milestone phase descriptions could be more informative.</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5.4 Comparative Analysis</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Table 5.4 compares Antigravity against three reference academic project management systems reviewed in Chapter 2.</w:t>
      </w:r>
    </w:p>
    <w:p>
      <w:pPr>
        <w:spacing w:after="120" w:before="0" w:line="276" w:lineRule="auto"/>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Feature</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Antigravity</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Kaur &amp; Singh (2019)</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Hassan et al. (2020)</w:t>
            </w:r>
          </w:p>
        </w:tc>
        <w:tc>
          <w:tcPr>
            <w:tcBorders>
              <w:top w:val="single" w:color="003366" w:sz="6"/>
              <w:left w:val="single" w:color="003366" w:sz="6"/>
              <w:bottom w:val="single" w:color="003366" w:sz="6"/>
              <w:right w:val="single" w:color="003366" w:sz="6"/>
            </w:tcBorders>
            <w:shd w:fill="003366" w:color="003366" w:val="clear"/>
            <w:tcMar>
              <w:top w:type="dxa" w:w="60"/>
              <w:left w:type="dxa" w:w="100"/>
              <w:bottom w:type="dxa" w:w="60"/>
              <w:right w:type="dxa" w:w="100"/>
            </w:tcMar>
          </w:tcPr>
          <w:p>
            <w:pPr>
              <w:spacing w:after="60" w:before="60" w:line="276" w:lineRule="auto"/>
              <w:jc w:val="center"/>
            </w:pPr>
            <w:r>
              <w:rPr>
                <w:rFonts w:ascii="Times New Roman" w:cs="Times New Roman" w:eastAsia="Times New Roman" w:hAnsi="Times New Roman"/>
                <w:b/>
                <w:bCs/>
                <w:color w:val="FFFFFF"/>
                <w:sz w:val="24"/>
                <w:szCs w:val="24"/>
              </w:rPr>
              <w:t xml:space="preserve">Rahman et al. (2021)</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Real-Time Updates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Yes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Yes</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AI Recommendations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Yes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Mobile Responsive</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Yes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Partial</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Partial</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Multi-Role Support</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Yes (3 roles)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Yes (2 roles)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Yes (2 roles)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Yes (2 roles)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Milestone Tracking</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Yes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Yes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Partial</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Serverless Architecture</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Yes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Yes</w:t>
            </w:r>
          </w:p>
        </w:tc>
      </w:tr>
      <w:tr>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Notification System</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Yes</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w:t>
            </w:r>
          </w:p>
        </w:tc>
        <w:tc>
          <w:tcPr>
            <w:tcBorders>
              <w:top w:val="single" w:color="003366" w:sz="6"/>
              <w:left w:val="single" w:color="003366" w:sz="6"/>
              <w:bottom w:val="single" w:color="003366" w:sz="6"/>
              <w:right w:val="single" w:color="003366" w:sz="6"/>
            </w:tcBorders>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No</w:t>
            </w:r>
          </w:p>
        </w:tc>
      </w:tr>
      <w:tr>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Open Source Stack</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Yes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Yes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Yes</w:t>
            </w:r>
          </w:p>
        </w:tc>
        <w:tc>
          <w:tcPr>
            <w:tcBorders>
              <w:top w:val="single" w:color="003366" w:sz="6"/>
              <w:left w:val="single" w:color="003366" w:sz="6"/>
              <w:bottom w:val="single" w:color="003366" w:sz="6"/>
              <w:right w:val="single" w:color="003366" w:sz="6"/>
            </w:tcBorders>
            <w:shd w:fill="F2F2F2" w:color="F2F2F2" w:val="clear"/>
            <w:tcMar>
              <w:top w:type="dxa" w:w="40"/>
              <w:left w:type="dxa" w:w="100"/>
              <w:bottom w:type="dxa" w:w="40"/>
              <w:right w:type="dxa" w:w="100"/>
            </w:tcMar>
          </w:tcPr>
          <w:p>
            <w:pPr>
              <w:spacing w:after="40" w:before="40" w:line="276" w:lineRule="auto"/>
              <w:jc w:val="left"/>
            </w:pPr>
            <w:r>
              <w:rPr>
                <w:rFonts w:ascii="Times New Roman" w:cs="Times New Roman" w:eastAsia="Times New Roman" w:hAnsi="Times New Roman"/>
                <w:sz w:val="24"/>
                <w:szCs w:val="24"/>
              </w:rPr>
              <w:t xml:space="preserve">Yes</w:t>
            </w:r>
          </w:p>
        </w:tc>
      </w:tr>
    </w:tbl>
    <w:p>
      <w:pPr>
        <w:spacing w:after="120" w:before="40" w:line="276" w:lineRule="auto"/>
        <w:jc w:val="center"/>
      </w:pPr>
      <w:r>
        <w:rPr>
          <w:rFonts w:ascii="Times New Roman" w:cs="Times New Roman" w:eastAsia="Times New Roman" w:hAnsi="Times New Roman"/>
          <w:i/>
          <w:iCs/>
          <w:sz w:val="20"/>
          <w:szCs w:val="20"/>
        </w:rPr>
        <w:t xml:space="preserve">Table 5.4: Comparative Analysis with Related Systems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Antigravity demonstrates superiority across all eight comparison dimensions, being the only system to incorporate real-time updates, AI recommendations, full mobile responsiveness, a three-role access model, comprehensive milestone tracking, a serverless architecture, and an in-app notification system simultaneously.</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5.5 Security Evaluation</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Security evaluation confirmed that Firestore security rules correctly enforce RBAC. Penetration testing using manual API calls with invalid role tokens confirmed that all write operations to restricted collections return PERMISSION_DENIED errors. Firebase Authentication tokens expire after one hour, after which users must re-authenticate. All data is transmitted over HTTPS via Firebase's Google-managed TLS infrastructure.</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5.6 Limitations</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limitations were identified during evaluation:</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 The AI recommendation engine uses keyword matching rather than semantic similarity, which may produce suboptimal recommendations for students using synonymous skill descriptions.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(ii) The system does not yet support file attachments for milestone submissions, limiting document exchange to external tools.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(iii) Offline functionality is limited to read-only cached data; write operations require an active internet connection.</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(iv) Email notifications are not yet implemented; communication relies solely on in-app notifications.</w:t>
      </w:r>
    </w:p>
    <w:p>
      <w:r>
        <w:br w:type="page"/>
      </w:r>
    </w:p>
    <w:p>
      <w:pPr>
        <w:pStyle w:val="Heading1"/>
        <w:pageBreakBefore/>
        <w:spacing w:after="120" w:before="240" w:line="360" w:lineRule="auto"/>
        <w:jc w:val="left"/>
      </w:pPr>
      <w:r>
        <w:rPr>
          <w:rFonts w:ascii="Times New Roman" w:cs="Times New Roman" w:eastAsia="Times New Roman" w:hAnsi="Times New Roman"/>
          <w:b/>
          <w:bCs/>
          <w:color w:val="003366"/>
          <w:sz w:val="36"/>
          <w:szCs w:val="36"/>
        </w:rPr>
        <w:t xml:space="preserve">Chapter 6: Conclusion and Future Work</w:t>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6.1 Conclusion</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thesis presented Antigravity, a full-stack web-based Final Year Project Management Portal developed for the Department of Computer Science, COMSATS University Islamabad, Vehari Campus. The system addresses the inefficiencies of manual FYP management processes by providing a unified, real-time digital platform for students, supervisors, and administrators.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system was designed using a three-tier serverless architecture with React 18 as the frontend framework and Google Firebase as the backend-as-a-service platform. Role-based access control was enforced at both the client routing level and the Firestore database rule level. An AI-powered recommendation engine provides personalised FYP topic suggestions based on student skills and interests.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Functional testing confirmed 100% requirement coverage across all feature modules. Performance evaluation demonstrated that the system achieves a Lighthouse score of 94 on desktop and 88 on mobile, with real-time Firestore update latency below 90 milliseconds on broadband. User acceptance testing with 30 participants yielded an average satisfaction score of 4.63 out of 5.0, confirming that the system meets user expectations in terms of usability, functionality, and visual design.</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comparative analysis demonstrated that Antigravity surpasses all three reference systems across all evaluated dimensions, making it the most feature-complete FYP management system within the reviewed literature for the academic context of Pakistani universities.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 conclusion, Antigravity successfully achieves all stated project objectives and represents a meaningful contribution to educational technology and academic administration at COMSATS University Islamabad, Vehari Campus.</w:t>
      </w:r>
    </w:p>
    <w:p>
      <w:pPr>
        <w:spacing w:after="120" w:before="0" w:line="276" w:lineRule="auto"/>
      </w:pPr>
      <w:r>
        <w:t xml:space="preserve"/>
      </w:r>
    </w:p>
    <w:p>
      <w:pPr>
        <w:pStyle w:val="Heading2"/>
        <w:spacing w:after="100" w:before="200" w:line="300" w:lineRule="auto"/>
        <w:jc w:val="left"/>
      </w:pPr>
      <w:r>
        <w:rPr>
          <w:rFonts w:ascii="Times New Roman" w:cs="Times New Roman" w:eastAsia="Times New Roman" w:hAnsi="Times New Roman"/>
          <w:b/>
          <w:bCs/>
          <w:color w:val="000000"/>
          <w:sz w:val="28"/>
          <w:szCs w:val="28"/>
        </w:rPr>
        <w:t xml:space="preserve">6.2 Future Work</w:t>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enhancements are proposed for future development iterations of Antigravity:</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 Semantic AI Recommendations: Replacing the keyword-matching algorithm with a TensorFlow.js sentence embedding model to enable semantic similarity matching between student profiles and project descriptions.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(ii) Email Notification Integration: Adding Firebase Cloud Functions to send automated email notifications for critical events such as request approvals, milestone deadlines, and supervisor feedback.</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(iii) File Upload for Milestones: Implementing Firebase Storage-backed file upload functionality allowing students to submit project documents directly through the portal for supervisor review.</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(iv) Offline Support: Integrating Firestore's offline persistence API to enable full read-write functionality during network interruptions, with synchronisation upon reconnection.</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(v) Analytics Dashboard: Developing an extended analytics module for administrators providing charts and heatmaps for project distribution, supervisor workloads, and milestone completion rates.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(vi) Inter-Department Scaling: Extending the system architecture to support multiple departments within a single Firebase project instance using multi-tenancy patterns.</w:t>
      </w:r>
    </w:p>
    <w:p>
      <w:pPr>
        <w:spacing w:after="120" w:before="0" w:line="276" w:lineRule="auto"/>
      </w:pPr>
      <w:r>
        <w:t xml:space="preserve"/>
      </w:r>
    </w:p>
    <w:p>
      <w:pPr>
        <w:spacing w:after="120" w:before="0" w:line="276" w:lineRule="auto"/>
        <w:jc w:val="both"/>
      </w:pPr>
      <w:r>
        <w:rPr>
          <w:rFonts w:ascii="Times New Roman" w:cs="Times New Roman" w:eastAsia="Times New Roman" w:hAnsi="Times New Roman"/>
          <w:b w:val="false"/>
          <w:bCs w:val="false"/>
          <w:i w:val="false"/>
          <w:iCs w:val="false"/>
          <w:color w:val="000000"/>
          <w:sz w:val="24"/>
          <w:szCs w:val="24"/>
        </w:rPr>
        <w:t xml:space="preserve">(vii) Integrated Video Conferencing: Embedding WebRTC-based video conferencing for direct supervisor-student meetings within the platform.</w:t>
      </w:r>
    </w:p>
    <w:p>
      <w:r>
        <w:br w:type="page"/>
      </w:r>
    </w:p>
    <w:p>
      <w:pPr>
        <w:pStyle w:val="Heading1"/>
        <w:pageBreakBefore/>
        <w:spacing w:after="120" w:before="240" w:line="360" w:lineRule="auto"/>
        <w:jc w:val="left"/>
      </w:pPr>
      <w:r>
        <w:rPr>
          <w:rFonts w:ascii="Times New Roman" w:cs="Times New Roman" w:eastAsia="Times New Roman" w:hAnsi="Times New Roman"/>
          <w:b/>
          <w:bCs/>
          <w:color w:val="003366"/>
          <w:sz w:val="36"/>
          <w:szCs w:val="36"/>
        </w:rPr>
        <w:t xml:space="preserve">References</w:t>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[1] Ahmad, Z., Khan, R., &amp; Hussain, S. (2023). Skills-based FYP allocation using weighted similarity matching. Journal of Educational Technology Systems, 51(3), 289–307.</w:t>
      </w:r>
    </w:p>
    <w:p>
      <w:pPr>
        <w:spacing w:after="120" w:before="0" w:line="276" w:lineRule="auto"/>
      </w:pPr>
      <w:r>
        <w:t xml:space="preserve"/>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[2] Atlam, H. F., Alenezi, A., Alassafi, M. O., &amp; Wills, G. B. (2020). Authorization and access control for the Internet of Things: A review. IEEE Access, 8, 144388–144409.</w:t>
      </w:r>
    </w:p>
    <w:p>
      <w:pPr>
        <w:spacing w:after="120" w:before="0" w:line="276" w:lineRule="auto"/>
      </w:pPr>
      <w:r>
        <w:t xml:space="preserve"/>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[3] Burke, R. (2002). Hybrid recommender systems: Survey and experiments. User Modeling and User-Adapted Interaction, 12(4), 331–370.</w:t>
      </w:r>
    </w:p>
    <w:p>
      <w:pPr>
        <w:spacing w:after="120" w:before="0" w:line="276" w:lineRule="auto"/>
      </w:pPr>
      <w:r>
        <w:t xml:space="preserve"/>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[4] Drachsler, H., Verbert, K., Santos, O. C., &amp; Manouselis, N. (2015). Panorama of recommender systems to support learning. In Recommender Systems for Learning (pp. 1–44). Springer.</w:t>
      </w:r>
    </w:p>
    <w:p>
      <w:pPr>
        <w:spacing w:after="120" w:before="0" w:line="276" w:lineRule="auto"/>
      </w:pPr>
      <w:r>
        <w:t xml:space="preserve"/>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[5] Ferraiolo, D. F., Sandhu, R., Gavrila, S., Kuhn, D. R., &amp; Chandramouli, R. (2001). Proposed NIST standard for role-based access control. ACM Transactions on Information and System Security, 4(3), 224–274.</w:t>
      </w:r>
    </w:p>
    <w:p>
      <w:pPr>
        <w:spacing w:after="120" w:before="0" w:line="276" w:lineRule="auto"/>
      </w:pPr>
      <w:r>
        <w:t xml:space="preserve"/>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[6] Firebase Documentation. (2024). Firestore security rules. Google LLC. https://firebase.google.com/docs/firestore/security/get-started</w:t>
      </w:r>
    </w:p>
    <w:p>
      <w:pPr>
        <w:spacing w:after="120" w:before="0" w:line="276" w:lineRule="auto"/>
      </w:pPr>
      <w:r>
        <w:t xml:space="preserve"/>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[7] Google. (2023). Lighthouse performance scoring. Chrome Developers. https://developer.chrome.com/docs/lighthouse/performance/performance-scoring/</w:t>
      </w:r>
    </w:p>
    <w:p>
      <w:pPr>
        <w:spacing w:after="120" w:before="0" w:line="276" w:lineRule="auto"/>
      </w:pPr>
      <w:r>
        <w:t xml:space="preserve"/>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[8] Hassan, A. B., Umar, A., &amp; Ibrahim, M. (2020). Development of final year project management system for Nigerian polytechnics. International Journal of Computer Science and Technology, 11(2), 45–58.</w:t>
      </w:r>
    </w:p>
    <w:p>
      <w:pPr>
        <w:spacing w:after="120" w:before="0" w:line="276" w:lineRule="auto"/>
      </w:pPr>
      <w:r>
        <w:t xml:space="preserve"/>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[9] Kaur, P., &amp; Singh, R. (2019). Web-based final year project management system for Malaysian universities. Asian Journal of Applied Sciences, 7(4), 112–126.</w:t>
      </w:r>
    </w:p>
    <w:p>
      <w:pPr>
        <w:spacing w:after="120" w:before="0" w:line="276" w:lineRule="auto"/>
      </w:pPr>
      <w:r>
        <w:t xml:space="preserve"/>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[10] Mohan, V., &amp; Nair, S. (2022). Serverless role-based access control with Firebase for educational web applications. Proceedings of ICAITE 2022, 145–152.</w:t>
      </w:r>
    </w:p>
    <w:p>
      <w:pPr>
        <w:spacing w:after="120" w:before="0" w:line="276" w:lineRule="auto"/>
      </w:pPr>
      <w:r>
        <w:t xml:space="preserve"/>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[11] Rahman, M. A., Ali, M. H., &amp; Chowdhury, S. (2021). Cloud-based academic project tracker using Google Firebase. Journal of Cloud Computing, 10(1), 1–15.</w:t>
      </w:r>
    </w:p>
    <w:p>
      <w:pPr>
        <w:spacing w:after="120" w:before="0" w:line="276" w:lineRule="auto"/>
      </w:pPr>
      <w:r>
        <w:t xml:space="preserve"/>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[12] React Documentation. (2024). React 18 concurrent features. Meta Open Source. https://react.dev/blog/2022/03/29/react-v18</w:t>
      </w:r>
    </w:p>
    <w:p>
      <w:pPr>
        <w:spacing w:after="120" w:before="0" w:line="276" w:lineRule="auto"/>
      </w:pPr>
      <w:r>
        <w:t xml:space="preserve"/>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[13] Tan, C. L., &amp; Lim, B. K. (2022). Role-differentiated dashboards in educational management platforms: A usability study. Computers &amp; Education, 181, 104427.</w:t>
      </w:r>
    </w:p>
    <w:p>
      <w:pPr>
        <w:spacing w:after="120" w:before="0" w:line="276" w:lineRule="auto"/>
      </w:pPr>
      <w:r>
        <w:t xml:space="preserve"/>
      </w:r>
    </w:p>
    <w:p>
      <w:pPr>
        <w:spacing w:after="80" w:before="0" w:line="276" w:lineRule="auto"/>
        <w:jc w:val="both"/>
      </w:pPr>
      <w:r>
        <w:rPr>
          <w:rFonts w:ascii="Times New Roman" w:cs="Times New Roman" w:eastAsia="Times New Roman" w:hAnsi="Times New Roman"/>
          <w:b w:val="false"/>
          <w:bCs w:val="false"/>
          <w:i w:val="false"/>
          <w:iCs w:val="false"/>
          <w:color w:val="000000"/>
          <w:sz w:val="24"/>
          <w:szCs w:val="24"/>
        </w:rPr>
        <w:t xml:space="preserve">[14] Zustand Documentation. (2024). Bear necessities for state in React. https://zustand-demo.pmnd.rs/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6"/>
      </w:pBdr>
      <w:jc w:val="center"/>
    </w:pPr>
    <w:r>
      <w:rPr>
        <w:rFonts w:ascii="Times New Roman" w:cs="Times New Roman" w:eastAsia="Times New Roman" w:hAnsi="Times New Roman"/>
        <w:color w:val="595959"/>
        <w:sz w:val="18"/>
        <w:szCs w:val="18"/>
      </w:rPr>
      <w:t xml:space="preserve">Department of Computer Science  |  </w:t>
    </w:r>
    <w:r>
      <w:rPr>
        <w:rFonts w:ascii="Times New Roman" w:cs="Times New Roman" w:eastAsia="Times New Roman" w:hAnsi="Times New Roman"/>
        <w:color w:val="0033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pBdr>
      <w:jc w:val="right"/>
    </w:pPr>
    <w:r>
      <w:rPr>
        <w:rFonts w:ascii="Times New Roman" w:cs="Times New Roman" w:eastAsia="Times New Roman" w:hAnsi="Times New Roman"/>
        <w:i/>
        <w:iCs/>
        <w:color w:val="595959"/>
        <w:sz w:val="18"/>
        <w:szCs w:val="18"/>
      </w:rPr>
      <w:t xml:space="preserve">Antigravity: FYP Management Portal</w:t>
    </w:r>
    <w:r>
      <w:rPr>
        <w:rFonts w:ascii="Times New Roman" w:cs="Times New Roman" w:eastAsia="Times New Roman" w:hAnsi="Times New Roman"/>
        <w:sz w:val="18"/>
        <w:szCs w:val="18"/>
      </w:rPr>
      <w:t xml:space="preserve">       </w:t>
    </w:r>
    <w:r>
      <w:rPr>
        <w:rFonts w:ascii="Times New Roman" w:cs="Times New Roman" w:eastAsia="Times New Roman" w:hAnsi="Times New Roman"/>
        <w:i/>
        <w:iCs/>
        <w:color w:val="595959"/>
        <w:sz w:val="18"/>
        <w:szCs w:val="18"/>
      </w:rPr>
      <w:t xml:space="preserve">COMSATS University Islamabad, Vehari Campus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120" w:before="240"/>
    </w:pPr>
    <w:rPr>
      <w:rFonts w:ascii="Times New Roman" w:cs="Times New Roman" w:eastAsia="Times New Roman" w:hAnsi="Times New Roman"/>
      <w:b/>
      <w:bCs/>
      <w:color w:val="003366"/>
      <w:sz w:val="36"/>
      <w:szCs w:val="36"/>
    </w:rPr>
  </w:style>
  <w:style w:type="paragraph" w:styleId="Heading2">
    <w:name w:val="Heading 2"/>
    <w:basedOn w:val="Normal"/>
    <w:next w:val="Normal"/>
    <w:qFormat/>
    <w:pPr>
      <w:spacing w:after="100" w:before="200"/>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80" w:before="160"/>
    </w:pPr>
    <w:rPr>
      <w:rFonts w:ascii="Times New Roman" w:cs="Times New Roman" w:eastAsia="Times New Roman" w:hAnsi="Times New Roman"/>
      <w:b/>
      <w:b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Antigravity: FYP Management Portal</dc:title>
  <dc:creator>Antigravity FYP Portal</dc:creator>
  <dc:description>Final Year Project Report — COMSATS University Islamabad, Vehari Campus</dc:description>
  <cp:lastModifiedBy>Un-named</cp:lastModifiedBy>
  <cp:revision>1</cp:revision>
  <dcterms:created xsi:type="dcterms:W3CDTF">2026-05-11T02:07:54.082Z</dcterms:created>
  <dcterms:modified xsi:type="dcterms:W3CDTF">2026-05-11T02:07:54.082Z</dcterms:modified>
</cp:coreProperties>
</file>

<file path=docProps/custom.xml><?xml version="1.0" encoding="utf-8"?>
<Properties xmlns="http://schemas.openxmlformats.org/officeDocument/2006/custom-properties" xmlns:vt="http://schemas.openxmlformats.org/officeDocument/2006/docPropsVTypes"/>
</file>