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46B" w:rsidRPr="001658E4" w:rsidRDefault="002E146B" w:rsidP="002E146B">
      <w:pPr>
        <w:pStyle w:val="Heading2"/>
        <w:spacing w:after="120" w:afterAutospacing="0"/>
        <w:rPr>
          <w:color w:val="1B1C1D"/>
        </w:rPr>
      </w:pPr>
      <w:r w:rsidRPr="001658E4">
        <w:rPr>
          <w:color w:val="1B1C1D"/>
        </w:rPr>
        <w:t>Documentation: Clear Explanation of Approach, Decisions, and Results</w:t>
      </w:r>
    </w:p>
    <w:p w:rsidR="002E146B" w:rsidRPr="001658E4" w:rsidRDefault="002E146B" w:rsidP="002E146B">
      <w:pPr>
        <w:pStyle w:val="Heading3"/>
        <w:spacing w:after="120" w:afterAutospacing="0"/>
        <w:rPr>
          <w:color w:val="1B1C1D"/>
        </w:rPr>
      </w:pPr>
      <w:r w:rsidRPr="001658E4">
        <w:rPr>
          <w:color w:val="1B1C1D"/>
        </w:rPr>
        <w:t>1. Project Objective</w:t>
      </w:r>
    </w:p>
    <w:p w:rsidR="002E146B" w:rsidRPr="001658E4" w:rsidRDefault="002E146B" w:rsidP="002E146B">
      <w:pPr>
        <w:pStyle w:val="NormalWeb"/>
        <w:spacing w:after="0" w:afterAutospacing="0"/>
        <w:rPr>
          <w:color w:val="1B1C1D"/>
        </w:rPr>
      </w:pPr>
      <w:r w:rsidRPr="001658E4">
        <w:rPr>
          <w:color w:val="1B1C1D"/>
        </w:rPr>
        <w:t xml:space="preserve">The primary goal of this project was to develop a robust and efficient </w:t>
      </w:r>
      <w:r w:rsidRPr="001658E4">
        <w:rPr>
          <w:b/>
          <w:bCs/>
          <w:color w:val="1B1C1D"/>
          <w:bdr w:val="none" w:sz="0" w:space="0" w:color="auto" w:frame="1"/>
        </w:rPr>
        <w:t>Intent Classifier</w:t>
      </w:r>
      <w:r w:rsidRPr="001658E4">
        <w:rPr>
          <w:color w:val="1B1C1D"/>
        </w:rPr>
        <w:t xml:space="preserve"> for handling user utterances in a conversational AI context. The model's task is to categorize a raw text utterance into one of five predefined intents: </w:t>
      </w:r>
      <w:proofErr w:type="spellStart"/>
      <w:r w:rsidRPr="001658E4">
        <w:rPr>
          <w:rStyle w:val="HTMLCode"/>
          <w:rFonts w:ascii="Times New Roman" w:eastAsiaTheme="majorEastAsia" w:hAnsi="Times New Roman" w:cs="Times New Roman"/>
          <w:b/>
          <w:bCs/>
          <w:color w:val="575B5F"/>
          <w:bdr w:val="none" w:sz="0" w:space="0" w:color="auto" w:frame="1"/>
        </w:rPr>
        <w:t>email_send</w:t>
      </w:r>
      <w:proofErr w:type="spellEnd"/>
      <w:r w:rsidRPr="001658E4">
        <w:rPr>
          <w:color w:val="1B1C1D"/>
        </w:rPr>
        <w:t xml:space="preserve">, </w:t>
      </w:r>
      <w:proofErr w:type="spellStart"/>
      <w:r w:rsidRPr="001658E4">
        <w:rPr>
          <w:rStyle w:val="HTMLCode"/>
          <w:rFonts w:ascii="Times New Roman" w:eastAsiaTheme="majorEastAsia" w:hAnsi="Times New Roman" w:cs="Times New Roman"/>
          <w:b/>
          <w:bCs/>
          <w:color w:val="575B5F"/>
          <w:bdr w:val="none" w:sz="0" w:space="0" w:color="auto" w:frame="1"/>
        </w:rPr>
        <w:t>calendar_schedule</w:t>
      </w:r>
      <w:proofErr w:type="spellEnd"/>
      <w:r w:rsidRPr="001658E4">
        <w:rPr>
          <w:color w:val="1B1C1D"/>
        </w:rPr>
        <w:t xml:space="preserve">, </w:t>
      </w:r>
      <w:proofErr w:type="spellStart"/>
      <w:r w:rsidRPr="001658E4">
        <w:rPr>
          <w:rStyle w:val="HTMLCode"/>
          <w:rFonts w:ascii="Times New Roman" w:eastAsiaTheme="majorEastAsia" w:hAnsi="Times New Roman" w:cs="Times New Roman"/>
          <w:b/>
          <w:bCs/>
          <w:color w:val="575B5F"/>
          <w:bdr w:val="none" w:sz="0" w:space="0" w:color="auto" w:frame="1"/>
        </w:rPr>
        <w:t>web_search</w:t>
      </w:r>
      <w:proofErr w:type="spellEnd"/>
      <w:r w:rsidRPr="001658E4">
        <w:rPr>
          <w:color w:val="1B1C1D"/>
        </w:rPr>
        <w:t xml:space="preserve">, </w:t>
      </w:r>
      <w:proofErr w:type="spellStart"/>
      <w:r w:rsidRPr="001658E4">
        <w:rPr>
          <w:rStyle w:val="HTMLCode"/>
          <w:rFonts w:ascii="Times New Roman" w:eastAsiaTheme="majorEastAsia" w:hAnsi="Times New Roman" w:cs="Times New Roman"/>
          <w:b/>
          <w:bCs/>
          <w:color w:val="575B5F"/>
          <w:bdr w:val="none" w:sz="0" w:space="0" w:color="auto" w:frame="1"/>
        </w:rPr>
        <w:t>knowledge_query</w:t>
      </w:r>
      <w:proofErr w:type="spellEnd"/>
      <w:r w:rsidRPr="001658E4">
        <w:rPr>
          <w:color w:val="1B1C1D"/>
        </w:rPr>
        <w:t xml:space="preserve">, and </w:t>
      </w:r>
      <w:proofErr w:type="spellStart"/>
      <w:r w:rsidRPr="001658E4">
        <w:rPr>
          <w:rStyle w:val="HTMLCode"/>
          <w:rFonts w:ascii="Times New Roman" w:eastAsiaTheme="majorEastAsia" w:hAnsi="Times New Roman" w:cs="Times New Roman"/>
          <w:b/>
          <w:bCs/>
          <w:color w:val="575B5F"/>
          <w:bdr w:val="none" w:sz="0" w:space="0" w:color="auto" w:frame="1"/>
        </w:rPr>
        <w:t>general_chat</w:t>
      </w:r>
      <w:proofErr w:type="spellEnd"/>
      <w:r w:rsidRPr="001658E4">
        <w:rPr>
          <w:color w:val="1B1C1D"/>
        </w:rPr>
        <w:t>.</w:t>
      </w:r>
      <w:r w:rsidR="001658E4" w:rsidRPr="001658E4">
        <w:rPr>
          <w:color w:val="1B1C1D"/>
        </w:rPr>
        <w:t xml:space="preserve"> </w:t>
      </w:r>
      <w:r w:rsidR="001658E4" w:rsidRPr="001658E4">
        <w:t xml:space="preserve">The process of </w:t>
      </w:r>
      <w:r w:rsidR="001658E4" w:rsidRPr="001658E4">
        <w:t xml:space="preserve">the </w:t>
      </w:r>
      <w:r w:rsidR="001658E4" w:rsidRPr="001658E4">
        <w:t xml:space="preserve">dataset creation involved systematically generating 200 distinct, human-like utterances for each of the five target intents: </w:t>
      </w:r>
      <w:proofErr w:type="spellStart"/>
      <w:r w:rsidR="001658E4" w:rsidRPr="001658E4">
        <w:rPr>
          <w:rStyle w:val="HTMLCode"/>
          <w:rFonts w:ascii="Times New Roman" w:eastAsiaTheme="minorHAnsi" w:hAnsi="Times New Roman" w:cs="Times New Roman"/>
          <w:sz w:val="24"/>
          <w:szCs w:val="24"/>
        </w:rPr>
        <w:t>email_send</w:t>
      </w:r>
      <w:proofErr w:type="spellEnd"/>
      <w:r w:rsidR="001658E4" w:rsidRPr="001658E4">
        <w:t xml:space="preserve">, </w:t>
      </w:r>
      <w:proofErr w:type="spellStart"/>
      <w:r w:rsidR="001658E4" w:rsidRPr="001658E4">
        <w:rPr>
          <w:rStyle w:val="HTMLCode"/>
          <w:rFonts w:ascii="Times New Roman" w:eastAsiaTheme="minorHAnsi" w:hAnsi="Times New Roman" w:cs="Times New Roman"/>
          <w:sz w:val="24"/>
          <w:szCs w:val="24"/>
        </w:rPr>
        <w:t>calendar_schedule</w:t>
      </w:r>
      <w:proofErr w:type="spellEnd"/>
      <w:r w:rsidR="001658E4" w:rsidRPr="001658E4">
        <w:t xml:space="preserve">, </w:t>
      </w:r>
      <w:proofErr w:type="spellStart"/>
      <w:r w:rsidR="001658E4" w:rsidRPr="001658E4">
        <w:rPr>
          <w:rStyle w:val="HTMLCode"/>
          <w:rFonts w:ascii="Times New Roman" w:eastAsiaTheme="minorHAnsi" w:hAnsi="Times New Roman" w:cs="Times New Roman"/>
          <w:sz w:val="24"/>
          <w:szCs w:val="24"/>
        </w:rPr>
        <w:t>web_search</w:t>
      </w:r>
      <w:proofErr w:type="spellEnd"/>
      <w:r w:rsidR="001658E4" w:rsidRPr="001658E4">
        <w:t xml:space="preserve">, </w:t>
      </w:r>
      <w:proofErr w:type="spellStart"/>
      <w:r w:rsidR="001658E4" w:rsidRPr="001658E4">
        <w:rPr>
          <w:rStyle w:val="HTMLCode"/>
          <w:rFonts w:ascii="Times New Roman" w:eastAsiaTheme="minorHAnsi" w:hAnsi="Times New Roman" w:cs="Times New Roman"/>
          <w:sz w:val="24"/>
          <w:szCs w:val="24"/>
        </w:rPr>
        <w:t>knowledge_query</w:t>
      </w:r>
      <w:proofErr w:type="spellEnd"/>
      <w:r w:rsidR="001658E4" w:rsidRPr="001658E4">
        <w:t xml:space="preserve">, and </w:t>
      </w:r>
      <w:proofErr w:type="spellStart"/>
      <w:r w:rsidR="001658E4" w:rsidRPr="001658E4">
        <w:rPr>
          <w:rStyle w:val="HTMLCode"/>
          <w:rFonts w:ascii="Times New Roman" w:eastAsiaTheme="minorHAnsi" w:hAnsi="Times New Roman" w:cs="Times New Roman"/>
          <w:sz w:val="24"/>
          <w:szCs w:val="24"/>
        </w:rPr>
        <w:t>general_chat</w:t>
      </w:r>
      <w:proofErr w:type="spellEnd"/>
      <w:r w:rsidR="001658E4" w:rsidRPr="001658E4">
        <w:t>. For each intent, I focused on creating diverse examples that cover the full range of user requests, phrasing, and complexity associated with that specific function. The resulting dataset comprises 1000 labeled examples, with indices ranging from 1 to 1000, ensuring a balanced distribution of 200 examples per intent to train a robust model</w:t>
      </w:r>
    </w:p>
    <w:p w:rsidR="002E146B" w:rsidRPr="001658E4" w:rsidRDefault="002E146B" w:rsidP="002E146B">
      <w:pPr>
        <w:pStyle w:val="Heading3"/>
        <w:spacing w:after="120" w:afterAutospacing="0"/>
        <w:rPr>
          <w:color w:val="1B1C1D"/>
        </w:rPr>
      </w:pPr>
      <w:r w:rsidRPr="001658E4">
        <w:rPr>
          <w:color w:val="1B1C1D"/>
        </w:rPr>
        <w:t>2. Data and Preprocessing Decisions</w:t>
      </w:r>
    </w:p>
    <w:tbl>
      <w:tblPr>
        <w:tblW w:w="0" w:type="auto"/>
        <w:tblCellSpacing w:w="15" w:type="dxa"/>
        <w:tblCellMar>
          <w:left w:w="0" w:type="dxa"/>
          <w:right w:w="0" w:type="dxa"/>
        </w:tblCellMar>
        <w:tblLook w:val="04A0" w:firstRow="1" w:lastRow="0" w:firstColumn="1" w:lastColumn="0" w:noHBand="0" w:noVBand="1"/>
      </w:tblPr>
      <w:tblGrid>
        <w:gridCol w:w="1400"/>
        <w:gridCol w:w="3653"/>
        <w:gridCol w:w="4291"/>
      </w:tblGrid>
      <w:tr w:rsidR="002E146B" w:rsidRPr="001658E4" w:rsidTr="002E146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Decision/Parameter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Justification/Result</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Dataset Size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1,000 Utterances (200 per 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 xml:space="preserve">The dataset is </w:t>
            </w:r>
            <w:r w:rsidRPr="001658E4">
              <w:rPr>
                <w:rFonts w:ascii="Times New Roman" w:hAnsi="Times New Roman" w:cs="Times New Roman"/>
                <w:b/>
                <w:bCs/>
                <w:color w:val="1B1C1D"/>
                <w:bdr w:val="none" w:sz="0" w:space="0" w:color="auto" w:frame="1"/>
              </w:rPr>
              <w:t>perfectly balanced</w:t>
            </w:r>
            <w:r w:rsidRPr="001658E4">
              <w:rPr>
                <w:rFonts w:ascii="Times New Roman" w:hAnsi="Times New Roman" w:cs="Times New Roman"/>
                <w:color w:val="1B1C1D"/>
              </w:rPr>
              <w:t>, ensuring the model is not biased towards any single intent during training.</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Data Split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80% Training (800)</w:t>
            </w:r>
            <w:r w:rsidRPr="001658E4">
              <w:rPr>
                <w:rFonts w:ascii="Times New Roman" w:hAnsi="Times New Roman" w:cs="Times New Roman"/>
                <w:color w:val="1B1C1D"/>
              </w:rPr>
              <w:t xml:space="preserve">, </w:t>
            </w:r>
            <w:r w:rsidRPr="001658E4">
              <w:rPr>
                <w:rFonts w:ascii="Times New Roman" w:hAnsi="Times New Roman" w:cs="Times New Roman"/>
                <w:b/>
                <w:bCs/>
                <w:color w:val="1B1C1D"/>
                <w:bdr w:val="none" w:sz="0" w:space="0" w:color="auto" w:frame="1"/>
              </w:rPr>
              <w:t>10% Validation (100)</w:t>
            </w:r>
            <w:r w:rsidRPr="001658E4">
              <w:rPr>
                <w:rFonts w:ascii="Times New Roman" w:hAnsi="Times New Roman" w:cs="Times New Roman"/>
                <w:color w:val="1B1C1D"/>
              </w:rPr>
              <w:t xml:space="preserve">, </w:t>
            </w:r>
            <w:r w:rsidRPr="001658E4">
              <w:rPr>
                <w:rFonts w:ascii="Times New Roman" w:hAnsi="Times New Roman" w:cs="Times New Roman"/>
                <w:b/>
                <w:bCs/>
                <w:color w:val="1B1C1D"/>
                <w:bdr w:val="none" w:sz="0" w:space="0" w:color="auto" w:frame="1"/>
              </w:rPr>
              <w:t>10% Test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A separate validation set (10%) was created for initial checks, and a held-out test set (10%) was reserved for final, unbiased performance reporting. Stratified splitting was used to maintain class balance across all subsets.</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Text Cleaning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Lowercasing, removal of punctuation, and removal of numbers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This standardization process reduces the vocabulary size and treats variations (e.g., "Email." vs "email") as the same feature, improving model generalization.</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Label Encoding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proofErr w:type="spellStart"/>
            <w:r w:rsidRPr="001658E4">
              <w:rPr>
                <w:rStyle w:val="HTMLCode"/>
                <w:rFonts w:ascii="Times New Roman" w:eastAsiaTheme="majorEastAsia" w:hAnsi="Times New Roman" w:cs="Times New Roman"/>
                <w:color w:val="575B5F"/>
                <w:bdr w:val="none" w:sz="0" w:space="0" w:color="auto" w:frame="1"/>
              </w:rPr>
              <w:t>sklearn.preprocessing.LabelEncoder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Converts the categorical intent strings into numerical targets required for machine learning algorithms.</w:t>
            </w:r>
          </w:p>
        </w:tc>
      </w:tr>
    </w:tbl>
    <w:p w:rsidR="001658E4" w:rsidRDefault="001658E4" w:rsidP="002E146B">
      <w:pPr>
        <w:pStyle w:val="Heading3"/>
        <w:spacing w:after="120" w:afterAutospacing="0"/>
        <w:rPr>
          <w:color w:val="1B1C1D"/>
        </w:rPr>
      </w:pPr>
    </w:p>
    <w:p w:rsidR="002E146B" w:rsidRPr="001658E4" w:rsidRDefault="002E146B" w:rsidP="002E146B">
      <w:pPr>
        <w:pStyle w:val="Heading3"/>
        <w:spacing w:after="120" w:afterAutospacing="0"/>
        <w:rPr>
          <w:color w:val="1B1C1D"/>
        </w:rPr>
      </w:pPr>
      <w:r w:rsidRPr="001658E4">
        <w:rPr>
          <w:color w:val="1B1C1D"/>
        </w:rPr>
        <w:lastRenderedPageBreak/>
        <w:t>3. Modeling and Training Approach</w:t>
      </w:r>
    </w:p>
    <w:p w:rsidR="002E146B" w:rsidRPr="001658E4" w:rsidRDefault="002E146B" w:rsidP="002E146B">
      <w:pPr>
        <w:pStyle w:val="Heading4"/>
        <w:spacing w:after="120"/>
        <w:rPr>
          <w:rFonts w:ascii="Times New Roman" w:hAnsi="Times New Roman" w:cs="Times New Roman"/>
          <w:b/>
          <w:i w:val="0"/>
          <w:color w:val="auto"/>
        </w:rPr>
      </w:pPr>
      <w:r w:rsidRPr="001658E4">
        <w:rPr>
          <w:rFonts w:ascii="Times New Roman" w:hAnsi="Times New Roman" w:cs="Times New Roman"/>
          <w:b/>
          <w:i w:val="0"/>
          <w:color w:val="auto"/>
        </w:rPr>
        <w:t>Model Architecture</w:t>
      </w:r>
    </w:p>
    <w:p w:rsidR="002E146B" w:rsidRPr="001658E4" w:rsidRDefault="002E146B" w:rsidP="002E146B">
      <w:pPr>
        <w:pStyle w:val="NormalWeb"/>
        <w:rPr>
          <w:color w:val="1B1C1D"/>
        </w:rPr>
      </w:pPr>
      <w:r w:rsidRPr="001658E4">
        <w:rPr>
          <w:color w:val="1B1C1D"/>
        </w:rPr>
        <w:t>The solution uses a machine learning Pipeline to chain the feature engineering step with the classification algorithm, ensuring consistency and preventing data leakage between the steps:</w:t>
      </w:r>
    </w:p>
    <w:p w:rsidR="002E146B" w:rsidRPr="001658E4" w:rsidRDefault="002E146B" w:rsidP="002E146B">
      <w:pPr>
        <w:rPr>
          <w:rFonts w:ascii="Times New Roman" w:hAnsi="Times New Roman" w:cs="Times New Roman"/>
          <w:color w:val="1B1C1D"/>
        </w:rPr>
      </w:pPr>
      <w:r w:rsidRPr="001658E4">
        <w:rPr>
          <w:rStyle w:val="mord"/>
          <w:rFonts w:ascii="Times New Roman" w:hAnsi="Times New Roman" w:cs="Times New Roman"/>
          <w:color w:val="1B1C1D"/>
        </w:rPr>
        <w:t>Raw Utterance</w:t>
      </w:r>
      <w:r w:rsidR="001658E4">
        <w:rPr>
          <w:rStyle w:val="mord"/>
          <w:rFonts w:ascii="Times New Roman" w:hAnsi="Times New Roman" w:cs="Times New Roman"/>
          <w:color w:val="1B1C1D"/>
        </w:rPr>
        <w:t>-&gt;</w:t>
      </w:r>
      <w:r w:rsidRPr="001658E4">
        <w:rPr>
          <w:rStyle w:val="mord"/>
          <w:rFonts w:ascii="Times New Roman" w:hAnsi="Times New Roman" w:cs="Times New Roman"/>
          <w:color w:val="1B1C1D"/>
        </w:rPr>
        <w:t>TfidfVectorizer</w:t>
      </w:r>
      <w:r w:rsidR="001658E4">
        <w:rPr>
          <w:rStyle w:val="mord"/>
          <w:rFonts w:ascii="Times New Roman" w:hAnsi="Times New Roman" w:cs="Times New Roman"/>
          <w:color w:val="1B1C1D"/>
        </w:rPr>
        <w:t>-&gt;</w:t>
      </w:r>
      <w:r w:rsidRPr="001658E4">
        <w:rPr>
          <w:rStyle w:val="vlist-s"/>
          <w:rFonts w:ascii="Times New Roman" w:hAnsi="Times New Roman" w:cs="Times New Roman"/>
          <w:color w:val="1B1C1D"/>
        </w:rPr>
        <w:t>​</w:t>
      </w:r>
      <w:r w:rsidRPr="001658E4">
        <w:rPr>
          <w:rStyle w:val="mord"/>
          <w:rFonts w:ascii="Times New Roman" w:hAnsi="Times New Roman" w:cs="Times New Roman"/>
          <w:color w:val="1B1C1D"/>
        </w:rPr>
        <w:t>Numerical Features</w:t>
      </w:r>
      <w:r w:rsidR="001658E4">
        <w:rPr>
          <w:rStyle w:val="mord"/>
          <w:rFonts w:ascii="Times New Roman" w:hAnsi="Times New Roman" w:cs="Times New Roman"/>
          <w:color w:val="1B1C1D"/>
        </w:rPr>
        <w:t>-&gt;</w:t>
      </w:r>
      <w:r w:rsidRPr="001658E4">
        <w:rPr>
          <w:rStyle w:val="mord"/>
          <w:rFonts w:ascii="Times New Roman" w:hAnsi="Times New Roman" w:cs="Times New Roman"/>
          <w:color w:val="1B1C1D"/>
        </w:rPr>
        <w:t>LogisticRegression</w:t>
      </w:r>
      <w:r w:rsidR="001658E4">
        <w:rPr>
          <w:rStyle w:val="mord"/>
          <w:rFonts w:ascii="Times New Roman" w:hAnsi="Times New Roman" w:cs="Times New Roman"/>
          <w:color w:val="1B1C1D"/>
        </w:rPr>
        <w:t>-&gt;</w:t>
      </w:r>
      <w:r w:rsidRPr="001658E4">
        <w:rPr>
          <w:rStyle w:val="vlist-s"/>
          <w:rFonts w:ascii="Times New Roman" w:hAnsi="Times New Roman" w:cs="Times New Roman"/>
          <w:color w:val="1B1C1D"/>
        </w:rPr>
        <w:t>​</w:t>
      </w:r>
      <w:r w:rsidRPr="001658E4">
        <w:rPr>
          <w:rStyle w:val="mord"/>
          <w:rFonts w:ascii="Times New Roman" w:hAnsi="Times New Roman" w:cs="Times New Roman"/>
          <w:color w:val="1B1C1D"/>
        </w:rPr>
        <w:t>Intent Prediction</w:t>
      </w:r>
    </w:p>
    <w:p w:rsidR="002E146B" w:rsidRPr="001658E4" w:rsidRDefault="002E146B" w:rsidP="002E146B">
      <w:pPr>
        <w:pStyle w:val="Heading4"/>
        <w:spacing w:after="120"/>
        <w:rPr>
          <w:rFonts w:ascii="Times New Roman" w:hAnsi="Times New Roman" w:cs="Times New Roman"/>
          <w:b/>
          <w:i w:val="0"/>
          <w:color w:val="auto"/>
        </w:rPr>
      </w:pPr>
      <w:r w:rsidRPr="001658E4">
        <w:rPr>
          <w:rFonts w:ascii="Times New Roman" w:hAnsi="Times New Roman" w:cs="Times New Roman"/>
          <w:b/>
          <w:i w:val="0"/>
          <w:color w:val="auto"/>
        </w:rPr>
        <w:t>Feature Engineering</w:t>
      </w:r>
    </w:p>
    <w:p w:rsidR="002E146B" w:rsidRPr="001658E4" w:rsidRDefault="002E146B" w:rsidP="002E146B">
      <w:pPr>
        <w:pStyle w:val="NormalWeb"/>
        <w:numPr>
          <w:ilvl w:val="0"/>
          <w:numId w:val="5"/>
        </w:numPr>
        <w:spacing w:after="0" w:afterAutospacing="0"/>
        <w:ind w:left="0"/>
        <w:rPr>
          <w:color w:val="1B1C1D"/>
        </w:rPr>
      </w:pPr>
      <w:r w:rsidRPr="001658E4">
        <w:rPr>
          <w:b/>
          <w:bCs/>
          <w:color w:val="1B1C1D"/>
          <w:bdr w:val="none" w:sz="0" w:space="0" w:color="auto" w:frame="1"/>
        </w:rPr>
        <w:t>Method:</w:t>
      </w:r>
      <w:r w:rsidRPr="001658E4">
        <w:rPr>
          <w:color w:val="1B1C1D"/>
        </w:rPr>
        <w:t xml:space="preserve"> </w:t>
      </w:r>
      <w:r w:rsidRPr="001658E4">
        <w:rPr>
          <w:b/>
          <w:bCs/>
          <w:color w:val="1B1C1D"/>
          <w:bdr w:val="none" w:sz="0" w:space="0" w:color="auto" w:frame="1"/>
        </w:rPr>
        <w:t>TF-IDF (Term Frequency-Inverse Document Frequency)</w:t>
      </w:r>
      <w:r w:rsidRPr="001658E4">
        <w:rPr>
          <w:color w:val="1B1C1D"/>
        </w:rPr>
        <w:t xml:space="preserve"> Vectorization.</w:t>
      </w:r>
    </w:p>
    <w:p w:rsidR="001658E4" w:rsidRDefault="002E146B" w:rsidP="001658E4">
      <w:pPr>
        <w:pStyle w:val="NormalWeb"/>
        <w:numPr>
          <w:ilvl w:val="0"/>
          <w:numId w:val="5"/>
        </w:numPr>
        <w:spacing w:after="0" w:afterAutospacing="0"/>
        <w:ind w:left="0"/>
        <w:rPr>
          <w:color w:val="1B1C1D"/>
        </w:rPr>
      </w:pPr>
      <w:r w:rsidRPr="001658E4">
        <w:rPr>
          <w:b/>
          <w:bCs/>
          <w:color w:val="1B1C1D"/>
          <w:bdr w:val="none" w:sz="0" w:space="0" w:color="auto" w:frame="1"/>
        </w:rPr>
        <w:t>Initial Parameters:</w:t>
      </w:r>
      <w:r w:rsidRPr="001658E4">
        <w:rPr>
          <w:color w:val="1B1C1D"/>
        </w:rPr>
        <w:t xml:space="preserve"> </w:t>
      </w:r>
      <w:proofErr w:type="spellStart"/>
      <w:r w:rsidRPr="001658E4">
        <w:rPr>
          <w:rStyle w:val="HTMLCode"/>
          <w:rFonts w:ascii="Times New Roman" w:eastAsiaTheme="majorEastAsia" w:hAnsi="Times New Roman" w:cs="Times New Roman"/>
          <w:color w:val="575B5F"/>
          <w:bdr w:val="none" w:sz="0" w:space="0" w:color="auto" w:frame="1"/>
        </w:rPr>
        <w:t>min_df</w:t>
      </w:r>
      <w:proofErr w:type="spellEnd"/>
      <w:r w:rsidRPr="001658E4">
        <w:rPr>
          <w:rStyle w:val="HTMLCode"/>
          <w:rFonts w:ascii="Times New Roman" w:eastAsiaTheme="majorEastAsia" w:hAnsi="Times New Roman" w:cs="Times New Roman"/>
          <w:color w:val="575B5F"/>
          <w:bdr w:val="none" w:sz="0" w:space="0" w:color="auto" w:frame="1"/>
        </w:rPr>
        <w:t>=5</w:t>
      </w:r>
      <w:r w:rsidRPr="001658E4">
        <w:rPr>
          <w:color w:val="1B1C1D"/>
        </w:rPr>
        <w:t xml:space="preserve">, </w:t>
      </w:r>
      <w:proofErr w:type="spellStart"/>
      <w:r w:rsidRPr="001658E4">
        <w:rPr>
          <w:rStyle w:val="HTMLCode"/>
          <w:rFonts w:ascii="Times New Roman" w:eastAsiaTheme="majorEastAsia" w:hAnsi="Times New Roman" w:cs="Times New Roman"/>
          <w:color w:val="575B5F"/>
          <w:bdr w:val="none" w:sz="0" w:space="0" w:color="auto" w:frame="1"/>
        </w:rPr>
        <w:t>ngram_range</w:t>
      </w:r>
      <w:proofErr w:type="spellEnd"/>
      <w:proofErr w:type="gramStart"/>
      <w:r w:rsidRPr="001658E4">
        <w:rPr>
          <w:rStyle w:val="HTMLCode"/>
          <w:rFonts w:ascii="Times New Roman" w:eastAsiaTheme="majorEastAsia" w:hAnsi="Times New Roman" w:cs="Times New Roman"/>
          <w:color w:val="575B5F"/>
          <w:bdr w:val="none" w:sz="0" w:space="0" w:color="auto" w:frame="1"/>
        </w:rPr>
        <w:t>=(</w:t>
      </w:r>
      <w:proofErr w:type="gramEnd"/>
      <w:r w:rsidRPr="001658E4">
        <w:rPr>
          <w:rStyle w:val="HTMLCode"/>
          <w:rFonts w:ascii="Times New Roman" w:eastAsiaTheme="majorEastAsia" w:hAnsi="Times New Roman" w:cs="Times New Roman"/>
          <w:color w:val="575B5F"/>
          <w:bdr w:val="none" w:sz="0" w:space="0" w:color="auto" w:frame="1"/>
        </w:rPr>
        <w:t>1, 2)</w:t>
      </w:r>
      <w:r w:rsidRPr="001658E4">
        <w:rPr>
          <w:color w:val="1B1C1D"/>
        </w:rPr>
        <w:t xml:space="preserve">, and </w:t>
      </w:r>
      <w:proofErr w:type="spellStart"/>
      <w:r w:rsidRPr="001658E4">
        <w:rPr>
          <w:rStyle w:val="HTMLCode"/>
          <w:rFonts w:ascii="Times New Roman" w:eastAsiaTheme="majorEastAsia" w:hAnsi="Times New Roman" w:cs="Times New Roman"/>
          <w:color w:val="575B5F"/>
          <w:bdr w:val="none" w:sz="0" w:space="0" w:color="auto" w:frame="1"/>
        </w:rPr>
        <w:t>stop_words</w:t>
      </w:r>
      <w:proofErr w:type="spellEnd"/>
      <w:r w:rsidRPr="001658E4">
        <w:rPr>
          <w:rStyle w:val="HTMLCode"/>
          <w:rFonts w:ascii="Times New Roman" w:eastAsiaTheme="majorEastAsia" w:hAnsi="Times New Roman" w:cs="Times New Roman"/>
          <w:color w:val="575B5F"/>
          <w:bdr w:val="none" w:sz="0" w:space="0" w:color="auto" w:frame="1"/>
        </w:rPr>
        <w:t>='</w:t>
      </w:r>
      <w:proofErr w:type="spellStart"/>
      <w:r w:rsidRPr="001658E4">
        <w:rPr>
          <w:rStyle w:val="HTMLCode"/>
          <w:rFonts w:ascii="Times New Roman" w:eastAsiaTheme="majorEastAsia" w:hAnsi="Times New Roman" w:cs="Times New Roman"/>
          <w:color w:val="575B5F"/>
          <w:bdr w:val="none" w:sz="0" w:space="0" w:color="auto" w:frame="1"/>
        </w:rPr>
        <w:t>english</w:t>
      </w:r>
      <w:proofErr w:type="spellEnd"/>
      <w:r w:rsidRPr="001658E4">
        <w:rPr>
          <w:rStyle w:val="HTMLCode"/>
          <w:rFonts w:ascii="Times New Roman" w:eastAsiaTheme="majorEastAsia" w:hAnsi="Times New Roman" w:cs="Times New Roman"/>
          <w:color w:val="575B5F"/>
          <w:bdr w:val="none" w:sz="0" w:space="0" w:color="auto" w:frame="1"/>
        </w:rPr>
        <w:t>'</w:t>
      </w:r>
      <w:r w:rsidRPr="001658E4">
        <w:rPr>
          <w:color w:val="1B1C1D"/>
        </w:rPr>
        <w:t>.</w:t>
      </w:r>
    </w:p>
    <w:p w:rsidR="001658E4" w:rsidRPr="001658E4" w:rsidRDefault="001658E4" w:rsidP="001658E4">
      <w:pPr>
        <w:pStyle w:val="NormalWeb"/>
        <w:spacing w:after="0" w:afterAutospacing="0"/>
        <w:rPr>
          <w:color w:val="1B1C1D"/>
        </w:rPr>
      </w:pPr>
    </w:p>
    <w:p w:rsidR="002E146B" w:rsidRPr="001658E4" w:rsidRDefault="002E146B" w:rsidP="002E146B">
      <w:pPr>
        <w:pStyle w:val="Heading4"/>
        <w:spacing w:after="120"/>
        <w:rPr>
          <w:rFonts w:ascii="Times New Roman" w:hAnsi="Times New Roman" w:cs="Times New Roman"/>
          <w:b/>
          <w:i w:val="0"/>
          <w:color w:val="1B1C1D"/>
        </w:rPr>
      </w:pPr>
      <w:proofErr w:type="spellStart"/>
      <w:r w:rsidRPr="001658E4">
        <w:rPr>
          <w:rFonts w:ascii="Times New Roman" w:hAnsi="Times New Roman" w:cs="Times New Roman"/>
          <w:b/>
          <w:i w:val="0"/>
          <w:color w:val="1B1C1D"/>
        </w:rPr>
        <w:t>Hyperparameter</w:t>
      </w:r>
      <w:proofErr w:type="spellEnd"/>
      <w:r w:rsidRPr="001658E4">
        <w:rPr>
          <w:rFonts w:ascii="Times New Roman" w:hAnsi="Times New Roman" w:cs="Times New Roman"/>
          <w:b/>
          <w:i w:val="0"/>
          <w:color w:val="1B1C1D"/>
        </w:rPr>
        <w:t xml:space="preserve"> Tuning</w:t>
      </w:r>
    </w:p>
    <w:p w:rsidR="002E146B" w:rsidRPr="001658E4" w:rsidRDefault="002E146B" w:rsidP="002E146B">
      <w:pPr>
        <w:pStyle w:val="NormalWeb"/>
        <w:numPr>
          <w:ilvl w:val="0"/>
          <w:numId w:val="6"/>
        </w:numPr>
        <w:spacing w:after="0" w:afterAutospacing="0"/>
        <w:ind w:left="0"/>
        <w:rPr>
          <w:color w:val="1B1C1D"/>
        </w:rPr>
      </w:pPr>
      <w:r w:rsidRPr="001658E4">
        <w:rPr>
          <w:b/>
          <w:bCs/>
          <w:color w:val="1B1C1D"/>
          <w:bdr w:val="none" w:sz="0" w:space="0" w:color="auto" w:frame="1"/>
        </w:rPr>
        <w:t>Method:</w:t>
      </w:r>
      <w:r w:rsidRPr="001658E4">
        <w:rPr>
          <w:color w:val="1B1C1D"/>
        </w:rPr>
        <w:t xml:space="preserve"> </w:t>
      </w:r>
      <w:proofErr w:type="spellStart"/>
      <w:r w:rsidRPr="001658E4">
        <w:rPr>
          <w:b/>
          <w:bCs/>
          <w:color w:val="1B1C1D"/>
          <w:bdr w:val="none" w:sz="0" w:space="0" w:color="auto" w:frame="1"/>
        </w:rPr>
        <w:t>GridSearchCV</w:t>
      </w:r>
      <w:proofErr w:type="spellEnd"/>
      <w:r w:rsidRPr="001658E4">
        <w:rPr>
          <w:color w:val="1B1C1D"/>
        </w:rPr>
        <w:t xml:space="preserve"> with </w:t>
      </w:r>
      <w:r w:rsidRPr="001658E4">
        <w:rPr>
          <w:b/>
          <w:bCs/>
          <w:color w:val="1B1C1D"/>
          <w:bdr w:val="none" w:sz="0" w:space="0" w:color="auto" w:frame="1"/>
        </w:rPr>
        <w:t>5-fold cross-validation (</w:t>
      </w:r>
      <w:proofErr w:type="gramStart"/>
      <w:r w:rsidRPr="001658E4">
        <w:rPr>
          <w:rStyle w:val="HTMLCode"/>
          <w:rFonts w:ascii="Times New Roman" w:eastAsiaTheme="majorEastAsia" w:hAnsi="Times New Roman" w:cs="Times New Roman"/>
          <w:b/>
          <w:bCs/>
          <w:color w:val="575B5F"/>
          <w:bdr w:val="none" w:sz="0" w:space="0" w:color="auto" w:frame="1"/>
        </w:rPr>
        <w:t>cv=</w:t>
      </w:r>
      <w:proofErr w:type="gramEnd"/>
      <w:r w:rsidRPr="001658E4">
        <w:rPr>
          <w:rStyle w:val="HTMLCode"/>
          <w:rFonts w:ascii="Times New Roman" w:eastAsiaTheme="majorEastAsia" w:hAnsi="Times New Roman" w:cs="Times New Roman"/>
          <w:b/>
          <w:bCs/>
          <w:color w:val="575B5F"/>
          <w:bdr w:val="none" w:sz="0" w:space="0" w:color="auto" w:frame="1"/>
        </w:rPr>
        <w:t>5</w:t>
      </w:r>
      <w:r w:rsidRPr="001658E4">
        <w:rPr>
          <w:b/>
          <w:bCs/>
          <w:color w:val="1B1C1D"/>
          <w:bdr w:val="none" w:sz="0" w:space="0" w:color="auto" w:frame="1"/>
        </w:rPr>
        <w:t>)</w:t>
      </w:r>
      <w:r w:rsidRPr="001658E4">
        <w:rPr>
          <w:color w:val="1B1C1D"/>
        </w:rPr>
        <w:t xml:space="preserve"> was executed on the 80% training set.</w:t>
      </w:r>
    </w:p>
    <w:p w:rsidR="002E146B" w:rsidRPr="001658E4" w:rsidRDefault="002E146B" w:rsidP="002E146B">
      <w:pPr>
        <w:pStyle w:val="NormalWeb"/>
        <w:numPr>
          <w:ilvl w:val="0"/>
          <w:numId w:val="6"/>
        </w:numPr>
        <w:spacing w:after="0" w:afterAutospacing="0"/>
        <w:ind w:left="0"/>
        <w:rPr>
          <w:color w:val="1B1C1D"/>
        </w:rPr>
      </w:pPr>
      <w:r w:rsidRPr="001658E4">
        <w:rPr>
          <w:b/>
          <w:bCs/>
          <w:color w:val="1B1C1D"/>
          <w:bdr w:val="none" w:sz="0" w:space="0" w:color="auto" w:frame="1"/>
        </w:rPr>
        <w:t>Objective:</w:t>
      </w:r>
      <w:r w:rsidRPr="001658E4">
        <w:rPr>
          <w:color w:val="1B1C1D"/>
        </w:rPr>
        <w:t xml:space="preserve"> Maximize cross-validation accuracy.</w:t>
      </w:r>
    </w:p>
    <w:p w:rsidR="002E146B" w:rsidRPr="001658E4" w:rsidRDefault="002E146B" w:rsidP="002E146B">
      <w:pPr>
        <w:pStyle w:val="NormalWeb"/>
        <w:numPr>
          <w:ilvl w:val="0"/>
          <w:numId w:val="6"/>
        </w:numPr>
        <w:spacing w:after="0" w:afterAutospacing="0"/>
        <w:ind w:left="0"/>
        <w:rPr>
          <w:color w:val="1B1C1D"/>
        </w:rPr>
      </w:pPr>
      <w:r w:rsidRPr="001658E4">
        <w:rPr>
          <w:b/>
          <w:bCs/>
          <w:color w:val="1B1C1D"/>
          <w:bdr w:val="none" w:sz="0" w:space="0" w:color="auto" w:frame="1"/>
        </w:rPr>
        <w:t>Tuning Grid:</w:t>
      </w:r>
      <w:r w:rsidRPr="001658E4">
        <w:rPr>
          <w:color w:val="1B1C1D"/>
        </w:rPr>
        <w:t xml:space="preserve"> Tested various combinations of TF-IDF feature types (unigrams, bigrams, </w:t>
      </w:r>
      <w:proofErr w:type="gramStart"/>
      <w:r w:rsidRPr="001658E4">
        <w:rPr>
          <w:color w:val="1B1C1D"/>
        </w:rPr>
        <w:t>trigrams</w:t>
      </w:r>
      <w:proofErr w:type="gramEnd"/>
      <w:r w:rsidRPr="001658E4">
        <w:rPr>
          <w:color w:val="1B1C1D"/>
        </w:rPr>
        <w:t>), minimum document frequency (</w:t>
      </w:r>
      <w:proofErr w:type="spellStart"/>
      <w:r w:rsidRPr="001658E4">
        <w:rPr>
          <w:rStyle w:val="HTMLCode"/>
          <w:rFonts w:ascii="Times New Roman" w:eastAsiaTheme="majorEastAsia" w:hAnsi="Times New Roman" w:cs="Times New Roman"/>
          <w:color w:val="575B5F"/>
          <w:bdr w:val="none" w:sz="0" w:space="0" w:color="auto" w:frame="1"/>
        </w:rPr>
        <w:t>min_df</w:t>
      </w:r>
      <w:proofErr w:type="spellEnd"/>
      <w:r w:rsidRPr="001658E4">
        <w:rPr>
          <w:color w:val="1B1C1D"/>
        </w:rPr>
        <w:t>), and Logistic Regression regularization strength (</w:t>
      </w:r>
      <w:r w:rsidRPr="001658E4">
        <w:rPr>
          <w:rStyle w:val="HTMLCode"/>
          <w:rFonts w:ascii="Times New Roman" w:eastAsiaTheme="majorEastAsia" w:hAnsi="Times New Roman" w:cs="Times New Roman"/>
          <w:color w:val="575B5F"/>
          <w:bdr w:val="none" w:sz="0" w:space="0" w:color="auto" w:frame="1"/>
        </w:rPr>
        <w:t>C</w:t>
      </w:r>
      <w:r w:rsidRPr="001658E4">
        <w:rPr>
          <w:color w:val="1B1C1D"/>
        </w:rPr>
        <w:t>) and solver.</w:t>
      </w:r>
    </w:p>
    <w:p w:rsidR="002E146B" w:rsidRPr="001658E4" w:rsidRDefault="002E146B" w:rsidP="002E146B">
      <w:pPr>
        <w:pStyle w:val="Heading4"/>
        <w:spacing w:after="120"/>
        <w:rPr>
          <w:rFonts w:ascii="Times New Roman" w:hAnsi="Times New Roman" w:cs="Times New Roman"/>
          <w:b/>
          <w:i w:val="0"/>
          <w:color w:val="auto"/>
        </w:rPr>
      </w:pPr>
      <w:r w:rsidRPr="001658E4">
        <w:rPr>
          <w:rFonts w:ascii="Times New Roman" w:hAnsi="Times New Roman" w:cs="Times New Roman"/>
          <w:b/>
          <w:i w:val="0"/>
          <w:color w:val="auto"/>
        </w:rPr>
        <w:t>Final Model Parameters and Results</w:t>
      </w:r>
    </w:p>
    <w:p w:rsidR="002E146B" w:rsidRPr="001658E4" w:rsidRDefault="002E146B" w:rsidP="002E146B">
      <w:pPr>
        <w:pStyle w:val="NormalWeb"/>
        <w:spacing w:after="240" w:afterAutospacing="0"/>
        <w:rPr>
          <w:color w:val="1B1C1D"/>
        </w:rPr>
      </w:pPr>
      <w:r w:rsidRPr="001658E4">
        <w:rPr>
          <w:color w:val="1B1C1D"/>
        </w:rPr>
        <w:t>The tuning process identified the optimal model configuration:</w:t>
      </w:r>
    </w:p>
    <w:tbl>
      <w:tblPr>
        <w:tblW w:w="0" w:type="auto"/>
        <w:tblCellSpacing w:w="15" w:type="dxa"/>
        <w:tblCellMar>
          <w:left w:w="0" w:type="dxa"/>
          <w:right w:w="0" w:type="dxa"/>
        </w:tblCellMar>
        <w:tblLook w:val="04A0" w:firstRow="1" w:lastRow="0" w:firstColumn="1" w:lastColumn="0" w:noHBand="0" w:noVBand="1"/>
      </w:tblPr>
      <w:tblGrid>
        <w:gridCol w:w="2691"/>
        <w:gridCol w:w="2265"/>
        <w:gridCol w:w="2427"/>
      </w:tblGrid>
      <w:tr w:rsidR="002E146B" w:rsidRPr="001658E4" w:rsidTr="002E146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Parameter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Best Value</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proofErr w:type="spellStart"/>
            <w:r w:rsidRPr="001658E4">
              <w:rPr>
                <w:rFonts w:ascii="Times New Roman" w:hAnsi="Times New Roman" w:cs="Times New Roman"/>
                <w:b/>
                <w:bCs/>
                <w:color w:val="1B1C1D"/>
                <w:bdr w:val="none" w:sz="0" w:space="0" w:color="auto" w:frame="1"/>
              </w:rPr>
              <w:t>TfidfVectorizer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proofErr w:type="spellStart"/>
            <w:r w:rsidRPr="001658E4">
              <w:rPr>
                <w:rStyle w:val="HTMLCode"/>
                <w:rFonts w:ascii="Times New Roman" w:eastAsiaTheme="majorEastAsia" w:hAnsi="Times New Roman" w:cs="Times New Roman"/>
                <w:color w:val="575B5F"/>
                <w:bdr w:val="none" w:sz="0" w:space="0" w:color="auto" w:frame="1"/>
              </w:rPr>
              <w:t>ngram_range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(1, 1)</w:t>
            </w:r>
            <w:r w:rsidRPr="001658E4">
              <w:rPr>
                <w:rFonts w:ascii="Times New Roman" w:hAnsi="Times New Roman" w:cs="Times New Roman"/>
                <w:color w:val="1B1C1D"/>
              </w:rPr>
              <w:t xml:space="preserve"> (Unigrams only)</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sz w:val="24"/>
                <w:szCs w:val="24"/>
              </w:rPr>
            </w:pPr>
            <w:proofErr w:type="spellStart"/>
            <w:r w:rsidRPr="001658E4">
              <w:rPr>
                <w:rStyle w:val="HTMLCode"/>
                <w:rFonts w:ascii="Times New Roman" w:eastAsiaTheme="majorEastAsia" w:hAnsi="Times New Roman" w:cs="Times New Roman"/>
                <w:color w:val="575B5F"/>
                <w:bdr w:val="none" w:sz="0" w:space="0" w:color="auto" w:frame="1"/>
              </w:rPr>
              <w:t>min_df</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1</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proofErr w:type="spellStart"/>
            <w:r w:rsidRPr="001658E4">
              <w:rPr>
                <w:rFonts w:ascii="Times New Roman" w:hAnsi="Times New Roman" w:cs="Times New Roman"/>
                <w:b/>
                <w:bCs/>
                <w:color w:val="1B1C1D"/>
                <w:bdr w:val="none" w:sz="0" w:space="0" w:color="auto" w:frame="1"/>
              </w:rPr>
              <w:t>LogisticRegression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Style w:val="HTMLCode"/>
                <w:rFonts w:ascii="Times New Roman" w:eastAsiaTheme="majorEastAsia" w:hAnsi="Times New Roman" w:cs="Times New Roman"/>
                <w:color w:val="575B5F"/>
                <w:bdr w:val="none" w:sz="0" w:space="0" w:color="auto" w:frame="1"/>
              </w:rPr>
              <w: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10</w:t>
            </w:r>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sz w:val="24"/>
                <w:szCs w:val="24"/>
              </w:rPr>
            </w:pPr>
            <w:r w:rsidRPr="001658E4">
              <w:rPr>
                <w:rStyle w:val="HTMLCode"/>
                <w:rFonts w:ascii="Times New Roman" w:eastAsiaTheme="majorEastAsia" w:hAnsi="Times New Roman" w:cs="Times New Roman"/>
                <w:color w:val="575B5F"/>
                <w:bdr w:val="none" w:sz="0" w:space="0" w:color="auto" w:frame="1"/>
              </w:rPr>
              <w:t>solver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proofErr w:type="spellStart"/>
            <w:r w:rsidRPr="001658E4">
              <w:rPr>
                <w:rStyle w:val="HTMLCode"/>
                <w:rFonts w:ascii="Times New Roman" w:eastAsiaTheme="majorEastAsia" w:hAnsi="Times New Roman" w:cs="Times New Roman"/>
                <w:b/>
                <w:bCs/>
                <w:color w:val="575B5F"/>
                <w:bdr w:val="none" w:sz="0" w:space="0" w:color="auto" w:frame="1"/>
              </w:rPr>
              <w:t>liblinear</w:t>
            </w:r>
            <w:proofErr w:type="spellEnd"/>
          </w:p>
        </w:tc>
      </w:tr>
      <w:tr w:rsidR="002E146B" w:rsidRPr="001658E4" w:rsidTr="002E146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Cross-Validation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color w:val="1B1C1D"/>
              </w:rPr>
              <w:t>Best Mean 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E146B" w:rsidRPr="001658E4" w:rsidRDefault="002E146B">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0.8600</w:t>
            </w:r>
          </w:p>
        </w:tc>
      </w:tr>
    </w:tbl>
    <w:p w:rsidR="002E146B" w:rsidRPr="001658E4" w:rsidRDefault="002E146B" w:rsidP="002E146B">
      <w:pPr>
        <w:spacing w:after="120"/>
        <w:rPr>
          <w:rFonts w:ascii="Times New Roman" w:hAnsi="Times New Roman" w:cs="Times New Roman"/>
          <w:color w:val="1B1C1D"/>
        </w:rPr>
      </w:pPr>
      <w:bookmarkStart w:id="0" w:name="_GoBack"/>
      <w:bookmarkEnd w:id="0"/>
    </w:p>
    <w:sectPr w:rsidR="002E146B" w:rsidRPr="0016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5E52"/>
    <w:multiLevelType w:val="multilevel"/>
    <w:tmpl w:val="60CC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34C62"/>
    <w:multiLevelType w:val="multilevel"/>
    <w:tmpl w:val="31A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D74B3"/>
    <w:multiLevelType w:val="multilevel"/>
    <w:tmpl w:val="9FE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D1F31"/>
    <w:multiLevelType w:val="multilevel"/>
    <w:tmpl w:val="88E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7388D"/>
    <w:multiLevelType w:val="multilevel"/>
    <w:tmpl w:val="6536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F09CD"/>
    <w:multiLevelType w:val="multilevel"/>
    <w:tmpl w:val="373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E6A82"/>
    <w:multiLevelType w:val="multilevel"/>
    <w:tmpl w:val="BC1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11FA0"/>
    <w:multiLevelType w:val="multilevel"/>
    <w:tmpl w:val="02F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05DC7"/>
    <w:multiLevelType w:val="multilevel"/>
    <w:tmpl w:val="C4E8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46"/>
    <w:rsid w:val="001658E4"/>
    <w:rsid w:val="002E146B"/>
    <w:rsid w:val="00434046"/>
    <w:rsid w:val="00D736F1"/>
    <w:rsid w:val="00E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AE4F"/>
  <w15:chartTrackingRefBased/>
  <w15:docId w15:val="{7687D452-BFD8-4F91-AB18-89E98AB3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7A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7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14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A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7A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7A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7AA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E146B"/>
    <w:rPr>
      <w:rFonts w:asciiTheme="majorHAnsi" w:eastAsiaTheme="majorEastAsia" w:hAnsiTheme="majorHAnsi" w:cstheme="majorBidi"/>
      <w:i/>
      <w:iCs/>
      <w:color w:val="2E74B5" w:themeColor="accent1" w:themeShade="BF"/>
    </w:rPr>
  </w:style>
  <w:style w:type="character" w:customStyle="1" w:styleId="mord">
    <w:name w:val="mord"/>
    <w:basedOn w:val="DefaultParagraphFont"/>
    <w:rsid w:val="002E146B"/>
  </w:style>
  <w:style w:type="character" w:customStyle="1" w:styleId="vlist-s">
    <w:name w:val="vlist-s"/>
    <w:basedOn w:val="DefaultParagraphFont"/>
    <w:rsid w:val="002E1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2060">
      <w:bodyDiv w:val="1"/>
      <w:marLeft w:val="0"/>
      <w:marRight w:val="0"/>
      <w:marTop w:val="0"/>
      <w:marBottom w:val="0"/>
      <w:divBdr>
        <w:top w:val="none" w:sz="0" w:space="0" w:color="auto"/>
        <w:left w:val="none" w:sz="0" w:space="0" w:color="auto"/>
        <w:bottom w:val="none" w:sz="0" w:space="0" w:color="auto"/>
        <w:right w:val="none" w:sz="0" w:space="0" w:color="auto"/>
      </w:divBdr>
    </w:div>
    <w:div w:id="18880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2</cp:revision>
  <dcterms:created xsi:type="dcterms:W3CDTF">2025-09-29T14:41:00Z</dcterms:created>
  <dcterms:modified xsi:type="dcterms:W3CDTF">2025-09-29T15:18:00Z</dcterms:modified>
</cp:coreProperties>
</file>