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C53E" w14:textId="487E1FDE" w:rsidR="00BF31A7" w:rsidRPr="00C8130F" w:rsidRDefault="00BF31A7" w:rsidP="00C8130F">
      <w:pPr>
        <w:spacing w:line="360" w:lineRule="auto"/>
        <w:jc w:val="center"/>
        <w:rPr>
          <w:lang w:val="en-GB"/>
        </w:rPr>
      </w:pPr>
      <w:r w:rsidRPr="00C8130F">
        <w:rPr>
          <w:noProof/>
          <w:sz w:val="20"/>
        </w:rPr>
        <w:drawing>
          <wp:inline distT="0" distB="0" distL="0" distR="0" wp14:anchorId="12260305" wp14:editId="574EA471">
            <wp:extent cx="1979271" cy="901667"/>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3558" cy="903620"/>
                    </a:xfrm>
                    <a:prstGeom prst="rect">
                      <a:avLst/>
                    </a:prstGeom>
                    <a:noFill/>
                    <a:ln>
                      <a:noFill/>
                    </a:ln>
                  </pic:spPr>
                </pic:pic>
              </a:graphicData>
            </a:graphic>
          </wp:inline>
        </w:drawing>
      </w:r>
    </w:p>
    <w:p w14:paraId="515CAE9E" w14:textId="77777777" w:rsidR="00BF31A7" w:rsidRPr="00C8130F" w:rsidRDefault="00BF31A7" w:rsidP="00C8130F">
      <w:pPr>
        <w:spacing w:line="360" w:lineRule="auto"/>
        <w:jc w:val="center"/>
        <w:rPr>
          <w:b/>
          <w:sz w:val="20"/>
          <w:szCs w:val="20"/>
          <w:lang w:val="en-GB"/>
        </w:rPr>
      </w:pPr>
    </w:p>
    <w:p w14:paraId="6BA3CE18" w14:textId="44625B64" w:rsidR="00BF31A7" w:rsidRPr="00C8130F" w:rsidRDefault="00BF31A7" w:rsidP="00C8130F">
      <w:pPr>
        <w:pStyle w:val="NoSpacing"/>
        <w:spacing w:line="360" w:lineRule="auto"/>
        <w:jc w:val="center"/>
        <w:rPr>
          <w:rFonts w:ascii="Times New Roman" w:hAnsi="Times New Roman" w:cs="Times New Roman"/>
          <w:b/>
          <w:sz w:val="24"/>
          <w:szCs w:val="24"/>
          <w:lang w:val="en-GB"/>
        </w:rPr>
      </w:pPr>
      <w:r w:rsidRPr="00C8130F">
        <w:rPr>
          <w:rFonts w:ascii="Times New Roman" w:hAnsi="Times New Roman" w:cs="Times New Roman"/>
          <w:b/>
          <w:sz w:val="24"/>
          <w:szCs w:val="24"/>
          <w:lang w:val="en-PK"/>
        </w:rPr>
        <w:t>Prediction of Natural Frequencies of Fixed Reinforced Concrete Beams Using Machine Learning: A Finite Element Validated Approach</w:t>
      </w:r>
    </w:p>
    <w:p w14:paraId="062661BD"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09803C3F"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1793F34A"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5920CD53" w14:textId="77777777" w:rsidR="00BF31A7" w:rsidRPr="00C8130F" w:rsidRDefault="00BF31A7" w:rsidP="00C8130F">
      <w:pPr>
        <w:pStyle w:val="NoSpacing"/>
        <w:spacing w:line="360" w:lineRule="auto"/>
        <w:rPr>
          <w:rFonts w:ascii="Times New Roman" w:hAnsi="Times New Roman" w:cs="Times New Roman"/>
          <w:b/>
          <w:sz w:val="24"/>
          <w:szCs w:val="24"/>
          <w:lang w:val="en-GB"/>
        </w:rPr>
      </w:pPr>
    </w:p>
    <w:p w14:paraId="5A71C503"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599FF874"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690B5759"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7322F008"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1E5F6908"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4D4D10A0"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2083B739"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7818CB2A"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r w:rsidRPr="00C8130F">
        <w:rPr>
          <w:rFonts w:ascii="Times New Roman" w:hAnsi="Times New Roman" w:cs="Times New Roman"/>
          <w:b/>
          <w:sz w:val="24"/>
          <w:szCs w:val="24"/>
          <w:lang w:val="en-GB"/>
        </w:rPr>
        <w:t>By</w:t>
      </w:r>
    </w:p>
    <w:p w14:paraId="6A36F2B5" w14:textId="77777777" w:rsidR="00BF31A7" w:rsidRPr="00C8130F" w:rsidRDefault="00BF31A7" w:rsidP="00C8130F">
      <w:pPr>
        <w:pStyle w:val="NoSpacing"/>
        <w:snapToGrid w:val="0"/>
        <w:spacing w:after="400" w:line="360" w:lineRule="auto"/>
        <w:jc w:val="center"/>
        <w:rPr>
          <w:rFonts w:ascii="Times New Roman" w:hAnsi="Times New Roman" w:cs="Times New Roman"/>
          <w:b/>
          <w:sz w:val="24"/>
          <w:szCs w:val="24"/>
          <w:lang w:val="en-GB"/>
        </w:rPr>
      </w:pPr>
    </w:p>
    <w:p w14:paraId="5909EB89"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r w:rsidRPr="00C8130F">
        <w:rPr>
          <w:rFonts w:ascii="Times New Roman" w:hAnsi="Times New Roman" w:cs="Times New Roman"/>
          <w:b/>
          <w:sz w:val="24"/>
          <w:szCs w:val="24"/>
          <w:lang w:val="en-GB"/>
        </w:rPr>
        <w:t>NAME OF STUDENT</w:t>
      </w:r>
    </w:p>
    <w:p w14:paraId="6C9DC22E" w14:textId="77777777" w:rsidR="00BF31A7" w:rsidRPr="00C8130F" w:rsidRDefault="00BF31A7" w:rsidP="00C8130F">
      <w:pPr>
        <w:spacing w:line="360" w:lineRule="auto"/>
        <w:jc w:val="center"/>
        <w:rPr>
          <w:b/>
          <w:sz w:val="20"/>
          <w:szCs w:val="20"/>
          <w:lang w:val="en-GB"/>
        </w:rPr>
      </w:pPr>
    </w:p>
    <w:p w14:paraId="7B2F4FA0" w14:textId="77777777" w:rsidR="00BF31A7" w:rsidRPr="00C8130F" w:rsidRDefault="00BF31A7" w:rsidP="00C8130F">
      <w:pPr>
        <w:spacing w:line="360" w:lineRule="auto"/>
        <w:jc w:val="both"/>
        <w:rPr>
          <w:b/>
          <w:sz w:val="20"/>
          <w:szCs w:val="20"/>
          <w:lang w:val="en-GB"/>
        </w:rPr>
      </w:pPr>
    </w:p>
    <w:p w14:paraId="40984691" w14:textId="77777777" w:rsidR="00BF31A7" w:rsidRPr="00C8130F" w:rsidRDefault="00BF31A7" w:rsidP="00C8130F">
      <w:pPr>
        <w:spacing w:line="360" w:lineRule="auto"/>
        <w:jc w:val="both"/>
        <w:rPr>
          <w:b/>
          <w:sz w:val="20"/>
          <w:szCs w:val="20"/>
          <w:lang w:val="en-GB"/>
        </w:rPr>
      </w:pPr>
    </w:p>
    <w:p w14:paraId="2CD80C8F" w14:textId="77777777" w:rsidR="00BF31A7" w:rsidRPr="00C8130F" w:rsidRDefault="00BF31A7" w:rsidP="00C8130F">
      <w:pPr>
        <w:spacing w:line="360" w:lineRule="auto"/>
        <w:jc w:val="both"/>
        <w:rPr>
          <w:b/>
          <w:sz w:val="20"/>
          <w:szCs w:val="20"/>
          <w:lang w:val="en-GB"/>
        </w:rPr>
      </w:pPr>
    </w:p>
    <w:p w14:paraId="7766824B" w14:textId="77777777" w:rsidR="00BF31A7" w:rsidRPr="00C8130F" w:rsidRDefault="00BF31A7" w:rsidP="00C8130F">
      <w:pPr>
        <w:spacing w:line="360" w:lineRule="auto"/>
        <w:jc w:val="both"/>
        <w:rPr>
          <w:b/>
          <w:sz w:val="20"/>
          <w:szCs w:val="20"/>
          <w:lang w:val="en-GB"/>
        </w:rPr>
      </w:pPr>
    </w:p>
    <w:p w14:paraId="32A167DD" w14:textId="77777777" w:rsidR="00BF31A7" w:rsidRPr="00C8130F" w:rsidRDefault="00BF31A7" w:rsidP="00C8130F">
      <w:pPr>
        <w:spacing w:line="360" w:lineRule="auto"/>
        <w:jc w:val="both"/>
        <w:rPr>
          <w:b/>
          <w:sz w:val="20"/>
          <w:szCs w:val="20"/>
          <w:lang w:val="en-GB"/>
        </w:rPr>
      </w:pPr>
    </w:p>
    <w:p w14:paraId="751A636C" w14:textId="77777777" w:rsidR="00BF31A7" w:rsidRPr="00C8130F" w:rsidRDefault="00BF31A7" w:rsidP="00C8130F">
      <w:pPr>
        <w:spacing w:line="360" w:lineRule="auto"/>
        <w:jc w:val="both"/>
        <w:rPr>
          <w:b/>
          <w:sz w:val="20"/>
          <w:szCs w:val="20"/>
          <w:lang w:val="en-GB"/>
        </w:rPr>
      </w:pPr>
    </w:p>
    <w:p w14:paraId="106513C8" w14:textId="77777777" w:rsidR="00BF31A7" w:rsidRPr="00C8130F" w:rsidRDefault="00BF31A7" w:rsidP="00C8130F">
      <w:pPr>
        <w:pStyle w:val="NoSpacing"/>
        <w:spacing w:line="360" w:lineRule="auto"/>
        <w:jc w:val="center"/>
        <w:rPr>
          <w:rFonts w:ascii="Times New Roman" w:hAnsi="Times New Roman" w:cs="Times New Roman"/>
          <w:b/>
          <w:sz w:val="20"/>
          <w:szCs w:val="20"/>
          <w:lang w:val="en-GB"/>
        </w:rPr>
      </w:pPr>
    </w:p>
    <w:p w14:paraId="10B4A891"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r w:rsidRPr="00C8130F">
        <w:rPr>
          <w:rFonts w:ascii="Times New Roman" w:hAnsi="Times New Roman" w:cs="Times New Roman"/>
          <w:b/>
          <w:sz w:val="24"/>
          <w:szCs w:val="24"/>
          <w:lang w:val="en-GB"/>
        </w:rPr>
        <w:t xml:space="preserve">A Report Submitted in Partial Fulfilment of Requirements for the Degree of Master of Structural Engineering and Constructions in the Civil Engineering, </w:t>
      </w:r>
    </w:p>
    <w:p w14:paraId="6744794C" w14:textId="76290152" w:rsidR="00BF31A7" w:rsidRPr="00C8130F" w:rsidRDefault="00BF31A7" w:rsidP="00C8130F">
      <w:pPr>
        <w:pStyle w:val="NoSpacing"/>
        <w:spacing w:line="360" w:lineRule="auto"/>
        <w:jc w:val="center"/>
        <w:rPr>
          <w:rFonts w:ascii="Times New Roman" w:hAnsi="Times New Roman" w:cs="Times New Roman"/>
          <w:b/>
          <w:sz w:val="24"/>
          <w:szCs w:val="24"/>
          <w:lang w:val="en-GB"/>
        </w:rPr>
      </w:pPr>
      <w:r w:rsidRPr="00C8130F">
        <w:rPr>
          <w:rFonts w:ascii="Times New Roman" w:hAnsi="Times New Roman" w:cs="Times New Roman"/>
          <w:b/>
          <w:sz w:val="24"/>
          <w:szCs w:val="24"/>
          <w:lang w:val="en-GB"/>
        </w:rPr>
        <w:t>Universiti Putra Malaysia</w:t>
      </w:r>
    </w:p>
    <w:p w14:paraId="48EE4555" w14:textId="77777777" w:rsidR="00BF31A7" w:rsidRPr="00C8130F" w:rsidRDefault="00BF31A7" w:rsidP="00C8130F">
      <w:pPr>
        <w:pStyle w:val="NoSpacing"/>
        <w:spacing w:line="360" w:lineRule="auto"/>
        <w:jc w:val="center"/>
        <w:rPr>
          <w:rFonts w:ascii="Times New Roman" w:hAnsi="Times New Roman" w:cs="Times New Roman"/>
          <w:b/>
          <w:sz w:val="24"/>
          <w:szCs w:val="24"/>
          <w:lang w:val="en-GB"/>
        </w:rPr>
      </w:pPr>
    </w:p>
    <w:p w14:paraId="25FD9C04" w14:textId="77777777" w:rsidR="00BF31A7" w:rsidRPr="00C8130F" w:rsidRDefault="00BF31A7" w:rsidP="00C8130F">
      <w:pPr>
        <w:pStyle w:val="NoSpacing"/>
        <w:spacing w:line="360" w:lineRule="auto"/>
        <w:jc w:val="center"/>
        <w:rPr>
          <w:rFonts w:ascii="Times New Roman" w:hAnsi="Times New Roman" w:cs="Times New Roman"/>
          <w:b/>
          <w:i/>
          <w:sz w:val="24"/>
          <w:szCs w:val="24"/>
          <w:lang w:val="en-GB"/>
        </w:rPr>
      </w:pPr>
      <w:r w:rsidRPr="00C8130F">
        <w:rPr>
          <w:rFonts w:ascii="Times New Roman" w:hAnsi="Times New Roman" w:cs="Times New Roman"/>
          <w:b/>
          <w:sz w:val="24"/>
          <w:szCs w:val="24"/>
          <w:lang w:val="en-GB"/>
        </w:rPr>
        <w:t>Month and year of Viva Voce (</w:t>
      </w:r>
      <w:r w:rsidRPr="00C8130F">
        <w:rPr>
          <w:rFonts w:ascii="Times New Roman" w:hAnsi="Times New Roman" w:cs="Times New Roman"/>
          <w:b/>
          <w:i/>
          <w:sz w:val="24"/>
          <w:szCs w:val="24"/>
          <w:lang w:val="en-GB"/>
        </w:rPr>
        <w:t>January 20</w:t>
      </w:r>
      <w:r w:rsidR="005B638F" w:rsidRPr="00C8130F">
        <w:rPr>
          <w:rFonts w:ascii="Times New Roman" w:hAnsi="Times New Roman" w:cs="Times New Roman"/>
          <w:b/>
          <w:i/>
          <w:sz w:val="24"/>
          <w:szCs w:val="24"/>
          <w:lang w:val="en-GB"/>
        </w:rPr>
        <w:t>26)</w:t>
      </w:r>
    </w:p>
    <w:p w14:paraId="370B09B9" w14:textId="77777777" w:rsidR="005B638F" w:rsidRPr="00C8130F" w:rsidRDefault="005B638F" w:rsidP="00C8130F">
      <w:pPr>
        <w:pStyle w:val="Heading1"/>
        <w:spacing w:line="360" w:lineRule="auto"/>
        <w:jc w:val="center"/>
        <w:rPr>
          <w:color w:val="auto"/>
        </w:rPr>
      </w:pPr>
      <w:bookmarkStart w:id="0" w:name="_Toc219252024"/>
      <w:r w:rsidRPr="00C8130F">
        <w:rPr>
          <w:color w:val="auto"/>
        </w:rPr>
        <w:lastRenderedPageBreak/>
        <w:t>ABSTRACT</w:t>
      </w:r>
      <w:bookmarkEnd w:id="0"/>
    </w:p>
    <w:p w14:paraId="7F8A956B" w14:textId="50B7CB6F" w:rsidR="00BB6E68" w:rsidRPr="00C8130F" w:rsidRDefault="00BB6E68" w:rsidP="00C8130F">
      <w:pPr>
        <w:pStyle w:val="BodyText"/>
        <w:spacing w:line="360" w:lineRule="auto"/>
        <w:rPr>
          <w:color w:val="auto"/>
        </w:rPr>
      </w:pPr>
      <w:r w:rsidRPr="00C8130F">
        <w:rPr>
          <w:color w:val="auto"/>
        </w:rPr>
        <w:t>The world has a massive structural support of buildings and bridges that are made using reinforce concrete beams. These structures have natural frequencies that vibrate at certain frequencies that are very important as they give vital signals of the structural health condition and the state of the damage. To achieve safe design, resonance avoidance, and structural health monitoring, it is necessary to be as accurate as possible in the prediction of frequencies.</w:t>
      </w:r>
    </w:p>
    <w:p w14:paraId="639982DF" w14:textId="360440B5" w:rsidR="00BB6E68" w:rsidRPr="00C8130F" w:rsidRDefault="00BB6E68" w:rsidP="00C8130F">
      <w:pPr>
        <w:pStyle w:val="BodyText"/>
        <w:spacing w:line="360" w:lineRule="auto"/>
        <w:rPr>
          <w:color w:val="auto"/>
        </w:rPr>
      </w:pPr>
      <w:r w:rsidRPr="00C8130F">
        <w:rPr>
          <w:color w:val="auto"/>
        </w:rPr>
        <w:t>The gap in the literature that the study fills is the lack of machine learning models that should be created and trained specifically on fixed-fixed reinforced concrete beam. Although it has been successfully implemented in the past to predict frequencies of steel and aluminum beam, there is no information available regarding reinforced concrete with fixed boundary conditions. This is a major gap as fixed supports are common in building frames and bridge connection.</w:t>
      </w:r>
    </w:p>
    <w:p w14:paraId="133EA299" w14:textId="77777777" w:rsidR="00BB6E68" w:rsidRPr="00C8130F" w:rsidRDefault="00BB6E68" w:rsidP="00C8130F">
      <w:pPr>
        <w:pStyle w:val="BodyText"/>
        <w:spacing w:line="360" w:lineRule="auto"/>
        <w:rPr>
          <w:color w:val="auto"/>
        </w:rPr>
      </w:pPr>
      <w:r w:rsidRPr="00C8130F">
        <w:rPr>
          <w:color w:val="auto"/>
        </w:rPr>
        <w:t>The approach is a combination of five machine learning models and finite element simulations using the Euler-Bernoulli beam theory. The Latin Hypercube Sampling was used to create a dataset of 3,000 beam samples, with beam lengths of 3 to 8 meters, beam widths of 0.2 to 0.5 meters, beam depths of 0.3 to 0.7 meters, concrete strengths of 25 to 50 MPa and corrosion damages as high as 20 percent. Damage modeling was performed by means of the stiffness reduction techniques that were confirmed by the earlier experimental research.</w:t>
      </w:r>
    </w:p>
    <w:p w14:paraId="64F07C2E" w14:textId="77777777" w:rsidR="00BB6E68" w:rsidRPr="00C8130F" w:rsidRDefault="00BB6E68" w:rsidP="00C8130F">
      <w:pPr>
        <w:pStyle w:val="BodyText"/>
        <w:spacing w:line="360" w:lineRule="auto"/>
        <w:rPr>
          <w:color w:val="auto"/>
        </w:rPr>
      </w:pPr>
    </w:p>
    <w:p w14:paraId="78D8DE2E" w14:textId="2D16BD57" w:rsidR="00BB6E68" w:rsidRPr="00C8130F" w:rsidRDefault="00BB6E68" w:rsidP="00C8130F">
      <w:pPr>
        <w:pStyle w:val="BodyText"/>
        <w:spacing w:line="360" w:lineRule="auto"/>
        <w:rPr>
          <w:color w:val="auto"/>
        </w:rPr>
      </w:pPr>
      <w:r w:rsidRPr="00C8130F">
        <w:rPr>
          <w:color w:val="auto"/>
        </w:rPr>
        <w:t>The findings indicate that pre-emption by machine learning can be highly accurate in prediction of frequencies of this type of structure. CatBoost had the highest score of R² = 0.989 and MAE = 3.00 Hz. The devised methodology allows speedy structural evaluations which mean that engineers can filter dozens and dozens of beams within minutes as opposed to hours. The framework can be generalized to other structural components and scenarios of damage.</w:t>
      </w:r>
    </w:p>
    <w:p w14:paraId="32D07303" w14:textId="77777777" w:rsidR="00BB6E68" w:rsidRPr="00C8130F" w:rsidRDefault="00BB6E68" w:rsidP="00C8130F">
      <w:pPr>
        <w:pStyle w:val="BodyText"/>
        <w:spacing w:line="360" w:lineRule="auto"/>
        <w:rPr>
          <w:color w:val="auto"/>
        </w:rPr>
      </w:pPr>
    </w:p>
    <w:p w14:paraId="01D90DF0" w14:textId="77777777" w:rsidR="00BB6E68" w:rsidRPr="00C8130F" w:rsidRDefault="00BB6E68" w:rsidP="00C8130F">
      <w:pPr>
        <w:pStyle w:val="BodyText"/>
        <w:spacing w:line="360" w:lineRule="auto"/>
        <w:rPr>
          <w:color w:val="auto"/>
        </w:rPr>
      </w:pPr>
    </w:p>
    <w:p w14:paraId="7EF86D7A" w14:textId="77777777" w:rsidR="00BB6E68" w:rsidRPr="00C8130F" w:rsidRDefault="00BB6E68" w:rsidP="00C8130F">
      <w:pPr>
        <w:pStyle w:val="BodyText"/>
        <w:spacing w:line="360" w:lineRule="auto"/>
        <w:rPr>
          <w:color w:val="auto"/>
        </w:rPr>
      </w:pPr>
    </w:p>
    <w:p w14:paraId="1B8CD17E" w14:textId="44475BA7" w:rsidR="00BB6E68" w:rsidRPr="00C8130F" w:rsidRDefault="00BB6E68" w:rsidP="00C8130F">
      <w:pPr>
        <w:pStyle w:val="BodyText"/>
        <w:spacing w:line="360" w:lineRule="auto"/>
        <w:rPr>
          <w:color w:val="auto"/>
        </w:rPr>
      </w:pPr>
    </w:p>
    <w:p w14:paraId="044D9609" w14:textId="77777777" w:rsidR="00BB6E68" w:rsidRPr="00C8130F" w:rsidRDefault="00BB6E68" w:rsidP="00C8130F">
      <w:pPr>
        <w:pStyle w:val="BodyText"/>
        <w:spacing w:line="360" w:lineRule="auto"/>
        <w:rPr>
          <w:color w:val="auto"/>
        </w:rPr>
      </w:pPr>
    </w:p>
    <w:p w14:paraId="2F8180C8" w14:textId="77777777" w:rsidR="00BB6E68" w:rsidRPr="00C8130F" w:rsidRDefault="00BB6E68" w:rsidP="00C8130F">
      <w:pPr>
        <w:pStyle w:val="BodyText"/>
        <w:spacing w:line="360" w:lineRule="auto"/>
        <w:rPr>
          <w:color w:val="auto"/>
        </w:rPr>
      </w:pPr>
    </w:p>
    <w:p w14:paraId="234BA11C" w14:textId="5B8BCCDF" w:rsidR="00BB6E68" w:rsidRPr="00C8130F" w:rsidRDefault="00BB6E68" w:rsidP="00C8130F">
      <w:pPr>
        <w:pStyle w:val="BodyText"/>
        <w:spacing w:line="360" w:lineRule="auto"/>
        <w:rPr>
          <w:color w:val="auto"/>
        </w:rPr>
      </w:pPr>
    </w:p>
    <w:p w14:paraId="7B70C044" w14:textId="3B3918E5" w:rsidR="005B638F" w:rsidRPr="00C8130F" w:rsidRDefault="005B638F" w:rsidP="00C8130F">
      <w:pPr>
        <w:pStyle w:val="NoSpacing"/>
        <w:spacing w:line="360" w:lineRule="auto"/>
        <w:rPr>
          <w:rFonts w:ascii="Times New Roman" w:hAnsi="Times New Roman" w:cs="Times New Roman"/>
          <w:sz w:val="24"/>
          <w:szCs w:val="24"/>
        </w:rPr>
      </w:pPr>
      <w:r w:rsidRPr="00C8130F">
        <w:rPr>
          <w:rFonts w:ascii="Times New Roman" w:hAnsi="Times New Roman" w:cs="Times New Roman"/>
          <w:sz w:val="24"/>
          <w:szCs w:val="24"/>
        </w:rPr>
        <w:t>.</w:t>
      </w:r>
    </w:p>
    <w:p w14:paraId="70A48806" w14:textId="4271D2BE" w:rsidR="005B638F" w:rsidRPr="00C8130F" w:rsidRDefault="005B638F" w:rsidP="00C8130F">
      <w:pPr>
        <w:spacing w:line="360" w:lineRule="auto"/>
        <w:rPr>
          <w:rFonts w:eastAsiaTheme="minorEastAsia"/>
          <w:sz w:val="22"/>
          <w:szCs w:val="22"/>
          <w:lang w:val="en-US" w:eastAsia="en-US"/>
        </w:rPr>
      </w:pPr>
      <w:r w:rsidRPr="00C8130F">
        <w:br w:type="page"/>
      </w:r>
    </w:p>
    <w:p w14:paraId="49FE86E0" w14:textId="77777777" w:rsidR="005B638F" w:rsidRPr="00C8130F" w:rsidRDefault="005B638F" w:rsidP="00C8130F">
      <w:pPr>
        <w:pStyle w:val="BodyText"/>
        <w:spacing w:line="360" w:lineRule="auto"/>
        <w:jc w:val="center"/>
        <w:rPr>
          <w:b/>
          <w:color w:val="auto"/>
          <w:lang w:val="en-US"/>
        </w:rPr>
      </w:pPr>
      <w:r w:rsidRPr="00C8130F">
        <w:rPr>
          <w:b/>
          <w:color w:val="auto"/>
          <w:lang w:val="en-US"/>
        </w:rPr>
        <w:lastRenderedPageBreak/>
        <w:t>ACKNOWLEDGEMENTS</w:t>
      </w:r>
    </w:p>
    <w:p w14:paraId="44891A1D" w14:textId="77777777" w:rsidR="005B638F" w:rsidRPr="00C8130F" w:rsidRDefault="005B638F" w:rsidP="00C8130F">
      <w:pPr>
        <w:pStyle w:val="BodyText"/>
        <w:spacing w:line="360" w:lineRule="auto"/>
        <w:rPr>
          <w:bCs/>
          <w:color w:val="auto"/>
          <w:lang w:val="en-US"/>
        </w:rPr>
      </w:pPr>
    </w:p>
    <w:p w14:paraId="23AEA0D6" w14:textId="5ABBA319" w:rsidR="005B638F" w:rsidRPr="00C8130F" w:rsidRDefault="005B638F" w:rsidP="00C8130F">
      <w:pPr>
        <w:pStyle w:val="NoSpacing"/>
        <w:spacing w:line="360" w:lineRule="auto"/>
        <w:rPr>
          <w:rFonts w:ascii="Times New Roman" w:hAnsi="Times New Roman" w:cs="Times New Roman"/>
          <w:bCs/>
        </w:rPr>
      </w:pPr>
      <w:r w:rsidRPr="00C8130F">
        <w:rPr>
          <w:rFonts w:ascii="Times New Roman" w:hAnsi="Times New Roman" w:cs="Times New Roman"/>
          <w:bCs/>
        </w:rPr>
        <w:t>Acknowledgements are written expressions of appreciation for guidance and assistance received from individuals and institutions.</w:t>
      </w:r>
    </w:p>
    <w:p w14:paraId="52555ED8" w14:textId="30247084" w:rsidR="00C62069" w:rsidRPr="00C8130F" w:rsidRDefault="00C62069" w:rsidP="00C8130F">
      <w:pPr>
        <w:spacing w:line="360" w:lineRule="auto"/>
        <w:rPr>
          <w:rFonts w:eastAsiaTheme="minorEastAsia"/>
          <w:bCs/>
          <w:sz w:val="22"/>
          <w:szCs w:val="22"/>
          <w:lang w:val="en-US" w:eastAsia="en-US"/>
        </w:rPr>
      </w:pPr>
      <w:r w:rsidRPr="00C8130F">
        <w:rPr>
          <w:bCs/>
        </w:rPr>
        <w:br w:type="page"/>
      </w:r>
    </w:p>
    <w:p w14:paraId="6BB5F557" w14:textId="77777777" w:rsidR="00C62069" w:rsidRPr="00C8130F" w:rsidRDefault="00C62069" w:rsidP="00C8130F">
      <w:pPr>
        <w:pStyle w:val="NoSpacing"/>
        <w:spacing w:line="360" w:lineRule="auto"/>
        <w:ind w:left="450"/>
        <w:jc w:val="both"/>
        <w:rPr>
          <w:rFonts w:ascii="Times New Roman" w:hAnsi="Times New Roman" w:cs="Times New Roman"/>
          <w:sz w:val="24"/>
          <w:szCs w:val="24"/>
        </w:rPr>
      </w:pPr>
      <w:r w:rsidRPr="00C8130F">
        <w:rPr>
          <w:rFonts w:ascii="Times New Roman" w:hAnsi="Times New Roman" w:cs="Times New Roman"/>
          <w:sz w:val="24"/>
          <w:szCs w:val="24"/>
        </w:rPr>
        <w:lastRenderedPageBreak/>
        <w:t xml:space="preserve">This project report attached herein, entitled </w:t>
      </w:r>
      <w:r w:rsidRPr="00C8130F">
        <w:rPr>
          <w:rFonts w:ascii="Times New Roman" w:hAnsi="Times New Roman" w:cs="Times New Roman"/>
          <w:b/>
          <w:bCs/>
          <w:sz w:val="24"/>
          <w:szCs w:val="24"/>
        </w:rPr>
        <w:t xml:space="preserve">“Dissertation Title” </w:t>
      </w:r>
      <w:r w:rsidRPr="00C8130F">
        <w:rPr>
          <w:rFonts w:ascii="Times New Roman" w:hAnsi="Times New Roman" w:cs="Times New Roman"/>
          <w:sz w:val="24"/>
          <w:szCs w:val="24"/>
        </w:rPr>
        <w:t xml:space="preserve">prepared and submitted by </w:t>
      </w:r>
      <w:r w:rsidRPr="00C8130F">
        <w:rPr>
          <w:rFonts w:ascii="Times New Roman" w:hAnsi="Times New Roman" w:cs="Times New Roman"/>
          <w:b/>
          <w:bCs/>
          <w:sz w:val="24"/>
          <w:szCs w:val="24"/>
        </w:rPr>
        <w:t xml:space="preserve">“Student Name” </w:t>
      </w:r>
      <w:r w:rsidRPr="00C8130F">
        <w:rPr>
          <w:rFonts w:ascii="Times New Roman" w:hAnsi="Times New Roman" w:cs="Times New Roman"/>
          <w:sz w:val="24"/>
          <w:szCs w:val="24"/>
        </w:rPr>
        <w:t xml:space="preserve">in partial fulfillment of requirement for the degree of Master of Structural Engineering and Construction is hereby approved.  </w:t>
      </w:r>
    </w:p>
    <w:p w14:paraId="3E9206FD" w14:textId="77777777" w:rsidR="00C62069" w:rsidRPr="00C8130F" w:rsidRDefault="00C62069" w:rsidP="00C8130F">
      <w:pPr>
        <w:pStyle w:val="NoSpacing"/>
        <w:spacing w:line="360" w:lineRule="auto"/>
        <w:ind w:left="450"/>
        <w:rPr>
          <w:rFonts w:ascii="Times New Roman" w:hAnsi="Times New Roman" w:cs="Times New Roman"/>
          <w:sz w:val="24"/>
          <w:szCs w:val="24"/>
        </w:rPr>
      </w:pPr>
    </w:p>
    <w:p w14:paraId="0322DF79" w14:textId="77777777" w:rsidR="00C62069" w:rsidRPr="00C8130F" w:rsidRDefault="00C62069" w:rsidP="00C8130F">
      <w:pPr>
        <w:pStyle w:val="NoSpacing"/>
        <w:spacing w:line="360" w:lineRule="auto"/>
        <w:ind w:left="450"/>
        <w:rPr>
          <w:rFonts w:ascii="Times New Roman" w:hAnsi="Times New Roman" w:cs="Times New Roman"/>
          <w:sz w:val="24"/>
          <w:szCs w:val="24"/>
        </w:rPr>
      </w:pPr>
    </w:p>
    <w:p w14:paraId="6BE3C3FA"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p>
    <w:p w14:paraId="1BE22F4F"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 xml:space="preserve">…………………………….                             </w:t>
      </w:r>
      <w:r w:rsidRPr="00C8130F">
        <w:rPr>
          <w:rFonts w:ascii="Times New Roman" w:hAnsi="Times New Roman" w:cs="Times New Roman"/>
          <w:sz w:val="24"/>
          <w:szCs w:val="24"/>
        </w:rPr>
        <w:tab/>
      </w:r>
      <w:r w:rsidRPr="00C8130F">
        <w:rPr>
          <w:rFonts w:ascii="Times New Roman" w:hAnsi="Times New Roman" w:cs="Times New Roman"/>
          <w:sz w:val="24"/>
          <w:szCs w:val="24"/>
        </w:rPr>
        <w:tab/>
        <w:t xml:space="preserve"> </w:t>
      </w:r>
      <w:r w:rsidRPr="00C8130F">
        <w:rPr>
          <w:rFonts w:ascii="Times New Roman" w:hAnsi="Times New Roman" w:cs="Times New Roman"/>
          <w:sz w:val="24"/>
          <w:szCs w:val="24"/>
        </w:rPr>
        <w:tab/>
        <w:t xml:space="preserve">………………….      </w:t>
      </w:r>
    </w:p>
    <w:p w14:paraId="4F3D99E1"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b/>
          <w:bCs/>
          <w:sz w:val="24"/>
          <w:szCs w:val="24"/>
        </w:rPr>
        <w:t xml:space="preserve">Name of Supervisor </w:t>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t>Date</w:t>
      </w:r>
    </w:p>
    <w:p w14:paraId="09451EB7"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Title (e.g. Professor/Associate Professor/</w:t>
      </w:r>
      <w:proofErr w:type="spellStart"/>
      <w:r w:rsidRPr="00C8130F">
        <w:rPr>
          <w:rFonts w:ascii="Times New Roman" w:hAnsi="Times New Roman" w:cs="Times New Roman"/>
          <w:sz w:val="24"/>
          <w:szCs w:val="24"/>
        </w:rPr>
        <w:t>Ir</w:t>
      </w:r>
      <w:proofErr w:type="spellEnd"/>
      <w:r w:rsidRPr="00C8130F">
        <w:rPr>
          <w:rFonts w:ascii="Times New Roman" w:hAnsi="Times New Roman" w:cs="Times New Roman"/>
          <w:sz w:val="24"/>
          <w:szCs w:val="24"/>
        </w:rPr>
        <w:t>)</w:t>
      </w:r>
    </w:p>
    <w:p w14:paraId="3BB7FB04"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Name of Faculty</w:t>
      </w:r>
    </w:p>
    <w:p w14:paraId="1C25AC8F"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Universiti Putra Malaysia</w:t>
      </w:r>
    </w:p>
    <w:p w14:paraId="6C59B733" w14:textId="77777777" w:rsidR="00C62069" w:rsidRPr="00C8130F" w:rsidRDefault="00C62069" w:rsidP="00C8130F">
      <w:pPr>
        <w:pStyle w:val="NoSpacing"/>
        <w:spacing w:line="360" w:lineRule="auto"/>
        <w:ind w:left="450"/>
        <w:rPr>
          <w:rFonts w:ascii="Times New Roman" w:hAnsi="Times New Roman" w:cs="Times New Roman"/>
          <w:sz w:val="24"/>
          <w:szCs w:val="24"/>
        </w:rPr>
      </w:pPr>
      <w:r w:rsidRPr="00C8130F">
        <w:rPr>
          <w:rFonts w:ascii="Times New Roman" w:hAnsi="Times New Roman" w:cs="Times New Roman"/>
          <w:sz w:val="24"/>
          <w:szCs w:val="24"/>
        </w:rPr>
        <w:t>(Supervisor)</w:t>
      </w:r>
    </w:p>
    <w:p w14:paraId="48D603C8" w14:textId="77777777" w:rsidR="00C62069" w:rsidRPr="00C8130F" w:rsidRDefault="00C62069" w:rsidP="00C8130F">
      <w:pPr>
        <w:pStyle w:val="NoSpacing"/>
        <w:spacing w:line="360" w:lineRule="auto"/>
        <w:ind w:left="450"/>
        <w:rPr>
          <w:rFonts w:ascii="Times New Roman" w:hAnsi="Times New Roman" w:cs="Times New Roman"/>
          <w:sz w:val="24"/>
          <w:szCs w:val="24"/>
        </w:rPr>
      </w:pPr>
    </w:p>
    <w:p w14:paraId="555BEAD8" w14:textId="77777777" w:rsidR="00C62069" w:rsidRPr="00C8130F" w:rsidRDefault="00C62069" w:rsidP="00C8130F">
      <w:pPr>
        <w:pStyle w:val="NoSpacing"/>
        <w:spacing w:line="360" w:lineRule="auto"/>
        <w:ind w:left="450"/>
        <w:rPr>
          <w:rFonts w:ascii="Times New Roman" w:hAnsi="Times New Roman" w:cs="Times New Roman"/>
          <w:sz w:val="24"/>
          <w:szCs w:val="24"/>
        </w:rPr>
      </w:pPr>
    </w:p>
    <w:p w14:paraId="424D3C7B"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p>
    <w:p w14:paraId="2816169F"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 xml:space="preserve">…………………………….                              </w:t>
      </w:r>
      <w:r w:rsidRPr="00C8130F">
        <w:rPr>
          <w:rFonts w:ascii="Times New Roman" w:hAnsi="Times New Roman" w:cs="Times New Roman"/>
          <w:sz w:val="24"/>
          <w:szCs w:val="24"/>
        </w:rPr>
        <w:tab/>
      </w:r>
      <w:r w:rsidRPr="00C8130F">
        <w:rPr>
          <w:rFonts w:ascii="Times New Roman" w:hAnsi="Times New Roman" w:cs="Times New Roman"/>
          <w:sz w:val="24"/>
          <w:szCs w:val="24"/>
        </w:rPr>
        <w:tab/>
        <w:t xml:space="preserve"> </w:t>
      </w:r>
      <w:r w:rsidRPr="00C8130F">
        <w:rPr>
          <w:rFonts w:ascii="Times New Roman" w:hAnsi="Times New Roman" w:cs="Times New Roman"/>
          <w:sz w:val="24"/>
          <w:szCs w:val="24"/>
        </w:rPr>
        <w:tab/>
        <w:t>………………….</w:t>
      </w:r>
    </w:p>
    <w:p w14:paraId="726EA6BA"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b/>
          <w:bCs/>
          <w:sz w:val="24"/>
          <w:szCs w:val="24"/>
        </w:rPr>
        <w:t>Name of Examiner 1</w:t>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t>Date</w:t>
      </w:r>
    </w:p>
    <w:p w14:paraId="19FF2D07"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Title (e.g. Professor/Associate Professor/</w:t>
      </w:r>
      <w:proofErr w:type="spellStart"/>
      <w:r w:rsidRPr="00C8130F">
        <w:rPr>
          <w:rFonts w:ascii="Times New Roman" w:hAnsi="Times New Roman" w:cs="Times New Roman"/>
          <w:sz w:val="24"/>
          <w:szCs w:val="24"/>
        </w:rPr>
        <w:t>Ir</w:t>
      </w:r>
      <w:proofErr w:type="spellEnd"/>
      <w:r w:rsidRPr="00C8130F">
        <w:rPr>
          <w:rFonts w:ascii="Times New Roman" w:hAnsi="Times New Roman" w:cs="Times New Roman"/>
          <w:sz w:val="24"/>
          <w:szCs w:val="24"/>
        </w:rPr>
        <w:t>)</w:t>
      </w:r>
    </w:p>
    <w:p w14:paraId="6D6F17F8"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Name of Faculty</w:t>
      </w:r>
    </w:p>
    <w:p w14:paraId="59F7684C"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Universiti Putra Malaysia</w:t>
      </w:r>
    </w:p>
    <w:p w14:paraId="03691856" w14:textId="77777777" w:rsidR="00C62069" w:rsidRPr="00C8130F" w:rsidRDefault="00C62069" w:rsidP="00C8130F">
      <w:pPr>
        <w:pStyle w:val="NoSpacing"/>
        <w:spacing w:line="360" w:lineRule="auto"/>
        <w:ind w:left="450"/>
        <w:rPr>
          <w:rFonts w:ascii="Times New Roman" w:hAnsi="Times New Roman" w:cs="Times New Roman"/>
          <w:sz w:val="24"/>
          <w:szCs w:val="24"/>
        </w:rPr>
      </w:pPr>
      <w:r w:rsidRPr="00C8130F">
        <w:rPr>
          <w:rFonts w:ascii="Times New Roman" w:hAnsi="Times New Roman" w:cs="Times New Roman"/>
          <w:sz w:val="24"/>
          <w:szCs w:val="24"/>
        </w:rPr>
        <w:t xml:space="preserve">(Examiner 1) </w:t>
      </w:r>
    </w:p>
    <w:p w14:paraId="71D73DDB" w14:textId="77777777" w:rsidR="00C62069" w:rsidRPr="00C8130F" w:rsidRDefault="00C62069" w:rsidP="00C8130F">
      <w:pPr>
        <w:pStyle w:val="NoSpacing"/>
        <w:spacing w:line="360" w:lineRule="auto"/>
        <w:ind w:left="450"/>
        <w:rPr>
          <w:rFonts w:ascii="Times New Roman" w:hAnsi="Times New Roman" w:cs="Times New Roman"/>
          <w:sz w:val="24"/>
          <w:szCs w:val="24"/>
        </w:rPr>
      </w:pPr>
    </w:p>
    <w:p w14:paraId="696CF79D"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p>
    <w:p w14:paraId="14642205"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p>
    <w:p w14:paraId="6079E771"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 xml:space="preserve">…………………………….                            </w:t>
      </w:r>
      <w:r w:rsidRPr="00C8130F">
        <w:rPr>
          <w:rFonts w:ascii="Times New Roman" w:hAnsi="Times New Roman" w:cs="Times New Roman"/>
          <w:sz w:val="24"/>
          <w:szCs w:val="24"/>
        </w:rPr>
        <w:tab/>
      </w:r>
      <w:r w:rsidRPr="00C8130F">
        <w:rPr>
          <w:rFonts w:ascii="Times New Roman" w:hAnsi="Times New Roman" w:cs="Times New Roman"/>
          <w:sz w:val="24"/>
          <w:szCs w:val="24"/>
        </w:rPr>
        <w:tab/>
        <w:t xml:space="preserve">  </w:t>
      </w:r>
      <w:r w:rsidRPr="00C8130F">
        <w:rPr>
          <w:rFonts w:ascii="Times New Roman" w:hAnsi="Times New Roman" w:cs="Times New Roman"/>
          <w:sz w:val="24"/>
          <w:szCs w:val="24"/>
        </w:rPr>
        <w:tab/>
        <w:t>………………….</w:t>
      </w:r>
    </w:p>
    <w:p w14:paraId="3FB0BAC9"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b/>
          <w:bCs/>
          <w:sz w:val="24"/>
          <w:szCs w:val="24"/>
        </w:rPr>
        <w:t xml:space="preserve">Name of Examiner 2 </w:t>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r>
      <w:r w:rsidRPr="00C8130F">
        <w:rPr>
          <w:rFonts w:ascii="Times New Roman" w:hAnsi="Times New Roman" w:cs="Times New Roman"/>
          <w:b/>
          <w:bCs/>
          <w:sz w:val="24"/>
          <w:szCs w:val="24"/>
        </w:rPr>
        <w:tab/>
        <w:t>Date</w:t>
      </w:r>
    </w:p>
    <w:p w14:paraId="79FA7799"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Title (e.g. Professor/Associate Professor/</w:t>
      </w:r>
      <w:proofErr w:type="spellStart"/>
      <w:r w:rsidRPr="00C8130F">
        <w:rPr>
          <w:rFonts w:ascii="Times New Roman" w:hAnsi="Times New Roman" w:cs="Times New Roman"/>
          <w:sz w:val="24"/>
          <w:szCs w:val="24"/>
        </w:rPr>
        <w:t>Ir</w:t>
      </w:r>
      <w:proofErr w:type="spellEnd"/>
      <w:r w:rsidRPr="00C8130F">
        <w:rPr>
          <w:rFonts w:ascii="Times New Roman" w:hAnsi="Times New Roman" w:cs="Times New Roman"/>
          <w:sz w:val="24"/>
          <w:szCs w:val="24"/>
        </w:rPr>
        <w:t>)</w:t>
      </w:r>
    </w:p>
    <w:p w14:paraId="18CB2CD5"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Name of Faculty</w:t>
      </w:r>
    </w:p>
    <w:p w14:paraId="4583B1C8" w14:textId="77777777" w:rsidR="00C62069" w:rsidRPr="00C8130F" w:rsidRDefault="00C62069" w:rsidP="00C8130F">
      <w:pPr>
        <w:pStyle w:val="NoSpacing"/>
        <w:spacing w:line="360" w:lineRule="auto"/>
        <w:ind w:left="450"/>
        <w:rPr>
          <w:rFonts w:ascii="Times New Roman" w:hAnsi="Times New Roman" w:cs="Times New Roman"/>
          <w:sz w:val="24"/>
          <w:szCs w:val="24"/>
          <w:lang w:val="en-MY"/>
        </w:rPr>
      </w:pPr>
      <w:r w:rsidRPr="00C8130F">
        <w:rPr>
          <w:rFonts w:ascii="Times New Roman" w:hAnsi="Times New Roman" w:cs="Times New Roman"/>
          <w:sz w:val="24"/>
          <w:szCs w:val="24"/>
        </w:rPr>
        <w:t>Universiti Putra Malaysia</w:t>
      </w:r>
    </w:p>
    <w:p w14:paraId="68482DA8" w14:textId="77777777" w:rsidR="00C62069" w:rsidRPr="00C8130F" w:rsidRDefault="00C62069" w:rsidP="00C8130F">
      <w:pPr>
        <w:pStyle w:val="NoSpacing"/>
        <w:spacing w:line="360" w:lineRule="auto"/>
        <w:ind w:left="450"/>
        <w:rPr>
          <w:rFonts w:ascii="Times New Roman" w:hAnsi="Times New Roman" w:cs="Times New Roman"/>
          <w:sz w:val="24"/>
          <w:szCs w:val="24"/>
        </w:rPr>
      </w:pPr>
      <w:r w:rsidRPr="00C8130F">
        <w:rPr>
          <w:rFonts w:ascii="Times New Roman" w:hAnsi="Times New Roman" w:cs="Times New Roman"/>
          <w:sz w:val="24"/>
          <w:szCs w:val="24"/>
        </w:rPr>
        <w:t xml:space="preserve">(Examiner 2) </w:t>
      </w:r>
    </w:p>
    <w:p w14:paraId="340C645E" w14:textId="77777777" w:rsidR="00C62069" w:rsidRPr="00C8130F" w:rsidRDefault="00C62069" w:rsidP="00C8130F">
      <w:pPr>
        <w:pStyle w:val="NoSpacing"/>
        <w:spacing w:line="360" w:lineRule="auto"/>
        <w:rPr>
          <w:rFonts w:ascii="Times New Roman" w:hAnsi="Times New Roman" w:cs="Times New Roman"/>
          <w:bCs/>
          <w:sz w:val="24"/>
          <w:szCs w:val="24"/>
          <w:lang w:eastAsia="en-MY"/>
        </w:rPr>
      </w:pPr>
    </w:p>
    <w:p w14:paraId="5A7337EC" w14:textId="77777777" w:rsidR="00C62069" w:rsidRPr="00C8130F" w:rsidRDefault="00C62069" w:rsidP="00C8130F">
      <w:pPr>
        <w:spacing w:after="160" w:line="360" w:lineRule="auto"/>
        <w:jc w:val="both"/>
        <w:rPr>
          <w:sz w:val="20"/>
          <w:lang w:eastAsia="en-MY"/>
        </w:rPr>
      </w:pPr>
    </w:p>
    <w:p w14:paraId="11354768" w14:textId="77777777" w:rsidR="00C62069" w:rsidRPr="00C8130F" w:rsidRDefault="00C62069" w:rsidP="00C8130F">
      <w:pPr>
        <w:spacing w:line="360" w:lineRule="auto"/>
        <w:ind w:right="-144"/>
        <w:jc w:val="both"/>
      </w:pPr>
    </w:p>
    <w:p w14:paraId="44011F1F" w14:textId="77777777" w:rsidR="00C62069" w:rsidRPr="00C8130F" w:rsidRDefault="00C62069" w:rsidP="00C8130F">
      <w:pPr>
        <w:spacing w:line="360" w:lineRule="auto"/>
        <w:ind w:right="-144"/>
        <w:jc w:val="both"/>
      </w:pPr>
    </w:p>
    <w:p w14:paraId="7A13C6E5" w14:textId="77777777" w:rsidR="00C62069" w:rsidRPr="00C8130F" w:rsidRDefault="00C62069" w:rsidP="00C8130F">
      <w:pPr>
        <w:spacing w:line="360" w:lineRule="auto"/>
        <w:ind w:right="-144"/>
        <w:jc w:val="both"/>
      </w:pPr>
    </w:p>
    <w:p w14:paraId="63C228D7" w14:textId="77777777" w:rsidR="00C62069" w:rsidRPr="00C8130F" w:rsidRDefault="00C62069" w:rsidP="00C8130F">
      <w:pPr>
        <w:spacing w:after="160" w:line="360" w:lineRule="auto"/>
      </w:pPr>
      <w:r w:rsidRPr="00C8130F">
        <w:br w:type="page"/>
      </w:r>
    </w:p>
    <w:p w14:paraId="05E1CCFB" w14:textId="77777777" w:rsidR="00C62069" w:rsidRPr="00C8130F" w:rsidRDefault="00C62069" w:rsidP="00C8130F">
      <w:pPr>
        <w:pStyle w:val="NoSpacing"/>
        <w:spacing w:line="360" w:lineRule="auto"/>
        <w:jc w:val="center"/>
        <w:rPr>
          <w:rFonts w:ascii="Times New Roman" w:hAnsi="Times New Roman" w:cs="Times New Roman"/>
          <w:b/>
          <w:sz w:val="24"/>
          <w:szCs w:val="24"/>
        </w:rPr>
      </w:pPr>
      <w:r w:rsidRPr="00C8130F">
        <w:rPr>
          <w:rFonts w:ascii="Times New Roman" w:hAnsi="Times New Roman" w:cs="Times New Roman"/>
          <w:b/>
          <w:sz w:val="24"/>
          <w:szCs w:val="24"/>
        </w:rPr>
        <w:lastRenderedPageBreak/>
        <w:t>DECLARATION</w:t>
      </w:r>
    </w:p>
    <w:p w14:paraId="42815B5A" w14:textId="77777777" w:rsidR="00C62069" w:rsidRPr="00C8130F" w:rsidRDefault="00C62069" w:rsidP="00C8130F">
      <w:pPr>
        <w:spacing w:line="360" w:lineRule="auto"/>
        <w:ind w:right="-144"/>
        <w:jc w:val="both"/>
        <w:rPr>
          <w:bCs/>
        </w:rPr>
      </w:pPr>
    </w:p>
    <w:p w14:paraId="779A5EF0" w14:textId="77777777" w:rsidR="00C62069" w:rsidRPr="00C8130F" w:rsidRDefault="00C62069" w:rsidP="00C8130F">
      <w:pPr>
        <w:spacing w:line="360" w:lineRule="auto"/>
        <w:jc w:val="both"/>
      </w:pPr>
      <w:r w:rsidRPr="00C8130F">
        <w:t xml:space="preserve">I hereby declare that the project report entitled </w:t>
      </w:r>
      <w:r w:rsidRPr="00C8130F">
        <w:rPr>
          <w:b/>
          <w:bCs/>
        </w:rPr>
        <w:t>“Dissertation Title”</w:t>
      </w:r>
      <w:r w:rsidRPr="00C8130F">
        <w:t xml:space="preserve"> is my original work except for quotations and citations which have been duly acknowledged. I also declare that it has not been previously, and is not concurrently, submitted for any other degree at Universiti Putra Malaysia or at any other institution.</w:t>
      </w:r>
    </w:p>
    <w:p w14:paraId="783915D2" w14:textId="77777777" w:rsidR="00C62069" w:rsidRPr="00C8130F" w:rsidRDefault="00C62069" w:rsidP="00C8130F">
      <w:pPr>
        <w:spacing w:line="360" w:lineRule="auto"/>
        <w:jc w:val="both"/>
      </w:pPr>
    </w:p>
    <w:p w14:paraId="41070410" w14:textId="77777777" w:rsidR="00C62069" w:rsidRPr="00C8130F" w:rsidRDefault="00C62069" w:rsidP="00C8130F">
      <w:pPr>
        <w:spacing w:line="360" w:lineRule="auto"/>
        <w:jc w:val="both"/>
      </w:pPr>
    </w:p>
    <w:p w14:paraId="4533AD82" w14:textId="77777777" w:rsidR="00C62069" w:rsidRPr="00C8130F" w:rsidRDefault="00C62069" w:rsidP="00C8130F">
      <w:pPr>
        <w:spacing w:line="360" w:lineRule="auto"/>
        <w:jc w:val="both"/>
      </w:pPr>
    </w:p>
    <w:p w14:paraId="6A9429F1" w14:textId="77777777" w:rsidR="00C62069" w:rsidRPr="00C8130F" w:rsidRDefault="00C62069" w:rsidP="00C8130F">
      <w:pPr>
        <w:spacing w:line="360" w:lineRule="auto"/>
        <w:jc w:val="both"/>
      </w:pPr>
    </w:p>
    <w:p w14:paraId="5119FAF6" w14:textId="77777777" w:rsidR="00C62069" w:rsidRPr="00C8130F" w:rsidRDefault="00C62069" w:rsidP="00C8130F">
      <w:pPr>
        <w:spacing w:line="360" w:lineRule="auto"/>
        <w:jc w:val="both"/>
      </w:pPr>
    </w:p>
    <w:p w14:paraId="6CBD853C" w14:textId="77777777" w:rsidR="00C62069" w:rsidRPr="00C8130F" w:rsidRDefault="00C62069" w:rsidP="00C8130F">
      <w:pPr>
        <w:spacing w:line="360" w:lineRule="auto"/>
        <w:jc w:val="both"/>
      </w:pPr>
    </w:p>
    <w:p w14:paraId="3DAD2EC8" w14:textId="77777777" w:rsidR="00C62069" w:rsidRPr="00C8130F" w:rsidRDefault="00C62069" w:rsidP="00C8130F">
      <w:pPr>
        <w:spacing w:line="360" w:lineRule="auto"/>
        <w:jc w:val="both"/>
      </w:pPr>
      <w:r w:rsidRPr="00C8130F">
        <w:tab/>
      </w:r>
    </w:p>
    <w:p w14:paraId="37E87C5C" w14:textId="77777777" w:rsidR="00C62069" w:rsidRPr="00C8130F" w:rsidRDefault="00C62069" w:rsidP="00C8130F">
      <w:pPr>
        <w:spacing w:line="360" w:lineRule="auto"/>
        <w:ind w:left="5040" w:firstLine="720"/>
        <w:jc w:val="both"/>
      </w:pPr>
      <w:r w:rsidRPr="00C8130F">
        <w:t>…………………….….</w:t>
      </w:r>
    </w:p>
    <w:p w14:paraId="6CF796C2" w14:textId="77777777" w:rsidR="00C62069" w:rsidRPr="00C8130F" w:rsidRDefault="00C62069" w:rsidP="00C8130F">
      <w:pPr>
        <w:spacing w:line="360" w:lineRule="auto"/>
        <w:jc w:val="both"/>
        <w:rPr>
          <w:b/>
          <w:bCs/>
        </w:rPr>
      </w:pPr>
      <w:r w:rsidRPr="00C8130F">
        <w:rPr>
          <w:b/>
          <w:bCs/>
        </w:rPr>
        <w:tab/>
      </w:r>
      <w:r w:rsidRPr="00C8130F">
        <w:rPr>
          <w:b/>
          <w:bCs/>
        </w:rPr>
        <w:tab/>
      </w:r>
      <w:r w:rsidRPr="00C8130F">
        <w:rPr>
          <w:b/>
          <w:bCs/>
        </w:rPr>
        <w:tab/>
      </w:r>
      <w:r w:rsidRPr="00C8130F">
        <w:rPr>
          <w:b/>
          <w:bCs/>
        </w:rPr>
        <w:tab/>
      </w:r>
      <w:r w:rsidRPr="00C8130F">
        <w:rPr>
          <w:b/>
          <w:bCs/>
        </w:rPr>
        <w:tab/>
      </w:r>
      <w:r w:rsidRPr="00C8130F">
        <w:rPr>
          <w:b/>
          <w:bCs/>
        </w:rPr>
        <w:tab/>
      </w:r>
      <w:r w:rsidRPr="00C8130F">
        <w:rPr>
          <w:b/>
          <w:bCs/>
        </w:rPr>
        <w:tab/>
      </w:r>
      <w:r w:rsidRPr="00C8130F">
        <w:rPr>
          <w:b/>
          <w:bCs/>
        </w:rPr>
        <w:tab/>
        <w:t>NAME OF STUDENT</w:t>
      </w:r>
    </w:p>
    <w:p w14:paraId="715F794C" w14:textId="77777777" w:rsidR="00C62069" w:rsidRPr="00C8130F" w:rsidRDefault="00C62069" w:rsidP="00C8130F">
      <w:pPr>
        <w:spacing w:line="360" w:lineRule="auto"/>
        <w:jc w:val="both"/>
      </w:pPr>
      <w:r w:rsidRPr="00C8130F">
        <w:tab/>
      </w:r>
      <w:r w:rsidRPr="00C8130F">
        <w:tab/>
      </w:r>
      <w:r w:rsidRPr="00C8130F">
        <w:tab/>
      </w:r>
      <w:r w:rsidRPr="00C8130F">
        <w:tab/>
      </w:r>
      <w:r w:rsidRPr="00C8130F">
        <w:tab/>
      </w:r>
      <w:r w:rsidRPr="00C8130F">
        <w:tab/>
      </w:r>
      <w:r w:rsidRPr="00C8130F">
        <w:tab/>
      </w:r>
      <w:r w:rsidRPr="00C8130F">
        <w:tab/>
        <w:t>Date:</w:t>
      </w:r>
    </w:p>
    <w:p w14:paraId="76BD5D4E" w14:textId="77777777" w:rsidR="00C62069" w:rsidRPr="00C8130F" w:rsidRDefault="00C62069" w:rsidP="00C8130F">
      <w:pPr>
        <w:spacing w:line="360" w:lineRule="auto"/>
        <w:jc w:val="both"/>
      </w:pPr>
    </w:p>
    <w:p w14:paraId="77E696DB" w14:textId="3B4639FD" w:rsidR="002672D9" w:rsidRPr="00C8130F" w:rsidRDefault="00C62069" w:rsidP="00C8130F">
      <w:pPr>
        <w:spacing w:line="360" w:lineRule="auto"/>
        <w:rPr>
          <w:b/>
          <w:i/>
          <w:lang w:val="en-GB"/>
        </w:rPr>
      </w:pPr>
      <w:r w:rsidRPr="00C8130F">
        <w:rPr>
          <w:b/>
          <w:i/>
          <w:lang w:val="en-GB"/>
        </w:rPr>
        <w:br w:type="page"/>
      </w:r>
      <w:r w:rsidR="002672D9" w:rsidRPr="00C8130F">
        <w:rPr>
          <w:b/>
          <w:i/>
          <w:lang w:val="en-GB"/>
        </w:rPr>
        <w:lastRenderedPageBreak/>
        <w:br w:type="page"/>
      </w:r>
    </w:p>
    <w:sdt>
      <w:sdtPr>
        <w:rPr>
          <w:rFonts w:ascii="Times New Roman" w:eastAsia="Times New Roman" w:hAnsi="Times New Roman" w:cs="Times New Roman"/>
          <w:b w:val="0"/>
          <w:bCs w:val="0"/>
          <w:color w:val="auto"/>
          <w:sz w:val="24"/>
          <w:szCs w:val="24"/>
          <w:lang w:val="en-PK" w:eastAsia="en-GB"/>
        </w:rPr>
        <w:id w:val="2085177104"/>
        <w:docPartObj>
          <w:docPartGallery w:val="Table of Contents"/>
          <w:docPartUnique/>
        </w:docPartObj>
      </w:sdtPr>
      <w:sdtEndPr>
        <w:rPr>
          <w:noProof/>
        </w:rPr>
      </w:sdtEndPr>
      <w:sdtContent>
        <w:p w14:paraId="6283148D" w14:textId="63B55257" w:rsidR="009E540C" w:rsidRDefault="009E540C">
          <w:pPr>
            <w:pStyle w:val="TOCHeading"/>
          </w:pPr>
          <w:r>
            <w:t>Table of Contents</w:t>
          </w:r>
        </w:p>
        <w:p w14:paraId="0905CF96" w14:textId="34E5A308" w:rsidR="00FE2195" w:rsidRDefault="009E540C">
          <w:pPr>
            <w:pStyle w:val="TOC1"/>
            <w:tabs>
              <w:tab w:val="right" w:pos="8210"/>
            </w:tabs>
            <w:rPr>
              <w:rFonts w:eastAsiaTheme="minorEastAsia" w:cstheme="minorBidi"/>
              <w:b w:val="0"/>
              <w:bCs w:val="0"/>
              <w:i w:val="0"/>
              <w:iCs w:val="0"/>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19252024" w:history="1">
            <w:r w:rsidR="00FE2195" w:rsidRPr="00A04E37">
              <w:rPr>
                <w:rStyle w:val="Hyperlink"/>
                <w:noProof/>
              </w:rPr>
              <w:t>ABSTRACT</w:t>
            </w:r>
            <w:r w:rsidR="00FE2195">
              <w:rPr>
                <w:noProof/>
                <w:webHidden/>
              </w:rPr>
              <w:tab/>
            </w:r>
            <w:r w:rsidR="00FE2195">
              <w:rPr>
                <w:noProof/>
                <w:webHidden/>
              </w:rPr>
              <w:fldChar w:fldCharType="begin"/>
            </w:r>
            <w:r w:rsidR="00FE2195">
              <w:rPr>
                <w:noProof/>
                <w:webHidden/>
              </w:rPr>
              <w:instrText xml:space="preserve"> PAGEREF _Toc219252024 \h </w:instrText>
            </w:r>
            <w:r w:rsidR="00FE2195">
              <w:rPr>
                <w:noProof/>
                <w:webHidden/>
              </w:rPr>
            </w:r>
            <w:r w:rsidR="00FE2195">
              <w:rPr>
                <w:noProof/>
                <w:webHidden/>
              </w:rPr>
              <w:fldChar w:fldCharType="separate"/>
            </w:r>
            <w:r w:rsidR="00FE2195">
              <w:rPr>
                <w:noProof/>
                <w:webHidden/>
              </w:rPr>
              <w:t>ii</w:t>
            </w:r>
            <w:r w:rsidR="00FE2195">
              <w:rPr>
                <w:noProof/>
                <w:webHidden/>
              </w:rPr>
              <w:fldChar w:fldCharType="end"/>
            </w:r>
          </w:hyperlink>
        </w:p>
        <w:p w14:paraId="3EF95CB3" w14:textId="3467BFC8" w:rsidR="00FE2195" w:rsidRDefault="00FE2195">
          <w:pPr>
            <w:pStyle w:val="TOC1"/>
            <w:tabs>
              <w:tab w:val="right" w:pos="8210"/>
            </w:tabs>
            <w:rPr>
              <w:rFonts w:eastAsiaTheme="minorEastAsia" w:cstheme="minorBidi"/>
              <w:b w:val="0"/>
              <w:bCs w:val="0"/>
              <w:i w:val="0"/>
              <w:iCs w:val="0"/>
              <w:noProof/>
              <w:kern w:val="2"/>
              <w:szCs w:val="24"/>
              <w14:ligatures w14:val="standardContextual"/>
            </w:rPr>
          </w:pPr>
          <w:hyperlink w:anchor="_Toc219252025" w:history="1">
            <w:r w:rsidRPr="00A04E37">
              <w:rPr>
                <w:rStyle w:val="Hyperlink"/>
                <w:noProof/>
                <w:lang w:val="en-GB" w:eastAsia="en-US"/>
              </w:rPr>
              <w:t>List of Tables</w:t>
            </w:r>
            <w:r>
              <w:rPr>
                <w:noProof/>
                <w:webHidden/>
              </w:rPr>
              <w:tab/>
            </w:r>
            <w:r>
              <w:rPr>
                <w:noProof/>
                <w:webHidden/>
              </w:rPr>
              <w:fldChar w:fldCharType="begin"/>
            </w:r>
            <w:r>
              <w:rPr>
                <w:noProof/>
                <w:webHidden/>
              </w:rPr>
              <w:instrText xml:space="preserve"> PAGEREF _Toc219252025 \h </w:instrText>
            </w:r>
            <w:r>
              <w:rPr>
                <w:noProof/>
                <w:webHidden/>
              </w:rPr>
            </w:r>
            <w:r>
              <w:rPr>
                <w:noProof/>
                <w:webHidden/>
              </w:rPr>
              <w:fldChar w:fldCharType="separate"/>
            </w:r>
            <w:r>
              <w:rPr>
                <w:noProof/>
                <w:webHidden/>
              </w:rPr>
              <w:t>xi</w:t>
            </w:r>
            <w:r>
              <w:rPr>
                <w:noProof/>
                <w:webHidden/>
              </w:rPr>
              <w:fldChar w:fldCharType="end"/>
            </w:r>
          </w:hyperlink>
        </w:p>
        <w:p w14:paraId="7F660322" w14:textId="13F8D350" w:rsidR="00FE2195" w:rsidRDefault="00FE2195">
          <w:pPr>
            <w:pStyle w:val="TOC1"/>
            <w:tabs>
              <w:tab w:val="right" w:pos="8210"/>
            </w:tabs>
            <w:rPr>
              <w:rFonts w:eastAsiaTheme="minorEastAsia" w:cstheme="minorBidi"/>
              <w:b w:val="0"/>
              <w:bCs w:val="0"/>
              <w:i w:val="0"/>
              <w:iCs w:val="0"/>
              <w:noProof/>
              <w:kern w:val="2"/>
              <w:szCs w:val="24"/>
              <w14:ligatures w14:val="standardContextual"/>
            </w:rPr>
          </w:pPr>
          <w:hyperlink w:anchor="_Toc219252026" w:history="1">
            <w:r w:rsidRPr="00A04E37">
              <w:rPr>
                <w:rStyle w:val="Hyperlink"/>
                <w:noProof/>
                <w:lang w:val="en-GB" w:eastAsia="en-US"/>
              </w:rPr>
              <w:t>List of figures</w:t>
            </w:r>
            <w:r>
              <w:rPr>
                <w:noProof/>
                <w:webHidden/>
              </w:rPr>
              <w:tab/>
            </w:r>
            <w:r>
              <w:rPr>
                <w:noProof/>
                <w:webHidden/>
              </w:rPr>
              <w:fldChar w:fldCharType="begin"/>
            </w:r>
            <w:r>
              <w:rPr>
                <w:noProof/>
                <w:webHidden/>
              </w:rPr>
              <w:instrText xml:space="preserve"> PAGEREF _Toc219252026 \h </w:instrText>
            </w:r>
            <w:r>
              <w:rPr>
                <w:noProof/>
                <w:webHidden/>
              </w:rPr>
            </w:r>
            <w:r>
              <w:rPr>
                <w:noProof/>
                <w:webHidden/>
              </w:rPr>
              <w:fldChar w:fldCharType="separate"/>
            </w:r>
            <w:r>
              <w:rPr>
                <w:noProof/>
                <w:webHidden/>
              </w:rPr>
              <w:t>xii</w:t>
            </w:r>
            <w:r>
              <w:rPr>
                <w:noProof/>
                <w:webHidden/>
              </w:rPr>
              <w:fldChar w:fldCharType="end"/>
            </w:r>
          </w:hyperlink>
        </w:p>
        <w:p w14:paraId="079333D4" w14:textId="6AF9AAD7" w:rsidR="00FE2195" w:rsidRDefault="00FE2195">
          <w:pPr>
            <w:pStyle w:val="TOC1"/>
            <w:tabs>
              <w:tab w:val="right" w:pos="8210"/>
            </w:tabs>
            <w:rPr>
              <w:rFonts w:eastAsiaTheme="minorEastAsia" w:cstheme="minorBidi"/>
              <w:b w:val="0"/>
              <w:bCs w:val="0"/>
              <w:i w:val="0"/>
              <w:iCs w:val="0"/>
              <w:noProof/>
              <w:kern w:val="2"/>
              <w:szCs w:val="24"/>
              <w14:ligatures w14:val="standardContextual"/>
            </w:rPr>
          </w:pPr>
          <w:hyperlink w:anchor="_Toc219252027" w:history="1">
            <w:r w:rsidRPr="00A04E37">
              <w:rPr>
                <w:rStyle w:val="Hyperlink"/>
                <w:noProof/>
                <w:lang w:val="en-GB" w:eastAsia="en-US"/>
              </w:rPr>
              <w:t>List of Abbreviations</w:t>
            </w:r>
            <w:r>
              <w:rPr>
                <w:noProof/>
                <w:webHidden/>
              </w:rPr>
              <w:tab/>
            </w:r>
            <w:r>
              <w:rPr>
                <w:noProof/>
                <w:webHidden/>
              </w:rPr>
              <w:fldChar w:fldCharType="begin"/>
            </w:r>
            <w:r>
              <w:rPr>
                <w:noProof/>
                <w:webHidden/>
              </w:rPr>
              <w:instrText xml:space="preserve"> PAGEREF _Toc219252027 \h </w:instrText>
            </w:r>
            <w:r>
              <w:rPr>
                <w:noProof/>
                <w:webHidden/>
              </w:rPr>
            </w:r>
            <w:r>
              <w:rPr>
                <w:noProof/>
                <w:webHidden/>
              </w:rPr>
              <w:fldChar w:fldCharType="separate"/>
            </w:r>
            <w:r>
              <w:rPr>
                <w:noProof/>
                <w:webHidden/>
              </w:rPr>
              <w:t>xiii</w:t>
            </w:r>
            <w:r>
              <w:rPr>
                <w:noProof/>
                <w:webHidden/>
              </w:rPr>
              <w:fldChar w:fldCharType="end"/>
            </w:r>
          </w:hyperlink>
        </w:p>
        <w:p w14:paraId="353804E3" w14:textId="5364E83A" w:rsidR="00FE2195" w:rsidRDefault="00FE2195">
          <w:pPr>
            <w:pStyle w:val="TOC1"/>
            <w:tabs>
              <w:tab w:val="right" w:pos="8210"/>
            </w:tabs>
            <w:rPr>
              <w:rFonts w:eastAsiaTheme="minorEastAsia" w:cstheme="minorBidi"/>
              <w:b w:val="0"/>
              <w:bCs w:val="0"/>
              <w:i w:val="0"/>
              <w:iCs w:val="0"/>
              <w:noProof/>
              <w:kern w:val="2"/>
              <w:szCs w:val="24"/>
              <w14:ligatures w14:val="standardContextual"/>
            </w:rPr>
          </w:pPr>
          <w:hyperlink w:anchor="_Toc219252028" w:history="1">
            <w:r w:rsidRPr="00A04E37">
              <w:rPr>
                <w:rStyle w:val="Hyperlink"/>
                <w:noProof/>
                <w:lang w:val="en-GB" w:eastAsia="en-US"/>
              </w:rPr>
              <w:t xml:space="preserve">List of </w:t>
            </w:r>
            <w:r w:rsidRPr="00A04E37">
              <w:rPr>
                <w:rStyle w:val="Hyperlink"/>
                <w:noProof/>
                <w:lang w:eastAsia="en-US"/>
              </w:rPr>
              <w:t>Symbols and Notation</w:t>
            </w:r>
            <w:r>
              <w:rPr>
                <w:noProof/>
                <w:webHidden/>
              </w:rPr>
              <w:tab/>
            </w:r>
            <w:r>
              <w:rPr>
                <w:noProof/>
                <w:webHidden/>
              </w:rPr>
              <w:fldChar w:fldCharType="begin"/>
            </w:r>
            <w:r>
              <w:rPr>
                <w:noProof/>
                <w:webHidden/>
              </w:rPr>
              <w:instrText xml:space="preserve"> PAGEREF _Toc219252028 \h </w:instrText>
            </w:r>
            <w:r>
              <w:rPr>
                <w:noProof/>
                <w:webHidden/>
              </w:rPr>
            </w:r>
            <w:r>
              <w:rPr>
                <w:noProof/>
                <w:webHidden/>
              </w:rPr>
              <w:fldChar w:fldCharType="separate"/>
            </w:r>
            <w:r>
              <w:rPr>
                <w:noProof/>
                <w:webHidden/>
              </w:rPr>
              <w:t>xiv</w:t>
            </w:r>
            <w:r>
              <w:rPr>
                <w:noProof/>
                <w:webHidden/>
              </w:rPr>
              <w:fldChar w:fldCharType="end"/>
            </w:r>
          </w:hyperlink>
        </w:p>
        <w:p w14:paraId="41204D22" w14:textId="37235941" w:rsidR="00FE2195" w:rsidRDefault="00FE2195">
          <w:pPr>
            <w:pStyle w:val="TOC1"/>
            <w:tabs>
              <w:tab w:val="left" w:pos="480"/>
              <w:tab w:val="right" w:pos="8210"/>
            </w:tabs>
            <w:rPr>
              <w:rFonts w:eastAsiaTheme="minorEastAsia" w:cstheme="minorBidi"/>
              <w:b w:val="0"/>
              <w:bCs w:val="0"/>
              <w:i w:val="0"/>
              <w:iCs w:val="0"/>
              <w:noProof/>
              <w:kern w:val="2"/>
              <w:szCs w:val="24"/>
              <w14:ligatures w14:val="standardContextual"/>
            </w:rPr>
          </w:pPr>
          <w:hyperlink w:anchor="_Toc219252029" w:history="1">
            <w:r w:rsidRPr="00A04E37">
              <w:rPr>
                <w:rStyle w:val="Hyperlink"/>
                <w:noProof/>
              </w:rPr>
              <w:t>1.</w:t>
            </w:r>
            <w:r>
              <w:rPr>
                <w:rFonts w:eastAsiaTheme="minorEastAsia" w:cstheme="minorBidi"/>
                <w:b w:val="0"/>
                <w:bCs w:val="0"/>
                <w:i w:val="0"/>
                <w:iCs w:val="0"/>
                <w:noProof/>
                <w:kern w:val="2"/>
                <w:szCs w:val="24"/>
                <w14:ligatures w14:val="standardContextual"/>
              </w:rPr>
              <w:tab/>
            </w:r>
            <w:r w:rsidRPr="00A04E37">
              <w:rPr>
                <w:rStyle w:val="Hyperlink"/>
                <w:noProof/>
              </w:rPr>
              <w:t>Chapter 1 Introduction</w:t>
            </w:r>
            <w:r>
              <w:rPr>
                <w:noProof/>
                <w:webHidden/>
              </w:rPr>
              <w:tab/>
            </w:r>
            <w:r>
              <w:rPr>
                <w:noProof/>
                <w:webHidden/>
              </w:rPr>
              <w:fldChar w:fldCharType="begin"/>
            </w:r>
            <w:r>
              <w:rPr>
                <w:noProof/>
                <w:webHidden/>
              </w:rPr>
              <w:instrText xml:space="preserve"> PAGEREF _Toc219252029 \h </w:instrText>
            </w:r>
            <w:r>
              <w:rPr>
                <w:noProof/>
                <w:webHidden/>
              </w:rPr>
            </w:r>
            <w:r>
              <w:rPr>
                <w:noProof/>
                <w:webHidden/>
              </w:rPr>
              <w:fldChar w:fldCharType="separate"/>
            </w:r>
            <w:r>
              <w:rPr>
                <w:noProof/>
                <w:webHidden/>
              </w:rPr>
              <w:t>1</w:t>
            </w:r>
            <w:r>
              <w:rPr>
                <w:noProof/>
                <w:webHidden/>
              </w:rPr>
              <w:fldChar w:fldCharType="end"/>
            </w:r>
          </w:hyperlink>
        </w:p>
        <w:p w14:paraId="0F3BF4EF" w14:textId="17FF06A2"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30" w:history="1">
            <w:r w:rsidRPr="00A04E37">
              <w:rPr>
                <w:rStyle w:val="Hyperlink"/>
                <w:noProof/>
              </w:rPr>
              <w:t>1.1 Study Background</w:t>
            </w:r>
            <w:r>
              <w:rPr>
                <w:noProof/>
                <w:webHidden/>
              </w:rPr>
              <w:tab/>
            </w:r>
            <w:r>
              <w:rPr>
                <w:noProof/>
                <w:webHidden/>
              </w:rPr>
              <w:fldChar w:fldCharType="begin"/>
            </w:r>
            <w:r>
              <w:rPr>
                <w:noProof/>
                <w:webHidden/>
              </w:rPr>
              <w:instrText xml:space="preserve"> PAGEREF _Toc219252030 \h </w:instrText>
            </w:r>
            <w:r>
              <w:rPr>
                <w:noProof/>
                <w:webHidden/>
              </w:rPr>
            </w:r>
            <w:r>
              <w:rPr>
                <w:noProof/>
                <w:webHidden/>
              </w:rPr>
              <w:fldChar w:fldCharType="separate"/>
            </w:r>
            <w:r>
              <w:rPr>
                <w:noProof/>
                <w:webHidden/>
              </w:rPr>
              <w:t>1</w:t>
            </w:r>
            <w:r>
              <w:rPr>
                <w:noProof/>
                <w:webHidden/>
              </w:rPr>
              <w:fldChar w:fldCharType="end"/>
            </w:r>
          </w:hyperlink>
        </w:p>
        <w:p w14:paraId="0A3037AA" w14:textId="0F61B844"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31" w:history="1">
            <w:r w:rsidRPr="00A04E37">
              <w:rPr>
                <w:rStyle w:val="Hyperlink"/>
                <w:noProof/>
              </w:rPr>
              <w:t>1.2 Problem Statement</w:t>
            </w:r>
            <w:r>
              <w:rPr>
                <w:noProof/>
                <w:webHidden/>
              </w:rPr>
              <w:tab/>
            </w:r>
            <w:r>
              <w:rPr>
                <w:noProof/>
                <w:webHidden/>
              </w:rPr>
              <w:fldChar w:fldCharType="begin"/>
            </w:r>
            <w:r>
              <w:rPr>
                <w:noProof/>
                <w:webHidden/>
              </w:rPr>
              <w:instrText xml:space="preserve"> PAGEREF _Toc219252031 \h </w:instrText>
            </w:r>
            <w:r>
              <w:rPr>
                <w:noProof/>
                <w:webHidden/>
              </w:rPr>
            </w:r>
            <w:r>
              <w:rPr>
                <w:noProof/>
                <w:webHidden/>
              </w:rPr>
              <w:fldChar w:fldCharType="separate"/>
            </w:r>
            <w:r>
              <w:rPr>
                <w:noProof/>
                <w:webHidden/>
              </w:rPr>
              <w:t>2</w:t>
            </w:r>
            <w:r>
              <w:rPr>
                <w:noProof/>
                <w:webHidden/>
              </w:rPr>
              <w:fldChar w:fldCharType="end"/>
            </w:r>
          </w:hyperlink>
        </w:p>
        <w:p w14:paraId="76D42921" w14:textId="59779AC0"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32" w:history="1">
            <w:r w:rsidRPr="00A04E37">
              <w:rPr>
                <w:rStyle w:val="Hyperlink"/>
                <w:noProof/>
              </w:rPr>
              <w:t>1.3 Research Questions</w:t>
            </w:r>
            <w:r>
              <w:rPr>
                <w:noProof/>
                <w:webHidden/>
              </w:rPr>
              <w:tab/>
            </w:r>
            <w:r>
              <w:rPr>
                <w:noProof/>
                <w:webHidden/>
              </w:rPr>
              <w:fldChar w:fldCharType="begin"/>
            </w:r>
            <w:r>
              <w:rPr>
                <w:noProof/>
                <w:webHidden/>
              </w:rPr>
              <w:instrText xml:space="preserve"> PAGEREF _Toc219252032 \h </w:instrText>
            </w:r>
            <w:r>
              <w:rPr>
                <w:noProof/>
                <w:webHidden/>
              </w:rPr>
            </w:r>
            <w:r>
              <w:rPr>
                <w:noProof/>
                <w:webHidden/>
              </w:rPr>
              <w:fldChar w:fldCharType="separate"/>
            </w:r>
            <w:r>
              <w:rPr>
                <w:noProof/>
                <w:webHidden/>
              </w:rPr>
              <w:t>2</w:t>
            </w:r>
            <w:r>
              <w:rPr>
                <w:noProof/>
                <w:webHidden/>
              </w:rPr>
              <w:fldChar w:fldCharType="end"/>
            </w:r>
          </w:hyperlink>
        </w:p>
        <w:p w14:paraId="443AD5EB" w14:textId="1C335477"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33" w:history="1">
            <w:r w:rsidRPr="00A04E37">
              <w:rPr>
                <w:rStyle w:val="Hyperlink"/>
                <w:noProof/>
              </w:rPr>
              <w:t>1.4 Research Objectives</w:t>
            </w:r>
            <w:r>
              <w:rPr>
                <w:noProof/>
                <w:webHidden/>
              </w:rPr>
              <w:tab/>
            </w:r>
            <w:r>
              <w:rPr>
                <w:noProof/>
                <w:webHidden/>
              </w:rPr>
              <w:fldChar w:fldCharType="begin"/>
            </w:r>
            <w:r>
              <w:rPr>
                <w:noProof/>
                <w:webHidden/>
              </w:rPr>
              <w:instrText xml:space="preserve"> PAGEREF _Toc219252033 \h </w:instrText>
            </w:r>
            <w:r>
              <w:rPr>
                <w:noProof/>
                <w:webHidden/>
              </w:rPr>
            </w:r>
            <w:r>
              <w:rPr>
                <w:noProof/>
                <w:webHidden/>
              </w:rPr>
              <w:fldChar w:fldCharType="separate"/>
            </w:r>
            <w:r>
              <w:rPr>
                <w:noProof/>
                <w:webHidden/>
              </w:rPr>
              <w:t>3</w:t>
            </w:r>
            <w:r>
              <w:rPr>
                <w:noProof/>
                <w:webHidden/>
              </w:rPr>
              <w:fldChar w:fldCharType="end"/>
            </w:r>
          </w:hyperlink>
        </w:p>
        <w:p w14:paraId="202D66AC" w14:textId="33FF5F12"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34" w:history="1">
            <w:r w:rsidRPr="00A04E37">
              <w:rPr>
                <w:rStyle w:val="Hyperlink"/>
                <w:noProof/>
              </w:rPr>
              <w:t>1.5 Significance of the Research</w:t>
            </w:r>
            <w:r>
              <w:rPr>
                <w:noProof/>
                <w:webHidden/>
              </w:rPr>
              <w:tab/>
            </w:r>
            <w:r>
              <w:rPr>
                <w:noProof/>
                <w:webHidden/>
              </w:rPr>
              <w:fldChar w:fldCharType="begin"/>
            </w:r>
            <w:r>
              <w:rPr>
                <w:noProof/>
                <w:webHidden/>
              </w:rPr>
              <w:instrText xml:space="preserve"> PAGEREF _Toc219252034 \h </w:instrText>
            </w:r>
            <w:r>
              <w:rPr>
                <w:noProof/>
                <w:webHidden/>
              </w:rPr>
            </w:r>
            <w:r>
              <w:rPr>
                <w:noProof/>
                <w:webHidden/>
              </w:rPr>
              <w:fldChar w:fldCharType="separate"/>
            </w:r>
            <w:r>
              <w:rPr>
                <w:noProof/>
                <w:webHidden/>
              </w:rPr>
              <w:t>3</w:t>
            </w:r>
            <w:r>
              <w:rPr>
                <w:noProof/>
                <w:webHidden/>
              </w:rPr>
              <w:fldChar w:fldCharType="end"/>
            </w:r>
          </w:hyperlink>
        </w:p>
        <w:p w14:paraId="08C8A735" w14:textId="7C8F8982"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35" w:history="1">
            <w:r w:rsidRPr="00A04E37">
              <w:rPr>
                <w:rStyle w:val="Hyperlink"/>
                <w:noProof/>
              </w:rPr>
              <w:t>1.6 Scope and Limitations</w:t>
            </w:r>
            <w:r>
              <w:rPr>
                <w:noProof/>
                <w:webHidden/>
              </w:rPr>
              <w:tab/>
            </w:r>
            <w:r>
              <w:rPr>
                <w:noProof/>
                <w:webHidden/>
              </w:rPr>
              <w:fldChar w:fldCharType="begin"/>
            </w:r>
            <w:r>
              <w:rPr>
                <w:noProof/>
                <w:webHidden/>
              </w:rPr>
              <w:instrText xml:space="preserve"> PAGEREF _Toc219252035 \h </w:instrText>
            </w:r>
            <w:r>
              <w:rPr>
                <w:noProof/>
                <w:webHidden/>
              </w:rPr>
            </w:r>
            <w:r>
              <w:rPr>
                <w:noProof/>
                <w:webHidden/>
              </w:rPr>
              <w:fldChar w:fldCharType="separate"/>
            </w:r>
            <w:r>
              <w:rPr>
                <w:noProof/>
                <w:webHidden/>
              </w:rPr>
              <w:t>3</w:t>
            </w:r>
            <w:r>
              <w:rPr>
                <w:noProof/>
                <w:webHidden/>
              </w:rPr>
              <w:fldChar w:fldCharType="end"/>
            </w:r>
          </w:hyperlink>
        </w:p>
        <w:p w14:paraId="14C3641D" w14:textId="45F1F777" w:rsidR="00FE2195" w:rsidRDefault="00FE2195">
          <w:pPr>
            <w:pStyle w:val="TOC3"/>
            <w:tabs>
              <w:tab w:val="right" w:pos="8210"/>
            </w:tabs>
            <w:rPr>
              <w:rFonts w:eastAsiaTheme="minorEastAsia" w:cstheme="minorBidi"/>
              <w:noProof/>
              <w:kern w:val="2"/>
              <w:sz w:val="24"/>
              <w14:ligatures w14:val="standardContextual"/>
            </w:rPr>
          </w:pPr>
          <w:hyperlink w:anchor="_Toc219252036" w:history="1">
            <w:r w:rsidRPr="00A04E37">
              <w:rPr>
                <w:rStyle w:val="Hyperlink"/>
                <w:noProof/>
              </w:rPr>
              <w:t>1.6.1 Scope</w:t>
            </w:r>
            <w:r>
              <w:rPr>
                <w:noProof/>
                <w:webHidden/>
              </w:rPr>
              <w:tab/>
            </w:r>
            <w:r>
              <w:rPr>
                <w:noProof/>
                <w:webHidden/>
              </w:rPr>
              <w:fldChar w:fldCharType="begin"/>
            </w:r>
            <w:r>
              <w:rPr>
                <w:noProof/>
                <w:webHidden/>
              </w:rPr>
              <w:instrText xml:space="preserve"> PAGEREF _Toc219252036 \h </w:instrText>
            </w:r>
            <w:r>
              <w:rPr>
                <w:noProof/>
                <w:webHidden/>
              </w:rPr>
            </w:r>
            <w:r>
              <w:rPr>
                <w:noProof/>
                <w:webHidden/>
              </w:rPr>
              <w:fldChar w:fldCharType="separate"/>
            </w:r>
            <w:r>
              <w:rPr>
                <w:noProof/>
                <w:webHidden/>
              </w:rPr>
              <w:t>3</w:t>
            </w:r>
            <w:r>
              <w:rPr>
                <w:noProof/>
                <w:webHidden/>
              </w:rPr>
              <w:fldChar w:fldCharType="end"/>
            </w:r>
          </w:hyperlink>
        </w:p>
        <w:p w14:paraId="26E4676E" w14:textId="58C1BA84" w:rsidR="00FE2195" w:rsidRDefault="00FE2195">
          <w:pPr>
            <w:pStyle w:val="TOC3"/>
            <w:tabs>
              <w:tab w:val="right" w:pos="8210"/>
            </w:tabs>
            <w:rPr>
              <w:rFonts w:eastAsiaTheme="minorEastAsia" w:cstheme="minorBidi"/>
              <w:noProof/>
              <w:kern w:val="2"/>
              <w:sz w:val="24"/>
              <w14:ligatures w14:val="standardContextual"/>
            </w:rPr>
          </w:pPr>
          <w:hyperlink w:anchor="_Toc219252037" w:history="1">
            <w:r w:rsidRPr="00A04E37">
              <w:rPr>
                <w:rStyle w:val="Hyperlink"/>
                <w:noProof/>
                <w:lang w:val="en-US"/>
              </w:rPr>
              <w:t>1.6.2 Limitations</w:t>
            </w:r>
            <w:r>
              <w:rPr>
                <w:noProof/>
                <w:webHidden/>
              </w:rPr>
              <w:tab/>
            </w:r>
            <w:r>
              <w:rPr>
                <w:noProof/>
                <w:webHidden/>
              </w:rPr>
              <w:fldChar w:fldCharType="begin"/>
            </w:r>
            <w:r>
              <w:rPr>
                <w:noProof/>
                <w:webHidden/>
              </w:rPr>
              <w:instrText xml:space="preserve"> PAGEREF _Toc219252037 \h </w:instrText>
            </w:r>
            <w:r>
              <w:rPr>
                <w:noProof/>
                <w:webHidden/>
              </w:rPr>
            </w:r>
            <w:r>
              <w:rPr>
                <w:noProof/>
                <w:webHidden/>
              </w:rPr>
              <w:fldChar w:fldCharType="separate"/>
            </w:r>
            <w:r>
              <w:rPr>
                <w:noProof/>
                <w:webHidden/>
              </w:rPr>
              <w:t>4</w:t>
            </w:r>
            <w:r>
              <w:rPr>
                <w:noProof/>
                <w:webHidden/>
              </w:rPr>
              <w:fldChar w:fldCharType="end"/>
            </w:r>
          </w:hyperlink>
        </w:p>
        <w:p w14:paraId="2360B7F6" w14:textId="49840DFD" w:rsidR="00FE2195" w:rsidRDefault="00FE2195">
          <w:pPr>
            <w:pStyle w:val="TOC3"/>
            <w:tabs>
              <w:tab w:val="right" w:pos="8210"/>
            </w:tabs>
            <w:rPr>
              <w:rFonts w:eastAsiaTheme="minorEastAsia" w:cstheme="minorBidi"/>
              <w:noProof/>
              <w:kern w:val="2"/>
              <w:sz w:val="24"/>
              <w14:ligatures w14:val="standardContextual"/>
            </w:rPr>
          </w:pPr>
          <w:hyperlink w:anchor="_Toc219252038" w:history="1">
            <w:r w:rsidRPr="00A04E37">
              <w:rPr>
                <w:rStyle w:val="Hyperlink"/>
                <w:noProof/>
                <w:lang w:val="en-US"/>
              </w:rPr>
              <w:t>1.6.3 Limitation Implication</w:t>
            </w:r>
            <w:r>
              <w:rPr>
                <w:noProof/>
                <w:webHidden/>
              </w:rPr>
              <w:tab/>
            </w:r>
            <w:r>
              <w:rPr>
                <w:noProof/>
                <w:webHidden/>
              </w:rPr>
              <w:fldChar w:fldCharType="begin"/>
            </w:r>
            <w:r>
              <w:rPr>
                <w:noProof/>
                <w:webHidden/>
              </w:rPr>
              <w:instrText xml:space="preserve"> PAGEREF _Toc219252038 \h </w:instrText>
            </w:r>
            <w:r>
              <w:rPr>
                <w:noProof/>
                <w:webHidden/>
              </w:rPr>
            </w:r>
            <w:r>
              <w:rPr>
                <w:noProof/>
                <w:webHidden/>
              </w:rPr>
              <w:fldChar w:fldCharType="separate"/>
            </w:r>
            <w:r>
              <w:rPr>
                <w:noProof/>
                <w:webHidden/>
              </w:rPr>
              <w:t>5</w:t>
            </w:r>
            <w:r>
              <w:rPr>
                <w:noProof/>
                <w:webHidden/>
              </w:rPr>
              <w:fldChar w:fldCharType="end"/>
            </w:r>
          </w:hyperlink>
        </w:p>
        <w:p w14:paraId="507E1967" w14:textId="6E77A78F"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39" w:history="1">
            <w:r w:rsidRPr="00A04E37">
              <w:rPr>
                <w:rStyle w:val="Hyperlink"/>
                <w:noProof/>
              </w:rPr>
              <w:t>1.7 Knowledge Contribution</w:t>
            </w:r>
            <w:r>
              <w:rPr>
                <w:noProof/>
                <w:webHidden/>
              </w:rPr>
              <w:tab/>
            </w:r>
            <w:r>
              <w:rPr>
                <w:noProof/>
                <w:webHidden/>
              </w:rPr>
              <w:fldChar w:fldCharType="begin"/>
            </w:r>
            <w:r>
              <w:rPr>
                <w:noProof/>
                <w:webHidden/>
              </w:rPr>
              <w:instrText xml:space="preserve"> PAGEREF _Toc219252039 \h </w:instrText>
            </w:r>
            <w:r>
              <w:rPr>
                <w:noProof/>
                <w:webHidden/>
              </w:rPr>
            </w:r>
            <w:r>
              <w:rPr>
                <w:noProof/>
                <w:webHidden/>
              </w:rPr>
              <w:fldChar w:fldCharType="separate"/>
            </w:r>
            <w:r>
              <w:rPr>
                <w:noProof/>
                <w:webHidden/>
              </w:rPr>
              <w:t>5</w:t>
            </w:r>
            <w:r>
              <w:rPr>
                <w:noProof/>
                <w:webHidden/>
              </w:rPr>
              <w:fldChar w:fldCharType="end"/>
            </w:r>
          </w:hyperlink>
        </w:p>
        <w:p w14:paraId="10A177BC" w14:textId="3AD8A4F0"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40" w:history="1">
            <w:r w:rsidRPr="00A04E37">
              <w:rPr>
                <w:rStyle w:val="Hyperlink"/>
                <w:noProof/>
              </w:rPr>
              <w:t>1.8 Glossary of Key Terms</w:t>
            </w:r>
            <w:r>
              <w:rPr>
                <w:noProof/>
                <w:webHidden/>
              </w:rPr>
              <w:tab/>
            </w:r>
            <w:r>
              <w:rPr>
                <w:noProof/>
                <w:webHidden/>
              </w:rPr>
              <w:fldChar w:fldCharType="begin"/>
            </w:r>
            <w:r>
              <w:rPr>
                <w:noProof/>
                <w:webHidden/>
              </w:rPr>
              <w:instrText xml:space="preserve"> PAGEREF _Toc219252040 \h </w:instrText>
            </w:r>
            <w:r>
              <w:rPr>
                <w:noProof/>
                <w:webHidden/>
              </w:rPr>
            </w:r>
            <w:r>
              <w:rPr>
                <w:noProof/>
                <w:webHidden/>
              </w:rPr>
              <w:fldChar w:fldCharType="separate"/>
            </w:r>
            <w:r>
              <w:rPr>
                <w:noProof/>
                <w:webHidden/>
              </w:rPr>
              <w:t>6</w:t>
            </w:r>
            <w:r>
              <w:rPr>
                <w:noProof/>
                <w:webHidden/>
              </w:rPr>
              <w:fldChar w:fldCharType="end"/>
            </w:r>
          </w:hyperlink>
        </w:p>
        <w:p w14:paraId="1D7B2FAE" w14:textId="3A925F83" w:rsidR="00FE2195" w:rsidRDefault="00FE2195">
          <w:pPr>
            <w:pStyle w:val="TOC1"/>
            <w:tabs>
              <w:tab w:val="left" w:pos="480"/>
              <w:tab w:val="right" w:pos="8210"/>
            </w:tabs>
            <w:rPr>
              <w:rFonts w:eastAsiaTheme="minorEastAsia" w:cstheme="minorBidi"/>
              <w:b w:val="0"/>
              <w:bCs w:val="0"/>
              <w:i w:val="0"/>
              <w:iCs w:val="0"/>
              <w:noProof/>
              <w:kern w:val="2"/>
              <w:szCs w:val="24"/>
              <w14:ligatures w14:val="standardContextual"/>
            </w:rPr>
          </w:pPr>
          <w:hyperlink w:anchor="_Toc219252041" w:history="1">
            <w:r w:rsidRPr="00A04E37">
              <w:rPr>
                <w:rStyle w:val="Hyperlink"/>
                <w:noProof/>
              </w:rPr>
              <w:t>2.</w:t>
            </w:r>
            <w:r>
              <w:rPr>
                <w:rFonts w:eastAsiaTheme="minorEastAsia" w:cstheme="minorBidi"/>
                <w:b w:val="0"/>
                <w:bCs w:val="0"/>
                <w:i w:val="0"/>
                <w:iCs w:val="0"/>
                <w:noProof/>
                <w:kern w:val="2"/>
                <w:szCs w:val="24"/>
                <w14:ligatures w14:val="standardContextual"/>
              </w:rPr>
              <w:tab/>
            </w:r>
            <w:r w:rsidRPr="00A04E37">
              <w:rPr>
                <w:rStyle w:val="Hyperlink"/>
                <w:noProof/>
              </w:rPr>
              <w:t>Chapter 2 Literature Review</w:t>
            </w:r>
            <w:r>
              <w:rPr>
                <w:noProof/>
                <w:webHidden/>
              </w:rPr>
              <w:tab/>
            </w:r>
            <w:r>
              <w:rPr>
                <w:noProof/>
                <w:webHidden/>
              </w:rPr>
              <w:fldChar w:fldCharType="begin"/>
            </w:r>
            <w:r>
              <w:rPr>
                <w:noProof/>
                <w:webHidden/>
              </w:rPr>
              <w:instrText xml:space="preserve"> PAGEREF _Toc219252041 \h </w:instrText>
            </w:r>
            <w:r>
              <w:rPr>
                <w:noProof/>
                <w:webHidden/>
              </w:rPr>
            </w:r>
            <w:r>
              <w:rPr>
                <w:noProof/>
                <w:webHidden/>
              </w:rPr>
              <w:fldChar w:fldCharType="separate"/>
            </w:r>
            <w:r>
              <w:rPr>
                <w:noProof/>
                <w:webHidden/>
              </w:rPr>
              <w:t>8</w:t>
            </w:r>
            <w:r>
              <w:rPr>
                <w:noProof/>
                <w:webHidden/>
              </w:rPr>
              <w:fldChar w:fldCharType="end"/>
            </w:r>
          </w:hyperlink>
        </w:p>
        <w:p w14:paraId="19E0EB86" w14:textId="337E3330"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42" w:history="1">
            <w:r w:rsidRPr="00A04E37">
              <w:rPr>
                <w:rStyle w:val="Hyperlink"/>
                <w:noProof/>
              </w:rPr>
              <w:t>2.1 Introduction</w:t>
            </w:r>
            <w:r>
              <w:rPr>
                <w:noProof/>
                <w:webHidden/>
              </w:rPr>
              <w:tab/>
            </w:r>
            <w:r>
              <w:rPr>
                <w:noProof/>
                <w:webHidden/>
              </w:rPr>
              <w:fldChar w:fldCharType="begin"/>
            </w:r>
            <w:r>
              <w:rPr>
                <w:noProof/>
                <w:webHidden/>
              </w:rPr>
              <w:instrText xml:space="preserve"> PAGEREF _Toc219252042 \h </w:instrText>
            </w:r>
            <w:r>
              <w:rPr>
                <w:noProof/>
                <w:webHidden/>
              </w:rPr>
            </w:r>
            <w:r>
              <w:rPr>
                <w:noProof/>
                <w:webHidden/>
              </w:rPr>
              <w:fldChar w:fldCharType="separate"/>
            </w:r>
            <w:r>
              <w:rPr>
                <w:noProof/>
                <w:webHidden/>
              </w:rPr>
              <w:t>8</w:t>
            </w:r>
            <w:r>
              <w:rPr>
                <w:noProof/>
                <w:webHidden/>
              </w:rPr>
              <w:fldChar w:fldCharType="end"/>
            </w:r>
          </w:hyperlink>
        </w:p>
        <w:p w14:paraId="64B827D4" w14:textId="12E3B247"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43" w:history="1">
            <w:r w:rsidRPr="00A04E37">
              <w:rPr>
                <w:rStyle w:val="Hyperlink"/>
                <w:noProof/>
              </w:rPr>
              <w:t>2.2 Natural Frequency and Structural Health Monitoring</w:t>
            </w:r>
            <w:r>
              <w:rPr>
                <w:noProof/>
                <w:webHidden/>
              </w:rPr>
              <w:tab/>
            </w:r>
            <w:r>
              <w:rPr>
                <w:noProof/>
                <w:webHidden/>
              </w:rPr>
              <w:fldChar w:fldCharType="begin"/>
            </w:r>
            <w:r>
              <w:rPr>
                <w:noProof/>
                <w:webHidden/>
              </w:rPr>
              <w:instrText xml:space="preserve"> PAGEREF _Toc219252043 \h </w:instrText>
            </w:r>
            <w:r>
              <w:rPr>
                <w:noProof/>
                <w:webHidden/>
              </w:rPr>
            </w:r>
            <w:r>
              <w:rPr>
                <w:noProof/>
                <w:webHidden/>
              </w:rPr>
              <w:fldChar w:fldCharType="separate"/>
            </w:r>
            <w:r>
              <w:rPr>
                <w:noProof/>
                <w:webHidden/>
              </w:rPr>
              <w:t>8</w:t>
            </w:r>
            <w:r>
              <w:rPr>
                <w:noProof/>
                <w:webHidden/>
              </w:rPr>
              <w:fldChar w:fldCharType="end"/>
            </w:r>
          </w:hyperlink>
        </w:p>
        <w:p w14:paraId="07DCDA0B" w14:textId="26DA83AC" w:rsidR="00FE2195" w:rsidRDefault="00FE2195">
          <w:pPr>
            <w:pStyle w:val="TOC3"/>
            <w:tabs>
              <w:tab w:val="right" w:pos="8210"/>
            </w:tabs>
            <w:rPr>
              <w:rFonts w:eastAsiaTheme="minorEastAsia" w:cstheme="minorBidi"/>
              <w:noProof/>
              <w:kern w:val="2"/>
              <w:sz w:val="24"/>
              <w14:ligatures w14:val="standardContextual"/>
            </w:rPr>
          </w:pPr>
          <w:hyperlink w:anchor="_Toc219252044" w:history="1">
            <w:r w:rsidRPr="00A04E37">
              <w:rPr>
                <w:rStyle w:val="Hyperlink"/>
                <w:noProof/>
              </w:rPr>
              <w:t>2.2.1 Fundamentals of Natural Frequency in RC Structures</w:t>
            </w:r>
            <w:r>
              <w:rPr>
                <w:noProof/>
                <w:webHidden/>
              </w:rPr>
              <w:tab/>
            </w:r>
            <w:r>
              <w:rPr>
                <w:noProof/>
                <w:webHidden/>
              </w:rPr>
              <w:fldChar w:fldCharType="begin"/>
            </w:r>
            <w:r>
              <w:rPr>
                <w:noProof/>
                <w:webHidden/>
              </w:rPr>
              <w:instrText xml:space="preserve"> PAGEREF _Toc219252044 \h </w:instrText>
            </w:r>
            <w:r>
              <w:rPr>
                <w:noProof/>
                <w:webHidden/>
              </w:rPr>
            </w:r>
            <w:r>
              <w:rPr>
                <w:noProof/>
                <w:webHidden/>
              </w:rPr>
              <w:fldChar w:fldCharType="separate"/>
            </w:r>
            <w:r>
              <w:rPr>
                <w:noProof/>
                <w:webHidden/>
              </w:rPr>
              <w:t>8</w:t>
            </w:r>
            <w:r>
              <w:rPr>
                <w:noProof/>
                <w:webHidden/>
              </w:rPr>
              <w:fldChar w:fldCharType="end"/>
            </w:r>
          </w:hyperlink>
        </w:p>
        <w:p w14:paraId="3EA58C4C" w14:textId="40F62D31" w:rsidR="00FE2195" w:rsidRDefault="00FE2195">
          <w:pPr>
            <w:pStyle w:val="TOC3"/>
            <w:tabs>
              <w:tab w:val="right" w:pos="8210"/>
            </w:tabs>
            <w:rPr>
              <w:rFonts w:eastAsiaTheme="minorEastAsia" w:cstheme="minorBidi"/>
              <w:noProof/>
              <w:kern w:val="2"/>
              <w:sz w:val="24"/>
              <w14:ligatures w14:val="standardContextual"/>
            </w:rPr>
          </w:pPr>
          <w:hyperlink w:anchor="_Toc219252045" w:history="1">
            <w:r w:rsidRPr="00A04E37">
              <w:rPr>
                <w:rStyle w:val="Hyperlink"/>
                <w:noProof/>
              </w:rPr>
              <w:t>2.2.2 Role of Natural Frequency in Structural Health Monitoring</w:t>
            </w:r>
            <w:r>
              <w:rPr>
                <w:noProof/>
                <w:webHidden/>
              </w:rPr>
              <w:tab/>
            </w:r>
            <w:r>
              <w:rPr>
                <w:noProof/>
                <w:webHidden/>
              </w:rPr>
              <w:fldChar w:fldCharType="begin"/>
            </w:r>
            <w:r>
              <w:rPr>
                <w:noProof/>
                <w:webHidden/>
              </w:rPr>
              <w:instrText xml:space="preserve"> PAGEREF _Toc219252045 \h </w:instrText>
            </w:r>
            <w:r>
              <w:rPr>
                <w:noProof/>
                <w:webHidden/>
              </w:rPr>
            </w:r>
            <w:r>
              <w:rPr>
                <w:noProof/>
                <w:webHidden/>
              </w:rPr>
              <w:fldChar w:fldCharType="separate"/>
            </w:r>
            <w:r>
              <w:rPr>
                <w:noProof/>
                <w:webHidden/>
              </w:rPr>
              <w:t>9</w:t>
            </w:r>
            <w:r>
              <w:rPr>
                <w:noProof/>
                <w:webHidden/>
              </w:rPr>
              <w:fldChar w:fldCharType="end"/>
            </w:r>
          </w:hyperlink>
        </w:p>
        <w:p w14:paraId="70041134" w14:textId="4534FC63" w:rsidR="00FE2195" w:rsidRDefault="00FE2195">
          <w:pPr>
            <w:pStyle w:val="TOC3"/>
            <w:tabs>
              <w:tab w:val="right" w:pos="8210"/>
            </w:tabs>
            <w:rPr>
              <w:rFonts w:eastAsiaTheme="minorEastAsia" w:cstheme="minorBidi"/>
              <w:noProof/>
              <w:kern w:val="2"/>
              <w:sz w:val="24"/>
              <w14:ligatures w14:val="standardContextual"/>
            </w:rPr>
          </w:pPr>
          <w:hyperlink w:anchor="_Toc219252046" w:history="1">
            <w:r w:rsidRPr="00A04E37">
              <w:rPr>
                <w:rStyle w:val="Hyperlink"/>
                <w:noProof/>
              </w:rPr>
              <w:t>2.2.3 Damage Detection Through Frequency Shifts</w:t>
            </w:r>
            <w:r>
              <w:rPr>
                <w:noProof/>
                <w:webHidden/>
              </w:rPr>
              <w:tab/>
            </w:r>
            <w:r>
              <w:rPr>
                <w:noProof/>
                <w:webHidden/>
              </w:rPr>
              <w:fldChar w:fldCharType="begin"/>
            </w:r>
            <w:r>
              <w:rPr>
                <w:noProof/>
                <w:webHidden/>
              </w:rPr>
              <w:instrText xml:space="preserve"> PAGEREF _Toc219252046 \h </w:instrText>
            </w:r>
            <w:r>
              <w:rPr>
                <w:noProof/>
                <w:webHidden/>
              </w:rPr>
            </w:r>
            <w:r>
              <w:rPr>
                <w:noProof/>
                <w:webHidden/>
              </w:rPr>
              <w:fldChar w:fldCharType="separate"/>
            </w:r>
            <w:r>
              <w:rPr>
                <w:noProof/>
                <w:webHidden/>
              </w:rPr>
              <w:t>9</w:t>
            </w:r>
            <w:r>
              <w:rPr>
                <w:noProof/>
                <w:webHidden/>
              </w:rPr>
              <w:fldChar w:fldCharType="end"/>
            </w:r>
          </w:hyperlink>
        </w:p>
        <w:p w14:paraId="6714F0AC" w14:textId="08A661D7"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47" w:history="1">
            <w:r w:rsidRPr="00A04E37">
              <w:rPr>
                <w:rStyle w:val="Hyperlink"/>
                <w:noProof/>
              </w:rPr>
              <w:t>2.3 Finite Element Method for Structural Analysis</w:t>
            </w:r>
            <w:r>
              <w:rPr>
                <w:noProof/>
                <w:webHidden/>
              </w:rPr>
              <w:tab/>
            </w:r>
            <w:r>
              <w:rPr>
                <w:noProof/>
                <w:webHidden/>
              </w:rPr>
              <w:fldChar w:fldCharType="begin"/>
            </w:r>
            <w:r>
              <w:rPr>
                <w:noProof/>
                <w:webHidden/>
              </w:rPr>
              <w:instrText xml:space="preserve"> PAGEREF _Toc219252047 \h </w:instrText>
            </w:r>
            <w:r>
              <w:rPr>
                <w:noProof/>
                <w:webHidden/>
              </w:rPr>
            </w:r>
            <w:r>
              <w:rPr>
                <w:noProof/>
                <w:webHidden/>
              </w:rPr>
              <w:fldChar w:fldCharType="separate"/>
            </w:r>
            <w:r>
              <w:rPr>
                <w:noProof/>
                <w:webHidden/>
              </w:rPr>
              <w:t>11</w:t>
            </w:r>
            <w:r>
              <w:rPr>
                <w:noProof/>
                <w:webHidden/>
              </w:rPr>
              <w:fldChar w:fldCharType="end"/>
            </w:r>
          </w:hyperlink>
        </w:p>
        <w:p w14:paraId="2961EF32" w14:textId="2422B2FA" w:rsidR="00FE2195" w:rsidRDefault="00FE2195">
          <w:pPr>
            <w:pStyle w:val="TOC3"/>
            <w:tabs>
              <w:tab w:val="right" w:pos="8210"/>
            </w:tabs>
            <w:rPr>
              <w:rFonts w:eastAsiaTheme="minorEastAsia" w:cstheme="minorBidi"/>
              <w:noProof/>
              <w:kern w:val="2"/>
              <w:sz w:val="24"/>
              <w14:ligatures w14:val="standardContextual"/>
            </w:rPr>
          </w:pPr>
          <w:hyperlink w:anchor="_Toc219252048" w:history="1">
            <w:r w:rsidRPr="00A04E37">
              <w:rPr>
                <w:rStyle w:val="Hyperlink"/>
                <w:noProof/>
              </w:rPr>
              <w:t>2.3.1 Basic FEM principles Beam vibration analysis</w:t>
            </w:r>
            <w:r>
              <w:rPr>
                <w:noProof/>
                <w:webHidden/>
              </w:rPr>
              <w:tab/>
            </w:r>
            <w:r>
              <w:rPr>
                <w:noProof/>
                <w:webHidden/>
              </w:rPr>
              <w:fldChar w:fldCharType="begin"/>
            </w:r>
            <w:r>
              <w:rPr>
                <w:noProof/>
                <w:webHidden/>
              </w:rPr>
              <w:instrText xml:space="preserve"> PAGEREF _Toc219252048 \h </w:instrText>
            </w:r>
            <w:r>
              <w:rPr>
                <w:noProof/>
                <w:webHidden/>
              </w:rPr>
            </w:r>
            <w:r>
              <w:rPr>
                <w:noProof/>
                <w:webHidden/>
              </w:rPr>
              <w:fldChar w:fldCharType="separate"/>
            </w:r>
            <w:r>
              <w:rPr>
                <w:noProof/>
                <w:webHidden/>
              </w:rPr>
              <w:t>11</w:t>
            </w:r>
            <w:r>
              <w:rPr>
                <w:noProof/>
                <w:webHidden/>
              </w:rPr>
              <w:fldChar w:fldCharType="end"/>
            </w:r>
          </w:hyperlink>
        </w:p>
        <w:p w14:paraId="2D221C8B" w14:textId="3AD8E666" w:rsidR="00FE2195" w:rsidRDefault="00FE2195">
          <w:pPr>
            <w:pStyle w:val="TOC3"/>
            <w:tabs>
              <w:tab w:val="right" w:pos="8210"/>
            </w:tabs>
            <w:rPr>
              <w:rFonts w:eastAsiaTheme="minorEastAsia" w:cstheme="minorBidi"/>
              <w:noProof/>
              <w:kern w:val="2"/>
              <w:sz w:val="24"/>
              <w14:ligatures w14:val="standardContextual"/>
            </w:rPr>
          </w:pPr>
          <w:hyperlink w:anchor="_Toc219252049" w:history="1">
            <w:r w:rsidRPr="00A04E37">
              <w:rPr>
                <w:rStyle w:val="Hyperlink"/>
                <w:noProof/>
              </w:rPr>
              <w:t>2.3.2 Euler-Bernoulli vs Timoshenko Beam Theory</w:t>
            </w:r>
            <w:r>
              <w:rPr>
                <w:noProof/>
                <w:webHidden/>
              </w:rPr>
              <w:tab/>
            </w:r>
            <w:r>
              <w:rPr>
                <w:noProof/>
                <w:webHidden/>
              </w:rPr>
              <w:fldChar w:fldCharType="begin"/>
            </w:r>
            <w:r>
              <w:rPr>
                <w:noProof/>
                <w:webHidden/>
              </w:rPr>
              <w:instrText xml:space="preserve"> PAGEREF _Toc219252049 \h </w:instrText>
            </w:r>
            <w:r>
              <w:rPr>
                <w:noProof/>
                <w:webHidden/>
              </w:rPr>
            </w:r>
            <w:r>
              <w:rPr>
                <w:noProof/>
                <w:webHidden/>
              </w:rPr>
              <w:fldChar w:fldCharType="separate"/>
            </w:r>
            <w:r>
              <w:rPr>
                <w:noProof/>
                <w:webHidden/>
              </w:rPr>
              <w:t>11</w:t>
            </w:r>
            <w:r>
              <w:rPr>
                <w:noProof/>
                <w:webHidden/>
              </w:rPr>
              <w:fldChar w:fldCharType="end"/>
            </w:r>
          </w:hyperlink>
        </w:p>
        <w:p w14:paraId="10ADD000" w14:textId="134E7EB1" w:rsidR="00FE2195" w:rsidRDefault="00FE2195">
          <w:pPr>
            <w:pStyle w:val="TOC3"/>
            <w:tabs>
              <w:tab w:val="right" w:pos="8210"/>
            </w:tabs>
            <w:rPr>
              <w:rFonts w:eastAsiaTheme="minorEastAsia" w:cstheme="minorBidi"/>
              <w:noProof/>
              <w:kern w:val="2"/>
              <w:sz w:val="24"/>
              <w14:ligatures w14:val="standardContextual"/>
            </w:rPr>
          </w:pPr>
          <w:hyperlink w:anchor="_Toc219252050" w:history="1">
            <w:r w:rsidRPr="00A04E37">
              <w:rPr>
                <w:rStyle w:val="Hyperlink"/>
                <w:noProof/>
              </w:rPr>
              <w:t>2.3.3 FEM Validation Studies in Literature</w:t>
            </w:r>
            <w:r>
              <w:rPr>
                <w:noProof/>
                <w:webHidden/>
              </w:rPr>
              <w:tab/>
            </w:r>
            <w:r>
              <w:rPr>
                <w:noProof/>
                <w:webHidden/>
              </w:rPr>
              <w:fldChar w:fldCharType="begin"/>
            </w:r>
            <w:r>
              <w:rPr>
                <w:noProof/>
                <w:webHidden/>
              </w:rPr>
              <w:instrText xml:space="preserve"> PAGEREF _Toc219252050 \h </w:instrText>
            </w:r>
            <w:r>
              <w:rPr>
                <w:noProof/>
                <w:webHidden/>
              </w:rPr>
            </w:r>
            <w:r>
              <w:rPr>
                <w:noProof/>
                <w:webHidden/>
              </w:rPr>
              <w:fldChar w:fldCharType="separate"/>
            </w:r>
            <w:r>
              <w:rPr>
                <w:noProof/>
                <w:webHidden/>
              </w:rPr>
              <w:t>11</w:t>
            </w:r>
            <w:r>
              <w:rPr>
                <w:noProof/>
                <w:webHidden/>
              </w:rPr>
              <w:fldChar w:fldCharType="end"/>
            </w:r>
          </w:hyperlink>
        </w:p>
        <w:p w14:paraId="771138C2" w14:textId="69DA77B4"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51" w:history="1">
            <w:r w:rsidRPr="00A04E37">
              <w:rPr>
                <w:rStyle w:val="Hyperlink"/>
                <w:noProof/>
              </w:rPr>
              <w:t>2.4 Machine Learning in Structural Engineering</w:t>
            </w:r>
            <w:r>
              <w:rPr>
                <w:noProof/>
                <w:webHidden/>
              </w:rPr>
              <w:tab/>
            </w:r>
            <w:r>
              <w:rPr>
                <w:noProof/>
                <w:webHidden/>
              </w:rPr>
              <w:fldChar w:fldCharType="begin"/>
            </w:r>
            <w:r>
              <w:rPr>
                <w:noProof/>
                <w:webHidden/>
              </w:rPr>
              <w:instrText xml:space="preserve"> PAGEREF _Toc219252051 \h </w:instrText>
            </w:r>
            <w:r>
              <w:rPr>
                <w:noProof/>
                <w:webHidden/>
              </w:rPr>
            </w:r>
            <w:r>
              <w:rPr>
                <w:noProof/>
                <w:webHidden/>
              </w:rPr>
              <w:fldChar w:fldCharType="separate"/>
            </w:r>
            <w:r>
              <w:rPr>
                <w:noProof/>
                <w:webHidden/>
              </w:rPr>
              <w:t>12</w:t>
            </w:r>
            <w:r>
              <w:rPr>
                <w:noProof/>
                <w:webHidden/>
              </w:rPr>
              <w:fldChar w:fldCharType="end"/>
            </w:r>
          </w:hyperlink>
        </w:p>
        <w:p w14:paraId="6ABB637C" w14:textId="130DAA6B" w:rsidR="00FE2195" w:rsidRDefault="00FE2195">
          <w:pPr>
            <w:pStyle w:val="TOC3"/>
            <w:tabs>
              <w:tab w:val="right" w:pos="8210"/>
            </w:tabs>
            <w:rPr>
              <w:rFonts w:eastAsiaTheme="minorEastAsia" w:cstheme="minorBidi"/>
              <w:noProof/>
              <w:kern w:val="2"/>
              <w:sz w:val="24"/>
              <w14:ligatures w14:val="standardContextual"/>
            </w:rPr>
          </w:pPr>
          <w:hyperlink w:anchor="_Toc219252052" w:history="1">
            <w:r w:rsidRPr="00A04E37">
              <w:rPr>
                <w:rStyle w:val="Hyperlink"/>
                <w:noProof/>
              </w:rPr>
              <w:t>2.4.1 Introduction to ML Uses in Civil Engineering</w:t>
            </w:r>
            <w:r>
              <w:rPr>
                <w:noProof/>
                <w:webHidden/>
              </w:rPr>
              <w:tab/>
            </w:r>
            <w:r>
              <w:rPr>
                <w:noProof/>
                <w:webHidden/>
              </w:rPr>
              <w:fldChar w:fldCharType="begin"/>
            </w:r>
            <w:r>
              <w:rPr>
                <w:noProof/>
                <w:webHidden/>
              </w:rPr>
              <w:instrText xml:space="preserve"> PAGEREF _Toc219252052 \h </w:instrText>
            </w:r>
            <w:r>
              <w:rPr>
                <w:noProof/>
                <w:webHidden/>
              </w:rPr>
            </w:r>
            <w:r>
              <w:rPr>
                <w:noProof/>
                <w:webHidden/>
              </w:rPr>
              <w:fldChar w:fldCharType="separate"/>
            </w:r>
            <w:r>
              <w:rPr>
                <w:noProof/>
                <w:webHidden/>
              </w:rPr>
              <w:t>12</w:t>
            </w:r>
            <w:r>
              <w:rPr>
                <w:noProof/>
                <w:webHidden/>
              </w:rPr>
              <w:fldChar w:fldCharType="end"/>
            </w:r>
          </w:hyperlink>
        </w:p>
        <w:p w14:paraId="31E47360" w14:textId="1989BB33" w:rsidR="00FE2195" w:rsidRDefault="00FE2195">
          <w:pPr>
            <w:pStyle w:val="TOC3"/>
            <w:tabs>
              <w:tab w:val="right" w:pos="8210"/>
            </w:tabs>
            <w:rPr>
              <w:rFonts w:eastAsiaTheme="minorEastAsia" w:cstheme="minorBidi"/>
              <w:noProof/>
              <w:kern w:val="2"/>
              <w:sz w:val="24"/>
              <w14:ligatures w14:val="standardContextual"/>
            </w:rPr>
          </w:pPr>
          <w:hyperlink w:anchor="_Toc219252053" w:history="1">
            <w:r w:rsidRPr="00A04E37">
              <w:rPr>
                <w:rStyle w:val="Hyperlink"/>
                <w:noProof/>
              </w:rPr>
              <w:t>2.4.2 Regression Models for Frequency Prediction</w:t>
            </w:r>
            <w:r>
              <w:rPr>
                <w:noProof/>
                <w:webHidden/>
              </w:rPr>
              <w:tab/>
            </w:r>
            <w:r>
              <w:rPr>
                <w:noProof/>
                <w:webHidden/>
              </w:rPr>
              <w:fldChar w:fldCharType="begin"/>
            </w:r>
            <w:r>
              <w:rPr>
                <w:noProof/>
                <w:webHidden/>
              </w:rPr>
              <w:instrText xml:space="preserve"> PAGEREF _Toc219252053 \h </w:instrText>
            </w:r>
            <w:r>
              <w:rPr>
                <w:noProof/>
                <w:webHidden/>
              </w:rPr>
            </w:r>
            <w:r>
              <w:rPr>
                <w:noProof/>
                <w:webHidden/>
              </w:rPr>
              <w:fldChar w:fldCharType="separate"/>
            </w:r>
            <w:r>
              <w:rPr>
                <w:noProof/>
                <w:webHidden/>
              </w:rPr>
              <w:t>12</w:t>
            </w:r>
            <w:r>
              <w:rPr>
                <w:noProof/>
                <w:webHidden/>
              </w:rPr>
              <w:fldChar w:fldCharType="end"/>
            </w:r>
          </w:hyperlink>
        </w:p>
        <w:p w14:paraId="242AEFDC" w14:textId="376346A8" w:rsidR="00FE2195" w:rsidRDefault="00FE2195">
          <w:pPr>
            <w:pStyle w:val="TOC3"/>
            <w:tabs>
              <w:tab w:val="right" w:pos="8210"/>
            </w:tabs>
            <w:rPr>
              <w:rFonts w:eastAsiaTheme="minorEastAsia" w:cstheme="minorBidi"/>
              <w:noProof/>
              <w:kern w:val="2"/>
              <w:sz w:val="24"/>
              <w14:ligatures w14:val="standardContextual"/>
            </w:rPr>
          </w:pPr>
          <w:hyperlink w:anchor="_Toc219252054" w:history="1">
            <w:r w:rsidRPr="00A04E37">
              <w:rPr>
                <w:rStyle w:val="Hyperlink"/>
                <w:noProof/>
              </w:rPr>
              <w:t>2.4.3 Neural Networks in Structural Health Monitoring</w:t>
            </w:r>
            <w:r>
              <w:rPr>
                <w:noProof/>
                <w:webHidden/>
              </w:rPr>
              <w:tab/>
            </w:r>
            <w:r>
              <w:rPr>
                <w:noProof/>
                <w:webHidden/>
              </w:rPr>
              <w:fldChar w:fldCharType="begin"/>
            </w:r>
            <w:r>
              <w:rPr>
                <w:noProof/>
                <w:webHidden/>
              </w:rPr>
              <w:instrText xml:space="preserve"> PAGEREF _Toc219252054 \h </w:instrText>
            </w:r>
            <w:r>
              <w:rPr>
                <w:noProof/>
                <w:webHidden/>
              </w:rPr>
            </w:r>
            <w:r>
              <w:rPr>
                <w:noProof/>
                <w:webHidden/>
              </w:rPr>
              <w:fldChar w:fldCharType="separate"/>
            </w:r>
            <w:r>
              <w:rPr>
                <w:noProof/>
                <w:webHidden/>
              </w:rPr>
              <w:t>13</w:t>
            </w:r>
            <w:r>
              <w:rPr>
                <w:noProof/>
                <w:webHidden/>
              </w:rPr>
              <w:fldChar w:fldCharType="end"/>
            </w:r>
          </w:hyperlink>
        </w:p>
        <w:p w14:paraId="1E40976D" w14:textId="1E7CA0F2" w:rsidR="00FE2195" w:rsidRDefault="00FE2195">
          <w:pPr>
            <w:pStyle w:val="TOC3"/>
            <w:tabs>
              <w:tab w:val="right" w:pos="8210"/>
            </w:tabs>
            <w:rPr>
              <w:rFonts w:eastAsiaTheme="minorEastAsia" w:cstheme="minorBidi"/>
              <w:noProof/>
              <w:kern w:val="2"/>
              <w:sz w:val="24"/>
              <w14:ligatures w14:val="standardContextual"/>
            </w:rPr>
          </w:pPr>
          <w:hyperlink w:anchor="_Toc219252055" w:history="1">
            <w:r w:rsidRPr="00A04E37">
              <w:rPr>
                <w:rStyle w:val="Hyperlink"/>
                <w:noProof/>
              </w:rPr>
              <w:t>2.4.4 Ensemble Methods: Random Forest, XGBoost, CatBoost</w:t>
            </w:r>
            <w:r>
              <w:rPr>
                <w:noProof/>
                <w:webHidden/>
              </w:rPr>
              <w:tab/>
            </w:r>
            <w:r>
              <w:rPr>
                <w:noProof/>
                <w:webHidden/>
              </w:rPr>
              <w:fldChar w:fldCharType="begin"/>
            </w:r>
            <w:r>
              <w:rPr>
                <w:noProof/>
                <w:webHidden/>
              </w:rPr>
              <w:instrText xml:space="preserve"> PAGEREF _Toc219252055 \h </w:instrText>
            </w:r>
            <w:r>
              <w:rPr>
                <w:noProof/>
                <w:webHidden/>
              </w:rPr>
            </w:r>
            <w:r>
              <w:rPr>
                <w:noProof/>
                <w:webHidden/>
              </w:rPr>
              <w:fldChar w:fldCharType="separate"/>
            </w:r>
            <w:r>
              <w:rPr>
                <w:noProof/>
                <w:webHidden/>
              </w:rPr>
              <w:t>13</w:t>
            </w:r>
            <w:r>
              <w:rPr>
                <w:noProof/>
                <w:webHidden/>
              </w:rPr>
              <w:fldChar w:fldCharType="end"/>
            </w:r>
          </w:hyperlink>
        </w:p>
        <w:p w14:paraId="2EFDF588" w14:textId="13B41B8E"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56" w:history="1">
            <w:r w:rsidRPr="00A04E37">
              <w:rPr>
                <w:rStyle w:val="Hyperlink"/>
                <w:noProof/>
              </w:rPr>
              <w:t>2.5 Damage Modeling in RC Structures</w:t>
            </w:r>
            <w:r>
              <w:rPr>
                <w:noProof/>
                <w:webHidden/>
              </w:rPr>
              <w:tab/>
            </w:r>
            <w:r>
              <w:rPr>
                <w:noProof/>
                <w:webHidden/>
              </w:rPr>
              <w:fldChar w:fldCharType="begin"/>
            </w:r>
            <w:r>
              <w:rPr>
                <w:noProof/>
                <w:webHidden/>
              </w:rPr>
              <w:instrText xml:space="preserve"> PAGEREF _Toc219252056 \h </w:instrText>
            </w:r>
            <w:r>
              <w:rPr>
                <w:noProof/>
                <w:webHidden/>
              </w:rPr>
            </w:r>
            <w:r>
              <w:rPr>
                <w:noProof/>
                <w:webHidden/>
              </w:rPr>
              <w:fldChar w:fldCharType="separate"/>
            </w:r>
            <w:r>
              <w:rPr>
                <w:noProof/>
                <w:webHidden/>
              </w:rPr>
              <w:t>14</w:t>
            </w:r>
            <w:r>
              <w:rPr>
                <w:noProof/>
                <w:webHidden/>
              </w:rPr>
              <w:fldChar w:fldCharType="end"/>
            </w:r>
          </w:hyperlink>
        </w:p>
        <w:p w14:paraId="5FC14071" w14:textId="15F365A5" w:rsidR="00FE2195" w:rsidRDefault="00FE2195">
          <w:pPr>
            <w:pStyle w:val="TOC3"/>
            <w:tabs>
              <w:tab w:val="right" w:pos="8210"/>
            </w:tabs>
            <w:rPr>
              <w:rFonts w:eastAsiaTheme="minorEastAsia" w:cstheme="minorBidi"/>
              <w:noProof/>
              <w:kern w:val="2"/>
              <w:sz w:val="24"/>
              <w14:ligatures w14:val="standardContextual"/>
            </w:rPr>
          </w:pPr>
          <w:hyperlink w:anchor="_Toc219252057" w:history="1">
            <w:r w:rsidRPr="00A04E37">
              <w:rPr>
                <w:rStyle w:val="Hyperlink"/>
                <w:noProof/>
              </w:rPr>
              <w:t>2.5.1 Corrosion Effects on Structural Properties</w:t>
            </w:r>
            <w:r>
              <w:rPr>
                <w:noProof/>
                <w:webHidden/>
              </w:rPr>
              <w:tab/>
            </w:r>
            <w:r>
              <w:rPr>
                <w:noProof/>
                <w:webHidden/>
              </w:rPr>
              <w:fldChar w:fldCharType="begin"/>
            </w:r>
            <w:r>
              <w:rPr>
                <w:noProof/>
                <w:webHidden/>
              </w:rPr>
              <w:instrText xml:space="preserve"> PAGEREF _Toc219252057 \h </w:instrText>
            </w:r>
            <w:r>
              <w:rPr>
                <w:noProof/>
                <w:webHidden/>
              </w:rPr>
            </w:r>
            <w:r>
              <w:rPr>
                <w:noProof/>
                <w:webHidden/>
              </w:rPr>
              <w:fldChar w:fldCharType="separate"/>
            </w:r>
            <w:r>
              <w:rPr>
                <w:noProof/>
                <w:webHidden/>
              </w:rPr>
              <w:t>14</w:t>
            </w:r>
            <w:r>
              <w:rPr>
                <w:noProof/>
                <w:webHidden/>
              </w:rPr>
              <w:fldChar w:fldCharType="end"/>
            </w:r>
          </w:hyperlink>
        </w:p>
        <w:p w14:paraId="13D20752" w14:textId="4F0D3ADA" w:rsidR="00FE2195" w:rsidRDefault="00FE2195">
          <w:pPr>
            <w:pStyle w:val="TOC3"/>
            <w:tabs>
              <w:tab w:val="right" w:pos="8210"/>
            </w:tabs>
            <w:rPr>
              <w:rFonts w:eastAsiaTheme="minorEastAsia" w:cstheme="minorBidi"/>
              <w:noProof/>
              <w:kern w:val="2"/>
              <w:sz w:val="24"/>
              <w14:ligatures w14:val="standardContextual"/>
            </w:rPr>
          </w:pPr>
          <w:hyperlink w:anchor="_Toc219252058" w:history="1">
            <w:r w:rsidRPr="00A04E37">
              <w:rPr>
                <w:rStyle w:val="Hyperlink"/>
                <w:noProof/>
              </w:rPr>
              <w:t>2.5.2 Stiffness Reduction Method of Damage Modeling</w:t>
            </w:r>
            <w:r>
              <w:rPr>
                <w:noProof/>
                <w:webHidden/>
              </w:rPr>
              <w:tab/>
            </w:r>
            <w:r>
              <w:rPr>
                <w:noProof/>
                <w:webHidden/>
              </w:rPr>
              <w:fldChar w:fldCharType="begin"/>
            </w:r>
            <w:r>
              <w:rPr>
                <w:noProof/>
                <w:webHidden/>
              </w:rPr>
              <w:instrText xml:space="preserve"> PAGEREF _Toc219252058 \h </w:instrText>
            </w:r>
            <w:r>
              <w:rPr>
                <w:noProof/>
                <w:webHidden/>
              </w:rPr>
            </w:r>
            <w:r>
              <w:rPr>
                <w:noProof/>
                <w:webHidden/>
              </w:rPr>
              <w:fldChar w:fldCharType="separate"/>
            </w:r>
            <w:r>
              <w:rPr>
                <w:noProof/>
                <w:webHidden/>
              </w:rPr>
              <w:t>14</w:t>
            </w:r>
            <w:r>
              <w:rPr>
                <w:noProof/>
                <w:webHidden/>
              </w:rPr>
              <w:fldChar w:fldCharType="end"/>
            </w:r>
          </w:hyperlink>
        </w:p>
        <w:p w14:paraId="7B6F8736" w14:textId="590B349C" w:rsidR="00FE2195" w:rsidRDefault="00FE2195">
          <w:pPr>
            <w:pStyle w:val="TOC3"/>
            <w:tabs>
              <w:tab w:val="right" w:pos="8210"/>
            </w:tabs>
            <w:rPr>
              <w:rFonts w:eastAsiaTheme="minorEastAsia" w:cstheme="minorBidi"/>
              <w:noProof/>
              <w:kern w:val="2"/>
              <w:sz w:val="24"/>
              <w14:ligatures w14:val="standardContextual"/>
            </w:rPr>
          </w:pPr>
          <w:hyperlink w:anchor="_Toc219252059" w:history="1">
            <w:r w:rsidRPr="00A04E37">
              <w:rPr>
                <w:rStyle w:val="Hyperlink"/>
                <w:noProof/>
              </w:rPr>
              <w:t>2.5.3 Crack Modeling Techniques</w:t>
            </w:r>
            <w:r>
              <w:rPr>
                <w:noProof/>
                <w:webHidden/>
              </w:rPr>
              <w:tab/>
            </w:r>
            <w:r>
              <w:rPr>
                <w:noProof/>
                <w:webHidden/>
              </w:rPr>
              <w:fldChar w:fldCharType="begin"/>
            </w:r>
            <w:r>
              <w:rPr>
                <w:noProof/>
                <w:webHidden/>
              </w:rPr>
              <w:instrText xml:space="preserve"> PAGEREF _Toc219252059 \h </w:instrText>
            </w:r>
            <w:r>
              <w:rPr>
                <w:noProof/>
                <w:webHidden/>
              </w:rPr>
            </w:r>
            <w:r>
              <w:rPr>
                <w:noProof/>
                <w:webHidden/>
              </w:rPr>
              <w:fldChar w:fldCharType="separate"/>
            </w:r>
            <w:r>
              <w:rPr>
                <w:noProof/>
                <w:webHidden/>
              </w:rPr>
              <w:t>15</w:t>
            </w:r>
            <w:r>
              <w:rPr>
                <w:noProof/>
                <w:webHidden/>
              </w:rPr>
              <w:fldChar w:fldCharType="end"/>
            </w:r>
          </w:hyperlink>
        </w:p>
        <w:p w14:paraId="00A32C31" w14:textId="567F31F2"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60" w:history="1">
            <w:r w:rsidRPr="00A04E37">
              <w:rPr>
                <w:rStyle w:val="Hyperlink"/>
                <w:noProof/>
              </w:rPr>
              <w:t>2.6 Research Gaps and Thesis Positioning</w:t>
            </w:r>
            <w:r>
              <w:rPr>
                <w:noProof/>
                <w:webHidden/>
              </w:rPr>
              <w:tab/>
            </w:r>
            <w:r>
              <w:rPr>
                <w:noProof/>
                <w:webHidden/>
              </w:rPr>
              <w:fldChar w:fldCharType="begin"/>
            </w:r>
            <w:r>
              <w:rPr>
                <w:noProof/>
                <w:webHidden/>
              </w:rPr>
              <w:instrText xml:space="preserve"> PAGEREF _Toc219252060 \h </w:instrText>
            </w:r>
            <w:r>
              <w:rPr>
                <w:noProof/>
                <w:webHidden/>
              </w:rPr>
            </w:r>
            <w:r>
              <w:rPr>
                <w:noProof/>
                <w:webHidden/>
              </w:rPr>
              <w:fldChar w:fldCharType="separate"/>
            </w:r>
            <w:r>
              <w:rPr>
                <w:noProof/>
                <w:webHidden/>
              </w:rPr>
              <w:t>16</w:t>
            </w:r>
            <w:r>
              <w:rPr>
                <w:noProof/>
                <w:webHidden/>
              </w:rPr>
              <w:fldChar w:fldCharType="end"/>
            </w:r>
          </w:hyperlink>
        </w:p>
        <w:p w14:paraId="0EE2F3CC" w14:textId="284269CD" w:rsidR="00FE2195" w:rsidRDefault="00FE2195">
          <w:pPr>
            <w:pStyle w:val="TOC1"/>
            <w:tabs>
              <w:tab w:val="left" w:pos="480"/>
              <w:tab w:val="right" w:pos="8210"/>
            </w:tabs>
            <w:rPr>
              <w:rFonts w:eastAsiaTheme="minorEastAsia" w:cstheme="minorBidi"/>
              <w:b w:val="0"/>
              <w:bCs w:val="0"/>
              <w:i w:val="0"/>
              <w:iCs w:val="0"/>
              <w:noProof/>
              <w:kern w:val="2"/>
              <w:szCs w:val="24"/>
              <w14:ligatures w14:val="standardContextual"/>
            </w:rPr>
          </w:pPr>
          <w:hyperlink w:anchor="_Toc219252061" w:history="1">
            <w:r w:rsidRPr="00A04E37">
              <w:rPr>
                <w:rStyle w:val="Hyperlink"/>
                <w:noProof/>
              </w:rPr>
              <w:t>3.</w:t>
            </w:r>
            <w:r>
              <w:rPr>
                <w:rFonts w:eastAsiaTheme="minorEastAsia" w:cstheme="minorBidi"/>
                <w:b w:val="0"/>
                <w:bCs w:val="0"/>
                <w:i w:val="0"/>
                <w:iCs w:val="0"/>
                <w:noProof/>
                <w:kern w:val="2"/>
                <w:szCs w:val="24"/>
                <w14:ligatures w14:val="standardContextual"/>
              </w:rPr>
              <w:tab/>
            </w:r>
            <w:r w:rsidRPr="00A04E37">
              <w:rPr>
                <w:rStyle w:val="Hyperlink"/>
                <w:noProof/>
              </w:rPr>
              <w:t>Chapte</w:t>
            </w:r>
            <w:r w:rsidRPr="00A04E37">
              <w:rPr>
                <w:rStyle w:val="Hyperlink"/>
                <w:noProof/>
              </w:rPr>
              <w:t>r</w:t>
            </w:r>
            <w:r w:rsidRPr="00A04E37">
              <w:rPr>
                <w:rStyle w:val="Hyperlink"/>
                <w:noProof/>
              </w:rPr>
              <w:t xml:space="preserve"> 3: Methodology</w:t>
            </w:r>
            <w:r>
              <w:rPr>
                <w:noProof/>
                <w:webHidden/>
              </w:rPr>
              <w:tab/>
            </w:r>
            <w:r>
              <w:rPr>
                <w:noProof/>
                <w:webHidden/>
              </w:rPr>
              <w:fldChar w:fldCharType="begin"/>
            </w:r>
            <w:r>
              <w:rPr>
                <w:noProof/>
                <w:webHidden/>
              </w:rPr>
              <w:instrText xml:space="preserve"> PAGEREF _Toc219252061 \h </w:instrText>
            </w:r>
            <w:r>
              <w:rPr>
                <w:noProof/>
                <w:webHidden/>
              </w:rPr>
            </w:r>
            <w:r>
              <w:rPr>
                <w:noProof/>
                <w:webHidden/>
              </w:rPr>
              <w:fldChar w:fldCharType="separate"/>
            </w:r>
            <w:r>
              <w:rPr>
                <w:noProof/>
                <w:webHidden/>
              </w:rPr>
              <w:t>18</w:t>
            </w:r>
            <w:r>
              <w:rPr>
                <w:noProof/>
                <w:webHidden/>
              </w:rPr>
              <w:fldChar w:fldCharType="end"/>
            </w:r>
          </w:hyperlink>
        </w:p>
        <w:p w14:paraId="33AFA217" w14:textId="6AAFDBD6"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62" w:history="1">
            <w:r w:rsidRPr="00A04E37">
              <w:rPr>
                <w:rStyle w:val="Hyperlink"/>
                <w:noProof/>
              </w:rPr>
              <w:t>3.1 Research Workflow</w:t>
            </w:r>
            <w:r>
              <w:rPr>
                <w:noProof/>
                <w:webHidden/>
              </w:rPr>
              <w:tab/>
            </w:r>
            <w:r>
              <w:rPr>
                <w:noProof/>
                <w:webHidden/>
              </w:rPr>
              <w:fldChar w:fldCharType="begin"/>
            </w:r>
            <w:r>
              <w:rPr>
                <w:noProof/>
                <w:webHidden/>
              </w:rPr>
              <w:instrText xml:space="preserve"> PAGEREF _Toc219252062 \h </w:instrText>
            </w:r>
            <w:r>
              <w:rPr>
                <w:noProof/>
                <w:webHidden/>
              </w:rPr>
            </w:r>
            <w:r>
              <w:rPr>
                <w:noProof/>
                <w:webHidden/>
              </w:rPr>
              <w:fldChar w:fldCharType="separate"/>
            </w:r>
            <w:r>
              <w:rPr>
                <w:noProof/>
                <w:webHidden/>
              </w:rPr>
              <w:t>18</w:t>
            </w:r>
            <w:r>
              <w:rPr>
                <w:noProof/>
                <w:webHidden/>
              </w:rPr>
              <w:fldChar w:fldCharType="end"/>
            </w:r>
          </w:hyperlink>
        </w:p>
        <w:p w14:paraId="73EA2E8C" w14:textId="290073C7"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63" w:history="1">
            <w:r w:rsidRPr="00A04E37">
              <w:rPr>
                <w:rStyle w:val="Hyperlink"/>
                <w:noProof/>
              </w:rPr>
              <w:t>3.2 Introduction</w:t>
            </w:r>
            <w:r>
              <w:rPr>
                <w:noProof/>
                <w:webHidden/>
              </w:rPr>
              <w:tab/>
            </w:r>
            <w:r>
              <w:rPr>
                <w:noProof/>
                <w:webHidden/>
              </w:rPr>
              <w:fldChar w:fldCharType="begin"/>
            </w:r>
            <w:r>
              <w:rPr>
                <w:noProof/>
                <w:webHidden/>
              </w:rPr>
              <w:instrText xml:space="preserve"> PAGEREF _Toc219252063 \h </w:instrText>
            </w:r>
            <w:r>
              <w:rPr>
                <w:noProof/>
                <w:webHidden/>
              </w:rPr>
            </w:r>
            <w:r>
              <w:rPr>
                <w:noProof/>
                <w:webHidden/>
              </w:rPr>
              <w:fldChar w:fldCharType="separate"/>
            </w:r>
            <w:r>
              <w:rPr>
                <w:noProof/>
                <w:webHidden/>
              </w:rPr>
              <w:t>19</w:t>
            </w:r>
            <w:r>
              <w:rPr>
                <w:noProof/>
                <w:webHidden/>
              </w:rPr>
              <w:fldChar w:fldCharType="end"/>
            </w:r>
          </w:hyperlink>
        </w:p>
        <w:p w14:paraId="7A089F6A" w14:textId="1F64D32B" w:rsidR="00FE2195" w:rsidRDefault="00FE2195">
          <w:pPr>
            <w:pStyle w:val="TOC3"/>
            <w:tabs>
              <w:tab w:val="right" w:pos="8210"/>
            </w:tabs>
            <w:rPr>
              <w:rFonts w:eastAsiaTheme="minorEastAsia" w:cstheme="minorBidi"/>
              <w:noProof/>
              <w:kern w:val="2"/>
              <w:sz w:val="24"/>
              <w14:ligatures w14:val="standardContextual"/>
            </w:rPr>
          </w:pPr>
          <w:hyperlink w:anchor="_Toc219252064" w:history="1">
            <w:r w:rsidRPr="00A04E37">
              <w:rPr>
                <w:rStyle w:val="Hyperlink"/>
                <w:noProof/>
              </w:rPr>
              <w:t>3.2.1 Chapter Overview</w:t>
            </w:r>
            <w:r>
              <w:rPr>
                <w:noProof/>
                <w:webHidden/>
              </w:rPr>
              <w:tab/>
            </w:r>
            <w:r>
              <w:rPr>
                <w:noProof/>
                <w:webHidden/>
              </w:rPr>
              <w:fldChar w:fldCharType="begin"/>
            </w:r>
            <w:r>
              <w:rPr>
                <w:noProof/>
                <w:webHidden/>
              </w:rPr>
              <w:instrText xml:space="preserve"> PAGEREF _Toc219252064 \h </w:instrText>
            </w:r>
            <w:r>
              <w:rPr>
                <w:noProof/>
                <w:webHidden/>
              </w:rPr>
            </w:r>
            <w:r>
              <w:rPr>
                <w:noProof/>
                <w:webHidden/>
              </w:rPr>
              <w:fldChar w:fldCharType="separate"/>
            </w:r>
            <w:r>
              <w:rPr>
                <w:noProof/>
                <w:webHidden/>
              </w:rPr>
              <w:t>19</w:t>
            </w:r>
            <w:r>
              <w:rPr>
                <w:noProof/>
                <w:webHidden/>
              </w:rPr>
              <w:fldChar w:fldCharType="end"/>
            </w:r>
          </w:hyperlink>
        </w:p>
        <w:p w14:paraId="37D892FB" w14:textId="4D7355BC" w:rsidR="00FE2195" w:rsidRDefault="00FE2195">
          <w:pPr>
            <w:pStyle w:val="TOC3"/>
            <w:tabs>
              <w:tab w:val="right" w:pos="8210"/>
            </w:tabs>
            <w:rPr>
              <w:rFonts w:eastAsiaTheme="minorEastAsia" w:cstheme="minorBidi"/>
              <w:noProof/>
              <w:kern w:val="2"/>
              <w:sz w:val="24"/>
              <w14:ligatures w14:val="standardContextual"/>
            </w:rPr>
          </w:pPr>
          <w:hyperlink w:anchor="_Toc219252065" w:history="1">
            <w:r w:rsidRPr="00A04E37">
              <w:rPr>
                <w:rStyle w:val="Hyperlink"/>
                <w:noProof/>
              </w:rPr>
              <w:t>3.2.2 Reasonability of the Selected Methods</w:t>
            </w:r>
            <w:r>
              <w:rPr>
                <w:noProof/>
                <w:webHidden/>
              </w:rPr>
              <w:tab/>
            </w:r>
            <w:r>
              <w:rPr>
                <w:noProof/>
                <w:webHidden/>
              </w:rPr>
              <w:fldChar w:fldCharType="begin"/>
            </w:r>
            <w:r>
              <w:rPr>
                <w:noProof/>
                <w:webHidden/>
              </w:rPr>
              <w:instrText xml:space="preserve"> PAGEREF _Toc219252065 \h </w:instrText>
            </w:r>
            <w:r>
              <w:rPr>
                <w:noProof/>
                <w:webHidden/>
              </w:rPr>
            </w:r>
            <w:r>
              <w:rPr>
                <w:noProof/>
                <w:webHidden/>
              </w:rPr>
              <w:fldChar w:fldCharType="separate"/>
            </w:r>
            <w:r>
              <w:rPr>
                <w:noProof/>
                <w:webHidden/>
              </w:rPr>
              <w:t>19</w:t>
            </w:r>
            <w:r>
              <w:rPr>
                <w:noProof/>
                <w:webHidden/>
              </w:rPr>
              <w:fldChar w:fldCharType="end"/>
            </w:r>
          </w:hyperlink>
        </w:p>
        <w:p w14:paraId="0A8B6933" w14:textId="6F68842E"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66" w:history="1">
            <w:r w:rsidRPr="00A04E37">
              <w:rPr>
                <w:rStyle w:val="Hyperlink"/>
                <w:noProof/>
              </w:rPr>
              <w:t>3.3 Research Design</w:t>
            </w:r>
            <w:r>
              <w:rPr>
                <w:noProof/>
                <w:webHidden/>
              </w:rPr>
              <w:tab/>
            </w:r>
            <w:r>
              <w:rPr>
                <w:noProof/>
                <w:webHidden/>
              </w:rPr>
              <w:fldChar w:fldCharType="begin"/>
            </w:r>
            <w:r>
              <w:rPr>
                <w:noProof/>
                <w:webHidden/>
              </w:rPr>
              <w:instrText xml:space="preserve"> PAGEREF _Toc219252066 \h </w:instrText>
            </w:r>
            <w:r>
              <w:rPr>
                <w:noProof/>
                <w:webHidden/>
              </w:rPr>
            </w:r>
            <w:r>
              <w:rPr>
                <w:noProof/>
                <w:webHidden/>
              </w:rPr>
              <w:fldChar w:fldCharType="separate"/>
            </w:r>
            <w:r>
              <w:rPr>
                <w:noProof/>
                <w:webHidden/>
              </w:rPr>
              <w:t>19</w:t>
            </w:r>
            <w:r>
              <w:rPr>
                <w:noProof/>
                <w:webHidden/>
              </w:rPr>
              <w:fldChar w:fldCharType="end"/>
            </w:r>
          </w:hyperlink>
        </w:p>
        <w:p w14:paraId="214F7DFB" w14:textId="7FB4C991" w:rsidR="00FE2195" w:rsidRDefault="00FE2195">
          <w:pPr>
            <w:pStyle w:val="TOC3"/>
            <w:tabs>
              <w:tab w:val="right" w:pos="8210"/>
            </w:tabs>
            <w:rPr>
              <w:rFonts w:eastAsiaTheme="minorEastAsia" w:cstheme="minorBidi"/>
              <w:noProof/>
              <w:kern w:val="2"/>
              <w:sz w:val="24"/>
              <w14:ligatures w14:val="standardContextual"/>
            </w:rPr>
          </w:pPr>
          <w:hyperlink w:anchor="_Toc219252067" w:history="1">
            <w:r w:rsidRPr="00A04E37">
              <w:rPr>
                <w:rStyle w:val="Hyperlink"/>
                <w:noProof/>
              </w:rPr>
              <w:t>3.3.1 Quantitative and Simulation-Based Approach</w:t>
            </w:r>
            <w:r>
              <w:rPr>
                <w:noProof/>
                <w:webHidden/>
              </w:rPr>
              <w:tab/>
            </w:r>
            <w:r>
              <w:rPr>
                <w:noProof/>
                <w:webHidden/>
              </w:rPr>
              <w:fldChar w:fldCharType="begin"/>
            </w:r>
            <w:r>
              <w:rPr>
                <w:noProof/>
                <w:webHidden/>
              </w:rPr>
              <w:instrText xml:space="preserve"> PAGEREF _Toc219252067 \h </w:instrText>
            </w:r>
            <w:r>
              <w:rPr>
                <w:noProof/>
                <w:webHidden/>
              </w:rPr>
            </w:r>
            <w:r>
              <w:rPr>
                <w:noProof/>
                <w:webHidden/>
              </w:rPr>
              <w:fldChar w:fldCharType="separate"/>
            </w:r>
            <w:r>
              <w:rPr>
                <w:noProof/>
                <w:webHidden/>
              </w:rPr>
              <w:t>19</w:t>
            </w:r>
            <w:r>
              <w:rPr>
                <w:noProof/>
                <w:webHidden/>
              </w:rPr>
              <w:fldChar w:fldCharType="end"/>
            </w:r>
          </w:hyperlink>
        </w:p>
        <w:p w14:paraId="01A0BF5C" w14:textId="531248A9" w:rsidR="00FE2195" w:rsidRDefault="00FE2195">
          <w:pPr>
            <w:pStyle w:val="TOC3"/>
            <w:tabs>
              <w:tab w:val="right" w:pos="8210"/>
            </w:tabs>
            <w:rPr>
              <w:rFonts w:eastAsiaTheme="minorEastAsia" w:cstheme="minorBidi"/>
              <w:noProof/>
              <w:kern w:val="2"/>
              <w:sz w:val="24"/>
              <w14:ligatures w14:val="standardContextual"/>
            </w:rPr>
          </w:pPr>
          <w:hyperlink w:anchor="_Toc219252068" w:history="1">
            <w:r w:rsidRPr="00A04E37">
              <w:rPr>
                <w:rStyle w:val="Hyperlink"/>
                <w:noProof/>
              </w:rPr>
              <w:t>3.3.2 Justification and Scope of Design</w:t>
            </w:r>
            <w:r>
              <w:rPr>
                <w:noProof/>
                <w:webHidden/>
              </w:rPr>
              <w:tab/>
            </w:r>
            <w:r>
              <w:rPr>
                <w:noProof/>
                <w:webHidden/>
              </w:rPr>
              <w:fldChar w:fldCharType="begin"/>
            </w:r>
            <w:r>
              <w:rPr>
                <w:noProof/>
                <w:webHidden/>
              </w:rPr>
              <w:instrText xml:space="preserve"> PAGEREF _Toc219252068 \h </w:instrText>
            </w:r>
            <w:r>
              <w:rPr>
                <w:noProof/>
                <w:webHidden/>
              </w:rPr>
            </w:r>
            <w:r>
              <w:rPr>
                <w:noProof/>
                <w:webHidden/>
              </w:rPr>
              <w:fldChar w:fldCharType="separate"/>
            </w:r>
            <w:r>
              <w:rPr>
                <w:noProof/>
                <w:webHidden/>
              </w:rPr>
              <w:t>19</w:t>
            </w:r>
            <w:r>
              <w:rPr>
                <w:noProof/>
                <w:webHidden/>
              </w:rPr>
              <w:fldChar w:fldCharType="end"/>
            </w:r>
          </w:hyperlink>
        </w:p>
        <w:p w14:paraId="0ED9D03E" w14:textId="1269D8E1"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69" w:history="1">
            <w:r w:rsidRPr="00A04E37">
              <w:rPr>
                <w:rStyle w:val="Hyperlink"/>
                <w:noProof/>
              </w:rPr>
              <w:t>3.4 Finite Element Model Formulation</w:t>
            </w:r>
            <w:r>
              <w:rPr>
                <w:noProof/>
                <w:webHidden/>
              </w:rPr>
              <w:tab/>
            </w:r>
            <w:r>
              <w:rPr>
                <w:noProof/>
                <w:webHidden/>
              </w:rPr>
              <w:fldChar w:fldCharType="begin"/>
            </w:r>
            <w:r>
              <w:rPr>
                <w:noProof/>
                <w:webHidden/>
              </w:rPr>
              <w:instrText xml:space="preserve"> PAGEREF _Toc219252069 \h </w:instrText>
            </w:r>
            <w:r>
              <w:rPr>
                <w:noProof/>
                <w:webHidden/>
              </w:rPr>
            </w:r>
            <w:r>
              <w:rPr>
                <w:noProof/>
                <w:webHidden/>
              </w:rPr>
              <w:fldChar w:fldCharType="separate"/>
            </w:r>
            <w:r>
              <w:rPr>
                <w:noProof/>
                <w:webHidden/>
              </w:rPr>
              <w:t>20</w:t>
            </w:r>
            <w:r>
              <w:rPr>
                <w:noProof/>
                <w:webHidden/>
              </w:rPr>
              <w:fldChar w:fldCharType="end"/>
            </w:r>
          </w:hyperlink>
        </w:p>
        <w:p w14:paraId="55168741" w14:textId="203E4877" w:rsidR="00FE2195" w:rsidRDefault="00FE2195">
          <w:pPr>
            <w:pStyle w:val="TOC3"/>
            <w:tabs>
              <w:tab w:val="right" w:pos="8210"/>
            </w:tabs>
            <w:rPr>
              <w:rFonts w:eastAsiaTheme="minorEastAsia" w:cstheme="minorBidi"/>
              <w:noProof/>
              <w:kern w:val="2"/>
              <w:sz w:val="24"/>
              <w14:ligatures w14:val="standardContextual"/>
            </w:rPr>
          </w:pPr>
          <w:hyperlink w:anchor="_Toc219252070" w:history="1">
            <w:r w:rsidRPr="00A04E37">
              <w:rPr>
                <w:rStyle w:val="Hyperlink"/>
                <w:noProof/>
              </w:rPr>
              <w:t>3.4.1 Governing Equations</w:t>
            </w:r>
            <w:r>
              <w:rPr>
                <w:noProof/>
                <w:webHidden/>
              </w:rPr>
              <w:tab/>
            </w:r>
            <w:r>
              <w:rPr>
                <w:noProof/>
                <w:webHidden/>
              </w:rPr>
              <w:fldChar w:fldCharType="begin"/>
            </w:r>
            <w:r>
              <w:rPr>
                <w:noProof/>
                <w:webHidden/>
              </w:rPr>
              <w:instrText xml:space="preserve"> PAGEREF _Toc219252070 \h </w:instrText>
            </w:r>
            <w:r>
              <w:rPr>
                <w:noProof/>
                <w:webHidden/>
              </w:rPr>
            </w:r>
            <w:r>
              <w:rPr>
                <w:noProof/>
                <w:webHidden/>
              </w:rPr>
              <w:fldChar w:fldCharType="separate"/>
            </w:r>
            <w:r>
              <w:rPr>
                <w:noProof/>
                <w:webHidden/>
              </w:rPr>
              <w:t>20</w:t>
            </w:r>
            <w:r>
              <w:rPr>
                <w:noProof/>
                <w:webHidden/>
              </w:rPr>
              <w:fldChar w:fldCharType="end"/>
            </w:r>
          </w:hyperlink>
        </w:p>
        <w:p w14:paraId="5C4FBED0" w14:textId="045257D8" w:rsidR="00FE2195" w:rsidRDefault="00FE2195">
          <w:pPr>
            <w:pStyle w:val="TOC3"/>
            <w:tabs>
              <w:tab w:val="right" w:pos="8210"/>
            </w:tabs>
            <w:rPr>
              <w:rFonts w:eastAsiaTheme="minorEastAsia" w:cstheme="minorBidi"/>
              <w:noProof/>
              <w:kern w:val="2"/>
              <w:sz w:val="24"/>
              <w14:ligatures w14:val="standardContextual"/>
            </w:rPr>
          </w:pPr>
          <w:hyperlink w:anchor="_Toc219252071" w:history="1">
            <w:r w:rsidRPr="00A04E37">
              <w:rPr>
                <w:rStyle w:val="Hyperlink"/>
                <w:noProof/>
              </w:rPr>
              <w:t>3.4.2 Material Properties</w:t>
            </w:r>
            <w:r>
              <w:rPr>
                <w:noProof/>
                <w:webHidden/>
              </w:rPr>
              <w:tab/>
            </w:r>
            <w:r>
              <w:rPr>
                <w:noProof/>
                <w:webHidden/>
              </w:rPr>
              <w:fldChar w:fldCharType="begin"/>
            </w:r>
            <w:r>
              <w:rPr>
                <w:noProof/>
                <w:webHidden/>
              </w:rPr>
              <w:instrText xml:space="preserve"> PAGEREF _Toc219252071 \h </w:instrText>
            </w:r>
            <w:r>
              <w:rPr>
                <w:noProof/>
                <w:webHidden/>
              </w:rPr>
            </w:r>
            <w:r>
              <w:rPr>
                <w:noProof/>
                <w:webHidden/>
              </w:rPr>
              <w:fldChar w:fldCharType="separate"/>
            </w:r>
            <w:r>
              <w:rPr>
                <w:noProof/>
                <w:webHidden/>
              </w:rPr>
              <w:t>20</w:t>
            </w:r>
            <w:r>
              <w:rPr>
                <w:noProof/>
                <w:webHidden/>
              </w:rPr>
              <w:fldChar w:fldCharType="end"/>
            </w:r>
          </w:hyperlink>
        </w:p>
        <w:p w14:paraId="7A580CE6" w14:textId="412306AB" w:rsidR="00FE2195" w:rsidRDefault="00FE2195">
          <w:pPr>
            <w:pStyle w:val="TOC3"/>
            <w:tabs>
              <w:tab w:val="right" w:pos="8210"/>
            </w:tabs>
            <w:rPr>
              <w:rFonts w:eastAsiaTheme="minorEastAsia" w:cstheme="minorBidi"/>
              <w:noProof/>
              <w:kern w:val="2"/>
              <w:sz w:val="24"/>
              <w14:ligatures w14:val="standardContextual"/>
            </w:rPr>
          </w:pPr>
          <w:hyperlink w:anchor="_Toc219252072" w:history="1">
            <w:r w:rsidRPr="00A04E37">
              <w:rPr>
                <w:rStyle w:val="Hyperlink"/>
                <w:noProof/>
              </w:rPr>
              <w:t>3.4.3 Element Matrices</w:t>
            </w:r>
            <w:r>
              <w:rPr>
                <w:noProof/>
                <w:webHidden/>
              </w:rPr>
              <w:tab/>
            </w:r>
            <w:r>
              <w:rPr>
                <w:noProof/>
                <w:webHidden/>
              </w:rPr>
              <w:fldChar w:fldCharType="begin"/>
            </w:r>
            <w:r>
              <w:rPr>
                <w:noProof/>
                <w:webHidden/>
              </w:rPr>
              <w:instrText xml:space="preserve"> PAGEREF _Toc219252072 \h </w:instrText>
            </w:r>
            <w:r>
              <w:rPr>
                <w:noProof/>
                <w:webHidden/>
              </w:rPr>
            </w:r>
            <w:r>
              <w:rPr>
                <w:noProof/>
                <w:webHidden/>
              </w:rPr>
              <w:fldChar w:fldCharType="separate"/>
            </w:r>
            <w:r>
              <w:rPr>
                <w:noProof/>
                <w:webHidden/>
              </w:rPr>
              <w:t>20</w:t>
            </w:r>
            <w:r>
              <w:rPr>
                <w:noProof/>
                <w:webHidden/>
              </w:rPr>
              <w:fldChar w:fldCharType="end"/>
            </w:r>
          </w:hyperlink>
        </w:p>
        <w:p w14:paraId="1EF3BD81" w14:textId="252C9B47"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73" w:history="1">
            <w:r w:rsidRPr="00A04E37">
              <w:rPr>
                <w:rStyle w:val="Hyperlink"/>
                <w:noProof/>
              </w:rPr>
              <w:t>3.5 Damage Modeling Approaches</w:t>
            </w:r>
            <w:r>
              <w:rPr>
                <w:noProof/>
                <w:webHidden/>
              </w:rPr>
              <w:tab/>
            </w:r>
            <w:r>
              <w:rPr>
                <w:noProof/>
                <w:webHidden/>
              </w:rPr>
              <w:fldChar w:fldCharType="begin"/>
            </w:r>
            <w:r>
              <w:rPr>
                <w:noProof/>
                <w:webHidden/>
              </w:rPr>
              <w:instrText xml:space="preserve"> PAGEREF _Toc219252073 \h </w:instrText>
            </w:r>
            <w:r>
              <w:rPr>
                <w:noProof/>
                <w:webHidden/>
              </w:rPr>
            </w:r>
            <w:r>
              <w:rPr>
                <w:noProof/>
                <w:webHidden/>
              </w:rPr>
              <w:fldChar w:fldCharType="separate"/>
            </w:r>
            <w:r>
              <w:rPr>
                <w:noProof/>
                <w:webHidden/>
              </w:rPr>
              <w:t>21</w:t>
            </w:r>
            <w:r>
              <w:rPr>
                <w:noProof/>
                <w:webHidden/>
              </w:rPr>
              <w:fldChar w:fldCharType="end"/>
            </w:r>
          </w:hyperlink>
        </w:p>
        <w:p w14:paraId="07B9D190" w14:textId="30600F2A" w:rsidR="00FE2195" w:rsidRDefault="00FE2195">
          <w:pPr>
            <w:pStyle w:val="TOC3"/>
            <w:tabs>
              <w:tab w:val="right" w:pos="8210"/>
            </w:tabs>
            <w:rPr>
              <w:rFonts w:eastAsiaTheme="minorEastAsia" w:cstheme="minorBidi"/>
              <w:noProof/>
              <w:kern w:val="2"/>
              <w:sz w:val="24"/>
              <w14:ligatures w14:val="standardContextual"/>
            </w:rPr>
          </w:pPr>
          <w:hyperlink w:anchor="_Toc219252074" w:history="1">
            <w:r w:rsidRPr="00A04E37">
              <w:rPr>
                <w:rStyle w:val="Hyperlink"/>
                <w:noProof/>
              </w:rPr>
              <w:t>3.5.1 Uniform Corrosion Model</w:t>
            </w:r>
            <w:r>
              <w:rPr>
                <w:noProof/>
                <w:webHidden/>
              </w:rPr>
              <w:tab/>
            </w:r>
            <w:r>
              <w:rPr>
                <w:noProof/>
                <w:webHidden/>
              </w:rPr>
              <w:fldChar w:fldCharType="begin"/>
            </w:r>
            <w:r>
              <w:rPr>
                <w:noProof/>
                <w:webHidden/>
              </w:rPr>
              <w:instrText xml:space="preserve"> PAGEREF _Toc219252074 \h </w:instrText>
            </w:r>
            <w:r>
              <w:rPr>
                <w:noProof/>
                <w:webHidden/>
              </w:rPr>
            </w:r>
            <w:r>
              <w:rPr>
                <w:noProof/>
                <w:webHidden/>
              </w:rPr>
              <w:fldChar w:fldCharType="separate"/>
            </w:r>
            <w:r>
              <w:rPr>
                <w:noProof/>
                <w:webHidden/>
              </w:rPr>
              <w:t>21</w:t>
            </w:r>
            <w:r>
              <w:rPr>
                <w:noProof/>
                <w:webHidden/>
              </w:rPr>
              <w:fldChar w:fldCharType="end"/>
            </w:r>
          </w:hyperlink>
        </w:p>
        <w:p w14:paraId="7EA930AA" w14:textId="60AE40FE" w:rsidR="00FE2195" w:rsidRDefault="00FE2195">
          <w:pPr>
            <w:pStyle w:val="TOC3"/>
            <w:tabs>
              <w:tab w:val="right" w:pos="8210"/>
            </w:tabs>
            <w:rPr>
              <w:rFonts w:eastAsiaTheme="minorEastAsia" w:cstheme="minorBidi"/>
              <w:noProof/>
              <w:kern w:val="2"/>
              <w:sz w:val="24"/>
              <w14:ligatures w14:val="standardContextual"/>
            </w:rPr>
          </w:pPr>
          <w:hyperlink w:anchor="_Toc219252075" w:history="1">
            <w:r w:rsidRPr="00A04E37">
              <w:rPr>
                <w:rStyle w:val="Hyperlink"/>
                <w:noProof/>
              </w:rPr>
              <w:t>3.5.2 Localized Crack Model</w:t>
            </w:r>
            <w:r>
              <w:rPr>
                <w:noProof/>
                <w:webHidden/>
              </w:rPr>
              <w:tab/>
            </w:r>
            <w:r>
              <w:rPr>
                <w:noProof/>
                <w:webHidden/>
              </w:rPr>
              <w:fldChar w:fldCharType="begin"/>
            </w:r>
            <w:r>
              <w:rPr>
                <w:noProof/>
                <w:webHidden/>
              </w:rPr>
              <w:instrText xml:space="preserve"> PAGEREF _Toc219252075 \h </w:instrText>
            </w:r>
            <w:r>
              <w:rPr>
                <w:noProof/>
                <w:webHidden/>
              </w:rPr>
            </w:r>
            <w:r>
              <w:rPr>
                <w:noProof/>
                <w:webHidden/>
              </w:rPr>
              <w:fldChar w:fldCharType="separate"/>
            </w:r>
            <w:r>
              <w:rPr>
                <w:noProof/>
                <w:webHidden/>
              </w:rPr>
              <w:t>22</w:t>
            </w:r>
            <w:r>
              <w:rPr>
                <w:noProof/>
                <w:webHidden/>
              </w:rPr>
              <w:fldChar w:fldCharType="end"/>
            </w:r>
          </w:hyperlink>
        </w:p>
        <w:p w14:paraId="3BBCE22B" w14:textId="5C7B8841" w:rsidR="00FE2195" w:rsidRDefault="00FE2195">
          <w:pPr>
            <w:pStyle w:val="TOC3"/>
            <w:tabs>
              <w:tab w:val="right" w:pos="8210"/>
            </w:tabs>
            <w:rPr>
              <w:rFonts w:eastAsiaTheme="minorEastAsia" w:cstheme="minorBidi"/>
              <w:noProof/>
              <w:kern w:val="2"/>
              <w:sz w:val="24"/>
              <w14:ligatures w14:val="standardContextual"/>
            </w:rPr>
          </w:pPr>
          <w:hyperlink w:anchor="_Toc219252076" w:history="1">
            <w:r w:rsidRPr="00A04E37">
              <w:rPr>
                <w:rStyle w:val="Hyperlink"/>
                <w:noProof/>
              </w:rPr>
              <w:t>3.5.3 Random Damage Model</w:t>
            </w:r>
            <w:r>
              <w:rPr>
                <w:noProof/>
                <w:webHidden/>
              </w:rPr>
              <w:tab/>
            </w:r>
            <w:r>
              <w:rPr>
                <w:noProof/>
                <w:webHidden/>
              </w:rPr>
              <w:fldChar w:fldCharType="begin"/>
            </w:r>
            <w:r>
              <w:rPr>
                <w:noProof/>
                <w:webHidden/>
              </w:rPr>
              <w:instrText xml:space="preserve"> PAGEREF _Toc219252076 \h </w:instrText>
            </w:r>
            <w:r>
              <w:rPr>
                <w:noProof/>
                <w:webHidden/>
              </w:rPr>
            </w:r>
            <w:r>
              <w:rPr>
                <w:noProof/>
                <w:webHidden/>
              </w:rPr>
              <w:fldChar w:fldCharType="separate"/>
            </w:r>
            <w:r>
              <w:rPr>
                <w:noProof/>
                <w:webHidden/>
              </w:rPr>
              <w:t>22</w:t>
            </w:r>
            <w:r>
              <w:rPr>
                <w:noProof/>
                <w:webHidden/>
              </w:rPr>
              <w:fldChar w:fldCharType="end"/>
            </w:r>
          </w:hyperlink>
        </w:p>
        <w:p w14:paraId="583D6190" w14:textId="15DACE8A"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77" w:history="1">
            <w:r w:rsidRPr="00A04E37">
              <w:rPr>
                <w:rStyle w:val="Hyperlink"/>
                <w:noProof/>
              </w:rPr>
              <w:t>3.6 Dataset Generation Strategy</w:t>
            </w:r>
            <w:r>
              <w:rPr>
                <w:noProof/>
                <w:webHidden/>
              </w:rPr>
              <w:tab/>
            </w:r>
            <w:r>
              <w:rPr>
                <w:noProof/>
                <w:webHidden/>
              </w:rPr>
              <w:fldChar w:fldCharType="begin"/>
            </w:r>
            <w:r>
              <w:rPr>
                <w:noProof/>
                <w:webHidden/>
              </w:rPr>
              <w:instrText xml:space="preserve"> PAGEREF _Toc219252077 \h </w:instrText>
            </w:r>
            <w:r>
              <w:rPr>
                <w:noProof/>
                <w:webHidden/>
              </w:rPr>
            </w:r>
            <w:r>
              <w:rPr>
                <w:noProof/>
                <w:webHidden/>
              </w:rPr>
              <w:fldChar w:fldCharType="separate"/>
            </w:r>
            <w:r>
              <w:rPr>
                <w:noProof/>
                <w:webHidden/>
              </w:rPr>
              <w:t>22</w:t>
            </w:r>
            <w:r>
              <w:rPr>
                <w:noProof/>
                <w:webHidden/>
              </w:rPr>
              <w:fldChar w:fldCharType="end"/>
            </w:r>
          </w:hyperlink>
        </w:p>
        <w:p w14:paraId="45D4B844" w14:textId="5032E5D8" w:rsidR="00FE2195" w:rsidRDefault="00FE2195">
          <w:pPr>
            <w:pStyle w:val="TOC3"/>
            <w:tabs>
              <w:tab w:val="right" w:pos="8210"/>
            </w:tabs>
            <w:rPr>
              <w:rFonts w:eastAsiaTheme="minorEastAsia" w:cstheme="minorBidi"/>
              <w:noProof/>
              <w:kern w:val="2"/>
              <w:sz w:val="24"/>
              <w14:ligatures w14:val="standardContextual"/>
            </w:rPr>
          </w:pPr>
          <w:hyperlink w:anchor="_Toc219252078" w:history="1">
            <w:r w:rsidRPr="00A04E37">
              <w:rPr>
                <w:rStyle w:val="Hyperlink"/>
                <w:noProof/>
              </w:rPr>
              <w:t>3.6.1 Sampling Plan</w:t>
            </w:r>
            <w:r>
              <w:rPr>
                <w:noProof/>
                <w:webHidden/>
              </w:rPr>
              <w:tab/>
            </w:r>
            <w:r>
              <w:rPr>
                <w:noProof/>
                <w:webHidden/>
              </w:rPr>
              <w:fldChar w:fldCharType="begin"/>
            </w:r>
            <w:r>
              <w:rPr>
                <w:noProof/>
                <w:webHidden/>
              </w:rPr>
              <w:instrText xml:space="preserve"> PAGEREF _Toc219252078 \h </w:instrText>
            </w:r>
            <w:r>
              <w:rPr>
                <w:noProof/>
                <w:webHidden/>
              </w:rPr>
            </w:r>
            <w:r>
              <w:rPr>
                <w:noProof/>
                <w:webHidden/>
              </w:rPr>
              <w:fldChar w:fldCharType="separate"/>
            </w:r>
            <w:r>
              <w:rPr>
                <w:noProof/>
                <w:webHidden/>
              </w:rPr>
              <w:t>22</w:t>
            </w:r>
            <w:r>
              <w:rPr>
                <w:noProof/>
                <w:webHidden/>
              </w:rPr>
              <w:fldChar w:fldCharType="end"/>
            </w:r>
          </w:hyperlink>
        </w:p>
        <w:p w14:paraId="0CADD236" w14:textId="15785D69"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79" w:history="1">
            <w:r w:rsidRPr="00A04E37">
              <w:rPr>
                <w:rStyle w:val="Hyperlink"/>
                <w:noProof/>
              </w:rPr>
              <w:t>3.7 Machine Learning Methodology</w:t>
            </w:r>
            <w:r>
              <w:rPr>
                <w:noProof/>
                <w:webHidden/>
              </w:rPr>
              <w:tab/>
            </w:r>
            <w:r>
              <w:rPr>
                <w:noProof/>
                <w:webHidden/>
              </w:rPr>
              <w:fldChar w:fldCharType="begin"/>
            </w:r>
            <w:r>
              <w:rPr>
                <w:noProof/>
                <w:webHidden/>
              </w:rPr>
              <w:instrText xml:space="preserve"> PAGEREF _Toc219252079 \h </w:instrText>
            </w:r>
            <w:r>
              <w:rPr>
                <w:noProof/>
                <w:webHidden/>
              </w:rPr>
            </w:r>
            <w:r>
              <w:rPr>
                <w:noProof/>
                <w:webHidden/>
              </w:rPr>
              <w:fldChar w:fldCharType="separate"/>
            </w:r>
            <w:r>
              <w:rPr>
                <w:noProof/>
                <w:webHidden/>
              </w:rPr>
              <w:t>24</w:t>
            </w:r>
            <w:r>
              <w:rPr>
                <w:noProof/>
                <w:webHidden/>
              </w:rPr>
              <w:fldChar w:fldCharType="end"/>
            </w:r>
          </w:hyperlink>
        </w:p>
        <w:p w14:paraId="03661C5D" w14:textId="49E32900" w:rsidR="00FE2195" w:rsidRDefault="00FE2195">
          <w:pPr>
            <w:pStyle w:val="TOC3"/>
            <w:tabs>
              <w:tab w:val="right" w:pos="8210"/>
            </w:tabs>
            <w:rPr>
              <w:rFonts w:eastAsiaTheme="minorEastAsia" w:cstheme="minorBidi"/>
              <w:noProof/>
              <w:kern w:val="2"/>
              <w:sz w:val="24"/>
              <w14:ligatures w14:val="standardContextual"/>
            </w:rPr>
          </w:pPr>
          <w:hyperlink w:anchor="_Toc219252080" w:history="1">
            <w:r w:rsidRPr="00A04E37">
              <w:rPr>
                <w:rStyle w:val="Hyperlink"/>
                <w:noProof/>
              </w:rPr>
              <w:t>3.7.1 Data Preparation and Preprocessing</w:t>
            </w:r>
            <w:r>
              <w:rPr>
                <w:noProof/>
                <w:webHidden/>
              </w:rPr>
              <w:tab/>
            </w:r>
            <w:r>
              <w:rPr>
                <w:noProof/>
                <w:webHidden/>
              </w:rPr>
              <w:fldChar w:fldCharType="begin"/>
            </w:r>
            <w:r>
              <w:rPr>
                <w:noProof/>
                <w:webHidden/>
              </w:rPr>
              <w:instrText xml:space="preserve"> PAGEREF _Toc219252080 \h </w:instrText>
            </w:r>
            <w:r>
              <w:rPr>
                <w:noProof/>
                <w:webHidden/>
              </w:rPr>
            </w:r>
            <w:r>
              <w:rPr>
                <w:noProof/>
                <w:webHidden/>
              </w:rPr>
              <w:fldChar w:fldCharType="separate"/>
            </w:r>
            <w:r>
              <w:rPr>
                <w:noProof/>
                <w:webHidden/>
              </w:rPr>
              <w:t>24</w:t>
            </w:r>
            <w:r>
              <w:rPr>
                <w:noProof/>
                <w:webHidden/>
              </w:rPr>
              <w:fldChar w:fldCharType="end"/>
            </w:r>
          </w:hyperlink>
        </w:p>
        <w:p w14:paraId="7F5ADED8" w14:textId="26C50EBF" w:rsidR="00FE2195" w:rsidRDefault="00FE2195">
          <w:pPr>
            <w:pStyle w:val="TOC3"/>
            <w:tabs>
              <w:tab w:val="right" w:pos="8210"/>
            </w:tabs>
            <w:rPr>
              <w:rFonts w:eastAsiaTheme="minorEastAsia" w:cstheme="minorBidi"/>
              <w:noProof/>
              <w:kern w:val="2"/>
              <w:sz w:val="24"/>
              <w14:ligatures w14:val="standardContextual"/>
            </w:rPr>
          </w:pPr>
          <w:hyperlink w:anchor="_Toc219252081" w:history="1">
            <w:r w:rsidRPr="00A04E37">
              <w:rPr>
                <w:rStyle w:val="Hyperlink"/>
                <w:noProof/>
              </w:rPr>
              <w:t>3.7.2 Model Development</w:t>
            </w:r>
            <w:r>
              <w:rPr>
                <w:noProof/>
                <w:webHidden/>
              </w:rPr>
              <w:tab/>
            </w:r>
            <w:r>
              <w:rPr>
                <w:noProof/>
                <w:webHidden/>
              </w:rPr>
              <w:fldChar w:fldCharType="begin"/>
            </w:r>
            <w:r>
              <w:rPr>
                <w:noProof/>
                <w:webHidden/>
              </w:rPr>
              <w:instrText xml:space="preserve"> PAGEREF _Toc219252081 \h </w:instrText>
            </w:r>
            <w:r>
              <w:rPr>
                <w:noProof/>
                <w:webHidden/>
              </w:rPr>
            </w:r>
            <w:r>
              <w:rPr>
                <w:noProof/>
                <w:webHidden/>
              </w:rPr>
              <w:fldChar w:fldCharType="separate"/>
            </w:r>
            <w:r>
              <w:rPr>
                <w:noProof/>
                <w:webHidden/>
              </w:rPr>
              <w:t>25</w:t>
            </w:r>
            <w:r>
              <w:rPr>
                <w:noProof/>
                <w:webHidden/>
              </w:rPr>
              <w:fldChar w:fldCharType="end"/>
            </w:r>
          </w:hyperlink>
        </w:p>
        <w:p w14:paraId="5C23F41C" w14:textId="7A286F6B"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82" w:history="1">
            <w:r w:rsidRPr="00A04E37">
              <w:rPr>
                <w:rStyle w:val="Hyperlink"/>
                <w:noProof/>
              </w:rPr>
              <w:t>3.8 Tools and Instruments Used</w:t>
            </w:r>
            <w:r>
              <w:rPr>
                <w:noProof/>
                <w:webHidden/>
              </w:rPr>
              <w:tab/>
            </w:r>
            <w:r>
              <w:rPr>
                <w:noProof/>
                <w:webHidden/>
              </w:rPr>
              <w:fldChar w:fldCharType="begin"/>
            </w:r>
            <w:r>
              <w:rPr>
                <w:noProof/>
                <w:webHidden/>
              </w:rPr>
              <w:instrText xml:space="preserve"> PAGEREF _Toc219252082 \h </w:instrText>
            </w:r>
            <w:r>
              <w:rPr>
                <w:noProof/>
                <w:webHidden/>
              </w:rPr>
            </w:r>
            <w:r>
              <w:rPr>
                <w:noProof/>
                <w:webHidden/>
              </w:rPr>
              <w:fldChar w:fldCharType="separate"/>
            </w:r>
            <w:r>
              <w:rPr>
                <w:noProof/>
                <w:webHidden/>
              </w:rPr>
              <w:t>25</w:t>
            </w:r>
            <w:r>
              <w:rPr>
                <w:noProof/>
                <w:webHidden/>
              </w:rPr>
              <w:fldChar w:fldCharType="end"/>
            </w:r>
          </w:hyperlink>
        </w:p>
        <w:p w14:paraId="6A58C8BC" w14:textId="580E9D5F" w:rsidR="00FE2195" w:rsidRDefault="00FE2195">
          <w:pPr>
            <w:pStyle w:val="TOC3"/>
            <w:tabs>
              <w:tab w:val="right" w:pos="8210"/>
            </w:tabs>
            <w:rPr>
              <w:rFonts w:eastAsiaTheme="minorEastAsia" w:cstheme="minorBidi"/>
              <w:noProof/>
              <w:kern w:val="2"/>
              <w:sz w:val="24"/>
              <w14:ligatures w14:val="standardContextual"/>
            </w:rPr>
          </w:pPr>
          <w:hyperlink w:anchor="_Toc219252083" w:history="1">
            <w:r w:rsidRPr="00A04E37">
              <w:rPr>
                <w:rStyle w:val="Hyperlink"/>
                <w:noProof/>
              </w:rPr>
              <w:t>3.8.1 Software Platforms</w:t>
            </w:r>
            <w:r>
              <w:rPr>
                <w:noProof/>
                <w:webHidden/>
              </w:rPr>
              <w:tab/>
            </w:r>
            <w:r>
              <w:rPr>
                <w:noProof/>
                <w:webHidden/>
              </w:rPr>
              <w:fldChar w:fldCharType="begin"/>
            </w:r>
            <w:r>
              <w:rPr>
                <w:noProof/>
                <w:webHidden/>
              </w:rPr>
              <w:instrText xml:space="preserve"> PAGEREF _Toc219252083 \h </w:instrText>
            </w:r>
            <w:r>
              <w:rPr>
                <w:noProof/>
                <w:webHidden/>
              </w:rPr>
            </w:r>
            <w:r>
              <w:rPr>
                <w:noProof/>
                <w:webHidden/>
              </w:rPr>
              <w:fldChar w:fldCharType="separate"/>
            </w:r>
            <w:r>
              <w:rPr>
                <w:noProof/>
                <w:webHidden/>
              </w:rPr>
              <w:t>25</w:t>
            </w:r>
            <w:r>
              <w:rPr>
                <w:noProof/>
                <w:webHidden/>
              </w:rPr>
              <w:fldChar w:fldCharType="end"/>
            </w:r>
          </w:hyperlink>
        </w:p>
        <w:p w14:paraId="6B19CA15" w14:textId="0DF2DF31" w:rsidR="00FE2195" w:rsidRDefault="00FE2195">
          <w:pPr>
            <w:pStyle w:val="TOC3"/>
            <w:tabs>
              <w:tab w:val="right" w:pos="8210"/>
            </w:tabs>
            <w:rPr>
              <w:rFonts w:eastAsiaTheme="minorEastAsia" w:cstheme="minorBidi"/>
              <w:noProof/>
              <w:kern w:val="2"/>
              <w:sz w:val="24"/>
              <w14:ligatures w14:val="standardContextual"/>
            </w:rPr>
          </w:pPr>
          <w:hyperlink w:anchor="_Toc219252084" w:history="1">
            <w:r w:rsidRPr="00A04E37">
              <w:rPr>
                <w:rStyle w:val="Hyperlink"/>
                <w:noProof/>
              </w:rPr>
              <w:t>3.8.2 ML Libraries and Statistical Packages</w:t>
            </w:r>
            <w:r>
              <w:rPr>
                <w:noProof/>
                <w:webHidden/>
              </w:rPr>
              <w:tab/>
            </w:r>
            <w:r>
              <w:rPr>
                <w:noProof/>
                <w:webHidden/>
              </w:rPr>
              <w:fldChar w:fldCharType="begin"/>
            </w:r>
            <w:r>
              <w:rPr>
                <w:noProof/>
                <w:webHidden/>
              </w:rPr>
              <w:instrText xml:space="preserve"> PAGEREF _Toc219252084 \h </w:instrText>
            </w:r>
            <w:r>
              <w:rPr>
                <w:noProof/>
                <w:webHidden/>
              </w:rPr>
            </w:r>
            <w:r>
              <w:rPr>
                <w:noProof/>
                <w:webHidden/>
              </w:rPr>
              <w:fldChar w:fldCharType="separate"/>
            </w:r>
            <w:r>
              <w:rPr>
                <w:noProof/>
                <w:webHidden/>
              </w:rPr>
              <w:t>25</w:t>
            </w:r>
            <w:r>
              <w:rPr>
                <w:noProof/>
                <w:webHidden/>
              </w:rPr>
              <w:fldChar w:fldCharType="end"/>
            </w:r>
          </w:hyperlink>
        </w:p>
        <w:p w14:paraId="576A7626" w14:textId="101BB709" w:rsidR="00FE2195" w:rsidRDefault="00FE2195">
          <w:pPr>
            <w:pStyle w:val="TOC3"/>
            <w:tabs>
              <w:tab w:val="right" w:pos="8210"/>
            </w:tabs>
            <w:rPr>
              <w:rFonts w:eastAsiaTheme="minorEastAsia" w:cstheme="minorBidi"/>
              <w:noProof/>
              <w:kern w:val="2"/>
              <w:sz w:val="24"/>
              <w14:ligatures w14:val="standardContextual"/>
            </w:rPr>
          </w:pPr>
          <w:hyperlink w:anchor="_Toc219252085" w:history="1">
            <w:r w:rsidRPr="00A04E37">
              <w:rPr>
                <w:rStyle w:val="Hyperlink"/>
                <w:noProof/>
              </w:rPr>
              <w:t>3.8.3 Evaluation Metrics</w:t>
            </w:r>
            <w:r>
              <w:rPr>
                <w:noProof/>
                <w:webHidden/>
              </w:rPr>
              <w:tab/>
            </w:r>
            <w:r>
              <w:rPr>
                <w:noProof/>
                <w:webHidden/>
              </w:rPr>
              <w:fldChar w:fldCharType="begin"/>
            </w:r>
            <w:r>
              <w:rPr>
                <w:noProof/>
                <w:webHidden/>
              </w:rPr>
              <w:instrText xml:space="preserve"> PAGEREF _Toc219252085 \h </w:instrText>
            </w:r>
            <w:r>
              <w:rPr>
                <w:noProof/>
                <w:webHidden/>
              </w:rPr>
            </w:r>
            <w:r>
              <w:rPr>
                <w:noProof/>
                <w:webHidden/>
              </w:rPr>
              <w:fldChar w:fldCharType="separate"/>
            </w:r>
            <w:r>
              <w:rPr>
                <w:noProof/>
                <w:webHidden/>
              </w:rPr>
              <w:t>25</w:t>
            </w:r>
            <w:r>
              <w:rPr>
                <w:noProof/>
                <w:webHidden/>
              </w:rPr>
              <w:fldChar w:fldCharType="end"/>
            </w:r>
          </w:hyperlink>
        </w:p>
        <w:p w14:paraId="2A4366A6" w14:textId="2A007B07" w:rsidR="00FE2195" w:rsidRDefault="00FE2195">
          <w:pPr>
            <w:pStyle w:val="TOC2"/>
            <w:tabs>
              <w:tab w:val="right" w:pos="8210"/>
            </w:tabs>
            <w:rPr>
              <w:rFonts w:eastAsiaTheme="minorEastAsia" w:cstheme="minorBidi"/>
              <w:b w:val="0"/>
              <w:bCs w:val="0"/>
              <w:noProof/>
              <w:kern w:val="2"/>
              <w:sz w:val="24"/>
              <w:szCs w:val="24"/>
              <w14:ligatures w14:val="standardContextual"/>
            </w:rPr>
          </w:pPr>
          <w:hyperlink w:anchor="_Toc219252086" w:history="1">
            <w:r w:rsidRPr="00A04E37">
              <w:rPr>
                <w:rStyle w:val="Hyperlink"/>
                <w:noProof/>
              </w:rPr>
              <w:t>3.9 Ethical Considerations</w:t>
            </w:r>
            <w:r>
              <w:rPr>
                <w:noProof/>
                <w:webHidden/>
              </w:rPr>
              <w:tab/>
            </w:r>
            <w:r>
              <w:rPr>
                <w:noProof/>
                <w:webHidden/>
              </w:rPr>
              <w:fldChar w:fldCharType="begin"/>
            </w:r>
            <w:r>
              <w:rPr>
                <w:noProof/>
                <w:webHidden/>
              </w:rPr>
              <w:instrText xml:space="preserve"> PAGEREF _Toc219252086 \h </w:instrText>
            </w:r>
            <w:r>
              <w:rPr>
                <w:noProof/>
                <w:webHidden/>
              </w:rPr>
            </w:r>
            <w:r>
              <w:rPr>
                <w:noProof/>
                <w:webHidden/>
              </w:rPr>
              <w:fldChar w:fldCharType="separate"/>
            </w:r>
            <w:r>
              <w:rPr>
                <w:noProof/>
                <w:webHidden/>
              </w:rPr>
              <w:t>26</w:t>
            </w:r>
            <w:r>
              <w:rPr>
                <w:noProof/>
                <w:webHidden/>
              </w:rPr>
              <w:fldChar w:fldCharType="end"/>
            </w:r>
          </w:hyperlink>
        </w:p>
        <w:p w14:paraId="76C5B5C9" w14:textId="14799BF5" w:rsidR="00FE2195" w:rsidRDefault="00FE2195">
          <w:pPr>
            <w:pStyle w:val="TOC3"/>
            <w:tabs>
              <w:tab w:val="right" w:pos="8210"/>
            </w:tabs>
            <w:rPr>
              <w:rFonts w:eastAsiaTheme="minorEastAsia" w:cstheme="minorBidi"/>
              <w:noProof/>
              <w:kern w:val="2"/>
              <w:sz w:val="24"/>
              <w14:ligatures w14:val="standardContextual"/>
            </w:rPr>
          </w:pPr>
          <w:hyperlink w:anchor="_Toc219252087" w:history="1">
            <w:r w:rsidRPr="00A04E37">
              <w:rPr>
                <w:rStyle w:val="Hyperlink"/>
                <w:noProof/>
              </w:rPr>
              <w:t>3.9.1 Data Integrity and Reproducibility</w:t>
            </w:r>
            <w:r>
              <w:rPr>
                <w:noProof/>
                <w:webHidden/>
              </w:rPr>
              <w:tab/>
            </w:r>
            <w:r>
              <w:rPr>
                <w:noProof/>
                <w:webHidden/>
              </w:rPr>
              <w:fldChar w:fldCharType="begin"/>
            </w:r>
            <w:r>
              <w:rPr>
                <w:noProof/>
                <w:webHidden/>
              </w:rPr>
              <w:instrText xml:space="preserve"> PAGEREF _Toc219252087 \h </w:instrText>
            </w:r>
            <w:r>
              <w:rPr>
                <w:noProof/>
                <w:webHidden/>
              </w:rPr>
            </w:r>
            <w:r>
              <w:rPr>
                <w:noProof/>
                <w:webHidden/>
              </w:rPr>
              <w:fldChar w:fldCharType="separate"/>
            </w:r>
            <w:r>
              <w:rPr>
                <w:noProof/>
                <w:webHidden/>
              </w:rPr>
              <w:t>26</w:t>
            </w:r>
            <w:r>
              <w:rPr>
                <w:noProof/>
                <w:webHidden/>
              </w:rPr>
              <w:fldChar w:fldCharType="end"/>
            </w:r>
          </w:hyperlink>
        </w:p>
        <w:p w14:paraId="19DBC4CD" w14:textId="5122FC14" w:rsidR="00FE2195" w:rsidRDefault="00FE2195">
          <w:pPr>
            <w:pStyle w:val="TOC3"/>
            <w:tabs>
              <w:tab w:val="right" w:pos="8210"/>
            </w:tabs>
            <w:rPr>
              <w:rFonts w:eastAsiaTheme="minorEastAsia" w:cstheme="minorBidi"/>
              <w:noProof/>
              <w:kern w:val="2"/>
              <w:sz w:val="24"/>
              <w14:ligatures w14:val="standardContextual"/>
            </w:rPr>
          </w:pPr>
          <w:hyperlink w:anchor="_Toc219252088" w:history="1">
            <w:r w:rsidRPr="00A04E37">
              <w:rPr>
                <w:rStyle w:val="Hyperlink"/>
                <w:noProof/>
              </w:rPr>
              <w:t>3.9.2 Computational Transparency</w:t>
            </w:r>
            <w:r>
              <w:rPr>
                <w:noProof/>
                <w:webHidden/>
              </w:rPr>
              <w:tab/>
            </w:r>
            <w:r>
              <w:rPr>
                <w:noProof/>
                <w:webHidden/>
              </w:rPr>
              <w:fldChar w:fldCharType="begin"/>
            </w:r>
            <w:r>
              <w:rPr>
                <w:noProof/>
                <w:webHidden/>
              </w:rPr>
              <w:instrText xml:space="preserve"> PAGEREF _Toc219252088 \h </w:instrText>
            </w:r>
            <w:r>
              <w:rPr>
                <w:noProof/>
                <w:webHidden/>
              </w:rPr>
            </w:r>
            <w:r>
              <w:rPr>
                <w:noProof/>
                <w:webHidden/>
              </w:rPr>
              <w:fldChar w:fldCharType="separate"/>
            </w:r>
            <w:r>
              <w:rPr>
                <w:noProof/>
                <w:webHidden/>
              </w:rPr>
              <w:t>26</w:t>
            </w:r>
            <w:r>
              <w:rPr>
                <w:noProof/>
                <w:webHidden/>
              </w:rPr>
              <w:fldChar w:fldCharType="end"/>
            </w:r>
          </w:hyperlink>
        </w:p>
        <w:p w14:paraId="1F19ABCA" w14:textId="59D9A875" w:rsidR="00FE2195" w:rsidRDefault="00FE2195">
          <w:pPr>
            <w:pStyle w:val="TOC3"/>
            <w:tabs>
              <w:tab w:val="right" w:pos="8210"/>
            </w:tabs>
            <w:rPr>
              <w:rFonts w:eastAsiaTheme="minorEastAsia" w:cstheme="minorBidi"/>
              <w:noProof/>
              <w:kern w:val="2"/>
              <w:sz w:val="24"/>
              <w14:ligatures w14:val="standardContextual"/>
            </w:rPr>
          </w:pPr>
          <w:hyperlink w:anchor="_Toc219252089" w:history="1">
            <w:r w:rsidRPr="00A04E37">
              <w:rPr>
                <w:rStyle w:val="Hyperlink"/>
                <w:noProof/>
              </w:rPr>
              <w:t>3.9.3 Limitations Acknowledgment</w:t>
            </w:r>
            <w:r>
              <w:rPr>
                <w:noProof/>
                <w:webHidden/>
              </w:rPr>
              <w:tab/>
            </w:r>
            <w:r>
              <w:rPr>
                <w:noProof/>
                <w:webHidden/>
              </w:rPr>
              <w:fldChar w:fldCharType="begin"/>
            </w:r>
            <w:r>
              <w:rPr>
                <w:noProof/>
                <w:webHidden/>
              </w:rPr>
              <w:instrText xml:space="preserve"> PAGEREF _Toc219252089 \h </w:instrText>
            </w:r>
            <w:r>
              <w:rPr>
                <w:noProof/>
                <w:webHidden/>
              </w:rPr>
            </w:r>
            <w:r>
              <w:rPr>
                <w:noProof/>
                <w:webHidden/>
              </w:rPr>
              <w:fldChar w:fldCharType="separate"/>
            </w:r>
            <w:r>
              <w:rPr>
                <w:noProof/>
                <w:webHidden/>
              </w:rPr>
              <w:t>26</w:t>
            </w:r>
            <w:r>
              <w:rPr>
                <w:noProof/>
                <w:webHidden/>
              </w:rPr>
              <w:fldChar w:fldCharType="end"/>
            </w:r>
          </w:hyperlink>
        </w:p>
        <w:p w14:paraId="36E02A84" w14:textId="0EF268BE" w:rsidR="00FE2195" w:rsidRDefault="00FE2195">
          <w:pPr>
            <w:pStyle w:val="TOC3"/>
            <w:tabs>
              <w:tab w:val="right" w:pos="8210"/>
            </w:tabs>
            <w:rPr>
              <w:rFonts w:eastAsiaTheme="minorEastAsia" w:cstheme="minorBidi"/>
              <w:noProof/>
              <w:kern w:val="2"/>
              <w:sz w:val="24"/>
              <w14:ligatures w14:val="standardContextual"/>
            </w:rPr>
          </w:pPr>
          <w:hyperlink w:anchor="_Toc219252090" w:history="1">
            <w:r w:rsidRPr="00A04E37">
              <w:rPr>
                <w:rStyle w:val="Hyperlink"/>
                <w:noProof/>
              </w:rPr>
              <w:t>3.9.4 Intended Use and Misuse Prevention</w:t>
            </w:r>
            <w:r>
              <w:rPr>
                <w:noProof/>
                <w:webHidden/>
              </w:rPr>
              <w:tab/>
            </w:r>
            <w:r>
              <w:rPr>
                <w:noProof/>
                <w:webHidden/>
              </w:rPr>
              <w:fldChar w:fldCharType="begin"/>
            </w:r>
            <w:r>
              <w:rPr>
                <w:noProof/>
                <w:webHidden/>
              </w:rPr>
              <w:instrText xml:space="preserve"> PAGEREF _Toc219252090 \h </w:instrText>
            </w:r>
            <w:r>
              <w:rPr>
                <w:noProof/>
                <w:webHidden/>
              </w:rPr>
            </w:r>
            <w:r>
              <w:rPr>
                <w:noProof/>
                <w:webHidden/>
              </w:rPr>
              <w:fldChar w:fldCharType="separate"/>
            </w:r>
            <w:r>
              <w:rPr>
                <w:noProof/>
                <w:webHidden/>
              </w:rPr>
              <w:t>26</w:t>
            </w:r>
            <w:r>
              <w:rPr>
                <w:noProof/>
                <w:webHidden/>
              </w:rPr>
              <w:fldChar w:fldCharType="end"/>
            </w:r>
          </w:hyperlink>
        </w:p>
        <w:p w14:paraId="50CBE464" w14:textId="646D397E" w:rsidR="00FE2195" w:rsidRDefault="00FE2195">
          <w:pPr>
            <w:pStyle w:val="TOC1"/>
            <w:tabs>
              <w:tab w:val="right" w:pos="8210"/>
            </w:tabs>
            <w:rPr>
              <w:rFonts w:eastAsiaTheme="minorEastAsia" w:cstheme="minorBidi"/>
              <w:b w:val="0"/>
              <w:bCs w:val="0"/>
              <w:i w:val="0"/>
              <w:iCs w:val="0"/>
              <w:noProof/>
              <w:kern w:val="2"/>
              <w:szCs w:val="24"/>
              <w14:ligatures w14:val="standardContextual"/>
            </w:rPr>
          </w:pPr>
          <w:hyperlink w:anchor="_Toc219252091" w:history="1">
            <w:r w:rsidRPr="00A04E37">
              <w:rPr>
                <w:rStyle w:val="Hyperlink"/>
                <w:noProof/>
              </w:rPr>
              <w:t>References</w:t>
            </w:r>
            <w:r>
              <w:rPr>
                <w:noProof/>
                <w:webHidden/>
              </w:rPr>
              <w:tab/>
            </w:r>
            <w:r>
              <w:rPr>
                <w:noProof/>
                <w:webHidden/>
              </w:rPr>
              <w:fldChar w:fldCharType="begin"/>
            </w:r>
            <w:r>
              <w:rPr>
                <w:noProof/>
                <w:webHidden/>
              </w:rPr>
              <w:instrText xml:space="preserve"> PAGEREF _Toc219252091 \h </w:instrText>
            </w:r>
            <w:r>
              <w:rPr>
                <w:noProof/>
                <w:webHidden/>
              </w:rPr>
            </w:r>
            <w:r>
              <w:rPr>
                <w:noProof/>
                <w:webHidden/>
              </w:rPr>
              <w:fldChar w:fldCharType="separate"/>
            </w:r>
            <w:r>
              <w:rPr>
                <w:noProof/>
                <w:webHidden/>
              </w:rPr>
              <w:t>27</w:t>
            </w:r>
            <w:r>
              <w:rPr>
                <w:noProof/>
                <w:webHidden/>
              </w:rPr>
              <w:fldChar w:fldCharType="end"/>
            </w:r>
          </w:hyperlink>
        </w:p>
        <w:p w14:paraId="59B84E15" w14:textId="3905B362" w:rsidR="009E540C" w:rsidRDefault="009E540C">
          <w:r>
            <w:rPr>
              <w:b/>
              <w:bCs/>
              <w:noProof/>
            </w:rPr>
            <w:fldChar w:fldCharType="end"/>
          </w:r>
        </w:p>
      </w:sdtContent>
    </w:sdt>
    <w:p w14:paraId="4BF6BA2F" w14:textId="77777777" w:rsidR="005B638F" w:rsidRPr="00C8130F" w:rsidRDefault="005B638F" w:rsidP="00C8130F">
      <w:pPr>
        <w:spacing w:line="360" w:lineRule="auto"/>
        <w:rPr>
          <w:rFonts w:eastAsiaTheme="minorEastAsia"/>
          <w:b/>
          <w:i/>
          <w:lang w:val="en-GB" w:eastAsia="en-US"/>
        </w:rPr>
      </w:pPr>
    </w:p>
    <w:p w14:paraId="2E6B003D" w14:textId="77777777" w:rsidR="002672D9" w:rsidRPr="00C8130F" w:rsidRDefault="002672D9" w:rsidP="00C8130F">
      <w:pPr>
        <w:spacing w:line="360" w:lineRule="auto"/>
        <w:rPr>
          <w:rFonts w:eastAsiaTheme="minorEastAsia"/>
          <w:b/>
          <w:i/>
          <w:lang w:val="en-GB" w:eastAsia="en-US"/>
        </w:rPr>
      </w:pPr>
    </w:p>
    <w:p w14:paraId="7A05D643" w14:textId="7D480394" w:rsidR="002672D9" w:rsidRPr="00C8130F" w:rsidRDefault="002672D9" w:rsidP="00C8130F">
      <w:pPr>
        <w:spacing w:line="360" w:lineRule="auto"/>
        <w:rPr>
          <w:rFonts w:eastAsiaTheme="minorEastAsia"/>
          <w:b/>
          <w:i/>
          <w:lang w:val="en-GB" w:eastAsia="en-US"/>
        </w:rPr>
      </w:pPr>
      <w:r w:rsidRPr="00C8130F">
        <w:rPr>
          <w:rFonts w:eastAsiaTheme="minorEastAsia"/>
          <w:b/>
          <w:i/>
          <w:lang w:val="en-GB" w:eastAsia="en-US"/>
        </w:rPr>
        <w:br w:type="page"/>
      </w:r>
    </w:p>
    <w:p w14:paraId="2073D872" w14:textId="302A9D83" w:rsidR="002672D9" w:rsidRPr="00C8130F" w:rsidRDefault="002672D9" w:rsidP="00C8130F">
      <w:pPr>
        <w:pStyle w:val="Heading1"/>
        <w:spacing w:line="360" w:lineRule="auto"/>
        <w:jc w:val="center"/>
        <w:rPr>
          <w:rFonts w:eastAsiaTheme="minorEastAsia"/>
          <w:color w:val="auto"/>
          <w:lang w:val="en-GB" w:eastAsia="en-US"/>
        </w:rPr>
      </w:pPr>
      <w:bookmarkStart w:id="1" w:name="_Toc219252025"/>
      <w:r w:rsidRPr="00C8130F">
        <w:rPr>
          <w:rFonts w:eastAsiaTheme="minorEastAsia"/>
          <w:color w:val="auto"/>
          <w:lang w:val="en-GB" w:eastAsia="en-US"/>
        </w:rPr>
        <w:lastRenderedPageBreak/>
        <w:t>List of Tables</w:t>
      </w:r>
      <w:bookmarkEnd w:id="1"/>
    </w:p>
    <w:p w14:paraId="535D5EE6" w14:textId="5D6D4098" w:rsidR="009E540C" w:rsidRDefault="009E540C">
      <w:pPr>
        <w:pStyle w:val="TableofFigures"/>
        <w:tabs>
          <w:tab w:val="right" w:pos="8210"/>
        </w:tabs>
        <w:rPr>
          <w:rFonts w:asciiTheme="minorHAnsi" w:eastAsiaTheme="minorEastAsia" w:hAnsiTheme="minorHAnsi" w:cstheme="minorBidi"/>
          <w:noProof/>
          <w:kern w:val="2"/>
          <w14:ligatures w14:val="standardContextual"/>
        </w:rPr>
      </w:pPr>
      <w:r>
        <w:rPr>
          <w:rFonts w:eastAsiaTheme="minorEastAsia"/>
          <w:b/>
          <w:bCs/>
          <w:lang w:val="en-GB" w:eastAsia="en-US"/>
        </w:rPr>
        <w:fldChar w:fldCharType="begin"/>
      </w:r>
      <w:r>
        <w:rPr>
          <w:rFonts w:eastAsiaTheme="minorEastAsia"/>
          <w:b/>
          <w:bCs/>
          <w:lang w:val="en-GB" w:eastAsia="en-US"/>
        </w:rPr>
        <w:instrText xml:space="preserve"> TOC \h \z \c "Table" </w:instrText>
      </w:r>
      <w:r>
        <w:rPr>
          <w:rFonts w:eastAsiaTheme="minorEastAsia"/>
          <w:b/>
          <w:bCs/>
          <w:lang w:val="en-GB" w:eastAsia="en-US"/>
        </w:rPr>
        <w:fldChar w:fldCharType="separate"/>
      </w:r>
      <w:hyperlink w:anchor="_Toc219239309" w:history="1">
        <w:r w:rsidRPr="00A603E1">
          <w:rPr>
            <w:rStyle w:val="Hyperlink"/>
            <w:noProof/>
          </w:rPr>
          <w:t xml:space="preserve">Table </w:t>
        </w:r>
        <w:r w:rsidRPr="00A603E1">
          <w:rPr>
            <w:rStyle w:val="Hyperlink"/>
            <w:noProof/>
            <w:cs/>
          </w:rPr>
          <w:t>‎</w:t>
        </w:r>
        <w:r w:rsidRPr="00A603E1">
          <w:rPr>
            <w:rStyle w:val="Hyperlink"/>
            <w:noProof/>
          </w:rPr>
          <w:t>1.1</w:t>
        </w:r>
        <w:r w:rsidRPr="00A603E1">
          <w:rPr>
            <w:rStyle w:val="Hyperlink"/>
            <w:noProof/>
            <w:lang w:val="en-US"/>
          </w:rPr>
          <w:t xml:space="preserve"> Parametric Boundaries for FEM Simulations</w:t>
        </w:r>
        <w:r>
          <w:rPr>
            <w:noProof/>
            <w:webHidden/>
          </w:rPr>
          <w:tab/>
        </w:r>
        <w:r>
          <w:rPr>
            <w:noProof/>
            <w:webHidden/>
          </w:rPr>
          <w:fldChar w:fldCharType="begin"/>
        </w:r>
        <w:r>
          <w:rPr>
            <w:noProof/>
            <w:webHidden/>
          </w:rPr>
          <w:instrText xml:space="preserve"> PAGEREF _Toc219239309 \h </w:instrText>
        </w:r>
        <w:r>
          <w:rPr>
            <w:noProof/>
            <w:webHidden/>
          </w:rPr>
        </w:r>
        <w:r>
          <w:rPr>
            <w:noProof/>
            <w:webHidden/>
          </w:rPr>
          <w:fldChar w:fldCharType="separate"/>
        </w:r>
        <w:r>
          <w:rPr>
            <w:noProof/>
            <w:webHidden/>
          </w:rPr>
          <w:t>3</w:t>
        </w:r>
        <w:r>
          <w:rPr>
            <w:noProof/>
            <w:webHidden/>
          </w:rPr>
          <w:fldChar w:fldCharType="end"/>
        </w:r>
      </w:hyperlink>
    </w:p>
    <w:p w14:paraId="400E8076" w14:textId="06DEEC3E" w:rsidR="009E540C" w:rsidRDefault="009E540C">
      <w:pPr>
        <w:pStyle w:val="TableofFigures"/>
        <w:tabs>
          <w:tab w:val="right" w:pos="8210"/>
        </w:tabs>
        <w:rPr>
          <w:rFonts w:asciiTheme="minorHAnsi" w:eastAsiaTheme="minorEastAsia" w:hAnsiTheme="minorHAnsi" w:cstheme="minorBidi"/>
          <w:noProof/>
          <w:kern w:val="2"/>
          <w14:ligatures w14:val="standardContextual"/>
        </w:rPr>
      </w:pPr>
      <w:hyperlink w:anchor="_Toc219239310" w:history="1">
        <w:r w:rsidRPr="00A603E1">
          <w:rPr>
            <w:rStyle w:val="Hyperlink"/>
            <w:noProof/>
          </w:rPr>
          <w:t xml:space="preserve">Table </w:t>
        </w:r>
        <w:r w:rsidRPr="00A603E1">
          <w:rPr>
            <w:rStyle w:val="Hyperlink"/>
            <w:noProof/>
            <w:cs/>
          </w:rPr>
          <w:t>‎</w:t>
        </w:r>
        <w:r w:rsidRPr="00A603E1">
          <w:rPr>
            <w:rStyle w:val="Hyperlink"/>
            <w:noProof/>
          </w:rPr>
          <w:t>2.1</w:t>
        </w:r>
        <w:r w:rsidRPr="00A603E1">
          <w:rPr>
            <w:rStyle w:val="Hyperlink"/>
            <w:noProof/>
            <w:lang w:val="en-US"/>
          </w:rPr>
          <w:t xml:space="preserve"> ML Algorithms Performance in predicting the beam frequency (Das 2023)</w:t>
        </w:r>
        <w:r>
          <w:rPr>
            <w:noProof/>
            <w:webHidden/>
          </w:rPr>
          <w:tab/>
        </w:r>
        <w:r>
          <w:rPr>
            <w:noProof/>
            <w:webHidden/>
          </w:rPr>
          <w:fldChar w:fldCharType="begin"/>
        </w:r>
        <w:r>
          <w:rPr>
            <w:noProof/>
            <w:webHidden/>
          </w:rPr>
          <w:instrText xml:space="preserve"> PAGEREF _Toc219239310 \h </w:instrText>
        </w:r>
        <w:r>
          <w:rPr>
            <w:noProof/>
            <w:webHidden/>
          </w:rPr>
        </w:r>
        <w:r>
          <w:rPr>
            <w:noProof/>
            <w:webHidden/>
          </w:rPr>
          <w:fldChar w:fldCharType="separate"/>
        </w:r>
        <w:r>
          <w:rPr>
            <w:noProof/>
            <w:webHidden/>
          </w:rPr>
          <w:t>9</w:t>
        </w:r>
        <w:r>
          <w:rPr>
            <w:noProof/>
            <w:webHidden/>
          </w:rPr>
          <w:fldChar w:fldCharType="end"/>
        </w:r>
      </w:hyperlink>
    </w:p>
    <w:p w14:paraId="309BD7E1" w14:textId="0762FFB8" w:rsidR="00F57E40" w:rsidRPr="00C8130F" w:rsidRDefault="009E540C" w:rsidP="00C8130F">
      <w:pPr>
        <w:pStyle w:val="Heading1"/>
        <w:spacing w:line="360" w:lineRule="auto"/>
        <w:rPr>
          <w:rFonts w:eastAsiaTheme="minorEastAsia"/>
          <w:color w:val="auto"/>
          <w:lang w:val="en-GB" w:eastAsia="en-US"/>
        </w:rPr>
      </w:pPr>
      <w:r>
        <w:rPr>
          <w:rFonts w:eastAsiaTheme="minorEastAsia"/>
          <w:b w:val="0"/>
          <w:bCs w:val="0"/>
          <w:color w:val="auto"/>
          <w:sz w:val="24"/>
          <w:szCs w:val="24"/>
          <w:lang w:val="en-GB" w:eastAsia="en-US"/>
        </w:rPr>
        <w:fldChar w:fldCharType="end"/>
      </w:r>
    </w:p>
    <w:p w14:paraId="0D33B8F0" w14:textId="77777777" w:rsidR="002672D9" w:rsidRPr="00C8130F" w:rsidRDefault="002672D9" w:rsidP="00C8130F">
      <w:pPr>
        <w:spacing w:line="360" w:lineRule="auto"/>
        <w:rPr>
          <w:rFonts w:eastAsiaTheme="minorEastAsia"/>
          <w:b/>
          <w:i/>
          <w:lang w:val="en-GB" w:eastAsia="en-US"/>
        </w:rPr>
      </w:pPr>
    </w:p>
    <w:p w14:paraId="0C15C7D1" w14:textId="72B973C8" w:rsidR="002672D9" w:rsidRPr="00C8130F" w:rsidRDefault="002672D9" w:rsidP="00C8130F">
      <w:pPr>
        <w:spacing w:line="360" w:lineRule="auto"/>
        <w:rPr>
          <w:rFonts w:eastAsiaTheme="minorEastAsia"/>
          <w:b/>
          <w:i/>
          <w:lang w:val="en-GB" w:eastAsia="en-US"/>
        </w:rPr>
      </w:pPr>
      <w:r w:rsidRPr="00C8130F">
        <w:rPr>
          <w:rFonts w:eastAsiaTheme="minorEastAsia"/>
          <w:b/>
          <w:i/>
          <w:lang w:val="en-GB" w:eastAsia="en-US"/>
        </w:rPr>
        <w:br w:type="page"/>
      </w:r>
    </w:p>
    <w:p w14:paraId="3CF2760D" w14:textId="4A59A425" w:rsidR="002672D9" w:rsidRPr="00C8130F" w:rsidRDefault="002672D9" w:rsidP="009E540C">
      <w:pPr>
        <w:pStyle w:val="Heading1"/>
        <w:spacing w:line="360" w:lineRule="auto"/>
        <w:jc w:val="center"/>
        <w:rPr>
          <w:rFonts w:eastAsiaTheme="minorEastAsia"/>
          <w:color w:val="auto"/>
          <w:lang w:val="en-GB" w:eastAsia="en-US"/>
        </w:rPr>
      </w:pPr>
      <w:bookmarkStart w:id="2" w:name="_Toc219252026"/>
      <w:r w:rsidRPr="00C8130F">
        <w:rPr>
          <w:rFonts w:eastAsiaTheme="minorEastAsia"/>
          <w:color w:val="auto"/>
          <w:lang w:val="en-GB" w:eastAsia="en-US"/>
        </w:rPr>
        <w:lastRenderedPageBreak/>
        <w:t>List of figures</w:t>
      </w:r>
      <w:bookmarkEnd w:id="2"/>
    </w:p>
    <w:p w14:paraId="18D77C53" w14:textId="7B79812B" w:rsidR="008B2B7C" w:rsidRDefault="002672D9">
      <w:pPr>
        <w:pStyle w:val="TableofFigures"/>
        <w:tabs>
          <w:tab w:val="right" w:pos="8210"/>
        </w:tabs>
        <w:rPr>
          <w:rFonts w:asciiTheme="minorHAnsi" w:eastAsiaTheme="minorEastAsia" w:hAnsiTheme="minorHAnsi" w:cstheme="minorBidi"/>
          <w:noProof/>
          <w:kern w:val="2"/>
          <w14:ligatures w14:val="standardContextual"/>
        </w:rPr>
      </w:pPr>
      <w:r w:rsidRPr="00C8130F">
        <w:rPr>
          <w:rFonts w:eastAsiaTheme="minorEastAsia"/>
          <w:lang w:val="en-GB" w:eastAsia="en-US"/>
        </w:rPr>
        <w:fldChar w:fldCharType="begin"/>
      </w:r>
      <w:r w:rsidRPr="00C8130F">
        <w:rPr>
          <w:rFonts w:eastAsiaTheme="minorEastAsia"/>
          <w:lang w:val="en-GB" w:eastAsia="en-US"/>
        </w:rPr>
        <w:instrText xml:space="preserve"> TOC \h \z \c "Figure" </w:instrText>
      </w:r>
      <w:r w:rsidRPr="00C8130F">
        <w:rPr>
          <w:rFonts w:eastAsiaTheme="minorEastAsia"/>
          <w:lang w:val="en-GB" w:eastAsia="en-US"/>
        </w:rPr>
        <w:fldChar w:fldCharType="separate"/>
      </w:r>
      <w:hyperlink w:anchor="_Toc219251522" w:history="1">
        <w:r w:rsidR="008B2B7C" w:rsidRPr="00DB1B20">
          <w:rPr>
            <w:rStyle w:val="Hyperlink"/>
            <w:noProof/>
          </w:rPr>
          <w:t xml:space="preserve">Figure </w:t>
        </w:r>
        <w:r w:rsidR="008B2B7C" w:rsidRPr="00DB1B20">
          <w:rPr>
            <w:rStyle w:val="Hyperlink"/>
            <w:noProof/>
            <w:cs/>
          </w:rPr>
          <w:t>‎</w:t>
        </w:r>
        <w:r w:rsidR="008B2B7C" w:rsidRPr="00DB1B20">
          <w:rPr>
            <w:rStyle w:val="Hyperlink"/>
            <w:noProof/>
          </w:rPr>
          <w:t>3.1</w:t>
        </w:r>
        <w:r w:rsidR="008B2B7C" w:rsidRPr="00DB1B20">
          <w:rPr>
            <w:rStyle w:val="Hyperlink"/>
            <w:noProof/>
            <w:lang w:val="en-US"/>
          </w:rPr>
          <w:t xml:space="preserve"> Research Workflow</w:t>
        </w:r>
        <w:r w:rsidR="008B2B7C">
          <w:rPr>
            <w:noProof/>
            <w:webHidden/>
          </w:rPr>
          <w:tab/>
        </w:r>
        <w:r w:rsidR="008B2B7C">
          <w:rPr>
            <w:noProof/>
            <w:webHidden/>
          </w:rPr>
          <w:fldChar w:fldCharType="begin"/>
        </w:r>
        <w:r w:rsidR="008B2B7C">
          <w:rPr>
            <w:noProof/>
            <w:webHidden/>
          </w:rPr>
          <w:instrText xml:space="preserve"> PAGEREF _Toc219251522 \h </w:instrText>
        </w:r>
        <w:r w:rsidR="008B2B7C">
          <w:rPr>
            <w:noProof/>
            <w:webHidden/>
          </w:rPr>
        </w:r>
        <w:r w:rsidR="008B2B7C">
          <w:rPr>
            <w:noProof/>
            <w:webHidden/>
          </w:rPr>
          <w:fldChar w:fldCharType="separate"/>
        </w:r>
        <w:r w:rsidR="008B2B7C">
          <w:rPr>
            <w:noProof/>
            <w:webHidden/>
          </w:rPr>
          <w:t>18</w:t>
        </w:r>
        <w:r w:rsidR="008B2B7C">
          <w:rPr>
            <w:noProof/>
            <w:webHidden/>
          </w:rPr>
          <w:fldChar w:fldCharType="end"/>
        </w:r>
      </w:hyperlink>
    </w:p>
    <w:p w14:paraId="1DC9310E" w14:textId="38B45143" w:rsidR="008B2B7C" w:rsidRDefault="008B2B7C">
      <w:pPr>
        <w:pStyle w:val="TableofFigures"/>
        <w:tabs>
          <w:tab w:val="right" w:pos="8210"/>
        </w:tabs>
        <w:rPr>
          <w:rFonts w:asciiTheme="minorHAnsi" w:eastAsiaTheme="minorEastAsia" w:hAnsiTheme="minorHAnsi" w:cstheme="minorBidi"/>
          <w:noProof/>
          <w:kern w:val="2"/>
          <w14:ligatures w14:val="standardContextual"/>
        </w:rPr>
      </w:pPr>
      <w:hyperlink w:anchor="_Toc219251523" w:history="1">
        <w:r w:rsidRPr="00DB1B20">
          <w:rPr>
            <w:rStyle w:val="Hyperlink"/>
            <w:noProof/>
          </w:rPr>
          <w:t xml:space="preserve">Figure </w:t>
        </w:r>
        <w:r w:rsidRPr="00DB1B20">
          <w:rPr>
            <w:rStyle w:val="Hyperlink"/>
            <w:noProof/>
            <w:cs/>
          </w:rPr>
          <w:t>‎</w:t>
        </w:r>
        <w:r w:rsidRPr="00DB1B20">
          <w:rPr>
            <w:rStyle w:val="Hyperlink"/>
            <w:noProof/>
          </w:rPr>
          <w:t>3.2</w:t>
        </w:r>
        <w:r w:rsidRPr="00DB1B20">
          <w:rPr>
            <w:rStyle w:val="Hyperlink"/>
            <w:noProof/>
            <w:lang w:val="en-US"/>
          </w:rPr>
          <w:t xml:space="preserve"> Parameter Distributions of dataset generated using Latin Hypercube Sampling.</w:t>
        </w:r>
        <w:r>
          <w:rPr>
            <w:noProof/>
            <w:webHidden/>
          </w:rPr>
          <w:tab/>
        </w:r>
        <w:r>
          <w:rPr>
            <w:noProof/>
            <w:webHidden/>
          </w:rPr>
          <w:fldChar w:fldCharType="begin"/>
        </w:r>
        <w:r>
          <w:rPr>
            <w:noProof/>
            <w:webHidden/>
          </w:rPr>
          <w:instrText xml:space="preserve"> PAGEREF _Toc219251523 \h </w:instrText>
        </w:r>
        <w:r>
          <w:rPr>
            <w:noProof/>
            <w:webHidden/>
          </w:rPr>
        </w:r>
        <w:r>
          <w:rPr>
            <w:noProof/>
            <w:webHidden/>
          </w:rPr>
          <w:fldChar w:fldCharType="separate"/>
        </w:r>
        <w:r>
          <w:rPr>
            <w:noProof/>
            <w:webHidden/>
          </w:rPr>
          <w:t>23</w:t>
        </w:r>
        <w:r>
          <w:rPr>
            <w:noProof/>
            <w:webHidden/>
          </w:rPr>
          <w:fldChar w:fldCharType="end"/>
        </w:r>
      </w:hyperlink>
    </w:p>
    <w:p w14:paraId="1287C201" w14:textId="77777777" w:rsidR="002672D9" w:rsidRDefault="002672D9" w:rsidP="00C8130F">
      <w:pPr>
        <w:pStyle w:val="Heading1"/>
        <w:spacing w:line="360" w:lineRule="auto"/>
        <w:rPr>
          <w:rFonts w:eastAsiaTheme="minorEastAsia"/>
          <w:color w:val="auto"/>
          <w:sz w:val="24"/>
          <w:szCs w:val="24"/>
          <w:lang w:val="en-GB" w:eastAsia="en-US"/>
        </w:rPr>
      </w:pPr>
      <w:r w:rsidRPr="00C8130F">
        <w:rPr>
          <w:rFonts w:eastAsiaTheme="minorEastAsia"/>
          <w:color w:val="auto"/>
          <w:sz w:val="24"/>
          <w:szCs w:val="24"/>
          <w:lang w:val="en-GB" w:eastAsia="en-US"/>
        </w:rPr>
        <w:fldChar w:fldCharType="end"/>
      </w:r>
    </w:p>
    <w:p w14:paraId="234CA3A2" w14:textId="77777777" w:rsidR="00CC1280" w:rsidRPr="00CC1280" w:rsidRDefault="00CC1280" w:rsidP="00CC1280">
      <w:pPr>
        <w:rPr>
          <w:lang w:val="en-GB" w:eastAsia="en-US"/>
        </w:rPr>
      </w:pPr>
    </w:p>
    <w:p w14:paraId="5D387469" w14:textId="77777777" w:rsidR="00CC1280" w:rsidRPr="00CC1280" w:rsidRDefault="00CC1280" w:rsidP="00CC1280">
      <w:pPr>
        <w:rPr>
          <w:lang w:val="en-GB" w:eastAsia="en-US"/>
        </w:rPr>
      </w:pPr>
    </w:p>
    <w:p w14:paraId="1FA3B376" w14:textId="77777777" w:rsidR="00CC1280" w:rsidRPr="00CC1280" w:rsidRDefault="00CC1280" w:rsidP="00CC1280">
      <w:pPr>
        <w:rPr>
          <w:lang w:val="en-GB" w:eastAsia="en-US"/>
        </w:rPr>
      </w:pPr>
    </w:p>
    <w:p w14:paraId="37D6E136" w14:textId="77777777" w:rsidR="00CC1280" w:rsidRPr="00CC1280" w:rsidRDefault="00CC1280" w:rsidP="00CC1280">
      <w:pPr>
        <w:rPr>
          <w:lang w:val="en-GB" w:eastAsia="en-US"/>
        </w:rPr>
      </w:pPr>
    </w:p>
    <w:p w14:paraId="655132D5" w14:textId="77777777" w:rsidR="00CC1280" w:rsidRPr="00CC1280" w:rsidRDefault="00CC1280" w:rsidP="00CC1280">
      <w:pPr>
        <w:rPr>
          <w:lang w:val="en-GB" w:eastAsia="en-US"/>
        </w:rPr>
      </w:pPr>
    </w:p>
    <w:p w14:paraId="70B9158B" w14:textId="77777777" w:rsidR="00CC1280" w:rsidRPr="00CC1280" w:rsidRDefault="00CC1280" w:rsidP="00CC1280">
      <w:pPr>
        <w:rPr>
          <w:lang w:val="en-GB" w:eastAsia="en-US"/>
        </w:rPr>
      </w:pPr>
    </w:p>
    <w:p w14:paraId="48555878" w14:textId="77777777" w:rsidR="00CC1280" w:rsidRPr="00CC1280" w:rsidRDefault="00CC1280" w:rsidP="00CC1280">
      <w:pPr>
        <w:rPr>
          <w:lang w:val="en-GB" w:eastAsia="en-US"/>
        </w:rPr>
      </w:pPr>
    </w:p>
    <w:p w14:paraId="7F83FA80" w14:textId="77777777" w:rsidR="00CC1280" w:rsidRPr="00CC1280" w:rsidRDefault="00CC1280" w:rsidP="00CC1280">
      <w:pPr>
        <w:rPr>
          <w:lang w:val="en-GB" w:eastAsia="en-US"/>
        </w:rPr>
      </w:pPr>
    </w:p>
    <w:p w14:paraId="4EB8C3C3" w14:textId="77777777" w:rsidR="00CC1280" w:rsidRPr="00CC1280" w:rsidRDefault="00CC1280" w:rsidP="00CC1280">
      <w:pPr>
        <w:rPr>
          <w:lang w:val="en-GB" w:eastAsia="en-US"/>
        </w:rPr>
      </w:pPr>
    </w:p>
    <w:p w14:paraId="6F0C0863" w14:textId="77777777" w:rsidR="00CC1280" w:rsidRPr="00CC1280" w:rsidRDefault="00CC1280" w:rsidP="00CC1280">
      <w:pPr>
        <w:rPr>
          <w:lang w:val="en-GB" w:eastAsia="en-US"/>
        </w:rPr>
      </w:pPr>
    </w:p>
    <w:p w14:paraId="1B82E085" w14:textId="77777777" w:rsidR="00CC1280" w:rsidRDefault="00CC1280" w:rsidP="00CC1280">
      <w:pPr>
        <w:rPr>
          <w:rFonts w:eastAsiaTheme="minorEastAsia"/>
          <w:b/>
          <w:bCs/>
          <w:lang w:val="en-GB" w:eastAsia="en-US"/>
        </w:rPr>
      </w:pPr>
    </w:p>
    <w:p w14:paraId="1903BE4C" w14:textId="2404933C" w:rsidR="00CC1280" w:rsidRDefault="00CC1280">
      <w:pPr>
        <w:rPr>
          <w:rFonts w:eastAsiaTheme="minorEastAsia"/>
          <w:b/>
          <w:bCs/>
          <w:lang w:val="en-GB" w:eastAsia="en-US"/>
        </w:rPr>
      </w:pPr>
      <w:r>
        <w:rPr>
          <w:rFonts w:eastAsiaTheme="minorEastAsia"/>
          <w:b/>
          <w:bCs/>
          <w:lang w:val="en-GB" w:eastAsia="en-US"/>
        </w:rPr>
        <w:br w:type="page"/>
      </w:r>
    </w:p>
    <w:p w14:paraId="61CD72E1" w14:textId="29846FE4" w:rsidR="00CC1280" w:rsidRPr="00CC1280" w:rsidRDefault="00CC1280" w:rsidP="00CC1280">
      <w:pPr>
        <w:pStyle w:val="Heading1"/>
        <w:spacing w:line="360" w:lineRule="auto"/>
        <w:jc w:val="center"/>
        <w:rPr>
          <w:rFonts w:eastAsiaTheme="minorEastAsia"/>
          <w:color w:val="auto"/>
          <w:lang w:val="en-GB" w:eastAsia="en-US"/>
        </w:rPr>
      </w:pPr>
      <w:bookmarkStart w:id="3" w:name="_Toc219252027"/>
      <w:r w:rsidRPr="00C8130F">
        <w:rPr>
          <w:rFonts w:eastAsiaTheme="minorEastAsia"/>
          <w:color w:val="auto"/>
          <w:lang w:val="en-GB" w:eastAsia="en-US"/>
        </w:rPr>
        <w:lastRenderedPageBreak/>
        <w:t xml:space="preserve">List of </w:t>
      </w:r>
      <w:r>
        <w:rPr>
          <w:rFonts w:eastAsiaTheme="minorEastAsia"/>
          <w:color w:val="auto"/>
          <w:lang w:val="en-GB" w:eastAsia="en-US"/>
        </w:rPr>
        <w:t>Abbreviations</w:t>
      </w:r>
      <w:bookmarkEnd w:id="3"/>
    </w:p>
    <w:tbl>
      <w:tblPr>
        <w:tblStyle w:val="TableGrid"/>
        <w:tblW w:w="0" w:type="auto"/>
        <w:jc w:val="center"/>
        <w:tblLook w:val="04A0" w:firstRow="1" w:lastRow="0" w:firstColumn="1" w:lastColumn="0" w:noHBand="0" w:noVBand="1"/>
      </w:tblPr>
      <w:tblGrid>
        <w:gridCol w:w="1577"/>
        <w:gridCol w:w="3229"/>
      </w:tblGrid>
      <w:tr w:rsidR="00CC1280" w:rsidRPr="00CC1280" w14:paraId="50985DA8" w14:textId="77777777" w:rsidTr="00CC1280">
        <w:trPr>
          <w:jc w:val="center"/>
        </w:trPr>
        <w:tc>
          <w:tcPr>
            <w:tcW w:w="0" w:type="auto"/>
            <w:hideMark/>
          </w:tcPr>
          <w:p w14:paraId="77E2EE36" w14:textId="77777777" w:rsidR="00CC1280" w:rsidRPr="00CC1280" w:rsidRDefault="00CC1280" w:rsidP="00CC1280">
            <w:pPr>
              <w:spacing w:after="240"/>
              <w:jc w:val="center"/>
              <w:rPr>
                <w:b/>
                <w:bCs/>
              </w:rPr>
            </w:pPr>
            <w:r w:rsidRPr="00CC1280">
              <w:rPr>
                <w:b/>
                <w:bCs/>
              </w:rPr>
              <w:t>Abbreviation</w:t>
            </w:r>
          </w:p>
        </w:tc>
        <w:tc>
          <w:tcPr>
            <w:tcW w:w="0" w:type="auto"/>
            <w:hideMark/>
          </w:tcPr>
          <w:p w14:paraId="57D990E4" w14:textId="77777777" w:rsidR="00CC1280" w:rsidRPr="00CC1280" w:rsidRDefault="00CC1280" w:rsidP="00CC1280">
            <w:pPr>
              <w:spacing w:after="240"/>
              <w:jc w:val="center"/>
              <w:rPr>
                <w:b/>
                <w:bCs/>
              </w:rPr>
            </w:pPr>
            <w:r w:rsidRPr="00CC1280">
              <w:rPr>
                <w:b/>
                <w:bCs/>
              </w:rPr>
              <w:t>Full Form</w:t>
            </w:r>
          </w:p>
        </w:tc>
      </w:tr>
      <w:tr w:rsidR="00CC1280" w:rsidRPr="00CC1280" w14:paraId="44031346" w14:textId="77777777" w:rsidTr="00CC1280">
        <w:trPr>
          <w:jc w:val="center"/>
        </w:trPr>
        <w:tc>
          <w:tcPr>
            <w:tcW w:w="0" w:type="auto"/>
            <w:hideMark/>
          </w:tcPr>
          <w:p w14:paraId="004DE647" w14:textId="77777777" w:rsidR="00CC1280" w:rsidRPr="00CC1280" w:rsidRDefault="00CC1280" w:rsidP="00CC1280">
            <w:pPr>
              <w:spacing w:after="240"/>
            </w:pPr>
            <w:r w:rsidRPr="00CC1280">
              <w:t>ACI</w:t>
            </w:r>
          </w:p>
        </w:tc>
        <w:tc>
          <w:tcPr>
            <w:tcW w:w="0" w:type="auto"/>
            <w:hideMark/>
          </w:tcPr>
          <w:p w14:paraId="4787E904" w14:textId="77777777" w:rsidR="00CC1280" w:rsidRPr="00CC1280" w:rsidRDefault="00CC1280" w:rsidP="00CC1280">
            <w:pPr>
              <w:spacing w:after="240"/>
            </w:pPr>
            <w:r w:rsidRPr="00CC1280">
              <w:t>American Concrete Institute</w:t>
            </w:r>
          </w:p>
        </w:tc>
      </w:tr>
      <w:tr w:rsidR="00CC1280" w:rsidRPr="00CC1280" w14:paraId="76DEBA7C" w14:textId="77777777" w:rsidTr="00CC1280">
        <w:trPr>
          <w:jc w:val="center"/>
        </w:trPr>
        <w:tc>
          <w:tcPr>
            <w:tcW w:w="0" w:type="auto"/>
            <w:hideMark/>
          </w:tcPr>
          <w:p w14:paraId="45073DF8" w14:textId="77777777" w:rsidR="00CC1280" w:rsidRPr="00CC1280" w:rsidRDefault="00CC1280" w:rsidP="00CC1280">
            <w:pPr>
              <w:spacing w:after="240"/>
            </w:pPr>
            <w:r w:rsidRPr="00CC1280">
              <w:t>ANN</w:t>
            </w:r>
          </w:p>
        </w:tc>
        <w:tc>
          <w:tcPr>
            <w:tcW w:w="0" w:type="auto"/>
            <w:hideMark/>
          </w:tcPr>
          <w:p w14:paraId="41E12F41" w14:textId="77777777" w:rsidR="00CC1280" w:rsidRPr="00CC1280" w:rsidRDefault="00CC1280" w:rsidP="00CC1280">
            <w:pPr>
              <w:spacing w:after="240"/>
            </w:pPr>
            <w:r w:rsidRPr="00CC1280">
              <w:t>Artificial Neural Network</w:t>
            </w:r>
          </w:p>
        </w:tc>
      </w:tr>
      <w:tr w:rsidR="00CC1280" w:rsidRPr="00CC1280" w14:paraId="4D183B42" w14:textId="77777777" w:rsidTr="00CC1280">
        <w:trPr>
          <w:jc w:val="center"/>
        </w:trPr>
        <w:tc>
          <w:tcPr>
            <w:tcW w:w="0" w:type="auto"/>
            <w:hideMark/>
          </w:tcPr>
          <w:p w14:paraId="59A51A23" w14:textId="77777777" w:rsidR="00CC1280" w:rsidRPr="00CC1280" w:rsidRDefault="00CC1280" w:rsidP="00CC1280">
            <w:pPr>
              <w:spacing w:after="240"/>
            </w:pPr>
            <w:r w:rsidRPr="00CC1280">
              <w:t>BC</w:t>
            </w:r>
          </w:p>
        </w:tc>
        <w:tc>
          <w:tcPr>
            <w:tcW w:w="0" w:type="auto"/>
            <w:hideMark/>
          </w:tcPr>
          <w:p w14:paraId="2DE88A8E" w14:textId="77777777" w:rsidR="00CC1280" w:rsidRPr="00CC1280" w:rsidRDefault="00CC1280" w:rsidP="00CC1280">
            <w:pPr>
              <w:spacing w:after="240"/>
            </w:pPr>
            <w:r w:rsidRPr="00CC1280">
              <w:t>Boundary Condition</w:t>
            </w:r>
          </w:p>
        </w:tc>
      </w:tr>
      <w:tr w:rsidR="00CC1280" w:rsidRPr="00CC1280" w14:paraId="13AC8EA1" w14:textId="77777777" w:rsidTr="00CC1280">
        <w:trPr>
          <w:jc w:val="center"/>
        </w:trPr>
        <w:tc>
          <w:tcPr>
            <w:tcW w:w="0" w:type="auto"/>
            <w:hideMark/>
          </w:tcPr>
          <w:p w14:paraId="35A62C5E" w14:textId="77777777" w:rsidR="00CC1280" w:rsidRPr="00CC1280" w:rsidRDefault="00CC1280" w:rsidP="00CC1280">
            <w:pPr>
              <w:spacing w:after="240"/>
            </w:pPr>
            <w:r w:rsidRPr="00CC1280">
              <w:t>CI</w:t>
            </w:r>
          </w:p>
        </w:tc>
        <w:tc>
          <w:tcPr>
            <w:tcW w:w="0" w:type="auto"/>
            <w:hideMark/>
          </w:tcPr>
          <w:p w14:paraId="4300E060" w14:textId="77777777" w:rsidR="00CC1280" w:rsidRPr="00CC1280" w:rsidRDefault="00CC1280" w:rsidP="00CC1280">
            <w:pPr>
              <w:spacing w:after="240"/>
            </w:pPr>
            <w:r w:rsidRPr="00CC1280">
              <w:t>Confidence Interval</w:t>
            </w:r>
          </w:p>
        </w:tc>
      </w:tr>
      <w:tr w:rsidR="00CC1280" w:rsidRPr="00CC1280" w14:paraId="65C55D0D" w14:textId="77777777" w:rsidTr="00CC1280">
        <w:trPr>
          <w:jc w:val="center"/>
        </w:trPr>
        <w:tc>
          <w:tcPr>
            <w:tcW w:w="0" w:type="auto"/>
            <w:hideMark/>
          </w:tcPr>
          <w:p w14:paraId="5DE88277" w14:textId="77777777" w:rsidR="00CC1280" w:rsidRPr="00CC1280" w:rsidRDefault="00CC1280" w:rsidP="00CC1280">
            <w:pPr>
              <w:spacing w:after="240"/>
            </w:pPr>
            <w:r w:rsidRPr="00CC1280">
              <w:t>CV</w:t>
            </w:r>
          </w:p>
        </w:tc>
        <w:tc>
          <w:tcPr>
            <w:tcW w:w="0" w:type="auto"/>
            <w:hideMark/>
          </w:tcPr>
          <w:p w14:paraId="3BE1F01D" w14:textId="77777777" w:rsidR="00CC1280" w:rsidRPr="00CC1280" w:rsidRDefault="00CC1280" w:rsidP="00CC1280">
            <w:pPr>
              <w:spacing w:after="240"/>
            </w:pPr>
            <w:r w:rsidRPr="00CC1280">
              <w:t>Cross-Validation</w:t>
            </w:r>
          </w:p>
        </w:tc>
      </w:tr>
      <w:tr w:rsidR="00CC1280" w:rsidRPr="00CC1280" w14:paraId="32D8E914" w14:textId="77777777" w:rsidTr="00CC1280">
        <w:trPr>
          <w:jc w:val="center"/>
        </w:trPr>
        <w:tc>
          <w:tcPr>
            <w:tcW w:w="0" w:type="auto"/>
            <w:hideMark/>
          </w:tcPr>
          <w:p w14:paraId="5F8FB7BA" w14:textId="77777777" w:rsidR="00CC1280" w:rsidRPr="00CC1280" w:rsidRDefault="00CC1280" w:rsidP="00CC1280">
            <w:pPr>
              <w:spacing w:after="240"/>
            </w:pPr>
            <w:r w:rsidRPr="00CC1280">
              <w:t>DOF</w:t>
            </w:r>
          </w:p>
        </w:tc>
        <w:tc>
          <w:tcPr>
            <w:tcW w:w="0" w:type="auto"/>
            <w:hideMark/>
          </w:tcPr>
          <w:p w14:paraId="27884C03" w14:textId="77777777" w:rsidR="00CC1280" w:rsidRPr="00CC1280" w:rsidRDefault="00CC1280" w:rsidP="00CC1280">
            <w:pPr>
              <w:spacing w:after="240"/>
            </w:pPr>
            <w:r w:rsidRPr="00CC1280">
              <w:t>Degree of Freedom</w:t>
            </w:r>
          </w:p>
        </w:tc>
      </w:tr>
      <w:tr w:rsidR="00CC1280" w:rsidRPr="00CC1280" w14:paraId="752658A7" w14:textId="77777777" w:rsidTr="00CC1280">
        <w:trPr>
          <w:jc w:val="center"/>
        </w:trPr>
        <w:tc>
          <w:tcPr>
            <w:tcW w:w="0" w:type="auto"/>
            <w:hideMark/>
          </w:tcPr>
          <w:p w14:paraId="467283E0" w14:textId="77777777" w:rsidR="00CC1280" w:rsidRPr="00CC1280" w:rsidRDefault="00CC1280" w:rsidP="00CC1280">
            <w:pPr>
              <w:spacing w:after="240"/>
            </w:pPr>
            <w:r w:rsidRPr="00CC1280">
              <w:t>EBT</w:t>
            </w:r>
          </w:p>
        </w:tc>
        <w:tc>
          <w:tcPr>
            <w:tcW w:w="0" w:type="auto"/>
            <w:hideMark/>
          </w:tcPr>
          <w:p w14:paraId="3239F986" w14:textId="77777777" w:rsidR="00CC1280" w:rsidRPr="00CC1280" w:rsidRDefault="00CC1280" w:rsidP="00CC1280">
            <w:pPr>
              <w:spacing w:after="240"/>
            </w:pPr>
            <w:r w:rsidRPr="00CC1280">
              <w:t>Euler-Bernoulli Beam Theory</w:t>
            </w:r>
          </w:p>
        </w:tc>
      </w:tr>
      <w:tr w:rsidR="00CC1280" w:rsidRPr="00CC1280" w14:paraId="021587AC" w14:textId="77777777" w:rsidTr="00CC1280">
        <w:trPr>
          <w:jc w:val="center"/>
        </w:trPr>
        <w:tc>
          <w:tcPr>
            <w:tcW w:w="0" w:type="auto"/>
            <w:hideMark/>
          </w:tcPr>
          <w:p w14:paraId="5B23E9BD" w14:textId="77777777" w:rsidR="00CC1280" w:rsidRPr="00CC1280" w:rsidRDefault="00CC1280" w:rsidP="00CC1280">
            <w:pPr>
              <w:spacing w:after="240"/>
            </w:pPr>
            <w:r w:rsidRPr="00CC1280">
              <w:t>FEM</w:t>
            </w:r>
          </w:p>
        </w:tc>
        <w:tc>
          <w:tcPr>
            <w:tcW w:w="0" w:type="auto"/>
            <w:hideMark/>
          </w:tcPr>
          <w:p w14:paraId="0BCAE73B" w14:textId="77777777" w:rsidR="00CC1280" w:rsidRPr="00CC1280" w:rsidRDefault="00CC1280" w:rsidP="00CC1280">
            <w:pPr>
              <w:spacing w:after="240"/>
            </w:pPr>
            <w:r w:rsidRPr="00CC1280">
              <w:t>Finite Element Method</w:t>
            </w:r>
          </w:p>
        </w:tc>
      </w:tr>
      <w:tr w:rsidR="00CC1280" w:rsidRPr="00CC1280" w14:paraId="4D67E836" w14:textId="77777777" w:rsidTr="00CC1280">
        <w:trPr>
          <w:jc w:val="center"/>
        </w:trPr>
        <w:tc>
          <w:tcPr>
            <w:tcW w:w="0" w:type="auto"/>
            <w:hideMark/>
          </w:tcPr>
          <w:p w14:paraId="0F027EAB" w14:textId="77777777" w:rsidR="00CC1280" w:rsidRPr="00CC1280" w:rsidRDefault="00CC1280" w:rsidP="00CC1280">
            <w:pPr>
              <w:spacing w:after="240"/>
            </w:pPr>
            <w:r w:rsidRPr="00CC1280">
              <w:t>FRF</w:t>
            </w:r>
          </w:p>
        </w:tc>
        <w:tc>
          <w:tcPr>
            <w:tcW w:w="0" w:type="auto"/>
            <w:hideMark/>
          </w:tcPr>
          <w:p w14:paraId="6DC22DE7" w14:textId="77777777" w:rsidR="00CC1280" w:rsidRPr="00CC1280" w:rsidRDefault="00CC1280" w:rsidP="00CC1280">
            <w:pPr>
              <w:spacing w:after="240"/>
            </w:pPr>
            <w:r w:rsidRPr="00CC1280">
              <w:t>Frequency Response Function</w:t>
            </w:r>
          </w:p>
        </w:tc>
      </w:tr>
      <w:tr w:rsidR="00CC1280" w:rsidRPr="00CC1280" w14:paraId="247FEEDB" w14:textId="77777777" w:rsidTr="00CC1280">
        <w:trPr>
          <w:jc w:val="center"/>
        </w:trPr>
        <w:tc>
          <w:tcPr>
            <w:tcW w:w="0" w:type="auto"/>
            <w:hideMark/>
          </w:tcPr>
          <w:p w14:paraId="26442BAC" w14:textId="77777777" w:rsidR="00CC1280" w:rsidRPr="00CC1280" w:rsidRDefault="00CC1280" w:rsidP="00CC1280">
            <w:pPr>
              <w:spacing w:after="240"/>
            </w:pPr>
            <w:r w:rsidRPr="00CC1280">
              <w:t>LHS</w:t>
            </w:r>
          </w:p>
        </w:tc>
        <w:tc>
          <w:tcPr>
            <w:tcW w:w="0" w:type="auto"/>
            <w:hideMark/>
          </w:tcPr>
          <w:p w14:paraId="204C26F9" w14:textId="77777777" w:rsidR="00CC1280" w:rsidRPr="00CC1280" w:rsidRDefault="00CC1280" w:rsidP="00CC1280">
            <w:pPr>
              <w:spacing w:after="240"/>
            </w:pPr>
            <w:r w:rsidRPr="00CC1280">
              <w:t>Latin Hypercube Sampling</w:t>
            </w:r>
          </w:p>
        </w:tc>
      </w:tr>
      <w:tr w:rsidR="00CC1280" w:rsidRPr="00CC1280" w14:paraId="1DBCFB8A" w14:textId="77777777" w:rsidTr="00CC1280">
        <w:trPr>
          <w:jc w:val="center"/>
        </w:trPr>
        <w:tc>
          <w:tcPr>
            <w:tcW w:w="0" w:type="auto"/>
            <w:hideMark/>
          </w:tcPr>
          <w:p w14:paraId="5AFB1D93" w14:textId="77777777" w:rsidR="00CC1280" w:rsidRPr="00CC1280" w:rsidRDefault="00CC1280" w:rsidP="00CC1280">
            <w:pPr>
              <w:spacing w:after="240"/>
            </w:pPr>
            <w:r w:rsidRPr="00CC1280">
              <w:t>MAC</w:t>
            </w:r>
          </w:p>
        </w:tc>
        <w:tc>
          <w:tcPr>
            <w:tcW w:w="0" w:type="auto"/>
            <w:hideMark/>
          </w:tcPr>
          <w:p w14:paraId="6EAA7E52" w14:textId="77777777" w:rsidR="00CC1280" w:rsidRPr="00CC1280" w:rsidRDefault="00CC1280" w:rsidP="00CC1280">
            <w:pPr>
              <w:spacing w:after="240"/>
            </w:pPr>
            <w:r w:rsidRPr="00CC1280">
              <w:t>Modal Assurance Criterion</w:t>
            </w:r>
          </w:p>
        </w:tc>
      </w:tr>
      <w:tr w:rsidR="00CC1280" w:rsidRPr="00CC1280" w14:paraId="31557435" w14:textId="77777777" w:rsidTr="00CC1280">
        <w:trPr>
          <w:jc w:val="center"/>
        </w:trPr>
        <w:tc>
          <w:tcPr>
            <w:tcW w:w="0" w:type="auto"/>
            <w:hideMark/>
          </w:tcPr>
          <w:p w14:paraId="760A9840" w14:textId="77777777" w:rsidR="00CC1280" w:rsidRPr="00CC1280" w:rsidRDefault="00CC1280" w:rsidP="00CC1280">
            <w:pPr>
              <w:spacing w:after="240"/>
            </w:pPr>
            <w:r w:rsidRPr="00CC1280">
              <w:t>MAE</w:t>
            </w:r>
          </w:p>
        </w:tc>
        <w:tc>
          <w:tcPr>
            <w:tcW w:w="0" w:type="auto"/>
            <w:hideMark/>
          </w:tcPr>
          <w:p w14:paraId="0F7FB528" w14:textId="77777777" w:rsidR="00CC1280" w:rsidRPr="00CC1280" w:rsidRDefault="00CC1280" w:rsidP="00CC1280">
            <w:pPr>
              <w:spacing w:after="240"/>
            </w:pPr>
            <w:r w:rsidRPr="00CC1280">
              <w:t>Mean Absolute Error</w:t>
            </w:r>
          </w:p>
        </w:tc>
      </w:tr>
      <w:tr w:rsidR="00CC1280" w:rsidRPr="00CC1280" w14:paraId="261D0DE3" w14:textId="77777777" w:rsidTr="00CC1280">
        <w:trPr>
          <w:jc w:val="center"/>
        </w:trPr>
        <w:tc>
          <w:tcPr>
            <w:tcW w:w="0" w:type="auto"/>
            <w:hideMark/>
          </w:tcPr>
          <w:p w14:paraId="3657E355" w14:textId="77777777" w:rsidR="00CC1280" w:rsidRPr="00CC1280" w:rsidRDefault="00CC1280" w:rsidP="00CC1280">
            <w:pPr>
              <w:spacing w:after="240"/>
            </w:pPr>
            <w:r w:rsidRPr="00CC1280">
              <w:t>ML</w:t>
            </w:r>
          </w:p>
        </w:tc>
        <w:tc>
          <w:tcPr>
            <w:tcW w:w="0" w:type="auto"/>
            <w:hideMark/>
          </w:tcPr>
          <w:p w14:paraId="64B8F1B1" w14:textId="77777777" w:rsidR="00CC1280" w:rsidRPr="00CC1280" w:rsidRDefault="00CC1280" w:rsidP="00CC1280">
            <w:pPr>
              <w:spacing w:after="240"/>
            </w:pPr>
            <w:r w:rsidRPr="00CC1280">
              <w:t>Machine Learning</w:t>
            </w:r>
          </w:p>
        </w:tc>
      </w:tr>
      <w:tr w:rsidR="00CC1280" w:rsidRPr="00CC1280" w14:paraId="73F2E5E9" w14:textId="77777777" w:rsidTr="00CC1280">
        <w:trPr>
          <w:jc w:val="center"/>
        </w:trPr>
        <w:tc>
          <w:tcPr>
            <w:tcW w:w="0" w:type="auto"/>
            <w:hideMark/>
          </w:tcPr>
          <w:p w14:paraId="43AA773C" w14:textId="77777777" w:rsidR="00CC1280" w:rsidRPr="00CC1280" w:rsidRDefault="00CC1280" w:rsidP="00CC1280">
            <w:pPr>
              <w:spacing w:after="240"/>
            </w:pPr>
            <w:r w:rsidRPr="00CC1280">
              <w:t>MLP</w:t>
            </w:r>
          </w:p>
        </w:tc>
        <w:tc>
          <w:tcPr>
            <w:tcW w:w="0" w:type="auto"/>
            <w:hideMark/>
          </w:tcPr>
          <w:p w14:paraId="7DAD145B" w14:textId="77777777" w:rsidR="00CC1280" w:rsidRPr="00CC1280" w:rsidRDefault="00CC1280" w:rsidP="00CC1280">
            <w:pPr>
              <w:spacing w:after="240"/>
            </w:pPr>
            <w:r w:rsidRPr="00CC1280">
              <w:t>Multilayer Perceptron</w:t>
            </w:r>
          </w:p>
        </w:tc>
      </w:tr>
      <w:tr w:rsidR="00CC1280" w:rsidRPr="00CC1280" w14:paraId="51BCBE05" w14:textId="77777777" w:rsidTr="00CC1280">
        <w:trPr>
          <w:jc w:val="center"/>
        </w:trPr>
        <w:tc>
          <w:tcPr>
            <w:tcW w:w="0" w:type="auto"/>
            <w:hideMark/>
          </w:tcPr>
          <w:p w14:paraId="486B096A" w14:textId="77777777" w:rsidR="00CC1280" w:rsidRPr="00CC1280" w:rsidRDefault="00CC1280" w:rsidP="00CC1280">
            <w:pPr>
              <w:spacing w:after="240"/>
            </w:pPr>
            <w:r w:rsidRPr="00CC1280">
              <w:t>RC</w:t>
            </w:r>
          </w:p>
        </w:tc>
        <w:tc>
          <w:tcPr>
            <w:tcW w:w="0" w:type="auto"/>
            <w:hideMark/>
          </w:tcPr>
          <w:p w14:paraId="4D550564" w14:textId="77777777" w:rsidR="00CC1280" w:rsidRPr="00CC1280" w:rsidRDefault="00CC1280" w:rsidP="00CC1280">
            <w:pPr>
              <w:spacing w:after="240"/>
            </w:pPr>
            <w:r w:rsidRPr="00CC1280">
              <w:t>Reinforced Concrete</w:t>
            </w:r>
          </w:p>
        </w:tc>
      </w:tr>
      <w:tr w:rsidR="00CC1280" w:rsidRPr="00CC1280" w14:paraId="0BD2A54A" w14:textId="77777777" w:rsidTr="00CC1280">
        <w:trPr>
          <w:jc w:val="center"/>
        </w:trPr>
        <w:tc>
          <w:tcPr>
            <w:tcW w:w="0" w:type="auto"/>
            <w:hideMark/>
          </w:tcPr>
          <w:p w14:paraId="50D2A6D9" w14:textId="77777777" w:rsidR="00CC1280" w:rsidRPr="00CC1280" w:rsidRDefault="00CC1280" w:rsidP="00CC1280">
            <w:pPr>
              <w:spacing w:after="240"/>
            </w:pPr>
            <w:r w:rsidRPr="00CC1280">
              <w:t>RF</w:t>
            </w:r>
          </w:p>
        </w:tc>
        <w:tc>
          <w:tcPr>
            <w:tcW w:w="0" w:type="auto"/>
            <w:hideMark/>
          </w:tcPr>
          <w:p w14:paraId="3C57B54A" w14:textId="77777777" w:rsidR="00CC1280" w:rsidRPr="00CC1280" w:rsidRDefault="00CC1280" w:rsidP="00CC1280">
            <w:pPr>
              <w:spacing w:after="240"/>
            </w:pPr>
            <w:r w:rsidRPr="00CC1280">
              <w:t>Random Forest</w:t>
            </w:r>
          </w:p>
        </w:tc>
      </w:tr>
      <w:tr w:rsidR="00CC1280" w:rsidRPr="00CC1280" w14:paraId="30223A8E" w14:textId="77777777" w:rsidTr="00CC1280">
        <w:trPr>
          <w:jc w:val="center"/>
        </w:trPr>
        <w:tc>
          <w:tcPr>
            <w:tcW w:w="0" w:type="auto"/>
            <w:hideMark/>
          </w:tcPr>
          <w:p w14:paraId="2B1BAD59" w14:textId="77777777" w:rsidR="00CC1280" w:rsidRPr="00CC1280" w:rsidRDefault="00CC1280" w:rsidP="00CC1280">
            <w:pPr>
              <w:spacing w:after="240"/>
            </w:pPr>
            <w:r w:rsidRPr="00CC1280">
              <w:t>RMSE</w:t>
            </w:r>
          </w:p>
        </w:tc>
        <w:tc>
          <w:tcPr>
            <w:tcW w:w="0" w:type="auto"/>
            <w:hideMark/>
          </w:tcPr>
          <w:p w14:paraId="5FD60247" w14:textId="77777777" w:rsidR="00CC1280" w:rsidRPr="00CC1280" w:rsidRDefault="00CC1280" w:rsidP="00CC1280">
            <w:pPr>
              <w:spacing w:after="240"/>
            </w:pPr>
            <w:r w:rsidRPr="00CC1280">
              <w:t>Root Mean Square Error</w:t>
            </w:r>
          </w:p>
        </w:tc>
      </w:tr>
      <w:tr w:rsidR="00CC1280" w:rsidRPr="00CC1280" w14:paraId="757519AB" w14:textId="77777777" w:rsidTr="00CC1280">
        <w:trPr>
          <w:jc w:val="center"/>
        </w:trPr>
        <w:tc>
          <w:tcPr>
            <w:tcW w:w="0" w:type="auto"/>
            <w:hideMark/>
          </w:tcPr>
          <w:p w14:paraId="2C2D2E7B" w14:textId="77777777" w:rsidR="00CC1280" w:rsidRPr="00CC1280" w:rsidRDefault="00CC1280" w:rsidP="00CC1280">
            <w:pPr>
              <w:spacing w:after="240"/>
            </w:pPr>
            <w:r w:rsidRPr="00CC1280">
              <w:t>R²</w:t>
            </w:r>
          </w:p>
        </w:tc>
        <w:tc>
          <w:tcPr>
            <w:tcW w:w="0" w:type="auto"/>
            <w:hideMark/>
          </w:tcPr>
          <w:p w14:paraId="5C5CF6CE" w14:textId="77777777" w:rsidR="00CC1280" w:rsidRPr="00CC1280" w:rsidRDefault="00CC1280" w:rsidP="00CC1280">
            <w:pPr>
              <w:spacing w:after="240"/>
            </w:pPr>
            <w:r w:rsidRPr="00CC1280">
              <w:t>Coefficient of Determination</w:t>
            </w:r>
          </w:p>
        </w:tc>
      </w:tr>
      <w:tr w:rsidR="00CC1280" w:rsidRPr="00CC1280" w14:paraId="6BB15D16" w14:textId="77777777" w:rsidTr="00CC1280">
        <w:trPr>
          <w:jc w:val="center"/>
        </w:trPr>
        <w:tc>
          <w:tcPr>
            <w:tcW w:w="0" w:type="auto"/>
            <w:hideMark/>
          </w:tcPr>
          <w:p w14:paraId="2866B759" w14:textId="77777777" w:rsidR="00CC1280" w:rsidRPr="00CC1280" w:rsidRDefault="00CC1280" w:rsidP="00CC1280">
            <w:pPr>
              <w:spacing w:after="240"/>
            </w:pPr>
            <w:r w:rsidRPr="00CC1280">
              <w:t>SHAP</w:t>
            </w:r>
          </w:p>
        </w:tc>
        <w:tc>
          <w:tcPr>
            <w:tcW w:w="0" w:type="auto"/>
            <w:hideMark/>
          </w:tcPr>
          <w:p w14:paraId="07949F56" w14:textId="77777777" w:rsidR="00CC1280" w:rsidRPr="00CC1280" w:rsidRDefault="00CC1280" w:rsidP="00CC1280">
            <w:pPr>
              <w:spacing w:after="240"/>
            </w:pPr>
            <w:r w:rsidRPr="00CC1280">
              <w:t>SHapley Additive exPlanations</w:t>
            </w:r>
          </w:p>
        </w:tc>
      </w:tr>
      <w:tr w:rsidR="00CC1280" w:rsidRPr="00CC1280" w14:paraId="25D0B531" w14:textId="77777777" w:rsidTr="00CC1280">
        <w:trPr>
          <w:jc w:val="center"/>
        </w:trPr>
        <w:tc>
          <w:tcPr>
            <w:tcW w:w="0" w:type="auto"/>
            <w:hideMark/>
          </w:tcPr>
          <w:p w14:paraId="0E4D13B3" w14:textId="77777777" w:rsidR="00CC1280" w:rsidRPr="00CC1280" w:rsidRDefault="00CC1280" w:rsidP="00CC1280">
            <w:pPr>
              <w:spacing w:after="240"/>
            </w:pPr>
            <w:r w:rsidRPr="00CC1280">
              <w:t>SHM</w:t>
            </w:r>
          </w:p>
        </w:tc>
        <w:tc>
          <w:tcPr>
            <w:tcW w:w="0" w:type="auto"/>
            <w:hideMark/>
          </w:tcPr>
          <w:p w14:paraId="3DF9737F" w14:textId="77777777" w:rsidR="00CC1280" w:rsidRPr="00CC1280" w:rsidRDefault="00CC1280" w:rsidP="00CC1280">
            <w:pPr>
              <w:spacing w:after="240"/>
            </w:pPr>
            <w:r w:rsidRPr="00CC1280">
              <w:t>Structural Health Monitoring</w:t>
            </w:r>
          </w:p>
        </w:tc>
      </w:tr>
      <w:tr w:rsidR="00CC1280" w:rsidRPr="00CC1280" w14:paraId="2EE8E989" w14:textId="77777777" w:rsidTr="00CC1280">
        <w:trPr>
          <w:jc w:val="center"/>
        </w:trPr>
        <w:tc>
          <w:tcPr>
            <w:tcW w:w="0" w:type="auto"/>
            <w:hideMark/>
          </w:tcPr>
          <w:p w14:paraId="52C3DB69" w14:textId="77777777" w:rsidR="00CC1280" w:rsidRPr="00CC1280" w:rsidRDefault="00CC1280" w:rsidP="00CC1280">
            <w:pPr>
              <w:spacing w:after="240"/>
            </w:pPr>
            <w:r w:rsidRPr="00CC1280">
              <w:t>SVR</w:t>
            </w:r>
          </w:p>
        </w:tc>
        <w:tc>
          <w:tcPr>
            <w:tcW w:w="0" w:type="auto"/>
            <w:hideMark/>
          </w:tcPr>
          <w:p w14:paraId="3EC53757" w14:textId="77777777" w:rsidR="00CC1280" w:rsidRPr="00CC1280" w:rsidRDefault="00CC1280" w:rsidP="00CC1280">
            <w:pPr>
              <w:spacing w:after="240"/>
            </w:pPr>
            <w:r w:rsidRPr="00CC1280">
              <w:t>Support Vector Regression</w:t>
            </w:r>
          </w:p>
        </w:tc>
      </w:tr>
      <w:tr w:rsidR="00CC1280" w:rsidRPr="00CC1280" w14:paraId="469701D6" w14:textId="77777777" w:rsidTr="00CC1280">
        <w:trPr>
          <w:jc w:val="center"/>
        </w:trPr>
        <w:tc>
          <w:tcPr>
            <w:tcW w:w="0" w:type="auto"/>
            <w:hideMark/>
          </w:tcPr>
          <w:p w14:paraId="3853F9F2" w14:textId="77777777" w:rsidR="00CC1280" w:rsidRPr="00CC1280" w:rsidRDefault="00CC1280">
            <w:pPr>
              <w:spacing w:after="240"/>
            </w:pPr>
            <w:r w:rsidRPr="00CC1280">
              <w:t>SVM</w:t>
            </w:r>
          </w:p>
        </w:tc>
        <w:tc>
          <w:tcPr>
            <w:tcW w:w="0" w:type="auto"/>
            <w:hideMark/>
          </w:tcPr>
          <w:p w14:paraId="08A89634" w14:textId="77777777" w:rsidR="00CC1280" w:rsidRPr="00CC1280" w:rsidRDefault="00CC1280">
            <w:pPr>
              <w:spacing w:after="240"/>
            </w:pPr>
            <w:r w:rsidRPr="00CC1280">
              <w:t>Support Vector Machine</w:t>
            </w:r>
          </w:p>
        </w:tc>
      </w:tr>
      <w:tr w:rsidR="00CC1280" w:rsidRPr="00CC1280" w14:paraId="0686783E" w14:textId="77777777" w:rsidTr="00CC1280">
        <w:trPr>
          <w:jc w:val="center"/>
        </w:trPr>
        <w:tc>
          <w:tcPr>
            <w:tcW w:w="0" w:type="auto"/>
            <w:hideMark/>
          </w:tcPr>
          <w:p w14:paraId="2A2E4A62" w14:textId="77777777" w:rsidR="00CC1280" w:rsidRPr="00CC1280" w:rsidRDefault="00CC1280">
            <w:pPr>
              <w:spacing w:after="240"/>
            </w:pPr>
            <w:r w:rsidRPr="00CC1280">
              <w:t>TBT</w:t>
            </w:r>
          </w:p>
        </w:tc>
        <w:tc>
          <w:tcPr>
            <w:tcW w:w="0" w:type="auto"/>
            <w:hideMark/>
          </w:tcPr>
          <w:p w14:paraId="4CE84AB2" w14:textId="77777777" w:rsidR="00CC1280" w:rsidRPr="00CC1280" w:rsidRDefault="00CC1280">
            <w:pPr>
              <w:spacing w:after="240"/>
            </w:pPr>
            <w:r w:rsidRPr="00CC1280">
              <w:t>Timoshenko Beam Theory</w:t>
            </w:r>
          </w:p>
        </w:tc>
      </w:tr>
    </w:tbl>
    <w:p w14:paraId="5E91314C" w14:textId="77777777" w:rsidR="00CC1280" w:rsidRDefault="00CC1280" w:rsidP="00CC1280">
      <w:pPr>
        <w:rPr>
          <w:rFonts w:eastAsiaTheme="minorEastAsia"/>
          <w:b/>
          <w:bCs/>
          <w:lang w:val="en-GB" w:eastAsia="en-US"/>
        </w:rPr>
      </w:pPr>
    </w:p>
    <w:p w14:paraId="1B519DF7" w14:textId="2315A05D" w:rsidR="002C4A0E" w:rsidRDefault="00CC1280" w:rsidP="00CC1280">
      <w:pPr>
        <w:tabs>
          <w:tab w:val="center" w:pos="4110"/>
        </w:tabs>
        <w:rPr>
          <w:lang w:val="en-GB" w:eastAsia="en-US"/>
        </w:rPr>
      </w:pPr>
      <w:r>
        <w:rPr>
          <w:lang w:val="en-GB" w:eastAsia="en-US"/>
        </w:rPr>
        <w:tab/>
      </w:r>
    </w:p>
    <w:p w14:paraId="68643D62" w14:textId="2DC872FB" w:rsidR="00B667DC" w:rsidRPr="00B667DC" w:rsidRDefault="002C4A0E" w:rsidP="00B667DC">
      <w:pPr>
        <w:pStyle w:val="Heading1"/>
        <w:jc w:val="center"/>
        <w:rPr>
          <w:color w:val="auto"/>
          <w:lang w:eastAsia="en-US"/>
        </w:rPr>
      </w:pPr>
      <w:r>
        <w:rPr>
          <w:lang w:val="en-GB" w:eastAsia="en-US"/>
        </w:rPr>
        <w:br w:type="page"/>
      </w:r>
      <w:bookmarkStart w:id="4" w:name="_Toc219252028"/>
      <w:r w:rsidRPr="002C4A0E">
        <w:rPr>
          <w:color w:val="auto"/>
          <w:lang w:val="en-GB" w:eastAsia="en-US"/>
        </w:rPr>
        <w:lastRenderedPageBreak/>
        <w:t xml:space="preserve">List of </w:t>
      </w:r>
      <w:r w:rsidRPr="002C4A0E">
        <w:rPr>
          <w:color w:val="auto"/>
          <w:lang w:eastAsia="en-US"/>
        </w:rPr>
        <w:t>Symbols and Notation</w:t>
      </w:r>
      <w:bookmarkEnd w:id="4"/>
    </w:p>
    <w:tbl>
      <w:tblPr>
        <w:tblStyle w:val="TableGrid"/>
        <w:tblpPr w:leftFromText="180" w:rightFromText="180" w:vertAnchor="text" w:tblpY="1"/>
        <w:tblOverlap w:val="never"/>
        <w:tblW w:w="0" w:type="auto"/>
        <w:tblLook w:val="04A0" w:firstRow="1" w:lastRow="0" w:firstColumn="1" w:lastColumn="0" w:noHBand="0" w:noVBand="1"/>
      </w:tblPr>
      <w:tblGrid>
        <w:gridCol w:w="926"/>
        <w:gridCol w:w="4077"/>
        <w:gridCol w:w="1095"/>
      </w:tblGrid>
      <w:tr w:rsidR="00B667DC" w:rsidRPr="00B667DC" w14:paraId="649417CB" w14:textId="77777777" w:rsidTr="00A55498">
        <w:tc>
          <w:tcPr>
            <w:tcW w:w="0" w:type="auto"/>
            <w:hideMark/>
          </w:tcPr>
          <w:p w14:paraId="38CBC830" w14:textId="77777777" w:rsidR="00B667DC" w:rsidRPr="00B667DC" w:rsidRDefault="00B667DC" w:rsidP="00A55498">
            <w:pPr>
              <w:spacing w:after="240"/>
              <w:jc w:val="center"/>
              <w:rPr>
                <w:b/>
                <w:bCs/>
                <w:sz w:val="22"/>
                <w:szCs w:val="22"/>
              </w:rPr>
            </w:pPr>
            <w:r w:rsidRPr="00B667DC">
              <w:rPr>
                <w:b/>
                <w:bCs/>
                <w:sz w:val="22"/>
                <w:szCs w:val="22"/>
              </w:rPr>
              <w:t>Symbol</w:t>
            </w:r>
          </w:p>
        </w:tc>
        <w:tc>
          <w:tcPr>
            <w:tcW w:w="0" w:type="auto"/>
            <w:hideMark/>
          </w:tcPr>
          <w:p w14:paraId="7CCB99CC" w14:textId="77777777" w:rsidR="00B667DC" w:rsidRPr="00B667DC" w:rsidRDefault="00B667DC" w:rsidP="00A55498">
            <w:pPr>
              <w:spacing w:after="240"/>
              <w:jc w:val="center"/>
              <w:rPr>
                <w:b/>
                <w:bCs/>
                <w:sz w:val="22"/>
                <w:szCs w:val="22"/>
              </w:rPr>
            </w:pPr>
            <w:r w:rsidRPr="00B667DC">
              <w:rPr>
                <w:b/>
                <w:bCs/>
                <w:sz w:val="22"/>
                <w:szCs w:val="22"/>
              </w:rPr>
              <w:t>Description</w:t>
            </w:r>
          </w:p>
        </w:tc>
        <w:tc>
          <w:tcPr>
            <w:tcW w:w="0" w:type="auto"/>
            <w:hideMark/>
          </w:tcPr>
          <w:p w14:paraId="29D82870" w14:textId="77777777" w:rsidR="00B667DC" w:rsidRPr="00B667DC" w:rsidRDefault="00B667DC" w:rsidP="00A55498">
            <w:pPr>
              <w:spacing w:after="240"/>
              <w:jc w:val="center"/>
              <w:rPr>
                <w:b/>
                <w:bCs/>
                <w:sz w:val="22"/>
                <w:szCs w:val="22"/>
              </w:rPr>
            </w:pPr>
            <w:r w:rsidRPr="00B667DC">
              <w:rPr>
                <w:b/>
                <w:bCs/>
                <w:sz w:val="22"/>
                <w:szCs w:val="22"/>
              </w:rPr>
              <w:t>Unit</w:t>
            </w:r>
          </w:p>
        </w:tc>
      </w:tr>
      <w:tr w:rsidR="00B667DC" w:rsidRPr="00B667DC" w14:paraId="1DB505AB" w14:textId="77777777" w:rsidTr="00A55498">
        <w:tc>
          <w:tcPr>
            <w:tcW w:w="0" w:type="auto"/>
            <w:hideMark/>
          </w:tcPr>
          <w:p w14:paraId="2061AF0C" w14:textId="77777777" w:rsidR="00B667DC" w:rsidRPr="00B667DC" w:rsidRDefault="00B667DC" w:rsidP="00A55498">
            <w:pPr>
              <w:spacing w:after="240"/>
              <w:rPr>
                <w:sz w:val="22"/>
                <w:szCs w:val="22"/>
              </w:rPr>
            </w:pPr>
            <m:oMathPara>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n</m:t>
                    </m:r>
                  </m:sub>
                </m:sSub>
              </m:oMath>
            </m:oMathPara>
          </w:p>
        </w:tc>
        <w:tc>
          <w:tcPr>
            <w:tcW w:w="0" w:type="auto"/>
            <w:hideMark/>
          </w:tcPr>
          <w:p w14:paraId="5E853334" w14:textId="77777777" w:rsidR="00B667DC" w:rsidRPr="00B667DC" w:rsidRDefault="00B667DC" w:rsidP="00A55498">
            <w:pPr>
              <w:spacing w:after="240"/>
              <w:rPr>
                <w:sz w:val="22"/>
                <w:szCs w:val="22"/>
              </w:rPr>
            </w:pPr>
            <w:r w:rsidRPr="00B667DC">
              <w:rPr>
                <w:sz w:val="22"/>
                <w:szCs w:val="22"/>
              </w:rPr>
              <w:t>Natural frequency of mode n</w:t>
            </w:r>
          </w:p>
        </w:tc>
        <w:tc>
          <w:tcPr>
            <w:tcW w:w="0" w:type="auto"/>
            <w:hideMark/>
          </w:tcPr>
          <w:p w14:paraId="370A358C" w14:textId="77777777" w:rsidR="00B667DC" w:rsidRPr="00B667DC" w:rsidRDefault="00B667DC" w:rsidP="00A55498">
            <w:pPr>
              <w:spacing w:after="240"/>
              <w:rPr>
                <w:sz w:val="22"/>
                <w:szCs w:val="22"/>
              </w:rPr>
            </w:pPr>
            <w:r w:rsidRPr="00B667DC">
              <w:rPr>
                <w:sz w:val="22"/>
                <w:szCs w:val="22"/>
              </w:rPr>
              <w:t>Hz</w:t>
            </w:r>
          </w:p>
        </w:tc>
      </w:tr>
      <w:tr w:rsidR="00B667DC" w:rsidRPr="00B667DC" w14:paraId="0A5201E0" w14:textId="77777777" w:rsidTr="00A55498">
        <w:tc>
          <w:tcPr>
            <w:tcW w:w="0" w:type="auto"/>
            <w:hideMark/>
          </w:tcPr>
          <w:p w14:paraId="44A72160" w14:textId="77777777" w:rsidR="00B667DC" w:rsidRPr="00B667DC" w:rsidRDefault="00B667DC" w:rsidP="00A55498">
            <w:pPr>
              <w:spacing w:after="240"/>
              <w:rPr>
                <w:sz w:val="22"/>
                <w:szCs w:val="22"/>
              </w:rPr>
            </w:pPr>
            <m:oMathPara>
              <m:oMath>
                <m:sSub>
                  <m:sSubPr>
                    <m:ctrlPr>
                      <w:rPr>
                        <w:rFonts w:ascii="Cambria Math" w:hAnsi="Cambria Math"/>
                        <w:sz w:val="22"/>
                        <w:szCs w:val="22"/>
                      </w:rPr>
                    </m:ctrlPr>
                  </m:sSubPr>
                  <m:e>
                    <m:r>
                      <w:rPr>
                        <w:rFonts w:ascii="Cambria Math" w:hAnsi="Cambria Math"/>
                        <w:sz w:val="22"/>
                        <w:szCs w:val="22"/>
                      </w:rPr>
                      <m:t>ω</m:t>
                    </m:r>
                  </m:e>
                  <m:sub>
                    <m:r>
                      <w:rPr>
                        <w:rFonts w:ascii="Cambria Math" w:hAnsi="Cambria Math"/>
                        <w:sz w:val="22"/>
                        <w:szCs w:val="22"/>
                      </w:rPr>
                      <m:t>n</m:t>
                    </m:r>
                  </m:sub>
                </m:sSub>
              </m:oMath>
            </m:oMathPara>
          </w:p>
        </w:tc>
        <w:tc>
          <w:tcPr>
            <w:tcW w:w="0" w:type="auto"/>
            <w:hideMark/>
          </w:tcPr>
          <w:p w14:paraId="5AB838D0" w14:textId="77777777" w:rsidR="00B667DC" w:rsidRPr="00B667DC" w:rsidRDefault="00B667DC" w:rsidP="00A55498">
            <w:pPr>
              <w:spacing w:after="240"/>
              <w:rPr>
                <w:sz w:val="22"/>
                <w:szCs w:val="22"/>
              </w:rPr>
            </w:pPr>
            <w:r w:rsidRPr="00B667DC">
              <w:rPr>
                <w:sz w:val="22"/>
                <w:szCs w:val="22"/>
              </w:rPr>
              <w:t>Angular frequency of mode n</w:t>
            </w:r>
          </w:p>
        </w:tc>
        <w:tc>
          <w:tcPr>
            <w:tcW w:w="0" w:type="auto"/>
            <w:hideMark/>
          </w:tcPr>
          <w:p w14:paraId="686874B4" w14:textId="77777777" w:rsidR="00B667DC" w:rsidRPr="00B667DC" w:rsidRDefault="00B667DC" w:rsidP="00A55498">
            <w:pPr>
              <w:spacing w:after="240"/>
              <w:rPr>
                <w:sz w:val="22"/>
                <w:szCs w:val="22"/>
              </w:rPr>
            </w:pPr>
            <w:r w:rsidRPr="00B667DC">
              <w:rPr>
                <w:sz w:val="22"/>
                <w:szCs w:val="22"/>
              </w:rPr>
              <w:t>rad/s</w:t>
            </w:r>
          </w:p>
        </w:tc>
      </w:tr>
      <w:tr w:rsidR="00B667DC" w:rsidRPr="00B667DC" w14:paraId="41CF5943" w14:textId="77777777" w:rsidTr="00A55498">
        <w:tc>
          <w:tcPr>
            <w:tcW w:w="0" w:type="auto"/>
            <w:hideMark/>
          </w:tcPr>
          <w:p w14:paraId="071E91BF" w14:textId="77777777" w:rsidR="00B667DC" w:rsidRPr="00B667DC" w:rsidRDefault="00B667DC" w:rsidP="00A55498">
            <w:pPr>
              <w:spacing w:after="240"/>
              <w:rPr>
                <w:sz w:val="22"/>
                <w:szCs w:val="22"/>
              </w:rPr>
            </w:pPr>
            <m:oMathPara>
              <m:oMath>
                <m:r>
                  <w:rPr>
                    <w:rFonts w:ascii="Cambria Math" w:hAnsi="Cambria Math"/>
                    <w:sz w:val="22"/>
                    <w:szCs w:val="22"/>
                  </w:rPr>
                  <m:t>L</m:t>
                </m:r>
              </m:oMath>
            </m:oMathPara>
          </w:p>
        </w:tc>
        <w:tc>
          <w:tcPr>
            <w:tcW w:w="0" w:type="auto"/>
            <w:hideMark/>
          </w:tcPr>
          <w:p w14:paraId="3AC9F5AC" w14:textId="77777777" w:rsidR="00B667DC" w:rsidRPr="00B667DC" w:rsidRDefault="00B667DC" w:rsidP="00A55498">
            <w:pPr>
              <w:spacing w:after="240"/>
              <w:rPr>
                <w:sz w:val="22"/>
                <w:szCs w:val="22"/>
              </w:rPr>
            </w:pPr>
            <w:r w:rsidRPr="00B667DC">
              <w:rPr>
                <w:sz w:val="22"/>
                <w:szCs w:val="22"/>
              </w:rPr>
              <w:t>Beam length</w:t>
            </w:r>
          </w:p>
        </w:tc>
        <w:tc>
          <w:tcPr>
            <w:tcW w:w="0" w:type="auto"/>
            <w:hideMark/>
          </w:tcPr>
          <w:p w14:paraId="70E2A48B" w14:textId="77777777" w:rsidR="00B667DC" w:rsidRPr="00B667DC" w:rsidRDefault="00B667DC" w:rsidP="00A55498">
            <w:pPr>
              <w:spacing w:after="240"/>
              <w:rPr>
                <w:sz w:val="22"/>
                <w:szCs w:val="22"/>
              </w:rPr>
            </w:pPr>
            <w:r w:rsidRPr="00B667DC">
              <w:rPr>
                <w:sz w:val="22"/>
                <w:szCs w:val="22"/>
              </w:rPr>
              <w:t>m</w:t>
            </w:r>
          </w:p>
        </w:tc>
      </w:tr>
      <w:tr w:rsidR="00B667DC" w:rsidRPr="00B667DC" w14:paraId="3387D007" w14:textId="77777777" w:rsidTr="00A55498">
        <w:tc>
          <w:tcPr>
            <w:tcW w:w="0" w:type="auto"/>
            <w:hideMark/>
          </w:tcPr>
          <w:p w14:paraId="4AA0476A" w14:textId="77777777" w:rsidR="00B667DC" w:rsidRPr="00B667DC" w:rsidRDefault="00B667DC" w:rsidP="00A55498">
            <w:pPr>
              <w:spacing w:after="240"/>
              <w:rPr>
                <w:sz w:val="22"/>
                <w:szCs w:val="22"/>
              </w:rPr>
            </w:pPr>
            <m:oMathPara>
              <m:oMath>
                <m:r>
                  <w:rPr>
                    <w:rFonts w:ascii="Cambria Math" w:hAnsi="Cambria Math"/>
                    <w:sz w:val="22"/>
                    <w:szCs w:val="22"/>
                  </w:rPr>
                  <m:t>b</m:t>
                </m:r>
              </m:oMath>
            </m:oMathPara>
          </w:p>
        </w:tc>
        <w:tc>
          <w:tcPr>
            <w:tcW w:w="0" w:type="auto"/>
            <w:hideMark/>
          </w:tcPr>
          <w:p w14:paraId="01E092D1" w14:textId="77777777" w:rsidR="00B667DC" w:rsidRPr="00B667DC" w:rsidRDefault="00B667DC" w:rsidP="00A55498">
            <w:pPr>
              <w:spacing w:after="240"/>
              <w:rPr>
                <w:sz w:val="22"/>
                <w:szCs w:val="22"/>
              </w:rPr>
            </w:pPr>
            <w:r w:rsidRPr="00B667DC">
              <w:rPr>
                <w:sz w:val="22"/>
                <w:szCs w:val="22"/>
              </w:rPr>
              <w:t>Beam width (cross-section)</w:t>
            </w:r>
          </w:p>
        </w:tc>
        <w:tc>
          <w:tcPr>
            <w:tcW w:w="0" w:type="auto"/>
            <w:hideMark/>
          </w:tcPr>
          <w:p w14:paraId="1F6CFF38" w14:textId="77777777" w:rsidR="00B667DC" w:rsidRPr="00B667DC" w:rsidRDefault="00B667DC" w:rsidP="00A55498">
            <w:pPr>
              <w:spacing w:after="240"/>
              <w:rPr>
                <w:sz w:val="22"/>
                <w:szCs w:val="22"/>
              </w:rPr>
            </w:pPr>
            <w:r w:rsidRPr="00B667DC">
              <w:rPr>
                <w:sz w:val="22"/>
                <w:szCs w:val="22"/>
              </w:rPr>
              <w:t>m</w:t>
            </w:r>
          </w:p>
        </w:tc>
      </w:tr>
      <w:tr w:rsidR="00B667DC" w:rsidRPr="00B667DC" w14:paraId="09E375B1" w14:textId="77777777" w:rsidTr="00A55498">
        <w:tc>
          <w:tcPr>
            <w:tcW w:w="0" w:type="auto"/>
            <w:hideMark/>
          </w:tcPr>
          <w:p w14:paraId="7C446E5C" w14:textId="77777777" w:rsidR="00B667DC" w:rsidRPr="00B667DC" w:rsidRDefault="00B667DC" w:rsidP="00A55498">
            <w:pPr>
              <w:spacing w:after="240"/>
              <w:rPr>
                <w:sz w:val="22"/>
                <w:szCs w:val="22"/>
              </w:rPr>
            </w:pPr>
            <m:oMathPara>
              <m:oMath>
                <m:r>
                  <w:rPr>
                    <w:rFonts w:ascii="Cambria Math" w:hAnsi="Cambria Math"/>
                    <w:sz w:val="22"/>
                    <w:szCs w:val="22"/>
                  </w:rPr>
                  <m:t>h</m:t>
                </m:r>
              </m:oMath>
            </m:oMathPara>
          </w:p>
        </w:tc>
        <w:tc>
          <w:tcPr>
            <w:tcW w:w="0" w:type="auto"/>
            <w:hideMark/>
          </w:tcPr>
          <w:p w14:paraId="684ACD1C" w14:textId="77777777" w:rsidR="00B667DC" w:rsidRPr="00B667DC" w:rsidRDefault="00B667DC" w:rsidP="00A55498">
            <w:pPr>
              <w:spacing w:after="240"/>
              <w:rPr>
                <w:sz w:val="22"/>
                <w:szCs w:val="22"/>
              </w:rPr>
            </w:pPr>
            <w:r w:rsidRPr="00B667DC">
              <w:rPr>
                <w:sz w:val="22"/>
                <w:szCs w:val="22"/>
              </w:rPr>
              <w:t>Beam depth (cross-section)</w:t>
            </w:r>
          </w:p>
        </w:tc>
        <w:tc>
          <w:tcPr>
            <w:tcW w:w="0" w:type="auto"/>
            <w:hideMark/>
          </w:tcPr>
          <w:p w14:paraId="18AB9799" w14:textId="77777777" w:rsidR="00B667DC" w:rsidRPr="00B667DC" w:rsidRDefault="00B667DC" w:rsidP="00A55498">
            <w:pPr>
              <w:spacing w:after="240"/>
              <w:rPr>
                <w:sz w:val="22"/>
                <w:szCs w:val="22"/>
              </w:rPr>
            </w:pPr>
            <w:r w:rsidRPr="00B667DC">
              <w:rPr>
                <w:sz w:val="22"/>
                <w:szCs w:val="22"/>
              </w:rPr>
              <w:t>m</w:t>
            </w:r>
          </w:p>
        </w:tc>
      </w:tr>
      <w:tr w:rsidR="00B667DC" w:rsidRPr="00B667DC" w14:paraId="77EF1D94" w14:textId="77777777" w:rsidTr="00A55498">
        <w:tc>
          <w:tcPr>
            <w:tcW w:w="0" w:type="auto"/>
            <w:hideMark/>
          </w:tcPr>
          <w:p w14:paraId="7626C81C" w14:textId="77777777" w:rsidR="00B667DC" w:rsidRPr="00B667DC" w:rsidRDefault="00B667DC" w:rsidP="00A55498">
            <w:pPr>
              <w:spacing w:after="240"/>
              <w:rPr>
                <w:sz w:val="22"/>
                <w:szCs w:val="22"/>
              </w:rPr>
            </w:pPr>
            <m:oMathPara>
              <m:oMath>
                <m:r>
                  <w:rPr>
                    <w:rFonts w:ascii="Cambria Math" w:hAnsi="Cambria Math"/>
                    <w:sz w:val="22"/>
                    <w:szCs w:val="22"/>
                  </w:rPr>
                  <m:t>A</m:t>
                </m:r>
              </m:oMath>
            </m:oMathPara>
          </w:p>
        </w:tc>
        <w:tc>
          <w:tcPr>
            <w:tcW w:w="0" w:type="auto"/>
            <w:hideMark/>
          </w:tcPr>
          <w:p w14:paraId="48D7DEF2" w14:textId="77777777" w:rsidR="00B667DC" w:rsidRPr="00B667DC" w:rsidRDefault="00B667DC" w:rsidP="00A55498">
            <w:pPr>
              <w:spacing w:after="240"/>
              <w:rPr>
                <w:sz w:val="22"/>
                <w:szCs w:val="22"/>
              </w:rPr>
            </w:pPr>
            <w:r w:rsidRPr="00B667DC">
              <w:rPr>
                <w:sz w:val="22"/>
                <w:szCs w:val="22"/>
              </w:rPr>
              <w:t>Cross-sectional area</w:t>
            </w:r>
          </w:p>
        </w:tc>
        <w:tc>
          <w:tcPr>
            <w:tcW w:w="0" w:type="auto"/>
            <w:hideMark/>
          </w:tcPr>
          <w:p w14:paraId="1C90BEA9" w14:textId="77777777" w:rsidR="00B667DC" w:rsidRPr="00B667DC" w:rsidRDefault="00B667DC" w:rsidP="00A55498">
            <w:pPr>
              <w:spacing w:after="240"/>
              <w:rPr>
                <w:sz w:val="22"/>
                <w:szCs w:val="22"/>
              </w:rPr>
            </w:pPr>
            <w:r w:rsidRPr="00B667DC">
              <w:rPr>
                <w:sz w:val="22"/>
                <w:szCs w:val="22"/>
              </w:rPr>
              <w:t>m²</w:t>
            </w:r>
          </w:p>
        </w:tc>
      </w:tr>
      <w:tr w:rsidR="00B667DC" w:rsidRPr="00B667DC" w14:paraId="606D8EEF" w14:textId="77777777" w:rsidTr="00A55498">
        <w:tc>
          <w:tcPr>
            <w:tcW w:w="0" w:type="auto"/>
            <w:hideMark/>
          </w:tcPr>
          <w:p w14:paraId="2B4E9BD8" w14:textId="77777777" w:rsidR="00B667DC" w:rsidRPr="00B667DC" w:rsidRDefault="00B667DC" w:rsidP="00A55498">
            <w:pPr>
              <w:spacing w:after="240"/>
              <w:rPr>
                <w:sz w:val="22"/>
                <w:szCs w:val="22"/>
              </w:rPr>
            </w:pPr>
            <m:oMathPara>
              <m:oMath>
                <m:r>
                  <w:rPr>
                    <w:rFonts w:ascii="Cambria Math" w:hAnsi="Cambria Math"/>
                    <w:sz w:val="22"/>
                    <w:szCs w:val="22"/>
                  </w:rPr>
                  <m:t>I</m:t>
                </m:r>
              </m:oMath>
            </m:oMathPara>
          </w:p>
        </w:tc>
        <w:tc>
          <w:tcPr>
            <w:tcW w:w="0" w:type="auto"/>
            <w:hideMark/>
          </w:tcPr>
          <w:p w14:paraId="01BD88A9" w14:textId="77777777" w:rsidR="00B667DC" w:rsidRPr="00B667DC" w:rsidRDefault="00B667DC" w:rsidP="00A55498">
            <w:pPr>
              <w:spacing w:after="240"/>
              <w:rPr>
                <w:sz w:val="22"/>
                <w:szCs w:val="22"/>
              </w:rPr>
            </w:pPr>
            <w:r w:rsidRPr="00B667DC">
              <w:rPr>
                <w:sz w:val="22"/>
                <w:szCs w:val="22"/>
              </w:rPr>
              <w:t>Second moment of area (moment of inertia)</w:t>
            </w:r>
          </w:p>
        </w:tc>
        <w:tc>
          <w:tcPr>
            <w:tcW w:w="0" w:type="auto"/>
            <w:hideMark/>
          </w:tcPr>
          <w:p w14:paraId="5F30710B" w14:textId="77777777" w:rsidR="00B667DC" w:rsidRPr="00B667DC" w:rsidRDefault="00B667DC" w:rsidP="00A55498">
            <w:pPr>
              <w:spacing w:after="240"/>
              <w:rPr>
                <w:sz w:val="22"/>
                <w:szCs w:val="22"/>
              </w:rPr>
            </w:pPr>
            <w:r w:rsidRPr="00B667DC">
              <w:rPr>
                <w:sz w:val="22"/>
                <w:szCs w:val="22"/>
              </w:rPr>
              <w:t>m⁴</w:t>
            </w:r>
          </w:p>
        </w:tc>
      </w:tr>
      <w:tr w:rsidR="00B667DC" w:rsidRPr="00B667DC" w14:paraId="314A1FFE" w14:textId="77777777" w:rsidTr="00A55498">
        <w:tc>
          <w:tcPr>
            <w:tcW w:w="0" w:type="auto"/>
            <w:hideMark/>
          </w:tcPr>
          <w:p w14:paraId="661152CB" w14:textId="77777777" w:rsidR="00B667DC" w:rsidRPr="00B667DC" w:rsidRDefault="00B667DC" w:rsidP="00A55498">
            <w:pPr>
              <w:spacing w:after="240"/>
              <w:rPr>
                <w:sz w:val="22"/>
                <w:szCs w:val="22"/>
              </w:rPr>
            </w:pPr>
            <m:oMathPara>
              <m:oMath>
                <m:r>
                  <w:rPr>
                    <w:rFonts w:ascii="Cambria Math" w:hAnsi="Cambria Math"/>
                    <w:sz w:val="22"/>
                    <w:szCs w:val="22"/>
                  </w:rPr>
                  <m:t>E</m:t>
                </m:r>
              </m:oMath>
            </m:oMathPara>
          </w:p>
        </w:tc>
        <w:tc>
          <w:tcPr>
            <w:tcW w:w="0" w:type="auto"/>
            <w:hideMark/>
          </w:tcPr>
          <w:p w14:paraId="41A22C22" w14:textId="77777777" w:rsidR="00B667DC" w:rsidRPr="00B667DC" w:rsidRDefault="00B667DC" w:rsidP="00A55498">
            <w:pPr>
              <w:spacing w:after="240"/>
              <w:rPr>
                <w:sz w:val="22"/>
                <w:szCs w:val="22"/>
              </w:rPr>
            </w:pPr>
            <w:r w:rsidRPr="00B667DC">
              <w:rPr>
                <w:sz w:val="22"/>
                <w:szCs w:val="22"/>
              </w:rPr>
              <w:t>Elastic modulus (Young's modulus)</w:t>
            </w:r>
          </w:p>
        </w:tc>
        <w:tc>
          <w:tcPr>
            <w:tcW w:w="0" w:type="auto"/>
            <w:hideMark/>
          </w:tcPr>
          <w:p w14:paraId="0583EDE5" w14:textId="77777777" w:rsidR="00B667DC" w:rsidRPr="00B667DC" w:rsidRDefault="00B667DC" w:rsidP="00A55498">
            <w:pPr>
              <w:spacing w:after="240"/>
              <w:rPr>
                <w:sz w:val="22"/>
                <w:szCs w:val="22"/>
              </w:rPr>
            </w:pPr>
            <w:r w:rsidRPr="00B667DC">
              <w:rPr>
                <w:sz w:val="22"/>
                <w:szCs w:val="22"/>
              </w:rPr>
              <w:t>Pa (N/m²)</w:t>
            </w:r>
          </w:p>
        </w:tc>
      </w:tr>
      <w:tr w:rsidR="00B667DC" w:rsidRPr="00B667DC" w14:paraId="102068BF" w14:textId="77777777" w:rsidTr="00A55498">
        <w:tc>
          <w:tcPr>
            <w:tcW w:w="0" w:type="auto"/>
            <w:hideMark/>
          </w:tcPr>
          <w:p w14:paraId="03BA16CA" w14:textId="77777777" w:rsidR="00B667DC" w:rsidRPr="00B667DC" w:rsidRDefault="00B667DC" w:rsidP="00A55498">
            <w:pPr>
              <w:spacing w:after="240"/>
              <w:rPr>
                <w:sz w:val="22"/>
                <w:szCs w:val="22"/>
              </w:rPr>
            </w:pPr>
            <m:oMathPara>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c</m:t>
                    </m:r>
                  </m:sub>
                </m:sSub>
              </m:oMath>
            </m:oMathPara>
          </w:p>
        </w:tc>
        <w:tc>
          <w:tcPr>
            <w:tcW w:w="0" w:type="auto"/>
            <w:hideMark/>
          </w:tcPr>
          <w:p w14:paraId="1508E9C0" w14:textId="77777777" w:rsidR="00B667DC" w:rsidRPr="00B667DC" w:rsidRDefault="00B667DC" w:rsidP="00A55498">
            <w:pPr>
              <w:spacing w:after="240"/>
              <w:rPr>
                <w:sz w:val="22"/>
                <w:szCs w:val="22"/>
              </w:rPr>
            </w:pPr>
            <w:r w:rsidRPr="00B667DC">
              <w:rPr>
                <w:sz w:val="22"/>
                <w:szCs w:val="22"/>
              </w:rPr>
              <w:t>Elastic modulus of concrete</w:t>
            </w:r>
          </w:p>
        </w:tc>
        <w:tc>
          <w:tcPr>
            <w:tcW w:w="0" w:type="auto"/>
            <w:hideMark/>
          </w:tcPr>
          <w:p w14:paraId="11FC1E3B" w14:textId="77777777" w:rsidR="00B667DC" w:rsidRPr="00B667DC" w:rsidRDefault="00B667DC" w:rsidP="00A55498">
            <w:pPr>
              <w:spacing w:after="240"/>
              <w:rPr>
                <w:sz w:val="22"/>
                <w:szCs w:val="22"/>
              </w:rPr>
            </w:pPr>
            <w:r w:rsidRPr="00B667DC">
              <w:rPr>
                <w:sz w:val="22"/>
                <w:szCs w:val="22"/>
              </w:rPr>
              <w:t>Pa</w:t>
            </w:r>
          </w:p>
        </w:tc>
      </w:tr>
      <w:tr w:rsidR="00B667DC" w:rsidRPr="00B667DC" w14:paraId="6F6288B3" w14:textId="77777777" w:rsidTr="00A55498">
        <w:tc>
          <w:tcPr>
            <w:tcW w:w="0" w:type="auto"/>
            <w:hideMark/>
          </w:tcPr>
          <w:p w14:paraId="465F1A6A" w14:textId="77777777" w:rsidR="00B667DC" w:rsidRPr="00B667DC" w:rsidRDefault="00B667DC" w:rsidP="00A55498">
            <w:pPr>
              <w:spacing w:after="240"/>
              <w:rPr>
                <w:sz w:val="22"/>
                <w:szCs w:val="22"/>
              </w:rPr>
            </w:pPr>
            <m:oMathPara>
              <m:oMath>
                <m:sSubSup>
                  <m:sSubSupPr>
                    <m:ctrlPr>
                      <w:rPr>
                        <w:rFonts w:ascii="Cambria Math" w:hAnsi="Cambria Math"/>
                        <w:sz w:val="22"/>
                        <w:szCs w:val="22"/>
                      </w:rPr>
                    </m:ctrlPr>
                  </m:sSubSupPr>
                  <m:e>
                    <m:r>
                      <w:rPr>
                        <w:rFonts w:ascii="Cambria Math" w:hAnsi="Cambria Math"/>
                        <w:sz w:val="22"/>
                        <w:szCs w:val="22"/>
                      </w:rPr>
                      <m:t>f</m:t>
                    </m:r>
                  </m:e>
                  <m:sub>
                    <m:r>
                      <w:rPr>
                        <w:rFonts w:ascii="Cambria Math" w:hAnsi="Cambria Math"/>
                        <w:sz w:val="22"/>
                        <w:szCs w:val="22"/>
                      </w:rPr>
                      <m:t>c</m:t>
                    </m:r>
                  </m:sub>
                  <m:sup>
                    <m:r>
                      <w:rPr>
                        <w:rFonts w:ascii="Cambria Math" w:hAnsi="Cambria Math"/>
                        <w:sz w:val="22"/>
                        <w:szCs w:val="22"/>
                      </w:rPr>
                      <m:t>'</m:t>
                    </m:r>
                  </m:sup>
                </m:sSubSup>
              </m:oMath>
            </m:oMathPara>
          </w:p>
        </w:tc>
        <w:tc>
          <w:tcPr>
            <w:tcW w:w="0" w:type="auto"/>
            <w:hideMark/>
          </w:tcPr>
          <w:p w14:paraId="498522BC" w14:textId="77777777" w:rsidR="00B667DC" w:rsidRPr="00B667DC" w:rsidRDefault="00B667DC" w:rsidP="00A55498">
            <w:pPr>
              <w:spacing w:after="240"/>
              <w:rPr>
                <w:sz w:val="22"/>
                <w:szCs w:val="22"/>
              </w:rPr>
            </w:pPr>
            <w:r w:rsidRPr="00B667DC">
              <w:rPr>
                <w:sz w:val="22"/>
                <w:szCs w:val="22"/>
              </w:rPr>
              <w:t>Compressive strength of concrete</w:t>
            </w:r>
          </w:p>
        </w:tc>
        <w:tc>
          <w:tcPr>
            <w:tcW w:w="0" w:type="auto"/>
            <w:hideMark/>
          </w:tcPr>
          <w:p w14:paraId="1392520D" w14:textId="77777777" w:rsidR="00B667DC" w:rsidRPr="00B667DC" w:rsidRDefault="00B667DC" w:rsidP="00A55498">
            <w:pPr>
              <w:spacing w:after="240"/>
              <w:rPr>
                <w:sz w:val="22"/>
                <w:szCs w:val="22"/>
              </w:rPr>
            </w:pPr>
            <w:r w:rsidRPr="00B667DC">
              <w:rPr>
                <w:sz w:val="22"/>
                <w:szCs w:val="22"/>
              </w:rPr>
              <w:t>MPa</w:t>
            </w:r>
          </w:p>
        </w:tc>
      </w:tr>
      <w:tr w:rsidR="00B667DC" w:rsidRPr="00B667DC" w14:paraId="786FF0E2" w14:textId="77777777" w:rsidTr="00A55498">
        <w:tc>
          <w:tcPr>
            <w:tcW w:w="0" w:type="auto"/>
            <w:hideMark/>
          </w:tcPr>
          <w:p w14:paraId="32231BE9" w14:textId="77777777" w:rsidR="00B667DC" w:rsidRPr="00B667DC" w:rsidRDefault="00B667DC" w:rsidP="00A55498">
            <w:pPr>
              <w:spacing w:after="240"/>
              <w:rPr>
                <w:sz w:val="22"/>
                <w:szCs w:val="22"/>
              </w:rPr>
            </w:pPr>
            <m:oMathPara>
              <m:oMath>
                <m:r>
                  <w:rPr>
                    <w:rFonts w:ascii="Cambria Math" w:hAnsi="Cambria Math"/>
                    <w:sz w:val="22"/>
                    <w:szCs w:val="22"/>
                  </w:rPr>
                  <m:t>ν</m:t>
                </m:r>
              </m:oMath>
            </m:oMathPara>
          </w:p>
        </w:tc>
        <w:tc>
          <w:tcPr>
            <w:tcW w:w="0" w:type="auto"/>
            <w:hideMark/>
          </w:tcPr>
          <w:p w14:paraId="07F28E3E" w14:textId="77777777" w:rsidR="00B667DC" w:rsidRPr="00B667DC" w:rsidRDefault="00B667DC" w:rsidP="00A55498">
            <w:pPr>
              <w:spacing w:after="240"/>
              <w:rPr>
                <w:sz w:val="22"/>
                <w:szCs w:val="22"/>
              </w:rPr>
            </w:pPr>
            <w:r w:rsidRPr="00B667DC">
              <w:rPr>
                <w:sz w:val="22"/>
                <w:szCs w:val="22"/>
              </w:rPr>
              <w:t>Poisson's ratio</w:t>
            </w:r>
          </w:p>
        </w:tc>
        <w:tc>
          <w:tcPr>
            <w:tcW w:w="0" w:type="auto"/>
            <w:hideMark/>
          </w:tcPr>
          <w:p w14:paraId="7F4796C5" w14:textId="77777777" w:rsidR="00B667DC" w:rsidRPr="00B667DC" w:rsidRDefault="00B667DC" w:rsidP="00A55498">
            <w:pPr>
              <w:spacing w:after="240"/>
              <w:rPr>
                <w:sz w:val="22"/>
                <w:szCs w:val="22"/>
              </w:rPr>
            </w:pPr>
            <w:r w:rsidRPr="00B667DC">
              <w:rPr>
                <w:sz w:val="22"/>
                <w:szCs w:val="22"/>
              </w:rPr>
              <w:t>-</w:t>
            </w:r>
          </w:p>
        </w:tc>
      </w:tr>
      <w:tr w:rsidR="00B667DC" w:rsidRPr="00B667DC" w14:paraId="43AD3E82" w14:textId="77777777" w:rsidTr="00A55498">
        <w:tc>
          <w:tcPr>
            <w:tcW w:w="0" w:type="auto"/>
            <w:hideMark/>
          </w:tcPr>
          <w:p w14:paraId="79790EE6" w14:textId="77777777" w:rsidR="00B667DC" w:rsidRPr="00B667DC" w:rsidRDefault="00B667DC" w:rsidP="00A55498">
            <w:pPr>
              <w:spacing w:after="240"/>
              <w:rPr>
                <w:sz w:val="22"/>
                <w:szCs w:val="22"/>
              </w:rPr>
            </w:pPr>
            <m:oMathPara>
              <m:oMath>
                <m:r>
                  <w:rPr>
                    <w:rFonts w:ascii="Cambria Math" w:hAnsi="Cambria Math"/>
                    <w:sz w:val="22"/>
                    <w:szCs w:val="22"/>
                  </w:rPr>
                  <m:t>ρ</m:t>
                </m:r>
              </m:oMath>
            </m:oMathPara>
          </w:p>
        </w:tc>
        <w:tc>
          <w:tcPr>
            <w:tcW w:w="0" w:type="auto"/>
            <w:hideMark/>
          </w:tcPr>
          <w:p w14:paraId="343D970D" w14:textId="77777777" w:rsidR="00B667DC" w:rsidRPr="00B667DC" w:rsidRDefault="00B667DC" w:rsidP="00A55498">
            <w:pPr>
              <w:spacing w:after="240"/>
              <w:rPr>
                <w:sz w:val="22"/>
                <w:szCs w:val="22"/>
              </w:rPr>
            </w:pPr>
            <w:r w:rsidRPr="00B667DC">
              <w:rPr>
                <w:sz w:val="22"/>
                <w:szCs w:val="22"/>
              </w:rPr>
              <w:t>Material density</w:t>
            </w:r>
          </w:p>
        </w:tc>
        <w:tc>
          <w:tcPr>
            <w:tcW w:w="0" w:type="auto"/>
            <w:hideMark/>
          </w:tcPr>
          <w:p w14:paraId="39D88D30" w14:textId="77777777" w:rsidR="00B667DC" w:rsidRPr="00B667DC" w:rsidRDefault="00B667DC" w:rsidP="00A55498">
            <w:pPr>
              <w:spacing w:after="240"/>
              <w:rPr>
                <w:sz w:val="22"/>
                <w:szCs w:val="22"/>
              </w:rPr>
            </w:pPr>
            <w:r w:rsidRPr="00B667DC">
              <w:rPr>
                <w:sz w:val="22"/>
                <w:szCs w:val="22"/>
              </w:rPr>
              <w:t>kg/m³</w:t>
            </w:r>
          </w:p>
        </w:tc>
      </w:tr>
      <w:tr w:rsidR="00B667DC" w:rsidRPr="00B667DC" w14:paraId="6D40D63F" w14:textId="77777777" w:rsidTr="00A55498">
        <w:tc>
          <w:tcPr>
            <w:tcW w:w="0" w:type="auto"/>
            <w:hideMark/>
          </w:tcPr>
          <w:p w14:paraId="6843D36C" w14:textId="77777777" w:rsidR="00B667DC" w:rsidRPr="00B667DC" w:rsidRDefault="00B667DC" w:rsidP="00A55498">
            <w:pPr>
              <w:spacing w:after="240"/>
              <w:rPr>
                <w:sz w:val="22"/>
                <w:szCs w:val="22"/>
              </w:rPr>
            </w:pPr>
            <m:oMathPara>
              <m:oMath>
                <m:r>
                  <w:rPr>
                    <w:rFonts w:ascii="Cambria Math" w:hAnsi="Cambria Math"/>
                    <w:sz w:val="22"/>
                    <w:szCs w:val="22"/>
                  </w:rPr>
                  <m:t>[K]</m:t>
                </m:r>
              </m:oMath>
            </m:oMathPara>
          </w:p>
        </w:tc>
        <w:tc>
          <w:tcPr>
            <w:tcW w:w="0" w:type="auto"/>
            <w:hideMark/>
          </w:tcPr>
          <w:p w14:paraId="0D12BA0B" w14:textId="77777777" w:rsidR="00B667DC" w:rsidRPr="00B667DC" w:rsidRDefault="00B667DC" w:rsidP="00A55498">
            <w:pPr>
              <w:spacing w:after="240"/>
              <w:rPr>
                <w:sz w:val="22"/>
                <w:szCs w:val="22"/>
              </w:rPr>
            </w:pPr>
            <w:r w:rsidRPr="00B667DC">
              <w:rPr>
                <w:sz w:val="22"/>
                <w:szCs w:val="22"/>
              </w:rPr>
              <w:t>Global stiffness matrix</w:t>
            </w:r>
          </w:p>
        </w:tc>
        <w:tc>
          <w:tcPr>
            <w:tcW w:w="0" w:type="auto"/>
            <w:hideMark/>
          </w:tcPr>
          <w:p w14:paraId="2277E960" w14:textId="77777777" w:rsidR="00B667DC" w:rsidRPr="00B667DC" w:rsidRDefault="00B667DC" w:rsidP="00A55498">
            <w:pPr>
              <w:spacing w:after="240"/>
              <w:rPr>
                <w:sz w:val="22"/>
                <w:szCs w:val="22"/>
              </w:rPr>
            </w:pPr>
            <w:r w:rsidRPr="00B667DC">
              <w:rPr>
                <w:sz w:val="22"/>
                <w:szCs w:val="22"/>
              </w:rPr>
              <w:t>N/m</w:t>
            </w:r>
          </w:p>
        </w:tc>
      </w:tr>
      <w:tr w:rsidR="00B667DC" w:rsidRPr="00B667DC" w14:paraId="1FA5C868" w14:textId="77777777" w:rsidTr="00A55498">
        <w:tc>
          <w:tcPr>
            <w:tcW w:w="0" w:type="auto"/>
            <w:hideMark/>
          </w:tcPr>
          <w:p w14:paraId="6B682EF0" w14:textId="77777777" w:rsidR="00B667DC" w:rsidRPr="00B667DC" w:rsidRDefault="00B667DC" w:rsidP="00A55498">
            <w:pPr>
              <w:spacing w:after="240"/>
              <w:rPr>
                <w:sz w:val="22"/>
                <w:szCs w:val="22"/>
              </w:rPr>
            </w:pPr>
            <m:oMathPara>
              <m:oMath>
                <m:r>
                  <w:rPr>
                    <w:rFonts w:ascii="Cambria Math" w:hAnsi="Cambria Math"/>
                    <w:sz w:val="22"/>
                    <w:szCs w:val="22"/>
                  </w:rPr>
                  <m:t>[M]</m:t>
                </m:r>
              </m:oMath>
            </m:oMathPara>
          </w:p>
        </w:tc>
        <w:tc>
          <w:tcPr>
            <w:tcW w:w="0" w:type="auto"/>
            <w:hideMark/>
          </w:tcPr>
          <w:p w14:paraId="16DD975D" w14:textId="77777777" w:rsidR="00B667DC" w:rsidRPr="00B667DC" w:rsidRDefault="00B667DC" w:rsidP="00A55498">
            <w:pPr>
              <w:spacing w:after="240"/>
              <w:rPr>
                <w:sz w:val="22"/>
                <w:szCs w:val="22"/>
              </w:rPr>
            </w:pPr>
            <w:r w:rsidRPr="00B667DC">
              <w:rPr>
                <w:sz w:val="22"/>
                <w:szCs w:val="22"/>
              </w:rPr>
              <w:t>Global mass matrix</w:t>
            </w:r>
          </w:p>
        </w:tc>
        <w:tc>
          <w:tcPr>
            <w:tcW w:w="0" w:type="auto"/>
            <w:hideMark/>
          </w:tcPr>
          <w:p w14:paraId="4E048D19" w14:textId="77777777" w:rsidR="00B667DC" w:rsidRPr="00B667DC" w:rsidRDefault="00B667DC" w:rsidP="00A55498">
            <w:pPr>
              <w:spacing w:after="240"/>
              <w:rPr>
                <w:sz w:val="22"/>
                <w:szCs w:val="22"/>
              </w:rPr>
            </w:pPr>
            <w:r w:rsidRPr="00B667DC">
              <w:rPr>
                <w:sz w:val="22"/>
                <w:szCs w:val="22"/>
              </w:rPr>
              <w:t>kg</w:t>
            </w:r>
          </w:p>
        </w:tc>
      </w:tr>
      <w:tr w:rsidR="00B667DC" w:rsidRPr="00B667DC" w14:paraId="37DFCC82" w14:textId="77777777" w:rsidTr="00A55498">
        <w:tc>
          <w:tcPr>
            <w:tcW w:w="0" w:type="auto"/>
            <w:hideMark/>
          </w:tcPr>
          <w:p w14:paraId="36060CD5" w14:textId="77777777" w:rsidR="00B667DC" w:rsidRPr="00B667DC" w:rsidRDefault="00B667DC" w:rsidP="00A55498">
            <w:pPr>
              <w:spacing w:after="240"/>
              <w:rPr>
                <w:sz w:val="22"/>
                <w:szCs w:val="22"/>
              </w:rPr>
            </w:pPr>
            <m:oMathPara>
              <m:oMath>
                <m:r>
                  <w:rPr>
                    <w:rFonts w:ascii="Cambria Math" w:hAnsi="Cambria Math"/>
                    <w:sz w:val="22"/>
                    <w:szCs w:val="22"/>
                  </w:rPr>
                  <m:t>[C]</m:t>
                </m:r>
              </m:oMath>
            </m:oMathPara>
          </w:p>
        </w:tc>
        <w:tc>
          <w:tcPr>
            <w:tcW w:w="0" w:type="auto"/>
            <w:hideMark/>
          </w:tcPr>
          <w:p w14:paraId="2127130F" w14:textId="77777777" w:rsidR="00B667DC" w:rsidRPr="00B667DC" w:rsidRDefault="00B667DC" w:rsidP="00A55498">
            <w:pPr>
              <w:spacing w:after="240"/>
              <w:rPr>
                <w:sz w:val="22"/>
                <w:szCs w:val="22"/>
              </w:rPr>
            </w:pPr>
            <w:r w:rsidRPr="00B667DC">
              <w:rPr>
                <w:sz w:val="22"/>
                <w:szCs w:val="22"/>
              </w:rPr>
              <w:t>Damping matrix</w:t>
            </w:r>
          </w:p>
        </w:tc>
        <w:tc>
          <w:tcPr>
            <w:tcW w:w="0" w:type="auto"/>
            <w:hideMark/>
          </w:tcPr>
          <w:p w14:paraId="7312EB75" w14:textId="77777777" w:rsidR="00B667DC" w:rsidRPr="00B667DC" w:rsidRDefault="00B667DC" w:rsidP="00A55498">
            <w:pPr>
              <w:spacing w:after="240"/>
              <w:rPr>
                <w:sz w:val="22"/>
                <w:szCs w:val="22"/>
              </w:rPr>
            </w:pPr>
            <w:r w:rsidRPr="00B667DC">
              <w:rPr>
                <w:sz w:val="22"/>
                <w:szCs w:val="22"/>
              </w:rPr>
              <w:t>N·s/m</w:t>
            </w:r>
          </w:p>
        </w:tc>
      </w:tr>
      <w:tr w:rsidR="00B667DC" w:rsidRPr="00B667DC" w14:paraId="3768E986" w14:textId="77777777" w:rsidTr="00A55498">
        <w:tc>
          <w:tcPr>
            <w:tcW w:w="0" w:type="auto"/>
            <w:hideMark/>
          </w:tcPr>
          <w:p w14:paraId="1FB56B60" w14:textId="77777777" w:rsidR="00B667DC" w:rsidRPr="00B667DC" w:rsidRDefault="00B667DC" w:rsidP="00A55498">
            <w:pPr>
              <w:spacing w:after="240"/>
              <w:rPr>
                <w:sz w:val="22"/>
                <w:szCs w:val="22"/>
              </w:rPr>
            </w:pPr>
            <m:oMathPara>
              <m:oMath>
                <m:r>
                  <w:rPr>
                    <w:rFonts w:ascii="Cambria Math" w:hAnsi="Cambria Math"/>
                    <w:sz w:val="22"/>
                    <w:szCs w:val="22"/>
                  </w:rPr>
                  <m:t>u</m:t>
                </m:r>
              </m:oMath>
            </m:oMathPara>
          </w:p>
        </w:tc>
        <w:tc>
          <w:tcPr>
            <w:tcW w:w="0" w:type="auto"/>
            <w:hideMark/>
          </w:tcPr>
          <w:p w14:paraId="0DE4F4AE" w14:textId="77777777" w:rsidR="00B667DC" w:rsidRPr="00B667DC" w:rsidRDefault="00B667DC" w:rsidP="00A55498">
            <w:pPr>
              <w:spacing w:after="240"/>
              <w:rPr>
                <w:sz w:val="22"/>
                <w:szCs w:val="22"/>
              </w:rPr>
            </w:pPr>
            <w:r w:rsidRPr="00B667DC">
              <w:rPr>
                <w:sz w:val="22"/>
                <w:szCs w:val="22"/>
              </w:rPr>
              <w:t>Displacement vector</w:t>
            </w:r>
          </w:p>
        </w:tc>
        <w:tc>
          <w:tcPr>
            <w:tcW w:w="0" w:type="auto"/>
            <w:hideMark/>
          </w:tcPr>
          <w:p w14:paraId="238B7088" w14:textId="77777777" w:rsidR="00B667DC" w:rsidRPr="00B667DC" w:rsidRDefault="00B667DC" w:rsidP="00A55498">
            <w:pPr>
              <w:spacing w:after="240"/>
              <w:rPr>
                <w:sz w:val="22"/>
                <w:szCs w:val="22"/>
              </w:rPr>
            </w:pPr>
            <w:r w:rsidRPr="00B667DC">
              <w:rPr>
                <w:sz w:val="22"/>
                <w:szCs w:val="22"/>
              </w:rPr>
              <w:t>m</w:t>
            </w:r>
          </w:p>
        </w:tc>
      </w:tr>
      <w:tr w:rsidR="00B667DC" w:rsidRPr="00B667DC" w14:paraId="6A8F5CA4" w14:textId="77777777" w:rsidTr="00A55498">
        <w:tc>
          <w:tcPr>
            <w:tcW w:w="0" w:type="auto"/>
            <w:hideMark/>
          </w:tcPr>
          <w:p w14:paraId="4ED38488" w14:textId="77777777" w:rsidR="00B667DC" w:rsidRPr="00B667DC" w:rsidRDefault="00B667DC" w:rsidP="00A55498">
            <w:pPr>
              <w:spacing w:after="240"/>
              <w:rPr>
                <w:sz w:val="22"/>
                <w:szCs w:val="22"/>
              </w:rPr>
            </w:pPr>
            <m:oMathPara>
              <m:oMath>
                <m:r>
                  <w:rPr>
                    <w:rFonts w:ascii="Cambria Math" w:hAnsi="Cambria Math"/>
                    <w:sz w:val="22"/>
                    <w:szCs w:val="22"/>
                  </w:rPr>
                  <m:t>ϕ</m:t>
                </m:r>
              </m:oMath>
            </m:oMathPara>
          </w:p>
        </w:tc>
        <w:tc>
          <w:tcPr>
            <w:tcW w:w="0" w:type="auto"/>
            <w:hideMark/>
          </w:tcPr>
          <w:p w14:paraId="239040DB" w14:textId="77777777" w:rsidR="00B667DC" w:rsidRPr="00B667DC" w:rsidRDefault="00B667DC" w:rsidP="00A55498">
            <w:pPr>
              <w:spacing w:after="240"/>
              <w:rPr>
                <w:sz w:val="22"/>
                <w:szCs w:val="22"/>
              </w:rPr>
            </w:pPr>
            <w:r w:rsidRPr="00B667DC">
              <w:rPr>
                <w:sz w:val="22"/>
                <w:szCs w:val="22"/>
              </w:rPr>
              <w:t>Mode shape vector</w:t>
            </w:r>
          </w:p>
        </w:tc>
        <w:tc>
          <w:tcPr>
            <w:tcW w:w="0" w:type="auto"/>
            <w:hideMark/>
          </w:tcPr>
          <w:p w14:paraId="7014D72A" w14:textId="77777777" w:rsidR="00B667DC" w:rsidRPr="00B667DC" w:rsidRDefault="00B667DC" w:rsidP="00A55498">
            <w:pPr>
              <w:spacing w:after="240"/>
              <w:rPr>
                <w:sz w:val="22"/>
                <w:szCs w:val="22"/>
              </w:rPr>
            </w:pPr>
            <w:r w:rsidRPr="00B667DC">
              <w:rPr>
                <w:sz w:val="22"/>
                <w:szCs w:val="22"/>
              </w:rPr>
              <w:t>-</w:t>
            </w:r>
          </w:p>
        </w:tc>
      </w:tr>
      <w:tr w:rsidR="00B667DC" w:rsidRPr="00B667DC" w14:paraId="071239B3" w14:textId="77777777" w:rsidTr="00A55498">
        <w:tc>
          <w:tcPr>
            <w:tcW w:w="0" w:type="auto"/>
            <w:hideMark/>
          </w:tcPr>
          <w:p w14:paraId="18E1FF7C" w14:textId="77777777" w:rsidR="00B667DC" w:rsidRPr="00B667DC" w:rsidRDefault="00B667DC" w:rsidP="00A55498">
            <w:pPr>
              <w:spacing w:after="240"/>
              <w:rPr>
                <w:sz w:val="22"/>
                <w:szCs w:val="22"/>
              </w:rPr>
            </w:pPr>
            <m:oMathPara>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n</m:t>
                    </m:r>
                  </m:sub>
                </m:sSub>
              </m:oMath>
            </m:oMathPara>
          </w:p>
        </w:tc>
        <w:tc>
          <w:tcPr>
            <w:tcW w:w="0" w:type="auto"/>
            <w:hideMark/>
          </w:tcPr>
          <w:p w14:paraId="3112EDD9" w14:textId="77777777" w:rsidR="00B667DC" w:rsidRPr="00B667DC" w:rsidRDefault="00B667DC" w:rsidP="00A55498">
            <w:pPr>
              <w:spacing w:after="240"/>
              <w:rPr>
                <w:sz w:val="22"/>
                <w:szCs w:val="22"/>
              </w:rPr>
            </w:pPr>
            <w:r w:rsidRPr="00B667DC">
              <w:rPr>
                <w:sz w:val="22"/>
                <w:szCs w:val="22"/>
              </w:rPr>
              <w:t>Eigenvalue parameter for mode n</w:t>
            </w:r>
          </w:p>
        </w:tc>
        <w:tc>
          <w:tcPr>
            <w:tcW w:w="0" w:type="auto"/>
            <w:hideMark/>
          </w:tcPr>
          <w:p w14:paraId="3E3B6158" w14:textId="77777777" w:rsidR="00B667DC" w:rsidRPr="00B667DC" w:rsidRDefault="00B667DC" w:rsidP="00A55498">
            <w:pPr>
              <w:spacing w:after="240"/>
              <w:rPr>
                <w:sz w:val="22"/>
                <w:szCs w:val="22"/>
              </w:rPr>
            </w:pPr>
            <w:r w:rsidRPr="00B667DC">
              <w:rPr>
                <w:sz w:val="22"/>
                <w:szCs w:val="22"/>
              </w:rPr>
              <w:t>-</w:t>
            </w:r>
          </w:p>
        </w:tc>
      </w:tr>
      <w:tr w:rsidR="00B667DC" w:rsidRPr="00B667DC" w14:paraId="622A2D1E" w14:textId="77777777" w:rsidTr="00A55498">
        <w:tc>
          <w:tcPr>
            <w:tcW w:w="0" w:type="auto"/>
            <w:hideMark/>
          </w:tcPr>
          <w:p w14:paraId="613C3B80" w14:textId="77777777" w:rsidR="00B667DC" w:rsidRPr="00B667DC" w:rsidRDefault="00B667DC" w:rsidP="00A55498">
            <w:pPr>
              <w:spacing w:after="240"/>
              <w:rPr>
                <w:sz w:val="22"/>
                <w:szCs w:val="22"/>
              </w:rPr>
            </w:pPr>
            <m:oMathPara>
              <m:oMath>
                <m:r>
                  <w:rPr>
                    <w:rFonts w:ascii="Cambria Math" w:hAnsi="Cambria Math"/>
                    <w:sz w:val="22"/>
                    <w:szCs w:val="22"/>
                  </w:rPr>
                  <m:t>C</m:t>
                </m:r>
              </m:oMath>
            </m:oMathPara>
          </w:p>
        </w:tc>
        <w:tc>
          <w:tcPr>
            <w:tcW w:w="0" w:type="auto"/>
            <w:hideMark/>
          </w:tcPr>
          <w:p w14:paraId="5EC39589" w14:textId="77777777" w:rsidR="00B667DC" w:rsidRPr="00B667DC" w:rsidRDefault="00B667DC" w:rsidP="00A55498">
            <w:pPr>
              <w:spacing w:after="240"/>
              <w:rPr>
                <w:sz w:val="22"/>
                <w:szCs w:val="22"/>
              </w:rPr>
            </w:pPr>
            <w:r w:rsidRPr="00B667DC">
              <w:rPr>
                <w:sz w:val="22"/>
                <w:szCs w:val="22"/>
              </w:rPr>
              <w:t>Corrosion level</w:t>
            </w:r>
          </w:p>
        </w:tc>
        <w:tc>
          <w:tcPr>
            <w:tcW w:w="0" w:type="auto"/>
            <w:hideMark/>
          </w:tcPr>
          <w:p w14:paraId="104C822A" w14:textId="77777777" w:rsidR="00B667DC" w:rsidRPr="00B667DC" w:rsidRDefault="00B667DC" w:rsidP="00A55498">
            <w:pPr>
              <w:spacing w:after="240"/>
              <w:rPr>
                <w:sz w:val="22"/>
                <w:szCs w:val="22"/>
              </w:rPr>
            </w:pPr>
            <w:r w:rsidRPr="00B667DC">
              <w:rPr>
                <w:sz w:val="22"/>
                <w:szCs w:val="22"/>
              </w:rPr>
              <w:t>%</w:t>
            </w:r>
          </w:p>
        </w:tc>
      </w:tr>
      <w:tr w:rsidR="00B667DC" w:rsidRPr="00B667DC" w14:paraId="53BDDDFD" w14:textId="77777777" w:rsidTr="00A55498">
        <w:tc>
          <w:tcPr>
            <w:tcW w:w="0" w:type="auto"/>
            <w:hideMark/>
          </w:tcPr>
          <w:p w14:paraId="0711CA05" w14:textId="77777777" w:rsidR="00B667DC" w:rsidRPr="00B667DC" w:rsidRDefault="00B667DC" w:rsidP="00A55498">
            <w:pPr>
              <w:spacing w:after="240"/>
              <w:rPr>
                <w:sz w:val="22"/>
                <w:szCs w:val="22"/>
              </w:rPr>
            </w:pPr>
            <m:oMathPara>
              <m:oMath>
                <m:r>
                  <w:rPr>
                    <w:rFonts w:ascii="Cambria Math" w:hAnsi="Cambria Math"/>
                    <w:sz w:val="22"/>
                    <w:szCs w:val="22"/>
                  </w:rPr>
                  <m:t>α</m:t>
                </m:r>
              </m:oMath>
            </m:oMathPara>
          </w:p>
        </w:tc>
        <w:tc>
          <w:tcPr>
            <w:tcW w:w="0" w:type="auto"/>
            <w:hideMark/>
          </w:tcPr>
          <w:p w14:paraId="507FC76E" w14:textId="77777777" w:rsidR="00B667DC" w:rsidRPr="00B667DC" w:rsidRDefault="00B667DC" w:rsidP="00A55498">
            <w:pPr>
              <w:spacing w:after="240"/>
              <w:rPr>
                <w:sz w:val="22"/>
                <w:szCs w:val="22"/>
              </w:rPr>
            </w:pPr>
            <w:r w:rsidRPr="00B667DC">
              <w:rPr>
                <w:sz w:val="22"/>
                <w:szCs w:val="22"/>
              </w:rPr>
              <w:t>Damage severity coefficient</w:t>
            </w:r>
          </w:p>
        </w:tc>
        <w:tc>
          <w:tcPr>
            <w:tcW w:w="0" w:type="auto"/>
            <w:hideMark/>
          </w:tcPr>
          <w:p w14:paraId="5112A7D8" w14:textId="77777777" w:rsidR="00B667DC" w:rsidRPr="00B667DC" w:rsidRDefault="00B667DC" w:rsidP="00A55498">
            <w:pPr>
              <w:spacing w:after="240"/>
              <w:rPr>
                <w:sz w:val="22"/>
                <w:szCs w:val="22"/>
              </w:rPr>
            </w:pPr>
            <w:r w:rsidRPr="00B667DC">
              <w:rPr>
                <w:sz w:val="22"/>
                <w:szCs w:val="22"/>
              </w:rPr>
              <w:t>-</w:t>
            </w:r>
          </w:p>
        </w:tc>
      </w:tr>
      <w:tr w:rsidR="00B667DC" w:rsidRPr="00B667DC" w14:paraId="0793F000" w14:textId="77777777" w:rsidTr="00A55498">
        <w:tc>
          <w:tcPr>
            <w:tcW w:w="0" w:type="auto"/>
            <w:hideMark/>
          </w:tcPr>
          <w:p w14:paraId="35FA088E" w14:textId="77777777" w:rsidR="00B667DC" w:rsidRPr="00B667DC" w:rsidRDefault="00B667DC" w:rsidP="00A55498">
            <w:pPr>
              <w:spacing w:after="240"/>
              <w:rPr>
                <w:sz w:val="22"/>
                <w:szCs w:val="22"/>
              </w:rPr>
            </w:pPr>
            <m:oMathPara>
              <m:oMath>
                <m:r>
                  <w:rPr>
                    <w:rFonts w:ascii="Cambria Math" w:hAnsi="Cambria Math"/>
                    <w:sz w:val="22"/>
                    <w:szCs w:val="22"/>
                  </w:rPr>
                  <m:t>β</m:t>
                </m:r>
              </m:oMath>
            </m:oMathPara>
          </w:p>
        </w:tc>
        <w:tc>
          <w:tcPr>
            <w:tcW w:w="0" w:type="auto"/>
            <w:hideMark/>
          </w:tcPr>
          <w:p w14:paraId="5426FAAA" w14:textId="77777777" w:rsidR="00B667DC" w:rsidRPr="00B667DC" w:rsidRDefault="00B667DC" w:rsidP="00A55498">
            <w:pPr>
              <w:spacing w:after="240"/>
              <w:rPr>
                <w:sz w:val="22"/>
                <w:szCs w:val="22"/>
              </w:rPr>
            </w:pPr>
            <w:r w:rsidRPr="00B667DC">
              <w:rPr>
                <w:sz w:val="22"/>
                <w:szCs w:val="22"/>
              </w:rPr>
              <w:t>Crack severity factor</w:t>
            </w:r>
          </w:p>
        </w:tc>
        <w:tc>
          <w:tcPr>
            <w:tcW w:w="0" w:type="auto"/>
            <w:hideMark/>
          </w:tcPr>
          <w:p w14:paraId="766B25BE" w14:textId="77777777" w:rsidR="00B667DC" w:rsidRPr="00B667DC" w:rsidRDefault="00B667DC" w:rsidP="00A55498">
            <w:pPr>
              <w:spacing w:after="240"/>
              <w:rPr>
                <w:sz w:val="22"/>
                <w:szCs w:val="22"/>
              </w:rPr>
            </w:pPr>
            <w:r w:rsidRPr="00B667DC">
              <w:rPr>
                <w:sz w:val="22"/>
                <w:szCs w:val="22"/>
              </w:rPr>
              <w:t>-</w:t>
            </w:r>
          </w:p>
        </w:tc>
      </w:tr>
      <w:tr w:rsidR="00B667DC" w:rsidRPr="00B667DC" w14:paraId="25F4A577" w14:textId="77777777" w:rsidTr="00A55498">
        <w:tc>
          <w:tcPr>
            <w:tcW w:w="0" w:type="auto"/>
            <w:hideMark/>
          </w:tcPr>
          <w:p w14:paraId="516ADAC9" w14:textId="77777777" w:rsidR="00B667DC" w:rsidRPr="00B667DC" w:rsidRDefault="00B667DC" w:rsidP="00A55498">
            <w:pPr>
              <w:spacing w:after="240"/>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e</m:t>
                    </m:r>
                  </m:sub>
                </m:sSub>
              </m:oMath>
            </m:oMathPara>
          </w:p>
        </w:tc>
        <w:tc>
          <w:tcPr>
            <w:tcW w:w="0" w:type="auto"/>
            <w:hideMark/>
          </w:tcPr>
          <w:p w14:paraId="0B581FFF" w14:textId="77777777" w:rsidR="00B667DC" w:rsidRPr="00B667DC" w:rsidRDefault="00B667DC" w:rsidP="00A55498">
            <w:pPr>
              <w:spacing w:after="240"/>
              <w:rPr>
                <w:sz w:val="22"/>
                <w:szCs w:val="22"/>
              </w:rPr>
            </w:pPr>
            <w:r w:rsidRPr="00B667DC">
              <w:rPr>
                <w:sz w:val="22"/>
                <w:szCs w:val="22"/>
              </w:rPr>
              <w:t>Element length</w:t>
            </w:r>
          </w:p>
        </w:tc>
        <w:tc>
          <w:tcPr>
            <w:tcW w:w="0" w:type="auto"/>
            <w:hideMark/>
          </w:tcPr>
          <w:p w14:paraId="4ED03E58" w14:textId="77777777" w:rsidR="00B667DC" w:rsidRPr="00B667DC" w:rsidRDefault="00B667DC" w:rsidP="00A55498">
            <w:pPr>
              <w:spacing w:after="240"/>
              <w:rPr>
                <w:sz w:val="22"/>
                <w:szCs w:val="22"/>
              </w:rPr>
            </w:pPr>
            <w:r w:rsidRPr="00B667DC">
              <w:rPr>
                <w:sz w:val="22"/>
                <w:szCs w:val="22"/>
              </w:rPr>
              <w:t>m</w:t>
            </w:r>
          </w:p>
        </w:tc>
      </w:tr>
      <w:tr w:rsidR="00B667DC" w:rsidRPr="00B667DC" w14:paraId="47CD2155" w14:textId="77777777" w:rsidTr="00A55498">
        <w:tc>
          <w:tcPr>
            <w:tcW w:w="0" w:type="auto"/>
            <w:hideMark/>
          </w:tcPr>
          <w:p w14:paraId="357C847F" w14:textId="77777777" w:rsidR="00B667DC" w:rsidRPr="00B667DC" w:rsidRDefault="00B667DC" w:rsidP="00A55498">
            <w:pPr>
              <w:spacing w:after="240"/>
              <w:rPr>
                <w:sz w:val="22"/>
                <w:szCs w:val="22"/>
              </w:rPr>
            </w:pPr>
            <m:oMathPara>
              <m:oMath>
                <m:r>
                  <w:rPr>
                    <w:rFonts w:ascii="Cambria Math" w:hAnsi="Cambria Math"/>
                    <w:sz w:val="22"/>
                    <w:szCs w:val="22"/>
                  </w:rPr>
                  <m:t>n</m:t>
                </m:r>
              </m:oMath>
            </m:oMathPara>
          </w:p>
        </w:tc>
        <w:tc>
          <w:tcPr>
            <w:tcW w:w="0" w:type="auto"/>
            <w:hideMark/>
          </w:tcPr>
          <w:p w14:paraId="04F3D3CF" w14:textId="77777777" w:rsidR="00B667DC" w:rsidRPr="00B667DC" w:rsidRDefault="00B667DC" w:rsidP="00A55498">
            <w:pPr>
              <w:spacing w:after="240"/>
              <w:rPr>
                <w:sz w:val="22"/>
                <w:szCs w:val="22"/>
              </w:rPr>
            </w:pPr>
            <w:r w:rsidRPr="00B667DC">
              <w:rPr>
                <w:sz w:val="22"/>
                <w:szCs w:val="22"/>
              </w:rPr>
              <w:t>Number of elements</w:t>
            </w:r>
          </w:p>
        </w:tc>
        <w:tc>
          <w:tcPr>
            <w:tcW w:w="0" w:type="auto"/>
            <w:hideMark/>
          </w:tcPr>
          <w:p w14:paraId="19114D3F" w14:textId="77777777" w:rsidR="00B667DC" w:rsidRPr="00B667DC" w:rsidRDefault="00B667DC" w:rsidP="00A55498">
            <w:pPr>
              <w:spacing w:after="240"/>
              <w:rPr>
                <w:sz w:val="22"/>
                <w:szCs w:val="22"/>
              </w:rPr>
            </w:pPr>
            <w:r w:rsidRPr="00B667DC">
              <w:rPr>
                <w:sz w:val="22"/>
                <w:szCs w:val="22"/>
              </w:rPr>
              <w:t>-</w:t>
            </w:r>
          </w:p>
        </w:tc>
      </w:tr>
      <w:tr w:rsidR="00B667DC" w:rsidRPr="00B667DC" w14:paraId="3706492E" w14:textId="77777777" w:rsidTr="00A55498">
        <w:tc>
          <w:tcPr>
            <w:tcW w:w="0" w:type="auto"/>
            <w:hideMark/>
          </w:tcPr>
          <w:p w14:paraId="2384A39B" w14:textId="77777777" w:rsidR="00B667DC" w:rsidRPr="00B667DC" w:rsidRDefault="00B667DC" w:rsidP="00A55498">
            <w:pPr>
              <w:spacing w:after="240"/>
              <w:rPr>
                <w:sz w:val="22"/>
                <w:szCs w:val="22"/>
              </w:rPr>
            </w:pPr>
            <m:oMathPara>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sub>
                </m:sSub>
              </m:oMath>
            </m:oMathPara>
          </w:p>
        </w:tc>
        <w:tc>
          <w:tcPr>
            <w:tcW w:w="0" w:type="auto"/>
            <w:hideMark/>
          </w:tcPr>
          <w:p w14:paraId="3285301A" w14:textId="77777777" w:rsidR="00B667DC" w:rsidRPr="00B667DC" w:rsidRDefault="00B667DC" w:rsidP="00A55498">
            <w:pPr>
              <w:spacing w:after="240"/>
              <w:rPr>
                <w:sz w:val="22"/>
                <w:szCs w:val="22"/>
              </w:rPr>
            </w:pPr>
            <w:r w:rsidRPr="00B667DC">
              <w:rPr>
                <w:sz w:val="22"/>
                <w:szCs w:val="22"/>
              </w:rPr>
              <w:t>Number of damaged elements</w:t>
            </w:r>
          </w:p>
        </w:tc>
        <w:tc>
          <w:tcPr>
            <w:tcW w:w="0" w:type="auto"/>
            <w:hideMark/>
          </w:tcPr>
          <w:p w14:paraId="3A93112A" w14:textId="77777777" w:rsidR="00B667DC" w:rsidRPr="00B667DC" w:rsidRDefault="00B667DC" w:rsidP="00A55498">
            <w:pPr>
              <w:spacing w:after="240"/>
              <w:rPr>
                <w:sz w:val="22"/>
                <w:szCs w:val="22"/>
              </w:rPr>
            </w:pPr>
            <w:r w:rsidRPr="00B667DC">
              <w:rPr>
                <w:sz w:val="22"/>
                <w:szCs w:val="22"/>
              </w:rPr>
              <w:t>-</w:t>
            </w:r>
          </w:p>
        </w:tc>
      </w:tr>
      <w:tr w:rsidR="00B667DC" w:rsidRPr="00B667DC" w14:paraId="2A614733" w14:textId="77777777" w:rsidTr="00A55498">
        <w:tc>
          <w:tcPr>
            <w:tcW w:w="0" w:type="auto"/>
            <w:hideMark/>
          </w:tcPr>
          <w:p w14:paraId="07324A26" w14:textId="77777777" w:rsidR="00B667DC" w:rsidRPr="00B667DC" w:rsidRDefault="00B667DC" w:rsidP="00A55498">
            <w:pPr>
              <w:spacing w:after="240"/>
              <w:rPr>
                <w:sz w:val="22"/>
                <w:szCs w:val="22"/>
              </w:rPr>
            </w:pPr>
            <m:oMathPara>
              <m:oMath>
                <m:r>
                  <w:rPr>
                    <w:rFonts w:ascii="Cambria Math" w:hAnsi="Cambria Math"/>
                    <w:sz w:val="22"/>
                    <w:szCs w:val="22"/>
                  </w:rPr>
                  <m:t>CV</m:t>
                </m:r>
              </m:oMath>
            </m:oMathPara>
          </w:p>
        </w:tc>
        <w:tc>
          <w:tcPr>
            <w:tcW w:w="0" w:type="auto"/>
            <w:hideMark/>
          </w:tcPr>
          <w:p w14:paraId="2F533E84" w14:textId="77777777" w:rsidR="00B667DC" w:rsidRPr="00B667DC" w:rsidRDefault="00B667DC" w:rsidP="00A55498">
            <w:pPr>
              <w:spacing w:after="240"/>
              <w:rPr>
                <w:sz w:val="22"/>
                <w:szCs w:val="22"/>
              </w:rPr>
            </w:pPr>
            <w:r w:rsidRPr="00B667DC">
              <w:rPr>
                <w:sz w:val="22"/>
                <w:szCs w:val="22"/>
              </w:rPr>
              <w:t>Coefficient of variation</w:t>
            </w:r>
          </w:p>
        </w:tc>
        <w:tc>
          <w:tcPr>
            <w:tcW w:w="0" w:type="auto"/>
            <w:hideMark/>
          </w:tcPr>
          <w:p w14:paraId="279215F6" w14:textId="77777777" w:rsidR="00B667DC" w:rsidRPr="00B667DC" w:rsidRDefault="00B667DC" w:rsidP="00A55498">
            <w:pPr>
              <w:spacing w:after="240"/>
              <w:rPr>
                <w:sz w:val="22"/>
                <w:szCs w:val="22"/>
              </w:rPr>
            </w:pPr>
            <w:r w:rsidRPr="00B667DC">
              <w:rPr>
                <w:sz w:val="22"/>
                <w:szCs w:val="22"/>
              </w:rPr>
              <w:t>%</w:t>
            </w:r>
          </w:p>
        </w:tc>
      </w:tr>
    </w:tbl>
    <w:p w14:paraId="5847DA4E" w14:textId="77777777" w:rsidR="00A55498" w:rsidRDefault="00A55498" w:rsidP="002C4A0E">
      <w:pPr>
        <w:pStyle w:val="Heading1"/>
        <w:jc w:val="center"/>
        <w:rPr>
          <w:lang w:eastAsia="en-US"/>
        </w:rPr>
      </w:pPr>
    </w:p>
    <w:p w14:paraId="18F5A61C" w14:textId="77777777" w:rsidR="00A55498" w:rsidRPr="00A55498" w:rsidRDefault="00A55498" w:rsidP="00A55498">
      <w:pPr>
        <w:rPr>
          <w:lang w:eastAsia="en-US"/>
        </w:rPr>
      </w:pPr>
    </w:p>
    <w:p w14:paraId="42D0A0AA" w14:textId="77777777" w:rsidR="00A55498" w:rsidRPr="00A55498" w:rsidRDefault="00A55498" w:rsidP="00A55498">
      <w:pPr>
        <w:rPr>
          <w:lang w:eastAsia="en-US"/>
        </w:rPr>
      </w:pPr>
    </w:p>
    <w:p w14:paraId="031ED3F7" w14:textId="77777777" w:rsidR="00A55498" w:rsidRPr="00A55498" w:rsidRDefault="00A55498" w:rsidP="00A55498">
      <w:pPr>
        <w:rPr>
          <w:lang w:eastAsia="en-US"/>
        </w:rPr>
      </w:pPr>
    </w:p>
    <w:p w14:paraId="0170D01A" w14:textId="77777777" w:rsidR="00A55498" w:rsidRPr="00A55498" w:rsidRDefault="00A55498" w:rsidP="00A55498">
      <w:pPr>
        <w:rPr>
          <w:lang w:eastAsia="en-US"/>
        </w:rPr>
      </w:pPr>
    </w:p>
    <w:p w14:paraId="01B419DE" w14:textId="77777777" w:rsidR="00A55498" w:rsidRPr="00A55498" w:rsidRDefault="00A55498" w:rsidP="00A55498">
      <w:pPr>
        <w:rPr>
          <w:lang w:eastAsia="en-US"/>
        </w:rPr>
      </w:pPr>
    </w:p>
    <w:p w14:paraId="43544093" w14:textId="77777777" w:rsidR="00A55498" w:rsidRPr="00A55498" w:rsidRDefault="00A55498" w:rsidP="00A55498">
      <w:pPr>
        <w:rPr>
          <w:lang w:eastAsia="en-US"/>
        </w:rPr>
      </w:pPr>
    </w:p>
    <w:p w14:paraId="71E7B7B7" w14:textId="77777777" w:rsidR="00A55498" w:rsidRPr="00A55498" w:rsidRDefault="00A55498" w:rsidP="00A55498">
      <w:pPr>
        <w:rPr>
          <w:lang w:eastAsia="en-US"/>
        </w:rPr>
      </w:pPr>
    </w:p>
    <w:p w14:paraId="7F1C6208" w14:textId="77777777" w:rsidR="00A55498" w:rsidRPr="00A55498" w:rsidRDefault="00A55498" w:rsidP="00A55498">
      <w:pPr>
        <w:rPr>
          <w:lang w:eastAsia="en-US"/>
        </w:rPr>
      </w:pPr>
    </w:p>
    <w:p w14:paraId="676EFF5F" w14:textId="77777777" w:rsidR="00A55498" w:rsidRPr="00A55498" w:rsidRDefault="00A55498" w:rsidP="00A55498">
      <w:pPr>
        <w:rPr>
          <w:lang w:eastAsia="en-US"/>
        </w:rPr>
      </w:pPr>
    </w:p>
    <w:p w14:paraId="667B56E1" w14:textId="77777777" w:rsidR="00A55498" w:rsidRPr="00A55498" w:rsidRDefault="00A55498" w:rsidP="00A55498">
      <w:pPr>
        <w:rPr>
          <w:lang w:eastAsia="en-US"/>
        </w:rPr>
      </w:pPr>
    </w:p>
    <w:p w14:paraId="141BF01D" w14:textId="77777777" w:rsidR="00A55498" w:rsidRPr="00A55498" w:rsidRDefault="00A55498" w:rsidP="00A55498">
      <w:pPr>
        <w:rPr>
          <w:lang w:eastAsia="en-US"/>
        </w:rPr>
      </w:pPr>
    </w:p>
    <w:p w14:paraId="72768D23" w14:textId="77777777" w:rsidR="00A55498" w:rsidRPr="00A55498" w:rsidRDefault="00A55498" w:rsidP="00A55498">
      <w:pPr>
        <w:rPr>
          <w:lang w:eastAsia="en-US"/>
        </w:rPr>
      </w:pPr>
    </w:p>
    <w:p w14:paraId="3E158569" w14:textId="77777777" w:rsidR="00A55498" w:rsidRPr="00A55498" w:rsidRDefault="00A55498" w:rsidP="00A55498">
      <w:pPr>
        <w:rPr>
          <w:lang w:eastAsia="en-US"/>
        </w:rPr>
      </w:pPr>
    </w:p>
    <w:p w14:paraId="1130730E" w14:textId="77777777" w:rsidR="00A55498" w:rsidRPr="00A55498" w:rsidRDefault="00A55498" w:rsidP="00A55498">
      <w:pPr>
        <w:rPr>
          <w:lang w:eastAsia="en-US"/>
        </w:rPr>
      </w:pPr>
    </w:p>
    <w:p w14:paraId="35F4C7DE" w14:textId="77777777" w:rsidR="00A55498" w:rsidRPr="00A55498" w:rsidRDefault="00A55498" w:rsidP="00A55498">
      <w:pPr>
        <w:rPr>
          <w:lang w:eastAsia="en-US"/>
        </w:rPr>
      </w:pPr>
    </w:p>
    <w:p w14:paraId="6158879B" w14:textId="77777777" w:rsidR="00A55498" w:rsidRPr="00A55498" w:rsidRDefault="00A55498" w:rsidP="00A55498">
      <w:pPr>
        <w:rPr>
          <w:lang w:eastAsia="en-US"/>
        </w:rPr>
      </w:pPr>
    </w:p>
    <w:p w14:paraId="56F95377" w14:textId="77777777" w:rsidR="00A55498" w:rsidRPr="00A55498" w:rsidRDefault="00A55498" w:rsidP="00A55498">
      <w:pPr>
        <w:rPr>
          <w:lang w:eastAsia="en-US"/>
        </w:rPr>
      </w:pPr>
    </w:p>
    <w:p w14:paraId="4D5A9526" w14:textId="77777777" w:rsidR="00A55498" w:rsidRPr="00A55498" w:rsidRDefault="00A55498" w:rsidP="00A55498">
      <w:pPr>
        <w:rPr>
          <w:lang w:eastAsia="en-US"/>
        </w:rPr>
      </w:pPr>
    </w:p>
    <w:p w14:paraId="79701E6E" w14:textId="77777777" w:rsidR="00A55498" w:rsidRPr="00A55498" w:rsidRDefault="00A55498" w:rsidP="00A55498">
      <w:pPr>
        <w:rPr>
          <w:lang w:eastAsia="en-US"/>
        </w:rPr>
      </w:pPr>
    </w:p>
    <w:p w14:paraId="52B2C138" w14:textId="77777777" w:rsidR="00A55498" w:rsidRPr="00A55498" w:rsidRDefault="00A55498" w:rsidP="00A55498">
      <w:pPr>
        <w:rPr>
          <w:lang w:eastAsia="en-US"/>
        </w:rPr>
      </w:pPr>
    </w:p>
    <w:p w14:paraId="7F7F841D" w14:textId="77777777" w:rsidR="00A55498" w:rsidRPr="00A55498" w:rsidRDefault="00A55498" w:rsidP="00A55498">
      <w:pPr>
        <w:rPr>
          <w:lang w:eastAsia="en-US"/>
        </w:rPr>
      </w:pPr>
    </w:p>
    <w:p w14:paraId="3D16377B" w14:textId="77777777" w:rsidR="00A55498" w:rsidRPr="00A55498" w:rsidRDefault="00A55498" w:rsidP="00A55498">
      <w:pPr>
        <w:rPr>
          <w:lang w:eastAsia="en-US"/>
        </w:rPr>
      </w:pPr>
    </w:p>
    <w:p w14:paraId="01794F00" w14:textId="77777777" w:rsidR="00A55498" w:rsidRPr="00A55498" w:rsidRDefault="00A55498" w:rsidP="00A55498">
      <w:pPr>
        <w:rPr>
          <w:lang w:eastAsia="en-US"/>
        </w:rPr>
      </w:pPr>
    </w:p>
    <w:p w14:paraId="7A3F03B9" w14:textId="77777777" w:rsidR="00A55498" w:rsidRPr="00A55498" w:rsidRDefault="00A55498" w:rsidP="00A55498">
      <w:pPr>
        <w:rPr>
          <w:lang w:eastAsia="en-US"/>
        </w:rPr>
      </w:pPr>
    </w:p>
    <w:p w14:paraId="40941EDC" w14:textId="77777777" w:rsidR="00A55498" w:rsidRPr="00A55498" w:rsidRDefault="00A55498" w:rsidP="00A55498">
      <w:pPr>
        <w:rPr>
          <w:lang w:eastAsia="en-US"/>
        </w:rPr>
      </w:pPr>
    </w:p>
    <w:p w14:paraId="397457EF" w14:textId="77777777" w:rsidR="00A55498" w:rsidRPr="00A55498" w:rsidRDefault="00A55498" w:rsidP="00A55498">
      <w:pPr>
        <w:rPr>
          <w:lang w:eastAsia="en-US"/>
        </w:rPr>
      </w:pPr>
    </w:p>
    <w:p w14:paraId="1CF70FB4" w14:textId="77777777" w:rsidR="00A55498" w:rsidRPr="00A55498" w:rsidRDefault="00A55498" w:rsidP="00A55498">
      <w:pPr>
        <w:rPr>
          <w:lang w:eastAsia="en-US"/>
        </w:rPr>
      </w:pPr>
    </w:p>
    <w:p w14:paraId="3124B9B6" w14:textId="77777777" w:rsidR="00A55498" w:rsidRPr="00A55498" w:rsidRDefault="00A55498" w:rsidP="00A55498">
      <w:pPr>
        <w:rPr>
          <w:lang w:eastAsia="en-US"/>
        </w:rPr>
      </w:pPr>
    </w:p>
    <w:p w14:paraId="22D25A54" w14:textId="77777777" w:rsidR="00A55498" w:rsidRPr="00A55498" w:rsidRDefault="00A55498" w:rsidP="00A55498">
      <w:pPr>
        <w:rPr>
          <w:lang w:eastAsia="en-US"/>
        </w:rPr>
      </w:pPr>
    </w:p>
    <w:p w14:paraId="030BB4D0" w14:textId="77777777" w:rsidR="00A55498" w:rsidRPr="00A55498" w:rsidRDefault="00A55498" w:rsidP="00A55498">
      <w:pPr>
        <w:rPr>
          <w:lang w:eastAsia="en-US"/>
        </w:rPr>
      </w:pPr>
    </w:p>
    <w:p w14:paraId="516625B8" w14:textId="77777777" w:rsidR="00A55498" w:rsidRPr="00A55498" w:rsidRDefault="00A55498" w:rsidP="00A55498">
      <w:pPr>
        <w:rPr>
          <w:lang w:eastAsia="en-US"/>
        </w:rPr>
      </w:pPr>
    </w:p>
    <w:p w14:paraId="68E63746" w14:textId="77777777" w:rsidR="00A55498" w:rsidRPr="00A55498" w:rsidRDefault="00A55498" w:rsidP="00A55498">
      <w:pPr>
        <w:rPr>
          <w:lang w:eastAsia="en-US"/>
        </w:rPr>
      </w:pPr>
    </w:p>
    <w:p w14:paraId="4B2A7570" w14:textId="77777777" w:rsidR="00A55498" w:rsidRPr="00A55498" w:rsidRDefault="00A55498" w:rsidP="00A55498">
      <w:pPr>
        <w:rPr>
          <w:lang w:eastAsia="en-US"/>
        </w:rPr>
      </w:pPr>
    </w:p>
    <w:p w14:paraId="030F3F10" w14:textId="77777777" w:rsidR="00A55498" w:rsidRPr="00A55498" w:rsidRDefault="00A55498" w:rsidP="00A55498">
      <w:pPr>
        <w:rPr>
          <w:lang w:eastAsia="en-US"/>
        </w:rPr>
      </w:pPr>
    </w:p>
    <w:p w14:paraId="5777AC8A" w14:textId="77777777" w:rsidR="00A55498" w:rsidRPr="00A55498" w:rsidRDefault="00A55498" w:rsidP="00A55498">
      <w:pPr>
        <w:rPr>
          <w:lang w:eastAsia="en-US"/>
        </w:rPr>
      </w:pPr>
    </w:p>
    <w:p w14:paraId="4AEEFE0B" w14:textId="77777777" w:rsidR="00A55498" w:rsidRPr="00A55498" w:rsidRDefault="00A55498" w:rsidP="00A55498">
      <w:pPr>
        <w:rPr>
          <w:lang w:eastAsia="en-US"/>
        </w:rPr>
      </w:pPr>
    </w:p>
    <w:p w14:paraId="5FDDEFC2" w14:textId="77777777" w:rsidR="00A55498" w:rsidRPr="00A55498" w:rsidRDefault="00A55498" w:rsidP="00A55498">
      <w:pPr>
        <w:rPr>
          <w:lang w:eastAsia="en-US"/>
        </w:rPr>
      </w:pPr>
    </w:p>
    <w:p w14:paraId="22C19015" w14:textId="77777777" w:rsidR="00A55498" w:rsidRPr="00A55498" w:rsidRDefault="00A55498" w:rsidP="00A55498">
      <w:pPr>
        <w:rPr>
          <w:lang w:eastAsia="en-US"/>
        </w:rPr>
      </w:pPr>
    </w:p>
    <w:p w14:paraId="6D35ACC0" w14:textId="77777777" w:rsidR="00A55498" w:rsidRPr="00A55498" w:rsidRDefault="00A55498" w:rsidP="00A55498">
      <w:pPr>
        <w:rPr>
          <w:lang w:eastAsia="en-US"/>
        </w:rPr>
      </w:pPr>
    </w:p>
    <w:p w14:paraId="5F65C344" w14:textId="77777777" w:rsidR="00A55498" w:rsidRPr="00A55498" w:rsidRDefault="00A55498" w:rsidP="00A55498">
      <w:pPr>
        <w:rPr>
          <w:lang w:eastAsia="en-US"/>
        </w:rPr>
      </w:pPr>
    </w:p>
    <w:p w14:paraId="651B292C" w14:textId="77777777" w:rsidR="00A55498" w:rsidRPr="00A55498" w:rsidRDefault="00A55498" w:rsidP="00A55498">
      <w:pPr>
        <w:rPr>
          <w:lang w:eastAsia="en-US"/>
        </w:rPr>
      </w:pPr>
    </w:p>
    <w:p w14:paraId="5CE23412" w14:textId="77777777" w:rsidR="00A55498" w:rsidRPr="00A55498" w:rsidRDefault="00A55498" w:rsidP="00A55498">
      <w:pPr>
        <w:rPr>
          <w:lang w:eastAsia="en-US"/>
        </w:rPr>
      </w:pPr>
    </w:p>
    <w:p w14:paraId="79935EE1" w14:textId="77777777" w:rsidR="00A55498" w:rsidRPr="00A55498" w:rsidRDefault="00A55498" w:rsidP="00A55498">
      <w:pPr>
        <w:rPr>
          <w:lang w:eastAsia="en-US"/>
        </w:rPr>
      </w:pPr>
    </w:p>
    <w:p w14:paraId="4D6E384C" w14:textId="77777777" w:rsidR="00A55498" w:rsidRDefault="00A55498">
      <w:pPr>
        <w:rPr>
          <w:b/>
          <w:bCs/>
          <w:color w:val="2E74B5"/>
          <w:sz w:val="28"/>
          <w:szCs w:val="28"/>
          <w:lang w:eastAsia="en-US"/>
        </w:rPr>
      </w:pPr>
      <w:r>
        <w:rPr>
          <w:lang w:eastAsia="en-US"/>
        </w:rPr>
        <w:br w:type="page"/>
      </w:r>
    </w:p>
    <w:p w14:paraId="6728CB8C" w14:textId="25ABDDF1" w:rsidR="002C4A0E" w:rsidRPr="002C4A0E" w:rsidRDefault="00A55498" w:rsidP="002C4A0E">
      <w:pPr>
        <w:pStyle w:val="Heading1"/>
        <w:jc w:val="center"/>
        <w:rPr>
          <w:lang w:eastAsia="en-US"/>
        </w:rPr>
        <w:sectPr w:rsidR="002C4A0E" w:rsidRPr="002C4A0E" w:rsidSect="00BF31A7">
          <w:footerReference w:type="default" r:id="rId9"/>
          <w:pgSz w:w="11906" w:h="16838" w:code="9"/>
          <w:pgMar w:top="1418" w:right="1418" w:bottom="1418" w:left="2268" w:header="720" w:footer="720" w:gutter="0"/>
          <w:pgNumType w:fmt="lowerRoman" w:start="1" w:chapStyle="1"/>
          <w:cols w:space="720"/>
          <w:titlePg/>
          <w:docGrid w:linePitch="360"/>
        </w:sectPr>
      </w:pPr>
      <w:r>
        <w:rPr>
          <w:lang w:eastAsia="en-US"/>
        </w:rPr>
        <w:lastRenderedPageBreak/>
        <w:br w:type="textWrapping" w:clear="all"/>
      </w:r>
    </w:p>
    <w:p w14:paraId="71DDFB0F" w14:textId="2C56CE7F" w:rsidR="001A7D4E" w:rsidRPr="00C8130F" w:rsidRDefault="00000000" w:rsidP="00F67F34">
      <w:pPr>
        <w:pStyle w:val="Heading1"/>
        <w:numPr>
          <w:ilvl w:val="0"/>
          <w:numId w:val="6"/>
        </w:numPr>
        <w:spacing w:line="360" w:lineRule="auto"/>
        <w:jc w:val="center"/>
        <w:rPr>
          <w:color w:val="auto"/>
        </w:rPr>
      </w:pPr>
      <w:bookmarkStart w:id="5" w:name="_Toc219252029"/>
      <w:r w:rsidRPr="00C8130F">
        <w:rPr>
          <w:color w:val="auto"/>
        </w:rPr>
        <w:lastRenderedPageBreak/>
        <w:t>Chapter 1</w:t>
      </w:r>
      <w:r w:rsidR="004E618C" w:rsidRPr="00C8130F">
        <w:rPr>
          <w:color w:val="auto"/>
        </w:rPr>
        <w:br/>
      </w:r>
      <w:r w:rsidRPr="00C8130F">
        <w:rPr>
          <w:color w:val="auto"/>
        </w:rPr>
        <w:t>Introduction</w:t>
      </w:r>
      <w:bookmarkEnd w:id="5"/>
    </w:p>
    <w:p w14:paraId="6BF56DC0" w14:textId="77777777" w:rsidR="001A7D4E" w:rsidRPr="00C8130F" w:rsidRDefault="00000000" w:rsidP="00C8130F">
      <w:pPr>
        <w:pStyle w:val="Heading2"/>
        <w:spacing w:line="360" w:lineRule="auto"/>
        <w:rPr>
          <w:color w:val="auto"/>
        </w:rPr>
      </w:pPr>
      <w:bookmarkStart w:id="6" w:name="_Toc219252030"/>
      <w:r w:rsidRPr="00C8130F">
        <w:rPr>
          <w:color w:val="auto"/>
        </w:rPr>
        <w:t>1.1 Study Background</w:t>
      </w:r>
      <w:bookmarkEnd w:id="6"/>
    </w:p>
    <w:p w14:paraId="41804FF8" w14:textId="4532ED17" w:rsidR="001A7D4E" w:rsidRPr="00C8130F" w:rsidRDefault="00BB6E68" w:rsidP="00C8130F">
      <w:pPr>
        <w:pStyle w:val="BodyText"/>
        <w:spacing w:line="360" w:lineRule="auto"/>
        <w:rPr>
          <w:color w:val="auto"/>
        </w:rPr>
      </w:pPr>
      <w:r w:rsidRPr="00C8130F">
        <w:rPr>
          <w:color w:val="auto"/>
        </w:rPr>
        <w:t>The characteristic natural frequencies are the characteristic rates of vibration of any structure disturbed. One of the most essential properties in structural engineering is natural frequency and prediction of the frequency is essential in making a structural safe (Clough and Penzien, 2003). The fundamental association is defined as:</w:t>
      </w:r>
    </w:p>
    <w:p w14:paraId="1F05E79E" w14:textId="77777777" w:rsidR="000234C0" w:rsidRPr="00C8130F" w:rsidRDefault="00000000" w:rsidP="00C8130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n</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k</m:t>
                  </m:r>
                  <m:ctrlPr>
                    <w:rPr>
                      <w:rFonts w:ascii="Cambria Math" w:eastAsia="Cambria Math" w:hAnsi="Cambria Math"/>
                      <w:i/>
                    </w:rPr>
                  </m:ctrlPr>
                </m:num>
                <m:den>
                  <m:r>
                    <w:rPr>
                      <w:rFonts w:ascii="Cambria Math" w:eastAsia="Cambria Math" w:hAnsi="Cambria Math"/>
                    </w:rPr>
                    <m:t>m</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1)</m:t>
          </m:r>
        </m:oMath>
      </m:oMathPara>
    </w:p>
    <w:p w14:paraId="5A4EA394" w14:textId="143DB11A" w:rsidR="00BB6E68" w:rsidRPr="00C8130F" w:rsidRDefault="00BB6E68" w:rsidP="00C8130F">
      <w:pPr>
        <w:pStyle w:val="BodyText"/>
        <w:spacing w:line="360" w:lineRule="auto"/>
        <w:rPr>
          <w:color w:val="auto"/>
        </w:rPr>
      </w:pPr>
      <w:r w:rsidRPr="00C8130F">
        <w:rPr>
          <w:color w:val="auto"/>
        </w:rPr>
        <w:t>k and m are structural stiffness and mass respectively in this equation. There are serious implications of this relationship. Vibration amplitudes are amplified when the external forces like wind or earthquakes excite a structure with a frequency that is equal to the natural frequency of the structure. The phenomenon of resonance has resulted in significant structural failures in the course of history. A famous case of the uncontrollable resonance effects is the Tacoma Narrows Bridge collapse in 1940 (Miller et al., 2000).</w:t>
      </w:r>
    </w:p>
    <w:p w14:paraId="3D55ADF9" w14:textId="74CDBFA2" w:rsidR="00BB6E68" w:rsidRPr="00C8130F" w:rsidRDefault="00BB6E68" w:rsidP="00C8130F">
      <w:pPr>
        <w:pStyle w:val="BodyText"/>
        <w:spacing w:line="360" w:lineRule="auto"/>
        <w:rPr>
          <w:color w:val="auto"/>
        </w:rPr>
      </w:pPr>
      <w:r w:rsidRPr="00C8130F">
        <w:rPr>
          <w:color w:val="auto"/>
        </w:rPr>
        <w:t>This association poses a serious mathematical problem. The conventional techniques of solving natural frequencies using analytical methods, or finite element methods, do well in case of single beams. Nonetheless, in most cases of engineering practice, multiple configurations of beam are to be evaluated (50, 100, etc.). The time spent on computations increases exponentially, and these kinds of analyses are not feasible when the initial design stages involve trying out many different designs (Das, 2023).</w:t>
      </w:r>
    </w:p>
    <w:p w14:paraId="689442E9" w14:textId="6A8B15BC" w:rsidR="00BB6E68" w:rsidRPr="00C8130F" w:rsidRDefault="00BB6E68" w:rsidP="00C8130F">
      <w:pPr>
        <w:pStyle w:val="BodyText"/>
        <w:spacing w:line="360" w:lineRule="auto"/>
        <w:rPr>
          <w:color w:val="auto"/>
        </w:rPr>
      </w:pPr>
      <w:r w:rsidRPr="00C8130F">
        <w:rPr>
          <w:color w:val="auto"/>
        </w:rPr>
        <w:t>Machine learning can provide a possible solution to this computational bottleneck. Recent research proves that the ML models are able to predict the natural frequencies with accuracy that is over 98 percent and significantly decreases the computational time (Das, 2023; Saha and Yang, 2023). After being trained using the validated simulation data, such models generate predictions within a very short period. Structural health monitoring applications have a high potential.</w:t>
      </w:r>
    </w:p>
    <w:p w14:paraId="3B867EEC" w14:textId="54375A2B" w:rsidR="001A7D4E" w:rsidRPr="00C8130F" w:rsidRDefault="00BB6E68" w:rsidP="00C8130F">
      <w:pPr>
        <w:pStyle w:val="BodyText"/>
        <w:spacing w:line="360" w:lineRule="auto"/>
        <w:rPr>
          <w:color w:val="auto"/>
        </w:rPr>
      </w:pPr>
      <w:r w:rsidRPr="00C8130F">
        <w:rPr>
          <w:color w:val="auto"/>
        </w:rPr>
        <w:t xml:space="preserve">Although reinforced concrete is the most utilized material of construction in the world, it has received little attention in this truth. According to the American Road and Transportation </w:t>
      </w:r>
      <w:r w:rsidRPr="00C8130F">
        <w:rPr>
          <w:color w:val="auto"/>
        </w:rPr>
        <w:lastRenderedPageBreak/>
        <w:t>Builders Association, about 36 percent of all bridges in the United States need repair and most of them are made of concrete. Maintenance expenses per year are more than seven billion dollars. The use of frequency-based monitoring techniques has become a feasible way to detect early damage (Farrar and Worden, 2013), but no ML models are adapted to realistic monitoring of RC beam have been created.</w:t>
      </w:r>
    </w:p>
    <w:p w14:paraId="31BFFBDA" w14:textId="77777777" w:rsidR="001A7D4E" w:rsidRPr="00C8130F" w:rsidRDefault="00000000" w:rsidP="00C8130F">
      <w:pPr>
        <w:pStyle w:val="Heading2"/>
        <w:spacing w:line="360" w:lineRule="auto"/>
        <w:rPr>
          <w:color w:val="auto"/>
        </w:rPr>
      </w:pPr>
      <w:bookmarkStart w:id="7" w:name="_Toc219252031"/>
      <w:r w:rsidRPr="00C8130F">
        <w:rPr>
          <w:color w:val="auto"/>
        </w:rPr>
        <w:t>1.2 Problem Statement</w:t>
      </w:r>
      <w:bookmarkEnd w:id="7"/>
    </w:p>
    <w:p w14:paraId="224B3699" w14:textId="77777777" w:rsidR="00114D15" w:rsidRDefault="00114D15" w:rsidP="00114D15">
      <w:pPr>
        <w:pStyle w:val="BodyText"/>
        <w:spacing w:line="360" w:lineRule="auto"/>
        <w:rPr>
          <w:color w:val="auto"/>
        </w:rPr>
      </w:pPr>
      <w:r w:rsidRPr="00114D15">
        <w:rPr>
          <w:color w:val="auto"/>
        </w:rPr>
        <w:t xml:space="preserve">The existing literature review shows consistency in the trend of research regarding the use of machine learning (ML) in the analysis of structural dynamics. Majority of the research has focused on the metallic beams and especially on the steel and aluminum and reinforced concrete (RC) beam has not been exploited much. In the case of Das (2023) the prediction accuracy of 98.78 percent as per Support Vector Machines was high but the study was restricted to metallic beam structures. On the same note, Saha and Yang (2023) trained neural network to predict the natural frequencies of cantilever beams, but their study was not applied to the RC members. Even though the research by Zhang et al. (2020) and Massenzio et al. (2005) is significant and includes experimental studies on the effect of corrosion-induced and cracking damage on the natural frequencies of RC beams, the study failed to include machine learning-based predictive models. </w:t>
      </w:r>
    </w:p>
    <w:p w14:paraId="4B21A8CE" w14:textId="31A1ABDE" w:rsidR="001A7D4E" w:rsidRPr="00C8130F" w:rsidRDefault="00114D15" w:rsidP="00114D15">
      <w:pPr>
        <w:pStyle w:val="BodyText"/>
        <w:spacing w:line="360" w:lineRule="auto"/>
        <w:rPr>
          <w:color w:val="auto"/>
        </w:rPr>
      </w:pPr>
      <w:r w:rsidRPr="00114D15">
        <w:rPr>
          <w:color w:val="auto"/>
        </w:rPr>
        <w:t>This gap in research is especially decisive in terms of an engineering practice. In practice, in real building structures, the beam is generally firmly attached to the column or piers and therefore exhibits fixed-fixed boundary conditions as opposed to the idealized cantilever or simply supported systems. Although this is the case, today there is no detailed ML-based framework explicitly designed to estimate the natural frequencies of fixed-fixed RC beams, explicitly taking into consideration the effects of structural damage. To resolve this shortcoming, it is critical to proceed with the development of vibration-based detection of damages and performance measurements of reinforced concrete structures</w:t>
      </w:r>
      <w:r w:rsidR="00A50C76" w:rsidRPr="00C8130F">
        <w:rPr>
          <w:color w:val="auto"/>
        </w:rPr>
        <w:t>.</w:t>
      </w:r>
    </w:p>
    <w:p w14:paraId="6555D2CE" w14:textId="77777777" w:rsidR="001A7D4E" w:rsidRPr="00C8130F" w:rsidRDefault="00000000" w:rsidP="00C8130F">
      <w:pPr>
        <w:pStyle w:val="Heading2"/>
        <w:spacing w:line="360" w:lineRule="auto"/>
        <w:rPr>
          <w:color w:val="auto"/>
        </w:rPr>
      </w:pPr>
      <w:bookmarkStart w:id="8" w:name="_Toc219252032"/>
      <w:r w:rsidRPr="00C8130F">
        <w:rPr>
          <w:color w:val="auto"/>
        </w:rPr>
        <w:t>1.3 Research Questions</w:t>
      </w:r>
      <w:bookmarkEnd w:id="8"/>
    </w:p>
    <w:p w14:paraId="28851F39" w14:textId="6158FF09" w:rsidR="001A7D4E" w:rsidRPr="00C8130F" w:rsidRDefault="00A50C76" w:rsidP="00C8130F">
      <w:pPr>
        <w:pStyle w:val="BodyText"/>
        <w:spacing w:line="360" w:lineRule="auto"/>
        <w:rPr>
          <w:color w:val="auto"/>
        </w:rPr>
      </w:pPr>
      <w:r w:rsidRPr="00C8130F">
        <w:rPr>
          <w:color w:val="auto"/>
        </w:rPr>
        <w:t>This investigation will be guided by three research questions:</w:t>
      </w:r>
    </w:p>
    <w:p w14:paraId="394177C9" w14:textId="77777777" w:rsidR="00A50C76" w:rsidRPr="00C8130F" w:rsidRDefault="00A50C76" w:rsidP="00C8130F">
      <w:pPr>
        <w:pStyle w:val="BodyText"/>
        <w:numPr>
          <w:ilvl w:val="0"/>
          <w:numId w:val="2"/>
        </w:numPr>
        <w:spacing w:line="360" w:lineRule="auto"/>
        <w:rPr>
          <w:color w:val="auto"/>
        </w:rPr>
      </w:pPr>
      <w:r w:rsidRPr="00C8130F">
        <w:rPr>
          <w:color w:val="auto"/>
        </w:rPr>
        <w:t xml:space="preserve">To what precision can machine learning forecast the fundamental natural frequency of fixed-fixed reinforced concrete beams? </w:t>
      </w:r>
    </w:p>
    <w:p w14:paraId="6E14A27F" w14:textId="77777777" w:rsidR="00A50C76" w:rsidRPr="00C8130F" w:rsidRDefault="00A50C76" w:rsidP="00C8130F">
      <w:pPr>
        <w:pStyle w:val="BodyText"/>
        <w:numPr>
          <w:ilvl w:val="0"/>
          <w:numId w:val="2"/>
        </w:numPr>
        <w:spacing w:line="360" w:lineRule="auto"/>
        <w:rPr>
          <w:color w:val="auto"/>
        </w:rPr>
      </w:pPr>
      <w:r w:rsidRPr="00C8130F">
        <w:rPr>
          <w:color w:val="auto"/>
        </w:rPr>
        <w:t xml:space="preserve">What algorithm is the best predictor of the natural frequencies of fixed RC beams between Linear Regression, Random Forest, XGBoost, CatBoost, and SVR? </w:t>
      </w:r>
    </w:p>
    <w:p w14:paraId="6FCEF7C1" w14:textId="1F9D3C07" w:rsidR="00A50C76" w:rsidRPr="00C8130F" w:rsidRDefault="00A50C76" w:rsidP="00C8130F">
      <w:pPr>
        <w:pStyle w:val="BodyText"/>
        <w:numPr>
          <w:ilvl w:val="0"/>
          <w:numId w:val="2"/>
        </w:numPr>
        <w:spacing w:line="360" w:lineRule="auto"/>
        <w:rPr>
          <w:color w:val="auto"/>
        </w:rPr>
      </w:pPr>
      <w:r w:rsidRPr="00C8130F">
        <w:rPr>
          <w:color w:val="auto"/>
        </w:rPr>
        <w:lastRenderedPageBreak/>
        <w:t>Which are the parameters that are of greatest significance in predicting the natural frequencies?</w:t>
      </w:r>
    </w:p>
    <w:p w14:paraId="7A7FA085" w14:textId="77777777" w:rsidR="001A7D4E" w:rsidRPr="00C8130F" w:rsidRDefault="00000000" w:rsidP="00C8130F">
      <w:pPr>
        <w:pStyle w:val="Heading2"/>
        <w:spacing w:line="360" w:lineRule="auto"/>
        <w:rPr>
          <w:color w:val="auto"/>
        </w:rPr>
      </w:pPr>
      <w:bookmarkStart w:id="9" w:name="_Toc219252033"/>
      <w:r w:rsidRPr="00C8130F">
        <w:rPr>
          <w:color w:val="auto"/>
        </w:rPr>
        <w:t>1.4 Research Objectives</w:t>
      </w:r>
      <w:bookmarkEnd w:id="9"/>
    </w:p>
    <w:p w14:paraId="0D3E0E86" w14:textId="7217BEC5" w:rsidR="001A7D4E" w:rsidRPr="00C8130F" w:rsidRDefault="001D0A07" w:rsidP="00C8130F">
      <w:pPr>
        <w:pStyle w:val="BodyText"/>
        <w:spacing w:line="360" w:lineRule="auto"/>
        <w:rPr>
          <w:color w:val="auto"/>
        </w:rPr>
      </w:pPr>
      <w:r w:rsidRPr="00C8130F">
        <w:rPr>
          <w:color w:val="auto"/>
        </w:rPr>
        <w:t>The research questions, which were formulated in Section 1.3, are directly answered by the research objectives:</w:t>
      </w:r>
    </w:p>
    <w:p w14:paraId="37676493" w14:textId="091FDA1F" w:rsidR="001D0A07" w:rsidRPr="00C8130F" w:rsidRDefault="001D0A07" w:rsidP="00C8130F">
      <w:pPr>
        <w:pStyle w:val="BodyText"/>
        <w:numPr>
          <w:ilvl w:val="0"/>
          <w:numId w:val="3"/>
        </w:numPr>
        <w:spacing w:line="360" w:lineRule="auto"/>
        <w:rPr>
          <w:color w:val="auto"/>
        </w:rPr>
      </w:pPr>
      <w:r w:rsidRPr="00C8130F">
        <w:rPr>
          <w:color w:val="auto"/>
        </w:rPr>
        <w:t>To create and test the predictive machine learning models to predict the fundamental natural frequency of fixed-fixed reinforced concrete beam using independent test data, the prediction accuracy meets R</w:t>
      </w:r>
      <w:r w:rsidRPr="00F67F34">
        <w:rPr>
          <w:color w:val="auto"/>
          <w:vertAlign w:val="superscript"/>
        </w:rPr>
        <w:t>2</w:t>
      </w:r>
      <w:r w:rsidRPr="00C8130F">
        <w:rPr>
          <w:color w:val="auto"/>
        </w:rPr>
        <w:t xml:space="preserve">. </w:t>
      </w:r>
    </w:p>
    <w:p w14:paraId="15267D54" w14:textId="77777777" w:rsidR="001D0A07" w:rsidRPr="00C8130F" w:rsidRDefault="001D0A07" w:rsidP="00C8130F">
      <w:pPr>
        <w:pStyle w:val="BodyText"/>
        <w:numPr>
          <w:ilvl w:val="0"/>
          <w:numId w:val="3"/>
        </w:numPr>
        <w:spacing w:line="360" w:lineRule="auto"/>
        <w:rPr>
          <w:color w:val="auto"/>
        </w:rPr>
      </w:pPr>
      <w:r w:rsidRPr="00C8130F">
        <w:rPr>
          <w:color w:val="auto"/>
        </w:rPr>
        <w:t>To conduct a thorough comparative research of the five regression algorithms, including Linear Regression, Random Forest, XGBoost, CatBoost, and Support Vector Regression, on the use of various performance measures (R</w:t>
      </w:r>
      <w:r w:rsidRPr="00F67F34">
        <w:rPr>
          <w:color w:val="auto"/>
          <w:vertAlign w:val="superscript"/>
        </w:rPr>
        <w:t>2</w:t>
      </w:r>
      <w:r w:rsidRPr="00C8130F">
        <w:rPr>
          <w:color w:val="auto"/>
        </w:rPr>
        <w:t xml:space="preserve">, MAE, RMSE, training time, and inference speed) to determine the best model to use in predicting the natural frequency. </w:t>
      </w:r>
    </w:p>
    <w:p w14:paraId="26A3DD8F" w14:textId="148A352B" w:rsidR="001D0A07" w:rsidRPr="00C8130F" w:rsidRDefault="001D0A07" w:rsidP="00C8130F">
      <w:pPr>
        <w:pStyle w:val="BodyText"/>
        <w:numPr>
          <w:ilvl w:val="0"/>
          <w:numId w:val="3"/>
        </w:numPr>
        <w:spacing w:line="360" w:lineRule="auto"/>
        <w:rPr>
          <w:color w:val="auto"/>
        </w:rPr>
      </w:pPr>
      <w:r w:rsidRPr="00C8130F">
        <w:rPr>
          <w:color w:val="auto"/>
        </w:rPr>
        <w:t>To measure the sensitivity of the prediction of natural frequencies to beam parameters with SHAP (SHapley Additive exPlanations) analysis and permutation importance techniques, what variables have the largest effect on the prediction of frequency.</w:t>
      </w:r>
    </w:p>
    <w:p w14:paraId="5C82C95F" w14:textId="77777777" w:rsidR="001A7D4E" w:rsidRPr="00C8130F" w:rsidRDefault="00000000" w:rsidP="00C8130F">
      <w:pPr>
        <w:pStyle w:val="Heading2"/>
        <w:spacing w:line="360" w:lineRule="auto"/>
        <w:rPr>
          <w:color w:val="auto"/>
        </w:rPr>
      </w:pPr>
      <w:bookmarkStart w:id="10" w:name="_Toc219252034"/>
      <w:r w:rsidRPr="00C8130F">
        <w:rPr>
          <w:color w:val="auto"/>
        </w:rPr>
        <w:t>1.5 Significance of the Research</w:t>
      </w:r>
      <w:bookmarkEnd w:id="10"/>
    </w:p>
    <w:p w14:paraId="20E9AC21" w14:textId="77777777" w:rsidR="00313368" w:rsidRPr="00C8130F" w:rsidRDefault="00313368" w:rsidP="00C8130F">
      <w:pPr>
        <w:pStyle w:val="BodyText"/>
        <w:spacing w:line="360" w:lineRule="auto"/>
        <w:rPr>
          <w:color w:val="auto"/>
        </w:rPr>
      </w:pPr>
      <w:r w:rsidRPr="00C8130F">
        <w:rPr>
          <w:color w:val="auto"/>
        </w:rPr>
        <w:t xml:space="preserve">Practical importance of this research can be seen in the engineering practice. The computational bottleneck of a structural engineer who wants to design a building with dozens of beams is that conventional FEM analysis takes several minutes to run on a beam configuration. This time cost is prohibitive when hundreds of variations have to be evaluated as with preliminary design work. The trained ML models make milliseconds predictions. </w:t>
      </w:r>
    </w:p>
    <w:p w14:paraId="246379AD" w14:textId="5AEF1446" w:rsidR="001A7D4E" w:rsidRPr="00C8130F" w:rsidRDefault="00313368" w:rsidP="00C8130F">
      <w:pPr>
        <w:pStyle w:val="BodyText"/>
        <w:spacing w:line="360" w:lineRule="auto"/>
        <w:rPr>
          <w:color w:val="auto"/>
        </w:rPr>
      </w:pPr>
      <w:r w:rsidRPr="00C8130F">
        <w:rPr>
          <w:color w:val="auto"/>
        </w:rPr>
        <w:t>This is the most computational benefit that is especially useful in structural health monitoring. Real-time monitoring is practically possible using ML models but not when using repeated FEM simulations because of continuous frequency assessment that promotes early damage detection. The framework developed also gives a template which can be modified to suit various structural elements.</w:t>
      </w:r>
    </w:p>
    <w:p w14:paraId="173FA25D" w14:textId="77777777" w:rsidR="001A7D4E" w:rsidRPr="00C8130F" w:rsidRDefault="00000000" w:rsidP="00C8130F">
      <w:pPr>
        <w:pStyle w:val="Heading2"/>
        <w:spacing w:line="360" w:lineRule="auto"/>
        <w:rPr>
          <w:color w:val="auto"/>
        </w:rPr>
      </w:pPr>
      <w:bookmarkStart w:id="11" w:name="_Toc219252035"/>
      <w:r w:rsidRPr="00C8130F">
        <w:rPr>
          <w:color w:val="auto"/>
        </w:rPr>
        <w:t>1.6 Scope and Limitations</w:t>
      </w:r>
      <w:bookmarkEnd w:id="11"/>
    </w:p>
    <w:p w14:paraId="040A6B8A" w14:textId="081A5FD2" w:rsidR="00AE2847" w:rsidRPr="00C8130F" w:rsidRDefault="00AE2847" w:rsidP="00C8130F">
      <w:pPr>
        <w:pStyle w:val="Heading3"/>
        <w:spacing w:line="360" w:lineRule="auto"/>
        <w:rPr>
          <w:color w:val="auto"/>
        </w:rPr>
      </w:pPr>
      <w:bookmarkStart w:id="12" w:name="_Toc219252036"/>
      <w:r w:rsidRPr="00C8130F">
        <w:rPr>
          <w:color w:val="auto"/>
        </w:rPr>
        <w:t>1.6.1 Scope</w:t>
      </w:r>
      <w:bookmarkEnd w:id="12"/>
    </w:p>
    <w:p w14:paraId="7F448C51" w14:textId="74CF13D8" w:rsidR="001A7D4E" w:rsidRPr="00C8130F" w:rsidRDefault="00866B60" w:rsidP="00C8130F">
      <w:pPr>
        <w:pStyle w:val="BodyText"/>
        <w:spacing w:line="360" w:lineRule="auto"/>
        <w:rPr>
          <w:color w:val="auto"/>
        </w:rPr>
      </w:pPr>
      <w:r w:rsidRPr="00C8130F">
        <w:rPr>
          <w:color w:val="auto"/>
        </w:rPr>
        <w:lastRenderedPageBreak/>
        <w:t>This paper dwells upon fixed-fixed RC beams and takes into consideration the first two modes of vibration. Table 1.1: The ranges of parameters explored are represented as follows:</w:t>
      </w:r>
    </w:p>
    <w:p w14:paraId="0D196D51" w14:textId="75310D1C" w:rsidR="00F67F34" w:rsidRDefault="00F67F34" w:rsidP="00F67F34">
      <w:pPr>
        <w:pStyle w:val="Caption"/>
        <w:keepNext/>
      </w:pPr>
      <w:bookmarkStart w:id="13" w:name="_Toc219239309"/>
      <w:r>
        <w:t xml:space="preserve">Table </w:t>
      </w:r>
      <w:r w:rsidR="00B667DC">
        <w:fldChar w:fldCharType="begin"/>
      </w:r>
      <w:r w:rsidR="00B667DC">
        <w:instrText xml:space="preserve"> STYLEREF 1 \s </w:instrText>
      </w:r>
      <w:r w:rsidR="00B667DC">
        <w:fldChar w:fldCharType="separate"/>
      </w:r>
      <w:r w:rsidR="00B667DC">
        <w:rPr>
          <w:noProof/>
          <w:cs/>
        </w:rPr>
        <w:t>‎</w:t>
      </w:r>
      <w:r w:rsidR="00B667DC">
        <w:rPr>
          <w:noProof/>
        </w:rPr>
        <w:t>1</w:t>
      </w:r>
      <w:r w:rsidR="00B667DC">
        <w:fldChar w:fldCharType="end"/>
      </w:r>
      <w:r w:rsidR="00B667DC">
        <w:t>.</w:t>
      </w:r>
      <w:r w:rsidR="00B667DC">
        <w:fldChar w:fldCharType="begin"/>
      </w:r>
      <w:r w:rsidR="00B667DC">
        <w:instrText xml:space="preserve"> SEQ Table \* ARABIC \s 1 </w:instrText>
      </w:r>
      <w:r w:rsidR="00B667DC">
        <w:fldChar w:fldCharType="separate"/>
      </w:r>
      <w:r w:rsidR="00B667DC">
        <w:rPr>
          <w:noProof/>
        </w:rPr>
        <w:t>1</w:t>
      </w:r>
      <w:r w:rsidR="00B667DC">
        <w:fldChar w:fldCharType="end"/>
      </w:r>
      <w:r>
        <w:rPr>
          <w:lang w:val="en-US"/>
        </w:rPr>
        <w:t xml:space="preserve"> </w:t>
      </w:r>
      <w:r w:rsidRPr="009637A8">
        <w:rPr>
          <w:lang w:val="en-US"/>
        </w:rPr>
        <w:t>Parametric Boundaries for FEM Simulations</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79"/>
        <w:gridCol w:w="2246"/>
        <w:gridCol w:w="2246"/>
        <w:gridCol w:w="2253"/>
      </w:tblGrid>
      <w:tr w:rsidR="00C8130F" w:rsidRPr="00C8130F" w14:paraId="61046A34" w14:textId="77777777" w:rsidTr="00FF7801">
        <w:trPr>
          <w:tblHeader/>
        </w:trPr>
        <w:tc>
          <w:tcPr>
            <w:tcW w:w="2279" w:type="dxa"/>
            <w:tcBorders>
              <w:top w:val="single" w:sz="1" w:space="0" w:color="999999"/>
              <w:left w:val="single" w:sz="1" w:space="0" w:color="999999"/>
              <w:bottom w:val="single" w:sz="1" w:space="0" w:color="999999"/>
              <w:right w:val="single" w:sz="1" w:space="0" w:color="999999"/>
            </w:tcBorders>
            <w:shd w:val="clear" w:color="auto" w:fill="E7E6E6"/>
          </w:tcPr>
          <w:p w14:paraId="2C5B8194" w14:textId="642F3CC0" w:rsidR="00FF7801" w:rsidRPr="00C8130F" w:rsidRDefault="00FF7801" w:rsidP="00C8130F">
            <w:pPr>
              <w:spacing w:line="360" w:lineRule="auto"/>
              <w:jc w:val="center"/>
            </w:pPr>
            <w:r w:rsidRPr="00C8130F">
              <w:rPr>
                <w:b/>
                <w:bCs/>
                <w:sz w:val="22"/>
                <w:szCs w:val="22"/>
              </w:rPr>
              <w:t>Parameter</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4D86DE89" w14:textId="033A87EA" w:rsidR="00FF7801" w:rsidRPr="00C8130F" w:rsidRDefault="00FF7801" w:rsidP="00C8130F">
            <w:pPr>
              <w:spacing w:line="360" w:lineRule="auto"/>
              <w:jc w:val="center"/>
            </w:pPr>
            <w:r w:rsidRPr="00C8130F">
              <w:rPr>
                <w:b/>
                <w:bCs/>
                <w:sz w:val="22"/>
                <w:szCs w:val="22"/>
              </w:rPr>
              <w:t>Minimum</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4A140A75" w14:textId="777CE0A4" w:rsidR="00FF7801" w:rsidRPr="00C8130F" w:rsidRDefault="00FF7801" w:rsidP="00C8130F">
            <w:pPr>
              <w:spacing w:line="360" w:lineRule="auto"/>
              <w:jc w:val="center"/>
            </w:pPr>
            <w:r w:rsidRPr="00C8130F">
              <w:rPr>
                <w:b/>
                <w:bCs/>
                <w:sz w:val="22"/>
                <w:szCs w:val="22"/>
              </w:rPr>
              <w:t>Maximum</w:t>
            </w:r>
          </w:p>
        </w:tc>
        <w:tc>
          <w:tcPr>
            <w:tcW w:w="2253" w:type="dxa"/>
            <w:tcBorders>
              <w:top w:val="single" w:sz="1" w:space="0" w:color="999999"/>
              <w:left w:val="single" w:sz="1" w:space="0" w:color="999999"/>
              <w:bottom w:val="single" w:sz="1" w:space="0" w:color="999999"/>
              <w:right w:val="single" w:sz="1" w:space="0" w:color="999999"/>
            </w:tcBorders>
            <w:shd w:val="clear" w:color="auto" w:fill="E7E6E6"/>
          </w:tcPr>
          <w:p w14:paraId="7DE1F86D" w14:textId="0CC2DC1C" w:rsidR="00FF7801" w:rsidRPr="00C8130F" w:rsidRDefault="00FF7801" w:rsidP="00C8130F">
            <w:pPr>
              <w:spacing w:line="360" w:lineRule="auto"/>
              <w:jc w:val="center"/>
            </w:pPr>
            <w:r w:rsidRPr="00C8130F">
              <w:rPr>
                <w:b/>
                <w:bCs/>
                <w:sz w:val="22"/>
                <w:szCs w:val="22"/>
              </w:rPr>
              <w:t>Unit</w:t>
            </w:r>
          </w:p>
        </w:tc>
      </w:tr>
      <w:tr w:rsidR="00C8130F" w:rsidRPr="00C8130F" w14:paraId="129BAFCD"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016B296E" w14:textId="77777777" w:rsidR="001A7D4E" w:rsidRPr="00C8130F" w:rsidRDefault="00000000" w:rsidP="00C8130F">
            <w:pPr>
              <w:spacing w:line="360" w:lineRule="auto"/>
            </w:pPr>
            <w:r w:rsidRPr="00C8130F">
              <w:t>Beam Length</w:t>
            </w:r>
          </w:p>
        </w:tc>
        <w:tc>
          <w:tcPr>
            <w:tcW w:w="2246" w:type="dxa"/>
            <w:tcBorders>
              <w:top w:val="single" w:sz="1" w:space="0" w:color="999999"/>
              <w:left w:val="single" w:sz="1" w:space="0" w:color="999999"/>
              <w:bottom w:val="single" w:sz="1" w:space="0" w:color="999999"/>
              <w:right w:val="single" w:sz="1" w:space="0" w:color="999999"/>
            </w:tcBorders>
            <w:vAlign w:val="center"/>
          </w:tcPr>
          <w:p w14:paraId="072120F4" w14:textId="77777777" w:rsidR="001A7D4E" w:rsidRPr="00C8130F" w:rsidRDefault="00000000" w:rsidP="00C8130F">
            <w:pPr>
              <w:spacing w:line="360" w:lineRule="auto"/>
            </w:pPr>
            <w:r w:rsidRPr="00C8130F">
              <w:t>3.0</w:t>
            </w:r>
          </w:p>
        </w:tc>
        <w:tc>
          <w:tcPr>
            <w:tcW w:w="2246" w:type="dxa"/>
            <w:tcBorders>
              <w:top w:val="single" w:sz="1" w:space="0" w:color="999999"/>
              <w:left w:val="single" w:sz="1" w:space="0" w:color="999999"/>
              <w:bottom w:val="single" w:sz="1" w:space="0" w:color="999999"/>
              <w:right w:val="single" w:sz="1" w:space="0" w:color="999999"/>
            </w:tcBorders>
            <w:vAlign w:val="center"/>
          </w:tcPr>
          <w:p w14:paraId="1CF9E8C4" w14:textId="77777777" w:rsidR="001A7D4E" w:rsidRPr="00C8130F" w:rsidRDefault="00000000" w:rsidP="00C8130F">
            <w:pPr>
              <w:spacing w:line="360" w:lineRule="auto"/>
            </w:pPr>
            <w:r w:rsidRPr="00C8130F">
              <w:t>8.0</w:t>
            </w:r>
          </w:p>
        </w:tc>
        <w:tc>
          <w:tcPr>
            <w:tcW w:w="2253" w:type="dxa"/>
            <w:tcBorders>
              <w:top w:val="single" w:sz="1" w:space="0" w:color="999999"/>
              <w:left w:val="single" w:sz="1" w:space="0" w:color="999999"/>
              <w:bottom w:val="single" w:sz="1" w:space="0" w:color="999999"/>
              <w:right w:val="single" w:sz="1" w:space="0" w:color="999999"/>
            </w:tcBorders>
            <w:vAlign w:val="center"/>
          </w:tcPr>
          <w:p w14:paraId="3A63680E" w14:textId="77777777" w:rsidR="001A7D4E" w:rsidRPr="00C8130F" w:rsidRDefault="00000000" w:rsidP="00C8130F">
            <w:pPr>
              <w:spacing w:line="360" w:lineRule="auto"/>
            </w:pPr>
            <w:r w:rsidRPr="00C8130F">
              <w:t>m</w:t>
            </w:r>
          </w:p>
        </w:tc>
      </w:tr>
      <w:tr w:rsidR="00C8130F" w:rsidRPr="00C8130F" w14:paraId="21291463"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79B40B02" w14:textId="77777777" w:rsidR="001A7D4E" w:rsidRPr="00C8130F" w:rsidRDefault="00000000" w:rsidP="00C8130F">
            <w:pPr>
              <w:spacing w:line="360" w:lineRule="auto"/>
            </w:pPr>
            <w:r w:rsidRPr="00C8130F">
              <w:t>Cross-section Width</w:t>
            </w:r>
          </w:p>
        </w:tc>
        <w:tc>
          <w:tcPr>
            <w:tcW w:w="2246" w:type="dxa"/>
            <w:tcBorders>
              <w:top w:val="single" w:sz="1" w:space="0" w:color="999999"/>
              <w:left w:val="single" w:sz="1" w:space="0" w:color="999999"/>
              <w:bottom w:val="single" w:sz="1" w:space="0" w:color="999999"/>
              <w:right w:val="single" w:sz="1" w:space="0" w:color="999999"/>
            </w:tcBorders>
            <w:vAlign w:val="center"/>
          </w:tcPr>
          <w:p w14:paraId="0B174D22" w14:textId="77777777" w:rsidR="001A7D4E" w:rsidRPr="00C8130F" w:rsidRDefault="00000000" w:rsidP="00C8130F">
            <w:pPr>
              <w:spacing w:line="360" w:lineRule="auto"/>
            </w:pPr>
            <w:r w:rsidRPr="00C8130F">
              <w:t>0.2</w:t>
            </w:r>
          </w:p>
        </w:tc>
        <w:tc>
          <w:tcPr>
            <w:tcW w:w="2246" w:type="dxa"/>
            <w:tcBorders>
              <w:top w:val="single" w:sz="1" w:space="0" w:color="999999"/>
              <w:left w:val="single" w:sz="1" w:space="0" w:color="999999"/>
              <w:bottom w:val="single" w:sz="1" w:space="0" w:color="999999"/>
              <w:right w:val="single" w:sz="1" w:space="0" w:color="999999"/>
            </w:tcBorders>
            <w:vAlign w:val="center"/>
          </w:tcPr>
          <w:p w14:paraId="17F6B924" w14:textId="77777777" w:rsidR="001A7D4E" w:rsidRPr="00C8130F" w:rsidRDefault="00000000" w:rsidP="00C8130F">
            <w:pPr>
              <w:spacing w:line="360" w:lineRule="auto"/>
            </w:pPr>
            <w:r w:rsidRPr="00C8130F">
              <w:t>0.5</w:t>
            </w:r>
          </w:p>
        </w:tc>
        <w:tc>
          <w:tcPr>
            <w:tcW w:w="2253" w:type="dxa"/>
            <w:tcBorders>
              <w:top w:val="single" w:sz="1" w:space="0" w:color="999999"/>
              <w:left w:val="single" w:sz="1" w:space="0" w:color="999999"/>
              <w:bottom w:val="single" w:sz="1" w:space="0" w:color="999999"/>
              <w:right w:val="single" w:sz="1" w:space="0" w:color="999999"/>
            </w:tcBorders>
            <w:vAlign w:val="center"/>
          </w:tcPr>
          <w:p w14:paraId="6F295EDC" w14:textId="77777777" w:rsidR="001A7D4E" w:rsidRPr="00C8130F" w:rsidRDefault="00000000" w:rsidP="00C8130F">
            <w:pPr>
              <w:spacing w:line="360" w:lineRule="auto"/>
            </w:pPr>
            <w:r w:rsidRPr="00C8130F">
              <w:t>m</w:t>
            </w:r>
          </w:p>
        </w:tc>
      </w:tr>
      <w:tr w:rsidR="00C8130F" w:rsidRPr="00C8130F" w14:paraId="1EFF362A"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3FFFD42F" w14:textId="77777777" w:rsidR="001A7D4E" w:rsidRPr="00C8130F" w:rsidRDefault="00000000" w:rsidP="00C8130F">
            <w:pPr>
              <w:spacing w:line="360" w:lineRule="auto"/>
            </w:pPr>
            <w:r w:rsidRPr="00C8130F">
              <w:t>Cross-section Depth</w:t>
            </w:r>
          </w:p>
        </w:tc>
        <w:tc>
          <w:tcPr>
            <w:tcW w:w="2246" w:type="dxa"/>
            <w:tcBorders>
              <w:top w:val="single" w:sz="1" w:space="0" w:color="999999"/>
              <w:left w:val="single" w:sz="1" w:space="0" w:color="999999"/>
              <w:bottom w:val="single" w:sz="1" w:space="0" w:color="999999"/>
              <w:right w:val="single" w:sz="1" w:space="0" w:color="999999"/>
            </w:tcBorders>
            <w:vAlign w:val="center"/>
          </w:tcPr>
          <w:p w14:paraId="547BEE15" w14:textId="77777777" w:rsidR="001A7D4E" w:rsidRPr="00C8130F" w:rsidRDefault="00000000" w:rsidP="00C8130F">
            <w:pPr>
              <w:spacing w:line="360" w:lineRule="auto"/>
            </w:pPr>
            <w:r w:rsidRPr="00C8130F">
              <w:t>0.3</w:t>
            </w:r>
          </w:p>
        </w:tc>
        <w:tc>
          <w:tcPr>
            <w:tcW w:w="2246" w:type="dxa"/>
            <w:tcBorders>
              <w:top w:val="single" w:sz="1" w:space="0" w:color="999999"/>
              <w:left w:val="single" w:sz="1" w:space="0" w:color="999999"/>
              <w:bottom w:val="single" w:sz="1" w:space="0" w:color="999999"/>
              <w:right w:val="single" w:sz="1" w:space="0" w:color="999999"/>
            </w:tcBorders>
            <w:vAlign w:val="center"/>
          </w:tcPr>
          <w:p w14:paraId="316981C2" w14:textId="77777777" w:rsidR="001A7D4E" w:rsidRPr="00C8130F" w:rsidRDefault="00000000" w:rsidP="00C8130F">
            <w:pPr>
              <w:spacing w:line="360" w:lineRule="auto"/>
            </w:pPr>
            <w:r w:rsidRPr="00C8130F">
              <w:t>0.7</w:t>
            </w:r>
          </w:p>
        </w:tc>
        <w:tc>
          <w:tcPr>
            <w:tcW w:w="2253" w:type="dxa"/>
            <w:tcBorders>
              <w:top w:val="single" w:sz="1" w:space="0" w:color="999999"/>
              <w:left w:val="single" w:sz="1" w:space="0" w:color="999999"/>
              <w:bottom w:val="single" w:sz="1" w:space="0" w:color="999999"/>
              <w:right w:val="single" w:sz="1" w:space="0" w:color="999999"/>
            </w:tcBorders>
            <w:vAlign w:val="center"/>
          </w:tcPr>
          <w:p w14:paraId="37A3B90F" w14:textId="77777777" w:rsidR="001A7D4E" w:rsidRPr="00C8130F" w:rsidRDefault="00000000" w:rsidP="00C8130F">
            <w:pPr>
              <w:spacing w:line="360" w:lineRule="auto"/>
            </w:pPr>
            <w:r w:rsidRPr="00C8130F">
              <w:t>m</w:t>
            </w:r>
          </w:p>
        </w:tc>
      </w:tr>
      <w:tr w:rsidR="00C8130F" w:rsidRPr="00C8130F" w14:paraId="7CE19FA3"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3FCDA833" w14:textId="77777777" w:rsidR="001A7D4E" w:rsidRPr="00C8130F" w:rsidRDefault="00000000" w:rsidP="00C8130F">
            <w:pPr>
              <w:spacing w:line="360" w:lineRule="auto"/>
            </w:pPr>
            <w:r w:rsidRPr="00C8130F">
              <w:t>Concrete Strength</w:t>
            </w:r>
          </w:p>
        </w:tc>
        <w:tc>
          <w:tcPr>
            <w:tcW w:w="2246" w:type="dxa"/>
            <w:tcBorders>
              <w:top w:val="single" w:sz="1" w:space="0" w:color="999999"/>
              <w:left w:val="single" w:sz="1" w:space="0" w:color="999999"/>
              <w:bottom w:val="single" w:sz="1" w:space="0" w:color="999999"/>
              <w:right w:val="single" w:sz="1" w:space="0" w:color="999999"/>
            </w:tcBorders>
            <w:vAlign w:val="center"/>
          </w:tcPr>
          <w:p w14:paraId="4FBA762E" w14:textId="77777777" w:rsidR="001A7D4E" w:rsidRPr="00C8130F" w:rsidRDefault="00000000" w:rsidP="00C8130F">
            <w:pPr>
              <w:spacing w:line="360" w:lineRule="auto"/>
            </w:pPr>
            <w:r w:rsidRPr="00C8130F">
              <w:t>25</w:t>
            </w:r>
          </w:p>
        </w:tc>
        <w:tc>
          <w:tcPr>
            <w:tcW w:w="2246" w:type="dxa"/>
            <w:tcBorders>
              <w:top w:val="single" w:sz="1" w:space="0" w:color="999999"/>
              <w:left w:val="single" w:sz="1" w:space="0" w:color="999999"/>
              <w:bottom w:val="single" w:sz="1" w:space="0" w:color="999999"/>
              <w:right w:val="single" w:sz="1" w:space="0" w:color="999999"/>
            </w:tcBorders>
            <w:vAlign w:val="center"/>
          </w:tcPr>
          <w:p w14:paraId="3F54B1C1" w14:textId="77777777" w:rsidR="001A7D4E" w:rsidRPr="00C8130F" w:rsidRDefault="00000000" w:rsidP="00C8130F">
            <w:pPr>
              <w:spacing w:line="360" w:lineRule="auto"/>
            </w:pPr>
            <w:r w:rsidRPr="00C8130F">
              <w:t>50</w:t>
            </w:r>
          </w:p>
        </w:tc>
        <w:tc>
          <w:tcPr>
            <w:tcW w:w="2253" w:type="dxa"/>
            <w:tcBorders>
              <w:top w:val="single" w:sz="1" w:space="0" w:color="999999"/>
              <w:left w:val="single" w:sz="1" w:space="0" w:color="999999"/>
              <w:bottom w:val="single" w:sz="1" w:space="0" w:color="999999"/>
              <w:right w:val="single" w:sz="1" w:space="0" w:color="999999"/>
            </w:tcBorders>
            <w:vAlign w:val="center"/>
          </w:tcPr>
          <w:p w14:paraId="2F341A4C" w14:textId="77777777" w:rsidR="001A7D4E" w:rsidRPr="00C8130F" w:rsidRDefault="00000000" w:rsidP="00C8130F">
            <w:pPr>
              <w:spacing w:line="360" w:lineRule="auto"/>
            </w:pPr>
            <w:r w:rsidRPr="00C8130F">
              <w:t>MPa</w:t>
            </w:r>
          </w:p>
        </w:tc>
      </w:tr>
      <w:tr w:rsidR="00C8130F" w:rsidRPr="00C8130F" w14:paraId="6F976B4D"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76B61BBC" w14:textId="77777777" w:rsidR="001A7D4E" w:rsidRPr="00C8130F" w:rsidRDefault="00000000" w:rsidP="00C8130F">
            <w:pPr>
              <w:spacing w:line="360" w:lineRule="auto"/>
            </w:pPr>
            <w:r w:rsidRPr="00C8130F">
              <w:t>Corrosion Level</w:t>
            </w:r>
          </w:p>
        </w:tc>
        <w:tc>
          <w:tcPr>
            <w:tcW w:w="2246" w:type="dxa"/>
            <w:tcBorders>
              <w:top w:val="single" w:sz="1" w:space="0" w:color="999999"/>
              <w:left w:val="single" w:sz="1" w:space="0" w:color="999999"/>
              <w:bottom w:val="single" w:sz="1" w:space="0" w:color="999999"/>
              <w:right w:val="single" w:sz="1" w:space="0" w:color="999999"/>
            </w:tcBorders>
            <w:vAlign w:val="center"/>
          </w:tcPr>
          <w:p w14:paraId="4352EE50" w14:textId="77777777" w:rsidR="001A7D4E" w:rsidRPr="00C8130F" w:rsidRDefault="00000000" w:rsidP="00C8130F">
            <w:pPr>
              <w:spacing w:line="360" w:lineRule="auto"/>
            </w:pPr>
            <w:r w:rsidRPr="00C8130F">
              <w:t>0</w:t>
            </w:r>
          </w:p>
        </w:tc>
        <w:tc>
          <w:tcPr>
            <w:tcW w:w="2246" w:type="dxa"/>
            <w:tcBorders>
              <w:top w:val="single" w:sz="1" w:space="0" w:color="999999"/>
              <w:left w:val="single" w:sz="1" w:space="0" w:color="999999"/>
              <w:bottom w:val="single" w:sz="1" w:space="0" w:color="999999"/>
              <w:right w:val="single" w:sz="1" w:space="0" w:color="999999"/>
            </w:tcBorders>
            <w:vAlign w:val="center"/>
          </w:tcPr>
          <w:p w14:paraId="5F8D4602" w14:textId="77777777" w:rsidR="001A7D4E" w:rsidRPr="00C8130F" w:rsidRDefault="00000000" w:rsidP="00C8130F">
            <w:pPr>
              <w:spacing w:line="360" w:lineRule="auto"/>
            </w:pPr>
            <w:r w:rsidRPr="00C8130F">
              <w:t>20</w:t>
            </w:r>
          </w:p>
        </w:tc>
        <w:tc>
          <w:tcPr>
            <w:tcW w:w="2253" w:type="dxa"/>
            <w:tcBorders>
              <w:top w:val="single" w:sz="1" w:space="0" w:color="999999"/>
              <w:left w:val="single" w:sz="1" w:space="0" w:color="999999"/>
              <w:bottom w:val="single" w:sz="1" w:space="0" w:color="999999"/>
              <w:right w:val="single" w:sz="1" w:space="0" w:color="999999"/>
            </w:tcBorders>
            <w:vAlign w:val="center"/>
          </w:tcPr>
          <w:p w14:paraId="49C3977D" w14:textId="77777777" w:rsidR="001A7D4E" w:rsidRPr="00C8130F" w:rsidRDefault="00000000" w:rsidP="00C8130F">
            <w:pPr>
              <w:spacing w:line="360" w:lineRule="auto"/>
            </w:pPr>
            <w:r w:rsidRPr="00C8130F">
              <w:t>%</w:t>
            </w:r>
          </w:p>
        </w:tc>
      </w:tr>
    </w:tbl>
    <w:p w14:paraId="6E44BD7B" w14:textId="77777777" w:rsidR="00AE2847" w:rsidRPr="00C8130F" w:rsidRDefault="00AE2847" w:rsidP="00C8130F">
      <w:pPr>
        <w:pStyle w:val="BodyText"/>
        <w:spacing w:line="360" w:lineRule="auto"/>
        <w:rPr>
          <w:color w:val="auto"/>
        </w:rPr>
      </w:pPr>
    </w:p>
    <w:p w14:paraId="4420A081" w14:textId="24D8D57A" w:rsidR="001A7D4E" w:rsidRPr="00C8130F" w:rsidRDefault="00AE2847" w:rsidP="00C8130F">
      <w:pPr>
        <w:pStyle w:val="BodyText"/>
        <w:spacing w:line="360" w:lineRule="auto"/>
        <w:rPr>
          <w:color w:val="auto"/>
        </w:rPr>
      </w:pPr>
      <w:r w:rsidRPr="00C8130F">
        <w:rPr>
          <w:color w:val="auto"/>
        </w:rPr>
        <w:t>The dimension of the parameters used in Table 1.1 corresponds to the standard dimensions of the RC beam according to ACI 318-19 and Eurocode 2. Abnormal or extreme geometries were also not considered because they were wanted to be applicable to everyday real-life cases.</w:t>
      </w:r>
    </w:p>
    <w:p w14:paraId="00A14815" w14:textId="7739940F" w:rsidR="00AE2847" w:rsidRPr="00C8130F" w:rsidRDefault="00AE2847" w:rsidP="00C8130F">
      <w:pPr>
        <w:pStyle w:val="Heading3"/>
        <w:spacing w:line="360" w:lineRule="auto"/>
        <w:rPr>
          <w:color w:val="auto"/>
          <w:lang w:val="en-US"/>
        </w:rPr>
      </w:pPr>
      <w:bookmarkStart w:id="14" w:name="_Toc219252037"/>
      <w:r w:rsidRPr="00C8130F">
        <w:rPr>
          <w:color w:val="auto"/>
          <w:lang w:val="en-US"/>
        </w:rPr>
        <w:t>1.6.2 Limitations</w:t>
      </w:r>
      <w:bookmarkEnd w:id="14"/>
    </w:p>
    <w:p w14:paraId="578B4938" w14:textId="77777777" w:rsidR="00114D15" w:rsidRDefault="00114D15" w:rsidP="00114D15">
      <w:pPr>
        <w:spacing w:line="360" w:lineRule="auto"/>
      </w:pPr>
      <w:r w:rsidRPr="00114D15">
        <w:t xml:space="preserve">There are a number of constraints to this study: </w:t>
      </w:r>
    </w:p>
    <w:p w14:paraId="6B0213CA" w14:textId="77777777" w:rsidR="00114D15" w:rsidRDefault="00114D15" w:rsidP="00114D15">
      <w:pPr>
        <w:pStyle w:val="ListParagraph"/>
        <w:numPr>
          <w:ilvl w:val="0"/>
          <w:numId w:val="10"/>
        </w:numPr>
        <w:spacing w:line="360" w:lineRule="auto"/>
      </w:pPr>
      <w:r w:rsidRPr="00114D15">
        <w:t xml:space="preserve">Boundary Conditions: Fixed-fixed boundary conditions were chosen because they are typical in building frames that have beams that join to columns rigidly. Other support structures (simply supported, cantilever, continuous spans) are however common in practice and would need models of their own. </w:t>
      </w:r>
    </w:p>
    <w:p w14:paraId="1AEA5FE8" w14:textId="77777777" w:rsidR="00114D15" w:rsidRDefault="00114D15" w:rsidP="00114D15">
      <w:pPr>
        <w:pStyle w:val="ListParagraph"/>
        <w:numPr>
          <w:ilvl w:val="0"/>
          <w:numId w:val="10"/>
        </w:numPr>
        <w:spacing w:line="360" w:lineRule="auto"/>
      </w:pPr>
      <w:r w:rsidRPr="00114D15">
        <w:t xml:space="preserve">SimulationBased Approach: No physical experimentation was done. The FEM application was compared to the published ANSYS results by Gautam et al. (2016) on steel beam and theoretical Euler-Bernoulli results. This check ensures that the numerical method has been applied correctly, but does not in itself check predictions of RC beams with their composite material behavior. </w:t>
      </w:r>
    </w:p>
    <w:p w14:paraId="13E04324" w14:textId="6C5252CB" w:rsidR="00114D15" w:rsidRPr="00114D15" w:rsidRDefault="00114D15" w:rsidP="00114D15">
      <w:pPr>
        <w:pStyle w:val="ListParagraph"/>
        <w:numPr>
          <w:ilvl w:val="0"/>
          <w:numId w:val="10"/>
        </w:numPr>
        <w:spacing w:line="360" w:lineRule="auto"/>
      </w:pPr>
      <w:r w:rsidRPr="00114D15">
        <w:t xml:space="preserve">Material Model Simplification: the ACI 318-19 homogenized elastic modulus ( </w:t>
      </w:r>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=4700</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e>
        </m:rad>
        <m:r>
          <m:rPr>
            <m:nor/>
          </m:rPr>
          <w:rPr>
            <w:rFonts w:ascii="Cambria Math" w:hAnsi="Cambria Math"/>
          </w:rPr>
          <m:t xml:space="preserve"> Mpa</m:t>
        </m:r>
      </m:oMath>
      <w:r w:rsidRPr="00114D15">
        <w:t xml:space="preserve">) has been used to model reinforced concrete. This is the simplest model and is used when one wants to consider the composite RC section as a homogeneous material that does not take into account the steel-concrete interaction, cracking behavior </w:t>
      </w:r>
      <w:r w:rsidRPr="00114D15">
        <w:lastRenderedPageBreak/>
        <w:t xml:space="preserve">and effect of bond. The method is conventional but adds ambiguity that is not reflected in the confirmation to the steel beam standards. </w:t>
      </w:r>
    </w:p>
    <w:p w14:paraId="4AF2BF32" w14:textId="5D9F7343" w:rsidR="00114D15" w:rsidRPr="00FD0A7F" w:rsidRDefault="00114D15" w:rsidP="00FD0A7F">
      <w:pPr>
        <w:pStyle w:val="ListParagraph"/>
        <w:numPr>
          <w:ilvl w:val="0"/>
          <w:numId w:val="10"/>
        </w:numPr>
        <w:spacing w:line="360" w:lineRule="auto"/>
      </w:pPr>
      <w:r w:rsidRPr="00114D15">
        <w:t xml:space="preserve">Damage Model Assumptions: Suffering damage: The method of reducing stiffness adopts a damage factor </w:t>
      </w:r>
      <m:oMath>
        <m:r>
          <m:rPr>
            <m:sty m:val="p"/>
          </m:rPr>
          <w:rPr>
            <w:rFonts w:ascii="Cambria Math" w:hAnsi="Cambria Math"/>
          </w:rPr>
          <m:t>α</m:t>
        </m:r>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r>
                  <w:rPr>
                    <w:rFonts w:ascii="Cambria Math" w:hAnsi="Cambria Math"/>
                  </w:rPr>
                  <m:t>1.6</m:t>
                </m:r>
                <m:r>
                  <m:rPr>
                    <m:sty m:val="p"/>
                  </m:rP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100</m:t>
                    </m:r>
                    <m:ctrlPr>
                      <w:rPr>
                        <w:rFonts w:ascii="Cambria Math" w:hAnsi="Cambria Math"/>
                        <w:i/>
                      </w:rPr>
                    </m:ctrlPr>
                  </m:den>
                </m:f>
                <m:r>
                  <w:rPr>
                    <w:rFonts w:ascii="Cambria Math" w:hAnsi="Cambria Math"/>
                  </w:rPr>
                  <m:t>,0.9</m:t>
                </m:r>
                <m:ctrlPr>
                  <w:rPr>
                    <w:rFonts w:ascii="Cambria Math" w:hAnsi="Cambria Math"/>
                    <w:i/>
                  </w:rPr>
                </m:ctrlPr>
              </m:e>
            </m:d>
          </m:e>
        </m:func>
      </m:oMath>
      <w:r w:rsidRPr="00114D15">
        <w:t xml:space="preserve"> (C being the percentage corrosion and this is based on Rodriguez et al, (1997)). Sensitivity analysis indicates that this factor has a range of confusing the prediction of the reduction in frequency at an approximate level of corrosion of between</w:t>
      </w:r>
      <w:r w:rsidR="00FD0A7F">
        <w:t xml:space="preserve"> </w:t>
      </w:r>
      <m:oMath>
        <m:r>
          <w:rPr>
            <w:rFonts w:ascii="Cambria Math" w:hAnsi="Cambria Math"/>
          </w:rPr>
          <m:t>± 1</m:t>
        </m:r>
      </m:oMath>
      <w:r w:rsidR="00FD0A7F">
        <w:t>%</w:t>
      </w:r>
      <w:r w:rsidRPr="00114D15">
        <w:t xml:space="preserve"> at moderate rates of corrosion (10%). Depending on the beam geometry and reinforcement set up, the factor can be different. </w:t>
      </w:r>
    </w:p>
    <w:p w14:paraId="07E7FDDB" w14:textId="63FB81C7" w:rsidR="00114D15" w:rsidRDefault="00114D15" w:rsidP="00114D15">
      <w:pPr>
        <w:pStyle w:val="ListParagraph"/>
        <w:numPr>
          <w:ilvl w:val="0"/>
          <w:numId w:val="10"/>
        </w:numPr>
        <w:spacing w:line="360" w:lineRule="auto"/>
      </w:pPr>
      <w:r w:rsidRPr="00114D15">
        <w:t xml:space="preserve">Effects of Temperature: The frequency changes caused by temperature (about 0.148% per </w:t>
      </w:r>
      <w:r w:rsidR="004A0908" w:rsidRPr="004A0908">
        <w:t>°C</w:t>
      </w:r>
      <w:r w:rsidRPr="00114D15">
        <w:t xml:space="preserve">) were not modeled (Cai et al., 2021). The ML model does not consider temperature compensation which is needed in any field deployment. </w:t>
      </w:r>
    </w:p>
    <w:p w14:paraId="0659FAAE" w14:textId="5D9DC052" w:rsidR="00AE2847" w:rsidRDefault="00114D15" w:rsidP="00114D15">
      <w:pPr>
        <w:pStyle w:val="ListParagraph"/>
        <w:numPr>
          <w:ilvl w:val="0"/>
          <w:numId w:val="10"/>
        </w:numPr>
        <w:spacing w:line="360" w:lineRule="auto"/>
      </w:pPr>
      <w:r w:rsidRPr="00114D15">
        <w:t>Linear Elastic Assumption: It assumes that the material behaves in a linear way, which restricts its use to the conditions of service. Nonlinear effects occur at large levels of destruction near structural failure</w:t>
      </w:r>
      <w:r w:rsidR="00AE2847" w:rsidRPr="00C8130F">
        <w:t>.</w:t>
      </w:r>
    </w:p>
    <w:p w14:paraId="054DE2D8" w14:textId="5CA46B71" w:rsidR="00BC16D9" w:rsidRPr="00C8130F" w:rsidRDefault="00BC16D9" w:rsidP="00BC16D9">
      <w:pPr>
        <w:pStyle w:val="Heading3"/>
        <w:spacing w:line="360" w:lineRule="auto"/>
        <w:rPr>
          <w:color w:val="auto"/>
          <w:lang w:val="en-US"/>
        </w:rPr>
      </w:pPr>
      <w:bookmarkStart w:id="15" w:name="_Toc219252038"/>
      <w:r w:rsidRPr="00C8130F">
        <w:rPr>
          <w:color w:val="auto"/>
          <w:lang w:val="en-US"/>
        </w:rPr>
        <w:t>1.6.</w:t>
      </w:r>
      <w:r>
        <w:rPr>
          <w:color w:val="auto"/>
          <w:lang w:val="en-US"/>
        </w:rPr>
        <w:t>3</w:t>
      </w:r>
      <w:r w:rsidRPr="00C8130F">
        <w:rPr>
          <w:color w:val="auto"/>
          <w:lang w:val="en-US"/>
        </w:rPr>
        <w:t xml:space="preserve"> Limitation</w:t>
      </w:r>
      <w:r>
        <w:rPr>
          <w:color w:val="auto"/>
          <w:lang w:val="en-US"/>
        </w:rPr>
        <w:t xml:space="preserve"> Implication</w:t>
      </w:r>
      <w:bookmarkEnd w:id="15"/>
    </w:p>
    <w:p w14:paraId="610817EA" w14:textId="77777777" w:rsidR="00BC16D9" w:rsidRDefault="00BC16D9" w:rsidP="00BC16D9">
      <w:r w:rsidRPr="00BC16D9">
        <w:t xml:space="preserve">The above-mentioned limitations also have certain implications on the interpretation of the results: </w:t>
      </w:r>
    </w:p>
    <w:p w14:paraId="6DCDF7A7" w14:textId="496436BD" w:rsidR="00BC16D9" w:rsidRDefault="00BC16D9" w:rsidP="00BC16D9">
      <w:r w:rsidRPr="00BC16D9">
        <w:t xml:space="preserve">Validation Scope: The validation of the FEM methodology involves steel beam data (Gautam et al., 2016), which validates the numerical implementation is right but not the behavior of the RC in specific. RC extension, which is a common practice, depends on the assumption of a homogenized elastic modulus (ACI 318-19) creating an epistemic uncertainty assumed to be on the order of </w:t>
      </w:r>
      <m:oMath>
        <m:r>
          <w:rPr>
            <w:rFonts w:ascii="Cambria Math" w:hAnsi="Cambria Math"/>
            <w:sz w:val="20"/>
            <w:szCs w:val="20"/>
          </w:rPr>
          <m:t>±</m:t>
        </m:r>
      </m:oMath>
      <w:r w:rsidRPr="00BC16D9">
        <w:t xml:space="preserve">5-10% with variation of material properties by Monte Carlo analysis. </w:t>
      </w:r>
    </w:p>
    <w:p w14:paraId="27990BF0" w14:textId="77777777" w:rsidR="00BC16D9" w:rsidRDefault="00BC16D9" w:rsidP="00BC16D9"/>
    <w:p w14:paraId="033B182D" w14:textId="450786A8" w:rsidR="00BC16D9" w:rsidRDefault="00BC16D9" w:rsidP="00BC16D9">
      <w:r w:rsidRPr="00BC16D9">
        <w:t xml:space="preserve">Uncertainty Quantification Monte Carlo, +-10 percent elastic modulus uncertainty, and </w:t>
      </w:r>
      <m:oMath>
        <m:r>
          <w:rPr>
            <w:rFonts w:ascii="Cambria Math" w:hAnsi="Cambria Math"/>
            <w:sz w:val="20"/>
            <w:szCs w:val="20"/>
          </w:rPr>
          <m:t>±</m:t>
        </m:r>
      </m:oMath>
      <w:r w:rsidRPr="00BC16D9">
        <w:t xml:space="preserve">15 percent compressive strength uncertainty The Monte Carlo results of frequency predictions using the coefficient of variation of about 6.6 are determined. This together with ML prediction error leads to a total uncertainty on actual RC beams estimated to be </w:t>
      </w:r>
      <m:oMath>
        <m:r>
          <w:rPr>
            <w:rFonts w:ascii="Cambria Math" w:hAnsi="Cambria Math"/>
            <w:sz w:val="20"/>
            <w:szCs w:val="20"/>
          </w:rPr>
          <m:t>±</m:t>
        </m:r>
      </m:oMath>
      <w:r w:rsidRPr="00BC16D9">
        <w:t>7</w:t>
      </w:r>
      <w:r w:rsidR="00996AE1">
        <w:t xml:space="preserve"> to </w:t>
      </w:r>
      <w:r w:rsidRPr="00BC16D9">
        <w:t>8%</w:t>
      </w:r>
      <w:r w:rsidR="00587D60">
        <w:t>.</w:t>
      </w:r>
      <w:r w:rsidRPr="00BC16D9">
        <w:t xml:space="preserve"> </w:t>
      </w:r>
    </w:p>
    <w:p w14:paraId="679EA420" w14:textId="77777777" w:rsidR="00BC16D9" w:rsidRDefault="00BC16D9" w:rsidP="00BC16D9"/>
    <w:p w14:paraId="6762ABF9" w14:textId="340B18A0" w:rsidR="00BC16D9" w:rsidRDefault="00BC16D9" w:rsidP="00BC16D9">
      <w:r w:rsidRPr="00BC16D9">
        <w:t>Deployment Barriers: The existing framework is confirmed to predict simulation to simulation. Actual structural health monitoring deployment in the field would need</w:t>
      </w:r>
      <w:r>
        <w:t xml:space="preserve"> following four points: the</w:t>
      </w:r>
      <w:r w:rsidRPr="00BC16D9">
        <w:t xml:space="preserve"> experimental validation on physical </w:t>
      </w:r>
      <w:r>
        <w:t>reinforced concrete (</w:t>
      </w:r>
      <w:r w:rsidRPr="00BC16D9">
        <w:t>RC</w:t>
      </w:r>
      <w:r>
        <w:t>)</w:t>
      </w:r>
      <w:r w:rsidRPr="00BC16D9">
        <w:t xml:space="preserve"> specimen, temperature </w:t>
      </w:r>
      <w:r>
        <w:t xml:space="preserve">should be </w:t>
      </w:r>
      <w:r w:rsidRPr="00BC16D9">
        <w:t>compensat</w:t>
      </w:r>
      <w:r>
        <w:t>ed</w:t>
      </w:r>
      <w:r w:rsidRPr="00BC16D9">
        <w:t xml:space="preserve">, </w:t>
      </w:r>
      <w:r>
        <w:t xml:space="preserve">the </w:t>
      </w:r>
      <w:r w:rsidRPr="00BC16D9">
        <w:t>post</w:t>
      </w:r>
      <w:r>
        <w:t>-</w:t>
      </w:r>
      <w:r w:rsidRPr="00BC16D9">
        <w:t>test</w:t>
      </w:r>
      <w:r w:rsidRPr="00BC16D9">
        <w:t xml:space="preserve"> </w:t>
      </w:r>
      <w:r>
        <w:t xml:space="preserve">of </w:t>
      </w:r>
      <w:r w:rsidRPr="00BC16D9">
        <w:t xml:space="preserve">sensor noise </w:t>
      </w:r>
      <w:r>
        <w:t xml:space="preserve">for </w:t>
      </w:r>
      <w:r w:rsidRPr="00BC16D9">
        <w:t xml:space="preserve">robustness, and site-specific calibration. </w:t>
      </w:r>
    </w:p>
    <w:p w14:paraId="0A83A06B" w14:textId="77777777" w:rsidR="00BC16D9" w:rsidRDefault="00BC16D9" w:rsidP="00BC16D9"/>
    <w:p w14:paraId="35E8B9C6" w14:textId="7CC2E7FD" w:rsidR="00BC16D9" w:rsidRPr="00BC16D9" w:rsidRDefault="00BC16D9" w:rsidP="00BC16D9">
      <w:r w:rsidRPr="00BC16D9">
        <w:t xml:space="preserve">Applicability of the Results On a parameter Range: The results are limited to be used in the studied parameter ranges only (L = 3-8m, b = 0.2-0.5m, h = 0.3-0.7m, </w:t>
      </w:r>
      <m:oMath>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oMath>
      <w:r w:rsidRPr="00BC16D9">
        <w:t xml:space="preserve"> = 25-50 MPa, corrosion 0-20%). It should not be extrapolated to other ranges unless further validation is done.</w:t>
      </w:r>
    </w:p>
    <w:p w14:paraId="32BA542C" w14:textId="77777777" w:rsidR="001A7D4E" w:rsidRPr="00C8130F" w:rsidRDefault="00000000" w:rsidP="00C8130F">
      <w:pPr>
        <w:pStyle w:val="Heading2"/>
        <w:spacing w:line="360" w:lineRule="auto"/>
        <w:rPr>
          <w:color w:val="auto"/>
        </w:rPr>
      </w:pPr>
      <w:bookmarkStart w:id="16" w:name="_Toc219252039"/>
      <w:r w:rsidRPr="00C8130F">
        <w:rPr>
          <w:color w:val="auto"/>
        </w:rPr>
        <w:t>1.7 Knowledge Contribution</w:t>
      </w:r>
      <w:bookmarkEnd w:id="16"/>
    </w:p>
    <w:p w14:paraId="52612FF8" w14:textId="77777777" w:rsidR="00996AE1" w:rsidRPr="00996AE1" w:rsidRDefault="00996AE1" w:rsidP="00996AE1">
      <w:pPr>
        <w:pStyle w:val="BodyText"/>
        <w:spacing w:line="360" w:lineRule="auto"/>
      </w:pPr>
      <w:r w:rsidRPr="00996AE1">
        <w:rPr>
          <w:color w:val="auto"/>
        </w:rPr>
        <w:t xml:space="preserve">The study has a number of contributions to the subject: </w:t>
      </w:r>
    </w:p>
    <w:p w14:paraId="56B0445F" w14:textId="77777777" w:rsidR="00996AE1" w:rsidRDefault="00996AE1" w:rsidP="00996AE1">
      <w:pPr>
        <w:pStyle w:val="BodyText"/>
        <w:spacing w:line="360" w:lineRule="auto"/>
        <w:rPr>
          <w:color w:val="auto"/>
        </w:rPr>
      </w:pPr>
      <w:r w:rsidRPr="00996AE1">
        <w:rPr>
          <w:color w:val="auto"/>
        </w:rPr>
        <w:lastRenderedPageBreak/>
        <w:t xml:space="preserve">Methodological Contribution: The research provides a systematic methodology used to assess various machine learning algorithms in the prediction of the natural frequencies of fixed-fixed reinforced concrete beam. As opposed to the existing literature which mostly considers idealized or metallic beam configurations, the proposed method is specifically designed to be used on the reinforced concrete members with realistic boundary conditions. </w:t>
      </w:r>
    </w:p>
    <w:p w14:paraId="6A4713EA" w14:textId="77777777" w:rsidR="00996AE1" w:rsidRDefault="00996AE1" w:rsidP="00996AE1">
      <w:pPr>
        <w:pStyle w:val="BodyText"/>
        <w:spacing w:line="360" w:lineRule="auto"/>
        <w:rPr>
          <w:color w:val="auto"/>
        </w:rPr>
      </w:pPr>
      <w:r w:rsidRPr="00996AE1">
        <w:rPr>
          <w:color w:val="auto"/>
        </w:rPr>
        <w:t xml:space="preserve">Practical Contribution: A publicly available data of a high number of validated finite element method (FEM) simulations is generated and shared alongside machine learning trained models. This data can serve as a reusable standard in future research and be used to quickly implement in initial design and structural analysis research. </w:t>
      </w:r>
    </w:p>
    <w:p w14:paraId="2484CBA2" w14:textId="77777777" w:rsidR="00627739" w:rsidRDefault="00996AE1" w:rsidP="00996AE1">
      <w:pPr>
        <w:pStyle w:val="BodyText"/>
        <w:spacing w:line="360" w:lineRule="auto"/>
        <w:rPr>
          <w:color w:val="auto"/>
        </w:rPr>
      </w:pPr>
      <w:r w:rsidRPr="00996AE1">
        <w:rPr>
          <w:color w:val="auto"/>
        </w:rPr>
        <w:t>Theoretical Contribution: The article formalizes the interaction between damage in reinforced concrete beams such as corrosion-based deterioration and cracking with the corresponding modifications in natural frequency. The addition of various types of damage makes the research more inclusive in providing a foundation of vibration-based damage identification and structural health monitoring of reinforced concrete structures.</w:t>
      </w:r>
    </w:p>
    <w:p w14:paraId="1584BDAD" w14:textId="255CE0E8" w:rsidR="00627739" w:rsidRDefault="00627739" w:rsidP="00627739">
      <w:pPr>
        <w:pStyle w:val="Heading2"/>
        <w:spacing w:line="360" w:lineRule="auto"/>
        <w:rPr>
          <w:color w:val="auto"/>
        </w:rPr>
      </w:pPr>
      <w:bookmarkStart w:id="17" w:name="_Toc219252040"/>
      <w:r w:rsidRPr="00C8130F">
        <w:rPr>
          <w:color w:val="auto"/>
        </w:rPr>
        <w:t>1.</w:t>
      </w:r>
      <w:r>
        <w:rPr>
          <w:color w:val="auto"/>
        </w:rPr>
        <w:t>8</w:t>
      </w:r>
      <w:r w:rsidRPr="00C8130F">
        <w:rPr>
          <w:color w:val="auto"/>
        </w:rPr>
        <w:t xml:space="preserve"> </w:t>
      </w:r>
      <w:r w:rsidRPr="00627739">
        <w:rPr>
          <w:color w:val="auto"/>
        </w:rPr>
        <w:t>Glossary of Key Terms</w:t>
      </w:r>
      <w:bookmarkEnd w:id="17"/>
    </w:p>
    <w:p w14:paraId="13DE7FC8" w14:textId="1424B951" w:rsidR="00627739" w:rsidRDefault="00627739" w:rsidP="00627739">
      <w:r w:rsidRPr="00627739">
        <w:t>In order to be clear and consistent in this thesis, the following definitions are given:</w:t>
      </w:r>
    </w:p>
    <w:p w14:paraId="653D809C" w14:textId="61F919E2" w:rsidR="00627739" w:rsidRDefault="00627739" w:rsidP="00627739">
      <w:pPr>
        <w:pStyle w:val="Caption"/>
        <w:keepNext/>
        <w:jc w:val="left"/>
      </w:pPr>
    </w:p>
    <w:tbl>
      <w:tblPr>
        <w:tblStyle w:val="TableGrid"/>
        <w:tblW w:w="0" w:type="auto"/>
        <w:tblLook w:val="04A0" w:firstRow="1" w:lastRow="0" w:firstColumn="1" w:lastColumn="0" w:noHBand="0" w:noVBand="1"/>
      </w:tblPr>
      <w:tblGrid>
        <w:gridCol w:w="4508"/>
        <w:gridCol w:w="4508"/>
      </w:tblGrid>
      <w:tr w:rsidR="00627739" w:rsidRPr="00627739" w14:paraId="70AAC3BD" w14:textId="77777777" w:rsidTr="001A26C5">
        <w:tc>
          <w:tcPr>
            <w:tcW w:w="4508" w:type="dxa"/>
            <w:vAlign w:val="center"/>
          </w:tcPr>
          <w:p w14:paraId="2A0B2AC9" w14:textId="1E494AB8" w:rsidR="00627739" w:rsidRPr="00627739" w:rsidRDefault="00627739" w:rsidP="00627739">
            <w:pPr>
              <w:rPr>
                <w:sz w:val="20"/>
                <w:szCs w:val="20"/>
              </w:rPr>
            </w:pPr>
            <w:r w:rsidRPr="00627739">
              <w:rPr>
                <w:b/>
                <w:bCs/>
                <w:sz w:val="20"/>
                <w:szCs w:val="20"/>
              </w:rPr>
              <w:t>Term</w:t>
            </w:r>
          </w:p>
        </w:tc>
        <w:tc>
          <w:tcPr>
            <w:tcW w:w="4508" w:type="dxa"/>
            <w:vAlign w:val="center"/>
          </w:tcPr>
          <w:p w14:paraId="09753624" w14:textId="7CC439D0" w:rsidR="00627739" w:rsidRPr="00627739" w:rsidRDefault="00627739" w:rsidP="00627739">
            <w:pPr>
              <w:rPr>
                <w:sz w:val="20"/>
                <w:szCs w:val="20"/>
              </w:rPr>
            </w:pPr>
            <w:r w:rsidRPr="00627739">
              <w:rPr>
                <w:b/>
                <w:bCs/>
                <w:sz w:val="20"/>
                <w:szCs w:val="20"/>
              </w:rPr>
              <w:t>Definition</w:t>
            </w:r>
          </w:p>
        </w:tc>
      </w:tr>
      <w:tr w:rsidR="00627739" w:rsidRPr="00627739" w14:paraId="4BA2E00F" w14:textId="77777777" w:rsidTr="00E67323">
        <w:tc>
          <w:tcPr>
            <w:tcW w:w="4508" w:type="dxa"/>
            <w:vAlign w:val="center"/>
          </w:tcPr>
          <w:p w14:paraId="6224207F" w14:textId="628C880F" w:rsidR="00627739" w:rsidRPr="00627739" w:rsidRDefault="00627739" w:rsidP="00627739">
            <w:pPr>
              <w:rPr>
                <w:sz w:val="20"/>
                <w:szCs w:val="20"/>
              </w:rPr>
            </w:pPr>
            <w:r w:rsidRPr="00627739">
              <w:rPr>
                <w:rStyle w:val="Strong"/>
                <w:sz w:val="20"/>
                <w:szCs w:val="20"/>
              </w:rPr>
              <w:t>Natural frequency</w:t>
            </w:r>
          </w:p>
        </w:tc>
        <w:tc>
          <w:tcPr>
            <w:tcW w:w="4508" w:type="dxa"/>
            <w:vAlign w:val="center"/>
          </w:tcPr>
          <w:p w14:paraId="1EFF8520" w14:textId="3E883838" w:rsidR="00627739" w:rsidRPr="00627739" w:rsidRDefault="00627739" w:rsidP="00627739">
            <w:pPr>
              <w:rPr>
                <w:sz w:val="20"/>
                <w:szCs w:val="20"/>
              </w:rPr>
            </w:pPr>
            <w:r w:rsidRPr="00627739">
              <w:rPr>
                <w:sz w:val="20"/>
                <w:szCs w:val="20"/>
              </w:rPr>
              <w:t>The amount of vibrations that a structure will make freely when set in motion and released; depends on the mass and stiffness distribution.</w:t>
            </w:r>
          </w:p>
        </w:tc>
      </w:tr>
      <w:tr w:rsidR="00627739" w:rsidRPr="00627739" w14:paraId="7EDC574B" w14:textId="77777777" w:rsidTr="00E67323">
        <w:tc>
          <w:tcPr>
            <w:tcW w:w="4508" w:type="dxa"/>
            <w:vAlign w:val="center"/>
          </w:tcPr>
          <w:p w14:paraId="427A8B92" w14:textId="481F6D80" w:rsidR="00627739" w:rsidRPr="00627739" w:rsidRDefault="00627739" w:rsidP="00627739">
            <w:pPr>
              <w:rPr>
                <w:sz w:val="20"/>
                <w:szCs w:val="20"/>
              </w:rPr>
            </w:pPr>
            <w:r w:rsidRPr="00627739">
              <w:rPr>
                <w:rStyle w:val="Strong"/>
                <w:sz w:val="20"/>
                <w:szCs w:val="20"/>
              </w:rPr>
              <w:t>Elastic modulus</w:t>
            </w:r>
          </w:p>
        </w:tc>
        <w:tc>
          <w:tcPr>
            <w:tcW w:w="4508" w:type="dxa"/>
            <w:vAlign w:val="center"/>
          </w:tcPr>
          <w:p w14:paraId="72493DFF" w14:textId="57CEDAAC" w:rsidR="00627739" w:rsidRPr="00627739" w:rsidRDefault="00627739" w:rsidP="00627739">
            <w:pPr>
              <w:rPr>
                <w:sz w:val="20"/>
                <w:szCs w:val="20"/>
              </w:rPr>
            </w:pPr>
            <w:r w:rsidRPr="00627739">
              <w:rPr>
                <w:sz w:val="20"/>
                <w:szCs w:val="20"/>
              </w:rPr>
              <w:t>Ratio of stress to strain of a material; the modulus of stress which Young (E) was named after.</w:t>
            </w:r>
          </w:p>
        </w:tc>
      </w:tr>
      <w:tr w:rsidR="00627739" w:rsidRPr="00627739" w14:paraId="03DDA573" w14:textId="77777777" w:rsidTr="00E67323">
        <w:tc>
          <w:tcPr>
            <w:tcW w:w="4508" w:type="dxa"/>
            <w:vAlign w:val="center"/>
          </w:tcPr>
          <w:p w14:paraId="660DDB98" w14:textId="5E1DD7C2" w:rsidR="00627739" w:rsidRPr="00627739" w:rsidRDefault="00627739" w:rsidP="00627739">
            <w:pPr>
              <w:rPr>
                <w:sz w:val="20"/>
                <w:szCs w:val="20"/>
              </w:rPr>
            </w:pPr>
            <w:r w:rsidRPr="00627739">
              <w:rPr>
                <w:rStyle w:val="Strong"/>
                <w:sz w:val="20"/>
                <w:szCs w:val="20"/>
              </w:rPr>
              <w:t>Homogenized modulus</w:t>
            </w:r>
          </w:p>
        </w:tc>
        <w:tc>
          <w:tcPr>
            <w:tcW w:w="4508" w:type="dxa"/>
            <w:vAlign w:val="center"/>
          </w:tcPr>
          <w:p w14:paraId="3CAE4018" w14:textId="797E57A2" w:rsidR="00627739" w:rsidRPr="00627739" w:rsidRDefault="00627739" w:rsidP="00627739">
            <w:pPr>
              <w:rPr>
                <w:sz w:val="20"/>
                <w:szCs w:val="20"/>
              </w:rPr>
            </w:pPr>
            <w:r w:rsidRPr="00627739">
              <w:rPr>
                <w:sz w:val="20"/>
                <w:szCs w:val="20"/>
              </w:rPr>
              <w:t>Same modulus of elasticity when composite RC section is considered as a homogeneous material.</w:t>
            </w:r>
          </w:p>
        </w:tc>
      </w:tr>
      <w:tr w:rsidR="00627739" w:rsidRPr="00627739" w14:paraId="3BB39CE9" w14:textId="77777777" w:rsidTr="00E67323">
        <w:tc>
          <w:tcPr>
            <w:tcW w:w="4508" w:type="dxa"/>
            <w:vAlign w:val="center"/>
          </w:tcPr>
          <w:p w14:paraId="6920E040" w14:textId="0BBA9B1D" w:rsidR="00627739" w:rsidRPr="00627739" w:rsidRDefault="00627739" w:rsidP="00627739">
            <w:pPr>
              <w:rPr>
                <w:sz w:val="20"/>
                <w:szCs w:val="20"/>
              </w:rPr>
            </w:pPr>
            <w:r w:rsidRPr="00627739">
              <w:rPr>
                <w:rStyle w:val="Strong"/>
                <w:sz w:val="20"/>
                <w:szCs w:val="20"/>
              </w:rPr>
              <w:t>Boundary conditions</w:t>
            </w:r>
          </w:p>
        </w:tc>
        <w:tc>
          <w:tcPr>
            <w:tcW w:w="4508" w:type="dxa"/>
            <w:vAlign w:val="center"/>
          </w:tcPr>
          <w:p w14:paraId="2D47EF49" w14:textId="31A21A61" w:rsidR="00627739" w:rsidRPr="00627739" w:rsidRDefault="00627739" w:rsidP="00627739">
            <w:pPr>
              <w:rPr>
                <w:sz w:val="20"/>
                <w:szCs w:val="20"/>
              </w:rPr>
            </w:pPr>
            <w:r w:rsidRPr="00627739">
              <w:rPr>
                <w:sz w:val="20"/>
                <w:szCs w:val="20"/>
              </w:rPr>
              <w:t>Fixed-fixed beam support constraints Fixed-fixed Both ends are fixed in displacement and rotation.</w:t>
            </w:r>
          </w:p>
        </w:tc>
      </w:tr>
      <w:tr w:rsidR="00627739" w:rsidRPr="00627739" w14:paraId="42A94D41" w14:textId="77777777" w:rsidTr="00E67323">
        <w:tc>
          <w:tcPr>
            <w:tcW w:w="4508" w:type="dxa"/>
            <w:vAlign w:val="center"/>
          </w:tcPr>
          <w:p w14:paraId="749764DE" w14:textId="1880422D" w:rsidR="00627739" w:rsidRPr="00627739" w:rsidRDefault="00627739" w:rsidP="00627739">
            <w:pPr>
              <w:rPr>
                <w:sz w:val="20"/>
                <w:szCs w:val="20"/>
              </w:rPr>
            </w:pPr>
            <w:r w:rsidRPr="00627739">
              <w:rPr>
                <w:rStyle w:val="Strong"/>
                <w:sz w:val="20"/>
                <w:szCs w:val="20"/>
              </w:rPr>
              <w:t>Mode shape</w:t>
            </w:r>
          </w:p>
        </w:tc>
        <w:tc>
          <w:tcPr>
            <w:tcW w:w="4508" w:type="dxa"/>
            <w:vAlign w:val="center"/>
          </w:tcPr>
          <w:p w14:paraId="6F058AC3" w14:textId="285D76E8" w:rsidR="00627739" w:rsidRPr="00627739" w:rsidRDefault="00627739" w:rsidP="00627739">
            <w:pPr>
              <w:rPr>
                <w:sz w:val="20"/>
                <w:szCs w:val="20"/>
              </w:rPr>
            </w:pPr>
            <w:r w:rsidRPr="00627739">
              <w:rPr>
                <w:sz w:val="20"/>
                <w:szCs w:val="20"/>
              </w:rPr>
              <w:t>Spatial pattern of deformation at a given frequency of nature.</w:t>
            </w:r>
          </w:p>
        </w:tc>
      </w:tr>
      <w:tr w:rsidR="00627739" w:rsidRPr="00627739" w14:paraId="101A5F66" w14:textId="77777777" w:rsidTr="00E67323">
        <w:tc>
          <w:tcPr>
            <w:tcW w:w="4508" w:type="dxa"/>
            <w:vAlign w:val="center"/>
          </w:tcPr>
          <w:p w14:paraId="74059E89" w14:textId="019DF63D" w:rsidR="00627739" w:rsidRPr="00627739" w:rsidRDefault="00627739" w:rsidP="00627739">
            <w:pPr>
              <w:rPr>
                <w:sz w:val="20"/>
                <w:szCs w:val="20"/>
              </w:rPr>
            </w:pPr>
            <w:r w:rsidRPr="00627739">
              <w:rPr>
                <w:rStyle w:val="Strong"/>
                <w:sz w:val="20"/>
                <w:szCs w:val="20"/>
              </w:rPr>
              <w:t>Damage severity</w:t>
            </w:r>
          </w:p>
        </w:tc>
        <w:tc>
          <w:tcPr>
            <w:tcW w:w="4508" w:type="dxa"/>
            <w:vAlign w:val="center"/>
          </w:tcPr>
          <w:p w14:paraId="169FEB81" w14:textId="1A100745" w:rsidR="00627739" w:rsidRPr="00627739" w:rsidRDefault="00627739" w:rsidP="00627739">
            <w:pPr>
              <w:rPr>
                <w:sz w:val="20"/>
                <w:szCs w:val="20"/>
              </w:rPr>
            </w:pPr>
            <w:r w:rsidRPr="00627739">
              <w:rPr>
                <w:sz w:val="20"/>
                <w:szCs w:val="20"/>
              </w:rPr>
              <w:t xml:space="preserve">Stiffness reduction </w:t>
            </w:r>
            <w:r>
              <w:rPr>
                <w:sz w:val="20"/>
                <w:szCs w:val="20"/>
              </w:rPr>
              <w:t xml:space="preserve">is </w:t>
            </w:r>
            <w:r w:rsidRPr="00627739">
              <w:rPr>
                <w:sz w:val="20"/>
                <w:szCs w:val="20"/>
              </w:rPr>
              <w:t>percentage reduction at the damaged elements (0-100)</w:t>
            </w:r>
          </w:p>
        </w:tc>
      </w:tr>
      <w:tr w:rsidR="00627739" w:rsidRPr="00627739" w14:paraId="2A8902CF" w14:textId="77777777" w:rsidTr="00E67323">
        <w:tc>
          <w:tcPr>
            <w:tcW w:w="4508" w:type="dxa"/>
            <w:vAlign w:val="center"/>
          </w:tcPr>
          <w:p w14:paraId="5ECA93FC" w14:textId="1E7CF610" w:rsidR="00627739" w:rsidRPr="00627739" w:rsidRDefault="00627739" w:rsidP="00627739">
            <w:pPr>
              <w:rPr>
                <w:sz w:val="20"/>
                <w:szCs w:val="20"/>
              </w:rPr>
            </w:pPr>
            <w:r w:rsidRPr="00627739">
              <w:rPr>
                <w:rStyle w:val="Strong"/>
                <w:sz w:val="20"/>
                <w:szCs w:val="20"/>
              </w:rPr>
              <w:t>Corrosion level</w:t>
            </w:r>
          </w:p>
        </w:tc>
        <w:tc>
          <w:tcPr>
            <w:tcW w:w="4508" w:type="dxa"/>
            <w:vAlign w:val="center"/>
          </w:tcPr>
          <w:p w14:paraId="1C9C12C6" w14:textId="74F1B4DE" w:rsidR="00627739" w:rsidRPr="00627739" w:rsidRDefault="00830E38" w:rsidP="00830E38">
            <w:pPr>
              <w:rPr>
                <w:sz w:val="20"/>
                <w:szCs w:val="20"/>
              </w:rPr>
            </w:pPr>
            <w:r w:rsidRPr="00830E38">
              <w:rPr>
                <w:sz w:val="20"/>
                <w:szCs w:val="20"/>
              </w:rPr>
              <w:t>Corrosion loss in percentage mass of reinforcing steel (0- 20% in this study)</w:t>
            </w:r>
          </w:p>
        </w:tc>
      </w:tr>
      <w:tr w:rsidR="00627739" w:rsidRPr="00627739" w14:paraId="7A23B153" w14:textId="77777777" w:rsidTr="00E67323">
        <w:tc>
          <w:tcPr>
            <w:tcW w:w="4508" w:type="dxa"/>
            <w:vAlign w:val="center"/>
          </w:tcPr>
          <w:p w14:paraId="3C03F488" w14:textId="69BBAB57" w:rsidR="00627739" w:rsidRPr="00627739" w:rsidRDefault="00627739" w:rsidP="00627739">
            <w:pPr>
              <w:rPr>
                <w:sz w:val="20"/>
                <w:szCs w:val="20"/>
              </w:rPr>
            </w:pPr>
            <w:r w:rsidRPr="00627739">
              <w:rPr>
                <w:rStyle w:val="Strong"/>
                <w:sz w:val="20"/>
                <w:szCs w:val="20"/>
              </w:rPr>
              <w:t>Stiffness reduction</w:t>
            </w:r>
          </w:p>
        </w:tc>
        <w:tc>
          <w:tcPr>
            <w:tcW w:w="4508" w:type="dxa"/>
            <w:vAlign w:val="center"/>
          </w:tcPr>
          <w:p w14:paraId="7EC8D86C" w14:textId="2FDAEF9C" w:rsidR="00627739" w:rsidRPr="00627739" w:rsidRDefault="00830E38" w:rsidP="00830E38">
            <w:pPr>
              <w:rPr>
                <w:sz w:val="20"/>
                <w:szCs w:val="20"/>
              </w:rPr>
            </w:pPr>
            <w:r w:rsidRPr="00830E38">
              <w:rPr>
                <w:sz w:val="20"/>
                <w:szCs w:val="20"/>
              </w:rPr>
              <w:t>Modelling method in which the local moment of inertia decreases due to the damage.</w:t>
            </w:r>
          </w:p>
        </w:tc>
      </w:tr>
      <w:tr w:rsidR="00627739" w:rsidRPr="00627739" w14:paraId="161C2782" w14:textId="77777777" w:rsidTr="00E67323">
        <w:tc>
          <w:tcPr>
            <w:tcW w:w="4508" w:type="dxa"/>
            <w:vAlign w:val="center"/>
          </w:tcPr>
          <w:p w14:paraId="127617DB" w14:textId="75A6B4DA" w:rsidR="00627739" w:rsidRPr="00627739" w:rsidRDefault="00627739" w:rsidP="00627739">
            <w:pPr>
              <w:rPr>
                <w:sz w:val="20"/>
                <w:szCs w:val="20"/>
              </w:rPr>
            </w:pPr>
            <w:r w:rsidRPr="00627739">
              <w:rPr>
                <w:rStyle w:val="Strong"/>
                <w:sz w:val="20"/>
                <w:szCs w:val="20"/>
              </w:rPr>
              <w:t>Validation</w:t>
            </w:r>
          </w:p>
        </w:tc>
        <w:tc>
          <w:tcPr>
            <w:tcW w:w="4508" w:type="dxa"/>
            <w:vAlign w:val="center"/>
          </w:tcPr>
          <w:p w14:paraId="577DF490" w14:textId="4C988CC0" w:rsidR="00627739" w:rsidRPr="00627739" w:rsidRDefault="00830E38" w:rsidP="00830E38">
            <w:pPr>
              <w:rPr>
                <w:sz w:val="20"/>
                <w:szCs w:val="20"/>
              </w:rPr>
            </w:pPr>
            <w:r w:rsidRPr="00830E38">
              <w:rPr>
                <w:sz w:val="20"/>
                <w:szCs w:val="20"/>
              </w:rPr>
              <w:t xml:space="preserve">Comparing predictions </w:t>
            </w:r>
            <w:r>
              <w:rPr>
                <w:sz w:val="20"/>
                <w:szCs w:val="20"/>
              </w:rPr>
              <w:t xml:space="preserve">that are </w:t>
            </w:r>
            <w:r w:rsidRPr="00830E38">
              <w:rPr>
                <w:sz w:val="20"/>
                <w:szCs w:val="20"/>
              </w:rPr>
              <w:t xml:space="preserve">made by </w:t>
            </w:r>
            <w:r>
              <w:rPr>
                <w:sz w:val="20"/>
                <w:szCs w:val="20"/>
              </w:rPr>
              <w:t>our ML model</w:t>
            </w:r>
            <w:r w:rsidRPr="00830E38">
              <w:rPr>
                <w:sz w:val="20"/>
                <w:szCs w:val="20"/>
              </w:rPr>
              <w:t xml:space="preserve"> with independent reference data </w:t>
            </w:r>
            <w:r>
              <w:rPr>
                <w:sz w:val="20"/>
                <w:szCs w:val="20"/>
              </w:rPr>
              <w:t xml:space="preserve">either </w:t>
            </w:r>
            <w:r w:rsidRPr="00830E38">
              <w:rPr>
                <w:sz w:val="20"/>
                <w:szCs w:val="20"/>
              </w:rPr>
              <w:t>experimental or benchmark.</w:t>
            </w:r>
          </w:p>
        </w:tc>
      </w:tr>
      <w:tr w:rsidR="00627739" w:rsidRPr="00627739" w14:paraId="29025827" w14:textId="77777777" w:rsidTr="00E67323">
        <w:tc>
          <w:tcPr>
            <w:tcW w:w="4508" w:type="dxa"/>
            <w:vAlign w:val="center"/>
          </w:tcPr>
          <w:p w14:paraId="51246EFB" w14:textId="024C7D40" w:rsidR="00627739" w:rsidRPr="00627739" w:rsidRDefault="00627739" w:rsidP="00627739">
            <w:pPr>
              <w:rPr>
                <w:sz w:val="20"/>
                <w:szCs w:val="20"/>
              </w:rPr>
            </w:pPr>
            <w:r w:rsidRPr="00627739">
              <w:rPr>
                <w:rStyle w:val="Strong"/>
                <w:sz w:val="20"/>
                <w:szCs w:val="20"/>
              </w:rPr>
              <w:t>Calibration</w:t>
            </w:r>
          </w:p>
        </w:tc>
        <w:tc>
          <w:tcPr>
            <w:tcW w:w="4508" w:type="dxa"/>
            <w:vAlign w:val="center"/>
          </w:tcPr>
          <w:p w14:paraId="7DC27B55" w14:textId="540CB959" w:rsidR="00627739" w:rsidRPr="00627739" w:rsidRDefault="0070435D" w:rsidP="0070435D">
            <w:pPr>
              <w:rPr>
                <w:sz w:val="20"/>
                <w:szCs w:val="20"/>
              </w:rPr>
            </w:pPr>
            <w:r w:rsidRPr="0070435D">
              <w:rPr>
                <w:sz w:val="20"/>
                <w:szCs w:val="20"/>
              </w:rPr>
              <w:t>Adapting model parameters to data available (fitting, and not prediction).</w:t>
            </w:r>
          </w:p>
        </w:tc>
      </w:tr>
      <w:tr w:rsidR="00627739" w:rsidRPr="00627739" w14:paraId="19F3D3F8" w14:textId="77777777" w:rsidTr="00E67323">
        <w:tc>
          <w:tcPr>
            <w:tcW w:w="4508" w:type="dxa"/>
            <w:vAlign w:val="center"/>
          </w:tcPr>
          <w:p w14:paraId="59FC95C6" w14:textId="4CFEBC70" w:rsidR="00627739" w:rsidRPr="00627739" w:rsidRDefault="00627739" w:rsidP="00627739">
            <w:pPr>
              <w:rPr>
                <w:sz w:val="20"/>
                <w:szCs w:val="20"/>
              </w:rPr>
            </w:pPr>
            <w:r w:rsidRPr="00627739">
              <w:rPr>
                <w:rStyle w:val="Strong"/>
                <w:sz w:val="20"/>
                <w:szCs w:val="20"/>
              </w:rPr>
              <w:t>R² (coefficient of determination)</w:t>
            </w:r>
          </w:p>
        </w:tc>
        <w:tc>
          <w:tcPr>
            <w:tcW w:w="4508" w:type="dxa"/>
            <w:vAlign w:val="center"/>
          </w:tcPr>
          <w:p w14:paraId="4A0AC351" w14:textId="63900168" w:rsidR="00627739" w:rsidRPr="00627739" w:rsidRDefault="00627739" w:rsidP="00627739">
            <w:pPr>
              <w:rPr>
                <w:sz w:val="20"/>
                <w:szCs w:val="20"/>
              </w:rPr>
            </w:pPr>
            <w:r w:rsidRPr="00627739">
              <w:rPr>
                <w:sz w:val="20"/>
                <w:szCs w:val="20"/>
              </w:rPr>
              <w:t>Proportion of variance explained by model; 0.989 means 98.9% explained</w:t>
            </w:r>
          </w:p>
        </w:tc>
      </w:tr>
      <w:tr w:rsidR="00627739" w:rsidRPr="00627739" w14:paraId="6CA0401D" w14:textId="77777777" w:rsidTr="00E67323">
        <w:tc>
          <w:tcPr>
            <w:tcW w:w="4508" w:type="dxa"/>
            <w:vAlign w:val="center"/>
          </w:tcPr>
          <w:p w14:paraId="3A1786E5" w14:textId="2692E220" w:rsidR="00627739" w:rsidRPr="00627739" w:rsidRDefault="00627739" w:rsidP="00627739">
            <w:pPr>
              <w:rPr>
                <w:sz w:val="20"/>
                <w:szCs w:val="20"/>
              </w:rPr>
            </w:pPr>
            <w:r w:rsidRPr="00627739">
              <w:rPr>
                <w:rStyle w:val="Strong"/>
                <w:sz w:val="20"/>
                <w:szCs w:val="20"/>
              </w:rPr>
              <w:t>MAE (Mean Absolute Error)</w:t>
            </w:r>
          </w:p>
        </w:tc>
        <w:tc>
          <w:tcPr>
            <w:tcW w:w="4508" w:type="dxa"/>
            <w:vAlign w:val="center"/>
          </w:tcPr>
          <w:p w14:paraId="339EC2B4" w14:textId="6BF9BC51" w:rsidR="00627739" w:rsidRPr="00627739" w:rsidRDefault="00627739" w:rsidP="00627739">
            <w:pPr>
              <w:rPr>
                <w:sz w:val="20"/>
                <w:szCs w:val="20"/>
              </w:rPr>
            </w:pPr>
            <w:r w:rsidRPr="00627739">
              <w:rPr>
                <w:sz w:val="20"/>
                <w:szCs w:val="20"/>
              </w:rPr>
              <w:t>Average magnitude of prediction errors in original units (Hz)</w:t>
            </w:r>
          </w:p>
        </w:tc>
      </w:tr>
      <w:tr w:rsidR="00627739" w:rsidRPr="00627739" w14:paraId="5C1DE223" w14:textId="77777777" w:rsidTr="00E67323">
        <w:tc>
          <w:tcPr>
            <w:tcW w:w="4508" w:type="dxa"/>
            <w:vAlign w:val="center"/>
          </w:tcPr>
          <w:p w14:paraId="5AC898BC" w14:textId="66BA4F55" w:rsidR="00627739" w:rsidRPr="00627739" w:rsidRDefault="00627739" w:rsidP="00627739">
            <w:pPr>
              <w:rPr>
                <w:sz w:val="20"/>
                <w:szCs w:val="20"/>
              </w:rPr>
            </w:pPr>
            <w:r w:rsidRPr="00627739">
              <w:rPr>
                <w:rStyle w:val="Strong"/>
                <w:sz w:val="20"/>
                <w:szCs w:val="20"/>
              </w:rPr>
              <w:lastRenderedPageBreak/>
              <w:t>Cross-validation</w:t>
            </w:r>
          </w:p>
        </w:tc>
        <w:tc>
          <w:tcPr>
            <w:tcW w:w="4508" w:type="dxa"/>
            <w:vAlign w:val="center"/>
          </w:tcPr>
          <w:p w14:paraId="5C985C68" w14:textId="14825CE7" w:rsidR="00627739" w:rsidRPr="00627739" w:rsidRDefault="00627739" w:rsidP="00627739">
            <w:pPr>
              <w:rPr>
                <w:sz w:val="20"/>
                <w:szCs w:val="20"/>
              </w:rPr>
            </w:pPr>
            <w:r w:rsidRPr="00627739">
              <w:rPr>
                <w:sz w:val="20"/>
                <w:szCs w:val="20"/>
              </w:rPr>
              <w:t>Technique dividing data into folds for robust performance estimation</w:t>
            </w:r>
          </w:p>
        </w:tc>
      </w:tr>
      <w:tr w:rsidR="00627739" w:rsidRPr="00627739" w14:paraId="0D52FF5A" w14:textId="77777777" w:rsidTr="00E67323">
        <w:tc>
          <w:tcPr>
            <w:tcW w:w="4508" w:type="dxa"/>
            <w:vAlign w:val="center"/>
          </w:tcPr>
          <w:p w14:paraId="01794930" w14:textId="6832C868" w:rsidR="00627739" w:rsidRPr="00627739" w:rsidRDefault="00627739" w:rsidP="00627739">
            <w:pPr>
              <w:rPr>
                <w:sz w:val="20"/>
                <w:szCs w:val="20"/>
              </w:rPr>
            </w:pPr>
            <w:r w:rsidRPr="00627739">
              <w:rPr>
                <w:rStyle w:val="Strong"/>
                <w:sz w:val="20"/>
                <w:szCs w:val="20"/>
              </w:rPr>
              <w:t>Aleatory uncertainty</w:t>
            </w:r>
          </w:p>
        </w:tc>
        <w:tc>
          <w:tcPr>
            <w:tcW w:w="4508" w:type="dxa"/>
            <w:vAlign w:val="center"/>
          </w:tcPr>
          <w:p w14:paraId="24F95C34" w14:textId="7F3F2A59" w:rsidR="00627739" w:rsidRPr="00627739" w:rsidRDefault="00627739" w:rsidP="00627739">
            <w:pPr>
              <w:rPr>
                <w:sz w:val="20"/>
                <w:szCs w:val="20"/>
              </w:rPr>
            </w:pPr>
            <w:r w:rsidRPr="00627739">
              <w:rPr>
                <w:sz w:val="20"/>
                <w:szCs w:val="20"/>
              </w:rPr>
              <w:t>Inherent randomness in data that cannot be reduced</w:t>
            </w:r>
          </w:p>
        </w:tc>
      </w:tr>
      <w:tr w:rsidR="00627739" w:rsidRPr="00627739" w14:paraId="2E0F7677" w14:textId="77777777" w:rsidTr="00E67323">
        <w:tc>
          <w:tcPr>
            <w:tcW w:w="4508" w:type="dxa"/>
            <w:vAlign w:val="center"/>
          </w:tcPr>
          <w:p w14:paraId="441AD11C" w14:textId="3548A01A" w:rsidR="00627739" w:rsidRPr="00627739" w:rsidRDefault="00627739" w:rsidP="00627739">
            <w:pPr>
              <w:rPr>
                <w:sz w:val="20"/>
                <w:szCs w:val="20"/>
              </w:rPr>
            </w:pPr>
            <w:r w:rsidRPr="00627739">
              <w:rPr>
                <w:rStyle w:val="Strong"/>
                <w:sz w:val="20"/>
                <w:szCs w:val="20"/>
              </w:rPr>
              <w:t>Epistemic uncertainty</w:t>
            </w:r>
          </w:p>
        </w:tc>
        <w:tc>
          <w:tcPr>
            <w:tcW w:w="4508" w:type="dxa"/>
            <w:vAlign w:val="center"/>
          </w:tcPr>
          <w:p w14:paraId="53D50436" w14:textId="3E32E461" w:rsidR="00627739" w:rsidRPr="00627739" w:rsidRDefault="00627739" w:rsidP="00627739">
            <w:pPr>
              <w:rPr>
                <w:sz w:val="20"/>
                <w:szCs w:val="20"/>
              </w:rPr>
            </w:pPr>
            <w:r w:rsidRPr="00627739">
              <w:rPr>
                <w:sz w:val="20"/>
                <w:szCs w:val="20"/>
              </w:rPr>
              <w:t>Model uncertainty that could be reduced with more data or better models</w:t>
            </w:r>
          </w:p>
        </w:tc>
      </w:tr>
    </w:tbl>
    <w:p w14:paraId="7D0AF19A" w14:textId="77777777" w:rsidR="00627739" w:rsidRPr="00C8130F" w:rsidRDefault="00627739" w:rsidP="00627739"/>
    <w:p w14:paraId="32A85F57" w14:textId="0C6BF438" w:rsidR="00097F5B" w:rsidRPr="00C53642" w:rsidRDefault="00097F5B" w:rsidP="00996AE1">
      <w:pPr>
        <w:pStyle w:val="BodyText"/>
        <w:spacing w:line="360" w:lineRule="auto"/>
      </w:pPr>
      <w:r w:rsidRPr="00C53642">
        <w:rPr>
          <w:color w:val="auto"/>
        </w:rPr>
        <w:br w:type="page"/>
      </w:r>
    </w:p>
    <w:p w14:paraId="6C65C32C" w14:textId="23B19304" w:rsidR="001A7D4E" w:rsidRPr="00C8130F" w:rsidRDefault="00000000" w:rsidP="00C64EFC">
      <w:pPr>
        <w:pStyle w:val="Heading1"/>
        <w:numPr>
          <w:ilvl w:val="0"/>
          <w:numId w:val="20"/>
        </w:numPr>
        <w:spacing w:line="360" w:lineRule="auto"/>
        <w:jc w:val="center"/>
        <w:rPr>
          <w:color w:val="auto"/>
        </w:rPr>
      </w:pPr>
      <w:bookmarkStart w:id="18" w:name="_Toc219252041"/>
      <w:r w:rsidRPr="00C8130F">
        <w:rPr>
          <w:color w:val="auto"/>
        </w:rPr>
        <w:lastRenderedPageBreak/>
        <w:t>Chapter 2</w:t>
      </w:r>
      <w:r w:rsidR="005B638F" w:rsidRPr="00C8130F">
        <w:rPr>
          <w:color w:val="auto"/>
        </w:rPr>
        <w:br/>
      </w:r>
      <w:r w:rsidRPr="00C8130F">
        <w:rPr>
          <w:color w:val="auto"/>
        </w:rPr>
        <w:t>Literature Review</w:t>
      </w:r>
      <w:bookmarkEnd w:id="18"/>
    </w:p>
    <w:p w14:paraId="16FD5D82" w14:textId="77777777" w:rsidR="001A7D4E" w:rsidRPr="00C8130F" w:rsidRDefault="00000000" w:rsidP="00C8130F">
      <w:pPr>
        <w:pStyle w:val="Heading2"/>
        <w:spacing w:line="360" w:lineRule="auto"/>
        <w:rPr>
          <w:color w:val="auto"/>
        </w:rPr>
      </w:pPr>
      <w:bookmarkStart w:id="19" w:name="_Toc219252042"/>
      <w:r w:rsidRPr="00C8130F">
        <w:rPr>
          <w:color w:val="auto"/>
        </w:rPr>
        <w:t>2.1 Introduction</w:t>
      </w:r>
      <w:bookmarkEnd w:id="19"/>
    </w:p>
    <w:p w14:paraId="10F8F4B5" w14:textId="7D0DA940" w:rsidR="001A7D4E" w:rsidRPr="00C8130F" w:rsidRDefault="00C8130F" w:rsidP="00C8130F">
      <w:pPr>
        <w:pStyle w:val="BodyText"/>
        <w:spacing w:line="360" w:lineRule="auto"/>
        <w:rPr>
          <w:color w:val="auto"/>
        </w:rPr>
      </w:pPr>
      <w:r w:rsidRPr="00C8130F">
        <w:rPr>
          <w:color w:val="auto"/>
        </w:rPr>
        <w:t>It is necessary to know what has already been achieved and where the gaps in research are before coming up with new methods. In this chapter, the author has discussed four related fields: the principles of natural frequency and their application in structural health monitoring, the use of finite element in analyzing dynamic beam, the use of machine learning in structural engineering, and methods to model damage in RC structures. With a synthesis of the results in these fields, the particular gap in the research that this thesis will fill may be determined.</w:t>
      </w:r>
    </w:p>
    <w:p w14:paraId="39D08B3C" w14:textId="77777777" w:rsidR="001A7D4E" w:rsidRPr="00C8130F" w:rsidRDefault="00000000" w:rsidP="00C8130F">
      <w:pPr>
        <w:pStyle w:val="Heading2"/>
        <w:spacing w:line="360" w:lineRule="auto"/>
        <w:rPr>
          <w:color w:val="auto"/>
        </w:rPr>
      </w:pPr>
      <w:bookmarkStart w:id="20" w:name="_Toc219252043"/>
      <w:r w:rsidRPr="00C8130F">
        <w:rPr>
          <w:color w:val="auto"/>
        </w:rPr>
        <w:t>2.2 Natural Frequency and Structural Health Monitoring</w:t>
      </w:r>
      <w:bookmarkEnd w:id="20"/>
    </w:p>
    <w:p w14:paraId="107A6194" w14:textId="77777777" w:rsidR="001A7D4E" w:rsidRPr="00C8130F" w:rsidRDefault="00000000" w:rsidP="00C8130F">
      <w:pPr>
        <w:pStyle w:val="Heading3"/>
        <w:spacing w:line="360" w:lineRule="auto"/>
        <w:rPr>
          <w:color w:val="auto"/>
        </w:rPr>
      </w:pPr>
      <w:bookmarkStart w:id="21" w:name="_Toc219252044"/>
      <w:r w:rsidRPr="00C8130F">
        <w:rPr>
          <w:color w:val="auto"/>
        </w:rPr>
        <w:t>2.2.1 Fundamentals of Natural Frequency in RC Structures</w:t>
      </w:r>
      <w:bookmarkEnd w:id="21"/>
    </w:p>
    <w:p w14:paraId="41FE2A01" w14:textId="1F66A775" w:rsidR="001A7D4E" w:rsidRPr="00C8130F" w:rsidRDefault="00C8130F" w:rsidP="00C8130F">
      <w:pPr>
        <w:pStyle w:val="BodyText"/>
        <w:spacing w:line="360" w:lineRule="auto"/>
        <w:rPr>
          <w:color w:val="auto"/>
        </w:rPr>
      </w:pPr>
      <w:r w:rsidRPr="00C8130F">
        <w:rPr>
          <w:color w:val="auto"/>
        </w:rPr>
        <w:t>In the simplest meaning, natural frequency is used to define the rate at which a structure vibrates when perturbed and free to oscillate. This is a property that relies on the interaction of the stiffness and mass (Clough and Penzien, 2003; Rao, 2019). In the case of beam structures, an Euler-Bernoulli frequency equation is used to give the closed-form solution:</w:t>
      </w:r>
    </w:p>
    <w:p w14:paraId="53D51F2A" w14:textId="77777777" w:rsidR="000234C0" w:rsidRPr="00C8130F" w:rsidRDefault="00000000" w:rsidP="00C8130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n</m:t>
              </m:r>
            </m:sub>
          </m:sSub>
          <m:r>
            <w:rPr>
              <w:rFonts w:ascii="Cambria Math" w:eastAsia="Cambria Math" w:hAnsi="Cambria Math"/>
            </w:rPr>
            <m:t>=</m:t>
          </m:r>
          <m:f>
            <m:fPr>
              <m:ctrlPr>
                <w:rPr>
                  <w:rFonts w:ascii="Cambria Math" w:eastAsia="Cambria Math" w:hAnsi="Cambria Math"/>
                </w:rPr>
              </m:ctrlPr>
            </m:fPr>
            <m:num>
              <m:sSubSup>
                <m:sSubSupPr>
                  <m:ctrlPr>
                    <w:rPr>
                      <w:rFonts w:ascii="Cambria Math" w:eastAsia="Cambria Math" w:hAnsi="Cambria Math"/>
                      <w:i/>
                    </w:rPr>
                  </m:ctrlPr>
                </m:sSubSupPr>
                <m:e>
                  <m:r>
                    <m:rPr>
                      <m:sty m:val="p"/>
                    </m:rPr>
                    <w:rPr>
                      <w:rFonts w:ascii="Cambria Math" w:eastAsia="Cambria Math" w:hAnsi="Cambria Math"/>
                    </w:rPr>
                    <m:t>λ</m:t>
                  </m:r>
                </m:e>
                <m:sub>
                  <m:r>
                    <w:rPr>
                      <w:rFonts w:ascii="Cambria Math" w:eastAsia="Cambria Math" w:hAnsi="Cambria Math"/>
                    </w:rPr>
                    <m:t>n</m:t>
                  </m:r>
                </m:sub>
                <m:sup>
                  <m:r>
                    <w:rPr>
                      <w:rFonts w:ascii="Cambria Math" w:eastAsia="Cambria Math" w:hAnsi="Cambria Math"/>
                    </w:rPr>
                    <m:t>2</m:t>
                  </m:r>
                </m:sup>
              </m:sSubSup>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sSup>
                <m:sSupPr>
                  <m:ctrlPr>
                    <w:rPr>
                      <w:rFonts w:ascii="Cambria Math" w:eastAsia="Cambria Math" w:hAnsi="Cambria Math"/>
                      <w:i/>
                    </w:rPr>
                  </m:ctrlPr>
                </m:sSupPr>
                <m:e>
                  <m:r>
                    <w:rPr>
                      <w:rFonts w:ascii="Cambria Math" w:eastAsia="Cambria Math" w:hAnsi="Cambria Math"/>
                    </w:rPr>
                    <m:t>L</m:t>
                  </m:r>
                </m:e>
                <m:sup>
                  <m:r>
                    <w:rPr>
                      <w:rFonts w:ascii="Cambria Math" w:eastAsia="Cambria Math" w:hAnsi="Cambria Math"/>
                    </w:rPr>
                    <m:t>2</m:t>
                  </m:r>
                </m:sup>
              </m:sSup>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EI</m:t>
                  </m:r>
                  <m:ctrlPr>
                    <w:rPr>
                      <w:rFonts w:ascii="Cambria Math" w:eastAsia="Cambria Math" w:hAnsi="Cambria Math"/>
                      <w:i/>
                    </w:rPr>
                  </m:ctrlPr>
                </m:num>
                <m:den>
                  <m:r>
                    <m:rPr>
                      <m:sty m:val="p"/>
                    </m:rPr>
                    <w:rPr>
                      <w:rFonts w:ascii="Cambria Math" w:eastAsia="Cambria Math" w:hAnsi="Cambria Math"/>
                    </w:rPr>
                    <m:t>ρ</m:t>
                  </m:r>
                  <m:r>
                    <w:rPr>
                      <w:rFonts w:ascii="Cambria Math" w:eastAsia="Cambria Math" w:hAnsi="Cambria Math"/>
                    </w:rPr>
                    <m:t>A</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2)</m:t>
          </m:r>
        </m:oMath>
      </m:oMathPara>
    </w:p>
    <w:p w14:paraId="23867558" w14:textId="1E45C5D6" w:rsidR="00C8130F" w:rsidRDefault="00C8130F" w:rsidP="00C8130F">
      <w:pPr>
        <w:pStyle w:val="BodyText"/>
        <w:spacing w:line="360" w:lineRule="auto"/>
        <w:rPr>
          <w:color w:val="auto"/>
        </w:rPr>
      </w:pPr>
      <w:r w:rsidRPr="00C8130F">
        <w:rPr>
          <w:color w:val="auto"/>
        </w:rPr>
        <w:br/>
        <w:t xml:space="preserve">Here, </w:t>
      </w:r>
      <w:r w:rsidRPr="00C8130F">
        <w:rPr>
          <w:color w:val="auto"/>
          <w:lang w:val="en-US"/>
        </w:rPr>
        <w:t xml:space="preserve">λ₁ </w:t>
      </w:r>
      <w:r w:rsidRPr="00C8130F">
        <w:rPr>
          <w:color w:val="auto"/>
        </w:rPr>
        <w:t xml:space="preserve">= 4.730 is the first mode of a fixed-fixed beam, L is beam length, E is the elastic modulus, I is moment of inertia, </w:t>
      </w:r>
      <w:r>
        <w:t>ρ</w:t>
      </w:r>
      <w:r w:rsidRPr="00C8130F">
        <w:rPr>
          <w:color w:val="auto"/>
        </w:rPr>
        <w:t xml:space="preserve"> is density, and A cross-sectional area (Chopra, 2012). The EulerBernoulli formulation is chosen instead of more complicated formulations simply because it is transparent in its physics: the direct correlation between the length of the beam and reduction in frequency, and the influence of stiffness on frequency, is easy to observe. The above formulation holds true in case the length depth ratio is more than about 10, which is inclusive to most practical RC beams. </w:t>
      </w:r>
    </w:p>
    <w:p w14:paraId="02AB72A6" w14:textId="4B700541" w:rsidR="001A7D4E" w:rsidRPr="00C8130F" w:rsidRDefault="00C8130F" w:rsidP="00C8130F">
      <w:pPr>
        <w:pStyle w:val="BodyText"/>
        <w:spacing w:line="360" w:lineRule="auto"/>
        <w:rPr>
          <w:color w:val="auto"/>
        </w:rPr>
      </w:pPr>
      <w:r w:rsidRPr="00C8130F">
        <w:rPr>
          <w:color w:val="auto"/>
        </w:rPr>
        <w:t>To estimate elastic modulus of concrete, compressive strength is usually used based on the ACI 318-19 relationship::</w:t>
      </w:r>
    </w:p>
    <w:p w14:paraId="29801C3E" w14:textId="77777777" w:rsidR="000234C0" w:rsidRPr="00C8130F" w:rsidRDefault="00000000" w:rsidP="00C8130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m:t>
              </m:r>
            </m:sub>
          </m:sSub>
          <m:r>
            <w:rPr>
              <w:rFonts w:ascii="Cambria Math" w:eastAsia="Cambria Math" w:hAnsi="Cambria Math"/>
            </w:rPr>
            <m:t>=4700</m:t>
          </m:r>
          <m:rad>
            <m:radPr>
              <m:degHide m:val="1"/>
              <m:ctrlPr>
                <w:rPr>
                  <w:rFonts w:ascii="Cambria Math" w:eastAsia="Cambria Math" w:hAnsi="Cambria Math"/>
                </w:rPr>
              </m:ctrlPr>
            </m:radPr>
            <m:deg>
              <m:ctrlPr>
                <w:rPr>
                  <w:rFonts w:ascii="Cambria Math" w:eastAsia="Cambria Math" w:hAnsi="Cambria Math"/>
                  <w:i/>
                </w:rPr>
              </m:ctrlPr>
            </m:deg>
            <m:e>
              <m:sSubSup>
                <m:sSubSupPr>
                  <m:ctrlPr>
                    <w:rPr>
                      <w:rFonts w:ascii="Cambria Math" w:eastAsia="Cambria Math" w:hAnsi="Cambria Math"/>
                      <w:i/>
                    </w:rPr>
                  </m:ctrlPr>
                </m:sSubSupPr>
                <m:e>
                  <m:r>
                    <w:rPr>
                      <w:rFonts w:ascii="Cambria Math" w:eastAsia="Cambria Math" w:hAnsi="Cambria Math"/>
                    </w:rPr>
                    <m:t>f</m:t>
                  </m:r>
                </m:e>
                <m:sub>
                  <m:r>
                    <w:rPr>
                      <w:rFonts w:ascii="Cambria Math" w:eastAsia="Cambria Math" w:hAnsi="Cambria Math"/>
                    </w:rPr>
                    <m:t>c</m:t>
                  </m:r>
                </m:sub>
                <m:sup>
                  <m:r>
                    <w:rPr>
                      <w:rFonts w:ascii="Cambria Math" w:eastAsia="Cambria Math" w:hAnsi="Cambria Math"/>
                    </w:rPr>
                    <m:t>'</m:t>
                  </m:r>
                </m:sup>
              </m:sSubSup>
            </m:e>
          </m:rad>
          <m:r>
            <m:rPr>
              <m:nor/>
            </m:rPr>
            <w:rPr>
              <w:rFonts w:eastAsia="Cambria Math"/>
            </w:rPr>
            <m:t xml:space="preserve"> MPa</m:t>
          </m:r>
          <m:r>
            <m:rPr>
              <m:sty m:val="p"/>
            </m:rPr>
            <w:rPr>
              <w:rFonts w:ascii="Cambria Math" w:eastAsia="Cambria Math" w:hAnsi="Cambria Math"/>
            </w:rPr>
            <m:t> </m:t>
          </m:r>
          <m:r>
            <m:rPr>
              <m:nor/>
            </m:rPr>
            <w:rPr>
              <w:rFonts w:eastAsia="Cambria Math"/>
            </w:rPr>
            <m:t>(Eq. 3)</m:t>
          </m:r>
        </m:oMath>
      </m:oMathPara>
    </w:p>
    <w:p w14:paraId="46AE84B7" w14:textId="4517BAD0" w:rsidR="001A7D4E" w:rsidRPr="00C8130F" w:rsidRDefault="00F723BE" w:rsidP="00F723BE">
      <w:pPr>
        <w:pStyle w:val="BodyText"/>
        <w:spacing w:line="360" w:lineRule="auto"/>
        <w:rPr>
          <w:color w:val="auto"/>
        </w:rPr>
      </w:pPr>
      <w:r w:rsidRPr="00F723BE">
        <w:rPr>
          <w:color w:val="auto"/>
        </w:rPr>
        <w:lastRenderedPageBreak/>
        <w:t>This relation is chosen at the expense of the Eurocode option since the ACI 318-19 is more widely tested in the 25-50 M</w:t>
      </w:r>
      <w:r>
        <w:rPr>
          <w:color w:val="auto"/>
        </w:rPr>
        <w:t>P</w:t>
      </w:r>
      <w:r w:rsidRPr="00F723BE">
        <w:rPr>
          <w:color w:val="auto"/>
        </w:rPr>
        <w:t>a strength of concrete and such variations cannot exceed 5 percent between two approaches (MacGregor and Wight, 2012</w:t>
      </w:r>
      <w:r>
        <w:rPr>
          <w:color w:val="auto"/>
        </w:rPr>
        <w:t>)</w:t>
      </w:r>
      <w:r w:rsidRPr="00C8130F">
        <w:rPr>
          <w:color w:val="auto"/>
        </w:rPr>
        <w:t>.</w:t>
      </w:r>
    </w:p>
    <w:p w14:paraId="30264B8D" w14:textId="77777777" w:rsidR="001A7D4E" w:rsidRPr="00C8130F" w:rsidRDefault="00000000" w:rsidP="00C8130F">
      <w:pPr>
        <w:pStyle w:val="Heading3"/>
        <w:spacing w:line="360" w:lineRule="auto"/>
        <w:rPr>
          <w:color w:val="auto"/>
        </w:rPr>
      </w:pPr>
      <w:bookmarkStart w:id="22" w:name="_Toc219252045"/>
      <w:r w:rsidRPr="00C8130F">
        <w:rPr>
          <w:color w:val="auto"/>
        </w:rPr>
        <w:t>2.2.2 Role of Natural Frequency in Structural Health Monitoring</w:t>
      </w:r>
      <w:bookmarkEnd w:id="22"/>
    </w:p>
    <w:p w14:paraId="6A2017FE" w14:textId="77777777" w:rsidR="005466ED" w:rsidRDefault="005466ED" w:rsidP="005466ED">
      <w:pPr>
        <w:pStyle w:val="BodyText"/>
        <w:spacing w:line="360" w:lineRule="auto"/>
        <w:rPr>
          <w:color w:val="auto"/>
        </w:rPr>
      </w:pPr>
      <w:r w:rsidRPr="005466ED">
        <w:rPr>
          <w:color w:val="auto"/>
        </w:rPr>
        <w:t xml:space="preserve">The importance of structural health monitoring has been overstated in relation to infrastructure safety, and frequency based methods have also been found to be of significant use since they can observe global changes without necessarily having access to each section of a structure (Farrar &amp; Worden, 2013; Doebling et al., 1996). </w:t>
      </w:r>
    </w:p>
    <w:p w14:paraId="06731385" w14:textId="79A5D66D" w:rsidR="001A7D4E" w:rsidRPr="00C8130F" w:rsidRDefault="005466ED" w:rsidP="005466ED">
      <w:pPr>
        <w:pStyle w:val="BodyText"/>
        <w:spacing w:line="360" w:lineRule="auto"/>
        <w:rPr>
          <w:color w:val="auto"/>
        </w:rPr>
      </w:pPr>
      <w:r w:rsidRPr="005466ED">
        <w:rPr>
          <w:color w:val="auto"/>
        </w:rPr>
        <w:t>The point is that any alteration in structural properties, both damage and deterioration, changes the natural frequencies. The correlation can be estimated to be</w:t>
      </w:r>
      <w:r w:rsidRPr="00C8130F">
        <w:rPr>
          <w:color w:val="auto"/>
        </w:rPr>
        <w:t>:</w:t>
      </w:r>
    </w:p>
    <w:p w14:paraId="2EBE11A9" w14:textId="77777777" w:rsidR="000234C0" w:rsidRPr="00C8130F" w:rsidRDefault="00000000" w:rsidP="00C8130F">
      <w:pPr>
        <w:spacing w:before="300" w:after="300" w:line="360" w:lineRule="auto"/>
        <w:ind w:left="720" w:right="720"/>
        <w:jc w:val="center"/>
      </w:pPr>
      <m:oMathPara>
        <m:oMath>
          <m:f>
            <m:fPr>
              <m:ctrlPr>
                <w:rPr>
                  <w:rFonts w:ascii="Cambria Math" w:eastAsia="Cambria Math" w:hAnsi="Cambria Math"/>
                </w:rPr>
              </m:ctrlPr>
            </m:fPr>
            <m:num>
              <m:r>
                <m:rPr>
                  <m:sty m:val="p"/>
                </m:rPr>
                <w:rPr>
                  <w:rFonts w:ascii="Cambria Math" w:eastAsia="Cambria Math" w:hAnsi="Cambria Math"/>
                </w:rPr>
                <m:t>Δ</m:t>
              </m:r>
              <m:r>
                <w:rPr>
                  <w:rFonts w:ascii="Cambria Math" w:eastAsia="Cambria Math" w:hAnsi="Cambria Math"/>
                </w:rPr>
                <m:t>f</m:t>
              </m:r>
              <m:ctrlPr>
                <w:rPr>
                  <w:rFonts w:ascii="Cambria Math" w:eastAsia="Cambria Math" w:hAnsi="Cambria Math"/>
                  <w:i/>
                </w:rPr>
              </m:ctrlPr>
            </m:num>
            <m:den>
              <m:r>
                <w:rPr>
                  <w:rFonts w:ascii="Cambria Math" w:eastAsia="Cambria Math" w:hAnsi="Cambria Math"/>
                </w:rPr>
                <m:t>f</m:t>
              </m:r>
              <m:ctrlPr>
                <w:rPr>
                  <w:rFonts w:ascii="Cambria Math" w:eastAsia="Cambria Math" w:hAnsi="Cambria Math"/>
                  <w:i/>
                </w:rPr>
              </m:ctrlPr>
            </m:den>
          </m:f>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r>
                <w:rPr>
                  <w:rFonts w:ascii="Cambria Math" w:eastAsia="Cambria Math" w:hAnsi="Cambria Math"/>
                </w:rPr>
                <m:t>2</m:t>
              </m:r>
              <m:ctrlPr>
                <w:rPr>
                  <w:rFonts w:ascii="Cambria Math" w:eastAsia="Cambria Math" w:hAnsi="Cambria Math"/>
                  <w:i/>
                </w:rPr>
              </m:ctrlPr>
            </m:den>
          </m:f>
          <m:f>
            <m:fPr>
              <m:ctrlPr>
                <w:rPr>
                  <w:rFonts w:ascii="Cambria Math" w:eastAsia="Cambria Math" w:hAnsi="Cambria Math"/>
                </w:rPr>
              </m:ctrlPr>
            </m:fPr>
            <m:num>
              <m:r>
                <m:rPr>
                  <m:sty m:val="p"/>
                </m:rPr>
                <w:rPr>
                  <w:rFonts w:ascii="Cambria Math" w:eastAsia="Cambria Math" w:hAnsi="Cambria Math"/>
                </w:rPr>
                <m:t>Δ</m:t>
              </m:r>
              <m:r>
                <w:rPr>
                  <w:rFonts w:ascii="Cambria Math" w:eastAsia="Cambria Math" w:hAnsi="Cambria Math"/>
                </w:rPr>
                <m:t>K</m:t>
              </m:r>
              <m:ctrlPr>
                <w:rPr>
                  <w:rFonts w:ascii="Cambria Math" w:eastAsia="Cambria Math" w:hAnsi="Cambria Math"/>
                  <w:i/>
                </w:rPr>
              </m:ctrlPr>
            </m:num>
            <m:den>
              <m:r>
                <w:rPr>
                  <w:rFonts w:ascii="Cambria Math" w:eastAsia="Cambria Math" w:hAnsi="Cambria Math"/>
                </w:rPr>
                <m:t>K</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4)</m:t>
          </m:r>
        </m:oMath>
      </m:oMathPara>
    </w:p>
    <w:p w14:paraId="7FBA0C03" w14:textId="0D8145F0" w:rsidR="001A7D4E" w:rsidRPr="00C8130F" w:rsidRDefault="001B6126" w:rsidP="001B6126">
      <w:pPr>
        <w:pStyle w:val="BodyText"/>
        <w:spacing w:line="360" w:lineRule="auto"/>
        <w:rPr>
          <w:color w:val="auto"/>
        </w:rPr>
      </w:pPr>
      <w:r w:rsidRPr="001B6126">
        <w:rPr>
          <w:color w:val="auto"/>
        </w:rPr>
        <w:t>This means that the stiffness losses are directly reflected in frequency losses. The one-half factor is as a result of the square-root dependence between the frequency and the stiffness. Sohn et al. (2004) have conducted a detailed literature review and concluded that frequency shifts are among the most certain signs of global damage although temperature variations are able to distort damage detection unless carefully considered</w:t>
      </w:r>
      <w:r w:rsidRPr="00C8130F">
        <w:rPr>
          <w:color w:val="auto"/>
        </w:rPr>
        <w:t>.</w:t>
      </w:r>
    </w:p>
    <w:p w14:paraId="1F6BBAD7" w14:textId="77777777" w:rsidR="001A7D4E" w:rsidRPr="00C8130F" w:rsidRDefault="00000000" w:rsidP="00C8130F">
      <w:pPr>
        <w:pStyle w:val="Heading3"/>
        <w:spacing w:line="360" w:lineRule="auto"/>
        <w:rPr>
          <w:color w:val="auto"/>
        </w:rPr>
      </w:pPr>
      <w:bookmarkStart w:id="23" w:name="_Toc219252046"/>
      <w:r w:rsidRPr="00C8130F">
        <w:rPr>
          <w:color w:val="auto"/>
        </w:rPr>
        <w:t>2.2.3 Damage Detection Through Frequency Shifts</w:t>
      </w:r>
      <w:bookmarkEnd w:id="23"/>
    </w:p>
    <w:p w14:paraId="6E5A83C0" w14:textId="77777777" w:rsidR="009612DB" w:rsidRDefault="009612DB" w:rsidP="009612DB">
      <w:pPr>
        <w:pStyle w:val="BodyText"/>
        <w:spacing w:line="360" w:lineRule="auto"/>
        <w:rPr>
          <w:color w:val="auto"/>
        </w:rPr>
      </w:pPr>
      <w:r w:rsidRPr="009612DB">
        <w:rPr>
          <w:color w:val="auto"/>
        </w:rPr>
        <w:t xml:space="preserve">Zhang et al. (2020) experimentally investigated the problem of RC beams with corroded steel. With piezoelectric sensors, they established that frequency reductions were measurable at corrosion levels of 5, 10 and 15 percent. It is of importance to note that the second mode frequency was more susceptible to damage when compared to the former. Their findings reveal that the frequency based techniques are capable of detecting corrosion before they can reveal surface cracking. </w:t>
      </w:r>
    </w:p>
    <w:p w14:paraId="610AB252" w14:textId="77777777" w:rsidR="009612DB" w:rsidRDefault="009612DB" w:rsidP="009612DB">
      <w:pPr>
        <w:pStyle w:val="BodyText"/>
        <w:spacing w:line="360" w:lineRule="auto"/>
        <w:rPr>
          <w:color w:val="auto"/>
        </w:rPr>
      </w:pPr>
      <w:r w:rsidRPr="009612DB">
        <w:rPr>
          <w:color w:val="auto"/>
        </w:rPr>
        <w:t xml:space="preserve">Cai et al. (2021) experimented with temperature influencing simply supported RC beams and had a linear correlation: 0.148 percent per degree Celsius of frequency reduction. This observation highlights the relevance of environmental compensation in the real-world monitoring systems. </w:t>
      </w:r>
    </w:p>
    <w:p w14:paraId="07AA58B7" w14:textId="217D5AA2" w:rsidR="001A7D4E" w:rsidRDefault="009612DB" w:rsidP="009612DB">
      <w:pPr>
        <w:pStyle w:val="BodyText"/>
        <w:spacing w:line="360" w:lineRule="auto"/>
        <w:rPr>
          <w:color w:val="auto"/>
        </w:rPr>
      </w:pPr>
      <w:r w:rsidRPr="009612DB">
        <w:rPr>
          <w:color w:val="auto"/>
        </w:rPr>
        <w:t xml:space="preserve">The neural networks constructed by Saha and Yang (2023) to predict the damaged cantilever beam produced prediction errors of 0.2 to 3 percent of the first three modes. They demonstrated </w:t>
      </w:r>
      <w:r w:rsidRPr="009612DB">
        <w:rPr>
          <w:color w:val="auto"/>
        </w:rPr>
        <w:lastRenderedPageBreak/>
        <w:t>that frequencies between 8.65 Hz and 7.23 Hz (the difference of about 16 percent) were caused by the damage of severity between 10 and 30 percent area reduction</w:t>
      </w:r>
      <w:r w:rsidRPr="00C8130F">
        <w:rPr>
          <w:color w:val="auto"/>
        </w:rPr>
        <w:t>.</w:t>
      </w:r>
    </w:p>
    <w:p w14:paraId="7BBFE72A" w14:textId="2F7D6EE6" w:rsidR="00423E70" w:rsidRDefault="00423E70" w:rsidP="00423E70">
      <w:pPr>
        <w:pStyle w:val="BodyText"/>
        <w:spacing w:line="360" w:lineRule="auto"/>
        <w:rPr>
          <w:color w:val="auto"/>
        </w:rPr>
      </w:pPr>
      <w:r w:rsidRPr="00423E70">
        <w:rPr>
          <w:color w:val="auto"/>
        </w:rPr>
        <w:t>Massenzio et al. (2005) experimentally studied the effects of cracking on the natural frequencies of reinforced concrete beam on free-free boundary conditions. Their study revealed that in cases of cracks, steel reinforcement is very important in ensuring stiffness. In the case of a small RC beam model, a drop in fundamental frequency of 530 Hz (intact) to 107 Hz (cracked) was observed, without the contribution of steel, but with the effect of steel rebars the fundamental frequency was 407 Hz</w:t>
      </w:r>
      <w:r w:rsidR="003B70D2">
        <w:rPr>
          <w:color w:val="auto"/>
        </w:rPr>
        <w:t xml:space="preserve">, </w:t>
      </w:r>
      <w:r w:rsidRPr="00423E70">
        <w:rPr>
          <w:color w:val="auto"/>
        </w:rPr>
        <w:t xml:space="preserve">it was found that with the effect of steel rebars the stiffness of the cracked section was almost 85 percent that of the intact section. This experimental confirmation of the crack modeling physics by elastic hinge methods has been widely cited in later studies of the damage detection in the RC structures. </w:t>
      </w:r>
    </w:p>
    <w:p w14:paraId="7F2F3663" w14:textId="77777777" w:rsidR="00423E70" w:rsidRDefault="00423E70" w:rsidP="00423E70">
      <w:pPr>
        <w:pStyle w:val="BodyText"/>
        <w:spacing w:line="360" w:lineRule="auto"/>
        <w:rPr>
          <w:color w:val="auto"/>
        </w:rPr>
      </w:pPr>
      <w:r w:rsidRPr="00423E70">
        <w:rPr>
          <w:color w:val="auto"/>
        </w:rPr>
        <w:t xml:space="preserve">The connection between the damage and the change in frequency have been thoroughly researched in literature. Some researchers have formulated and confirmed the stiffness reduction technique of modeling corrosion effects: </w:t>
      </w:r>
    </w:p>
    <w:p w14:paraId="182838AF" w14:textId="77777777" w:rsidR="00423E70" w:rsidRDefault="00423E70" w:rsidP="00423E70">
      <w:pPr>
        <w:pStyle w:val="BodyText"/>
        <w:spacing w:line="360" w:lineRule="auto"/>
        <w:rPr>
          <w:color w:val="auto"/>
        </w:rPr>
      </w:pPr>
      <w:r w:rsidRPr="00423E70">
        <w:rPr>
          <w:color w:val="auto"/>
        </w:rPr>
        <w:t xml:space="preserve">Rodriguez et al. (1997) carried out accelerated corrosion experiment on RC beams and proved that the degradation of stiffness is higher than the simple decrease in areas of the steel bond and spalling of the concrete cover. Their experiments on specimens of 0-25% degree of corrosion determined amplification factors between the percentage of corrosion and the effective stiffness loss. </w:t>
      </w:r>
    </w:p>
    <w:p w14:paraId="2F6F7F5B" w14:textId="33BC6ECF" w:rsidR="00423E70" w:rsidRDefault="00423E70" w:rsidP="00423E70">
      <w:pPr>
        <w:pStyle w:val="BodyText"/>
        <w:spacing w:line="360" w:lineRule="auto"/>
        <w:rPr>
          <w:color w:val="auto"/>
        </w:rPr>
      </w:pPr>
      <w:r w:rsidRPr="00423E70">
        <w:rPr>
          <w:color w:val="auto"/>
        </w:rPr>
        <w:t>Cairns et al. (2005) carried this research to examine how structural performance is related to the cracking that occurs due to corrosion. Their experimentation validated the factors of stiffness reduction of 1.5</w:t>
      </w:r>
      <w:r w:rsidR="00B406A5">
        <w:rPr>
          <w:color w:val="auto"/>
        </w:rPr>
        <w:t xml:space="preserve"> to </w:t>
      </w:r>
      <w:r w:rsidRPr="00423E70">
        <w:rPr>
          <w:color w:val="auto"/>
        </w:rPr>
        <w:t xml:space="preserve">1.8 percent corrosion give reasonable estimates of flexural stiffness loss. </w:t>
      </w:r>
    </w:p>
    <w:p w14:paraId="2E429D3E" w14:textId="77777777" w:rsidR="00423E70" w:rsidRDefault="00423E70" w:rsidP="00423E70">
      <w:pPr>
        <w:pStyle w:val="BodyText"/>
        <w:spacing w:line="360" w:lineRule="auto"/>
        <w:rPr>
          <w:color w:val="auto"/>
        </w:rPr>
      </w:pPr>
      <w:r w:rsidRPr="00423E70">
        <w:rPr>
          <w:color w:val="auto"/>
        </w:rPr>
        <w:t xml:space="preserve">Chandros et al. (1998) come up with theoretical models of vibration of cracked structures which gives analytical support to local models of stiffness reduction. </w:t>
      </w:r>
    </w:p>
    <w:p w14:paraId="2FD0FA98" w14:textId="30B19382" w:rsidR="009B6A79" w:rsidRPr="00C8130F" w:rsidRDefault="00423E70" w:rsidP="00F26274">
      <w:pPr>
        <w:pStyle w:val="BodyText"/>
        <w:spacing w:line="360" w:lineRule="auto"/>
        <w:rPr>
          <w:color w:val="auto"/>
        </w:rPr>
      </w:pPr>
      <w:r w:rsidRPr="00423E70">
        <w:rPr>
          <w:color w:val="auto"/>
        </w:rPr>
        <w:t>This thesis also utilizes the stiffness reduction strategy that was developed in these studies (</w:t>
      </w:r>
      <w:r w:rsidR="00F26274" w:rsidRPr="00F26274">
        <w:rPr>
          <w:color w:val="auto"/>
        </w:rPr>
        <w:t>α</w:t>
      </w:r>
      <w:r w:rsidRPr="00423E70">
        <w:rPr>
          <w:color w:val="auto"/>
        </w:rPr>
        <w:t xml:space="preserve"> = 1.6 x C/100, </w:t>
      </w:r>
      <w:r w:rsidR="006F7C64">
        <w:rPr>
          <w:color w:val="auto"/>
        </w:rPr>
        <w:t xml:space="preserve">and </w:t>
      </w:r>
      <w:r w:rsidRPr="00423E70">
        <w:rPr>
          <w:color w:val="auto"/>
        </w:rPr>
        <w:t>C</w:t>
      </w:r>
      <w:r w:rsidR="006F7C64">
        <w:rPr>
          <w:color w:val="auto"/>
        </w:rPr>
        <w:t xml:space="preserve"> is</w:t>
      </w:r>
      <w:r w:rsidRPr="00423E70">
        <w:rPr>
          <w:color w:val="auto"/>
        </w:rPr>
        <w:t xml:space="preserve"> corrosion percentage). It is to be noted, however, that this factor was obtained under special experimental conditions, and could depend on beam geometry, reinforcement pattern, and pattern of corrosion. In this thesis (Section 4.2), sensitivity analysis is discussed with regards to the effect of change in results in response to changes in a, between the values of 1.4 and 1.8.</w:t>
      </w:r>
    </w:p>
    <w:p w14:paraId="2D1A2332" w14:textId="77777777" w:rsidR="001A7D4E" w:rsidRPr="00C8130F" w:rsidRDefault="00000000" w:rsidP="00C8130F">
      <w:pPr>
        <w:pStyle w:val="Heading2"/>
        <w:spacing w:line="360" w:lineRule="auto"/>
        <w:rPr>
          <w:color w:val="auto"/>
        </w:rPr>
      </w:pPr>
      <w:bookmarkStart w:id="24" w:name="_Toc219252047"/>
      <w:r w:rsidRPr="00C8130F">
        <w:rPr>
          <w:color w:val="auto"/>
        </w:rPr>
        <w:lastRenderedPageBreak/>
        <w:t>2.3 Finite Element Method for Structural Analysis</w:t>
      </w:r>
      <w:bookmarkEnd w:id="24"/>
    </w:p>
    <w:p w14:paraId="5EC51046" w14:textId="185E025E" w:rsidR="001A7D4E" w:rsidRPr="00C8130F" w:rsidRDefault="00000000" w:rsidP="00536404">
      <w:pPr>
        <w:pStyle w:val="Heading3"/>
        <w:spacing w:line="360" w:lineRule="auto"/>
        <w:rPr>
          <w:color w:val="auto"/>
        </w:rPr>
      </w:pPr>
      <w:bookmarkStart w:id="25" w:name="_Toc219252048"/>
      <w:r w:rsidRPr="00C8130F">
        <w:rPr>
          <w:color w:val="auto"/>
        </w:rPr>
        <w:t xml:space="preserve">2.3.1 </w:t>
      </w:r>
      <w:r w:rsidR="00536404" w:rsidRPr="00536404">
        <w:rPr>
          <w:color w:val="auto"/>
        </w:rPr>
        <w:t>Basic FEM principles Beam vibration analysis</w:t>
      </w:r>
      <w:bookmarkEnd w:id="25"/>
    </w:p>
    <w:p w14:paraId="318D42CA" w14:textId="71F6A666" w:rsidR="001A7D4E" w:rsidRDefault="00536404" w:rsidP="00536404">
      <w:pPr>
        <w:pStyle w:val="BodyText"/>
        <w:spacing w:line="360" w:lineRule="auto"/>
        <w:rPr>
          <w:color w:val="auto"/>
        </w:rPr>
      </w:pPr>
      <w:r w:rsidRPr="00536404">
        <w:rPr>
          <w:color w:val="auto"/>
        </w:rPr>
        <w:t>The numerical method of choice to solve problems of structural dynamics has become the finite element method. In the case of beam vibration FEM is the division of the continuous structure into discrete elements, the choice of stiffness and mass matrices, and the application of boundary conditions, the solution of the obtained eigenvalue problem (Zienkiewicz, and Taylor, 2000; Bathe, 2014)</w:t>
      </w:r>
      <w:r w:rsidR="00673C8D" w:rsidRPr="00C8130F">
        <w:rPr>
          <w:color w:val="auto"/>
        </w:rPr>
        <w:t>.</w:t>
      </w:r>
    </w:p>
    <w:p w14:paraId="271990B8" w14:textId="0C362BAB" w:rsidR="00426DFC" w:rsidRPr="00EF471F" w:rsidRDefault="00426DFC" w:rsidP="00EF471F">
      <w:pPr>
        <w:pStyle w:val="BodyText"/>
        <w:spacing w:line="360" w:lineRule="auto"/>
      </w:pPr>
      <w:r w:rsidRPr="00426DFC">
        <w:t xml:space="preserve">In Section 3.4.1 (Eq. 10), the problem of governing eigenvalues is explained in detail considering free vibration. Concisely, the generalised eigenvalue problem </w:t>
      </w:r>
      <m:oMath>
        <m:d>
          <m:dPr>
            <m:begChr m:val="["/>
            <m:endChr m:val="]"/>
            <m:ctrlPr>
              <w:rPr>
                <w:rFonts w:ascii="Cambria Math" w:hAnsi="Cambria Math"/>
                <w:i/>
              </w:rPr>
            </m:ctrlPr>
          </m:dPr>
          <m:e>
            <m:r>
              <w:rPr>
                <w:rFonts w:ascii="Cambria Math" w:hAnsi="Cambria Math"/>
              </w:rPr>
              <m:t>K</m:t>
            </m:r>
          </m:e>
        </m:d>
        <m:r>
          <w:rPr>
            <w:rFonts w:ascii="Cambria Math" w:hAnsi="Cambria Math"/>
          </w:rPr>
          <m:t>u=</m:t>
        </m:r>
        <m:sSup>
          <m:sSupPr>
            <m:ctrlPr>
              <w:rPr>
                <w:rFonts w:ascii="Cambria Math" w:hAnsi="Cambria Math"/>
                <w:i/>
              </w:rPr>
            </m:ctrlPr>
          </m:sSupPr>
          <m:e>
            <m:r>
              <w:rPr>
                <w:rFonts w:ascii="Cambria Math" w:hAnsi="Cambria Math"/>
              </w:rPr>
              <m:t>ω</m:t>
            </m:r>
          </m:e>
          <m:sup>
            <m:r>
              <w:rPr>
                <w:rFonts w:ascii="Cambria Math" w:hAnsi="Cambria Math"/>
              </w:rPr>
              <m:t>2</m:t>
            </m:r>
          </m:sup>
        </m:sSup>
        <m:d>
          <m:dPr>
            <m:begChr m:val="["/>
            <m:endChr m:val="]"/>
            <m:ctrlPr>
              <w:rPr>
                <w:rFonts w:ascii="Cambria Math" w:hAnsi="Cambria Math"/>
                <w:i/>
              </w:rPr>
            </m:ctrlPr>
          </m:dPr>
          <m:e>
            <m:r>
              <w:rPr>
                <w:rFonts w:ascii="Cambria Math" w:hAnsi="Cambria Math"/>
              </w:rPr>
              <m:t>M</m:t>
            </m:r>
          </m:e>
        </m:d>
        <m:r>
          <w:rPr>
            <w:rFonts w:ascii="Cambria Math" w:hAnsi="Cambria Math"/>
          </w:rPr>
          <m:t>u</m:t>
        </m:r>
      </m:oMath>
      <w:r w:rsidRPr="00426DFC">
        <w:t> will give natural frequencies and mode shapes at the same time, with K the world stiffness matrix, M the world mass matrix, u the mode shape vector and omega angular frequencies.</w:t>
      </w:r>
    </w:p>
    <w:p w14:paraId="13480658" w14:textId="77777777" w:rsidR="001A7D4E" w:rsidRPr="00C8130F" w:rsidRDefault="00000000" w:rsidP="00C8130F">
      <w:pPr>
        <w:pStyle w:val="Heading3"/>
        <w:spacing w:line="360" w:lineRule="auto"/>
        <w:rPr>
          <w:color w:val="auto"/>
        </w:rPr>
      </w:pPr>
      <w:bookmarkStart w:id="26" w:name="_Toc219252049"/>
      <w:r w:rsidRPr="00C8130F">
        <w:rPr>
          <w:color w:val="auto"/>
        </w:rPr>
        <w:t>2.3.2 Euler-Bernoulli vs Timoshenko Beam Theory</w:t>
      </w:r>
      <w:bookmarkEnd w:id="26"/>
    </w:p>
    <w:p w14:paraId="0BD08AFB" w14:textId="77777777" w:rsidR="00612D9B" w:rsidRDefault="00612D9B" w:rsidP="00612D9B">
      <w:pPr>
        <w:pStyle w:val="BodyText"/>
        <w:spacing w:line="360" w:lineRule="auto"/>
        <w:rPr>
          <w:color w:val="auto"/>
        </w:rPr>
      </w:pPr>
      <w:r w:rsidRPr="00612D9B">
        <w:rPr>
          <w:color w:val="auto"/>
        </w:rPr>
        <w:t xml:space="preserve">The FEM has two beam theories that prevail. Euler-Bernoulli is based on the plane sections being kept plane and perpendicular to the neutral axis, or in other words, does not account for shear deformation and rotary inertia. It is effective with slender beams with length to depth ratio higher than 10 (Rao, 2019). </w:t>
      </w:r>
    </w:p>
    <w:p w14:paraId="26D76FF9" w14:textId="77777777" w:rsidR="00612D9B" w:rsidRDefault="00612D9B" w:rsidP="00612D9B">
      <w:pPr>
        <w:pStyle w:val="BodyText"/>
        <w:spacing w:line="360" w:lineRule="auto"/>
        <w:rPr>
          <w:color w:val="auto"/>
        </w:rPr>
      </w:pPr>
      <w:r w:rsidRPr="00612D9B">
        <w:rPr>
          <w:color w:val="auto"/>
        </w:rPr>
        <w:t xml:space="preserve">Timoshenko theory incorporates shear and rotary, which is more accurate in deep beams whose length to depth ratio is less than 5. Das (2023) applied the two theories in the production of FEM datasets and realized that the Euler-Bernoulli theory provides adequate accuracy to common beam proportions in a building. </w:t>
      </w:r>
    </w:p>
    <w:p w14:paraId="41264E9E" w14:textId="5A707222" w:rsidR="001A7D4E" w:rsidRPr="00C8130F" w:rsidRDefault="00612D9B" w:rsidP="00612D9B">
      <w:pPr>
        <w:pStyle w:val="BodyText"/>
        <w:spacing w:line="360" w:lineRule="auto"/>
        <w:rPr>
          <w:color w:val="auto"/>
        </w:rPr>
      </w:pPr>
      <w:r w:rsidRPr="00612D9B">
        <w:rPr>
          <w:color w:val="auto"/>
        </w:rPr>
        <w:t>In most configurations Euler-Bernoulli theory is suitable even with length to depth ratios of approximately 4.3 to 26.7 in RC beams. Timoshenko refinement may only be worthy of the deepest</w:t>
      </w:r>
      <w:r w:rsidRPr="00C8130F">
        <w:rPr>
          <w:color w:val="auto"/>
        </w:rPr>
        <w:t>.</w:t>
      </w:r>
    </w:p>
    <w:p w14:paraId="75A2D43E" w14:textId="77777777" w:rsidR="001A7D4E" w:rsidRPr="00C8130F" w:rsidRDefault="00000000" w:rsidP="00C8130F">
      <w:pPr>
        <w:pStyle w:val="Heading3"/>
        <w:spacing w:line="360" w:lineRule="auto"/>
        <w:rPr>
          <w:color w:val="auto"/>
        </w:rPr>
      </w:pPr>
      <w:bookmarkStart w:id="27" w:name="_Toc219252050"/>
      <w:r w:rsidRPr="00C8130F">
        <w:rPr>
          <w:color w:val="auto"/>
        </w:rPr>
        <w:t>2.3.3 FEM Validation Studies in Literature</w:t>
      </w:r>
      <w:bookmarkEnd w:id="27"/>
    </w:p>
    <w:p w14:paraId="5B1ECCA3" w14:textId="77777777" w:rsidR="00612D9B" w:rsidRDefault="00612D9B" w:rsidP="00612D9B">
      <w:pPr>
        <w:pStyle w:val="BodyText"/>
        <w:spacing w:line="360" w:lineRule="auto"/>
        <w:rPr>
          <w:color w:val="auto"/>
        </w:rPr>
      </w:pPr>
      <w:r w:rsidRPr="00612D9B">
        <w:rPr>
          <w:color w:val="auto"/>
        </w:rPr>
        <w:t xml:space="preserve">It is important to check the validity of FEM implementations with analytical solutions and experiment results. Das (2023) compared FEM code to Euler-Bernoulli theory with less than 1 percent error with different types of boundary conditions. The convergence studies involving mesh revealed that 20 elements are adequate to give a good level of accuracy to beam vibration problems. </w:t>
      </w:r>
    </w:p>
    <w:p w14:paraId="448CDF9E" w14:textId="06D86C1C" w:rsidR="005F64AC" w:rsidRDefault="005F64AC" w:rsidP="005F64AC">
      <w:pPr>
        <w:pStyle w:val="BodyText"/>
        <w:spacing w:line="360" w:lineRule="auto"/>
        <w:rPr>
          <w:color w:val="auto"/>
        </w:rPr>
      </w:pPr>
      <w:r w:rsidRPr="005F64AC">
        <w:rPr>
          <w:color w:val="auto"/>
        </w:rPr>
        <w:lastRenderedPageBreak/>
        <w:t>The data given by Gautam et al. (2016) themselves are useful as they validate the fixed-fixed beam analysis in ANSYS 14.5. Their analytical comparison of a 2.0 m steel beam (E = 205 Gpa, ρ = 7830 kg/m</w:t>
      </w:r>
      <w:r w:rsidRPr="00612E27">
        <w:rPr>
          <w:color w:val="auto"/>
          <w:vertAlign w:val="superscript"/>
        </w:rPr>
        <w:t>3</w:t>
      </w:r>
      <w:r w:rsidRPr="005F64AC">
        <w:rPr>
          <w:color w:val="auto"/>
        </w:rPr>
        <w:t>) and its analytical solutions with the finite element solution using Solid185 elements was in numerical format. The published frequencies of fixed-fixed boundary condition (f</w:t>
      </w:r>
      <w:r w:rsidRPr="00612E27">
        <w:rPr>
          <w:color w:val="auto"/>
          <w:vertAlign w:val="subscript"/>
        </w:rPr>
        <w:t>1</w:t>
      </w:r>
      <w:r w:rsidRPr="005F64AC">
        <w:rPr>
          <w:color w:val="auto"/>
        </w:rPr>
        <w:t xml:space="preserve"> = 132.04 Hz and f</w:t>
      </w:r>
      <w:r w:rsidRPr="00612E27">
        <w:rPr>
          <w:color w:val="auto"/>
          <w:vertAlign w:val="subscript"/>
        </w:rPr>
        <w:t>2</w:t>
      </w:r>
      <w:r w:rsidRPr="005F64AC">
        <w:rPr>
          <w:color w:val="auto"/>
        </w:rPr>
        <w:t xml:space="preserve"> =357.80 Hz and f</w:t>
      </w:r>
      <w:r w:rsidRPr="00612E27">
        <w:rPr>
          <w:color w:val="auto"/>
          <w:vertAlign w:val="subscript"/>
        </w:rPr>
        <w:t>3</w:t>
      </w:r>
      <w:r w:rsidRPr="005F64AC">
        <w:rPr>
          <w:color w:val="auto"/>
        </w:rPr>
        <w:t xml:space="preserve">=687.19 Hz) are used as reference values in the validation of the numerical methodology of fixed-fixed beam implementations. </w:t>
      </w:r>
    </w:p>
    <w:p w14:paraId="1122007B" w14:textId="68EF6F47" w:rsidR="000457B3" w:rsidRDefault="005F64AC" w:rsidP="005F64AC">
      <w:pPr>
        <w:pStyle w:val="BodyText"/>
        <w:spacing w:line="360" w:lineRule="auto"/>
        <w:rPr>
          <w:color w:val="auto"/>
        </w:rPr>
      </w:pPr>
      <w:r w:rsidRPr="005F64AC">
        <w:rPr>
          <w:color w:val="auto"/>
        </w:rPr>
        <w:t>Critical difference: validation of Gautam et al. is based on steel (homogeneous, isotropic material), which confirms the implementation of a FEM as a matrix and the implementation of a boundary condition and an eigenvalue solver. The extension to RC beams involves further assumptions regarding the homogenization of the materials (by the ACI 318-19 formula of elastic modulus) that provide some uncertainties that are not identified in the validation of steel beam.</w:t>
      </w:r>
    </w:p>
    <w:p w14:paraId="008BA7E5" w14:textId="20237D60" w:rsidR="001A7D4E" w:rsidRPr="00C8130F" w:rsidRDefault="00612D9B" w:rsidP="00612D9B">
      <w:pPr>
        <w:pStyle w:val="BodyText"/>
        <w:spacing w:line="360" w:lineRule="auto"/>
        <w:rPr>
          <w:color w:val="auto"/>
        </w:rPr>
      </w:pPr>
      <w:r w:rsidRPr="00612D9B">
        <w:rPr>
          <w:color w:val="auto"/>
        </w:rPr>
        <w:t>The article by Luu (2024) analyzed the Concrete Damaged Plasticity model in ABAQUS, which showed the criticality of the correct material modeling in the context of studying the behavior of concrete when under a load</w:t>
      </w:r>
      <w:r w:rsidRPr="00C8130F">
        <w:rPr>
          <w:color w:val="auto"/>
        </w:rPr>
        <w:t>.</w:t>
      </w:r>
      <w:r w:rsidR="009B6A79">
        <w:rPr>
          <w:color w:val="auto"/>
        </w:rPr>
        <w:t xml:space="preserve"> However, these kind of models are costy in terms of computation and requires extensive characterisation.</w:t>
      </w:r>
      <w:r w:rsidR="003D4EF2">
        <w:rPr>
          <w:color w:val="auto"/>
        </w:rPr>
        <w:t xml:space="preserve"> In this thesis, we compromise on some physical accuracy but achieved suitable efficiency for ML dataset generation.</w:t>
      </w:r>
    </w:p>
    <w:p w14:paraId="08B49D77" w14:textId="77777777" w:rsidR="001A7D4E" w:rsidRPr="00C8130F" w:rsidRDefault="00000000" w:rsidP="00C8130F">
      <w:pPr>
        <w:pStyle w:val="Heading2"/>
        <w:spacing w:line="360" w:lineRule="auto"/>
        <w:rPr>
          <w:color w:val="auto"/>
        </w:rPr>
      </w:pPr>
      <w:bookmarkStart w:id="28" w:name="_Toc219252051"/>
      <w:r w:rsidRPr="00C8130F">
        <w:rPr>
          <w:color w:val="auto"/>
        </w:rPr>
        <w:t>2.4 Machine Learning in Structural Engineering</w:t>
      </w:r>
      <w:bookmarkEnd w:id="28"/>
    </w:p>
    <w:p w14:paraId="14099B38" w14:textId="0360816F" w:rsidR="001A7D4E" w:rsidRPr="00C8130F" w:rsidRDefault="00000000" w:rsidP="00612D9B">
      <w:pPr>
        <w:pStyle w:val="Heading3"/>
        <w:spacing w:line="360" w:lineRule="auto"/>
        <w:rPr>
          <w:color w:val="auto"/>
        </w:rPr>
      </w:pPr>
      <w:bookmarkStart w:id="29" w:name="_Toc219252052"/>
      <w:r w:rsidRPr="00C8130F">
        <w:rPr>
          <w:color w:val="auto"/>
        </w:rPr>
        <w:t xml:space="preserve">2.4.1 </w:t>
      </w:r>
      <w:r w:rsidR="00612D9B">
        <w:rPr>
          <w:color w:val="auto"/>
        </w:rPr>
        <w:t>I</w:t>
      </w:r>
      <w:r w:rsidR="00612D9B" w:rsidRPr="00612D9B">
        <w:rPr>
          <w:color w:val="auto"/>
        </w:rPr>
        <w:t>ntroduction to ML Uses in Civil Engineering</w:t>
      </w:r>
      <w:bookmarkEnd w:id="29"/>
    </w:p>
    <w:p w14:paraId="7D8D2982" w14:textId="77777777" w:rsidR="00445613" w:rsidRDefault="00445613" w:rsidP="00445613">
      <w:pPr>
        <w:pStyle w:val="BodyText"/>
        <w:spacing w:line="360" w:lineRule="auto"/>
        <w:rPr>
          <w:color w:val="auto"/>
        </w:rPr>
      </w:pPr>
      <w:r w:rsidRPr="00445613">
        <w:rPr>
          <w:color w:val="auto"/>
        </w:rPr>
        <w:t xml:space="preserve">Machine learning has become popular in civil engineering, whether in structural health condition, load prediction, or optimization. What is interesting about ML is that it takes the data and determines complicated, nonlinear relationships without explicit mathematical modeling of all the underlying physics (Farrar &amp; Worden, 2013). </w:t>
      </w:r>
    </w:p>
    <w:p w14:paraId="0D46A854" w14:textId="7F807172" w:rsidR="001A7D4E" w:rsidRPr="00C8130F" w:rsidRDefault="00445613" w:rsidP="00445613">
      <w:pPr>
        <w:pStyle w:val="BodyText"/>
        <w:spacing w:line="360" w:lineRule="auto"/>
        <w:rPr>
          <w:color w:val="auto"/>
        </w:rPr>
      </w:pPr>
      <w:r w:rsidRPr="00445613">
        <w:rPr>
          <w:color w:val="auto"/>
        </w:rPr>
        <w:t>Laory et al. (2018) contrasted Multiple Linear Regression, Artificial Neural Networks, Random Forest, and Support Vector Regression as predictive natural frequencies of the Tamar Suspension Bridge. They found that Random Forest and SVR using RBF kernel was the best to use in that application</w:t>
      </w:r>
      <w:r w:rsidRPr="00C8130F">
        <w:rPr>
          <w:color w:val="auto"/>
        </w:rPr>
        <w:t>.</w:t>
      </w:r>
    </w:p>
    <w:p w14:paraId="6AB4694B" w14:textId="77777777" w:rsidR="001A7D4E" w:rsidRPr="00C8130F" w:rsidRDefault="00000000" w:rsidP="00C8130F">
      <w:pPr>
        <w:pStyle w:val="Heading3"/>
        <w:spacing w:line="360" w:lineRule="auto"/>
        <w:rPr>
          <w:color w:val="auto"/>
        </w:rPr>
      </w:pPr>
      <w:bookmarkStart w:id="30" w:name="_Toc219252053"/>
      <w:r w:rsidRPr="00C8130F">
        <w:rPr>
          <w:color w:val="auto"/>
        </w:rPr>
        <w:t>2.4.2 Regression Models for Frequency Prediction</w:t>
      </w:r>
      <w:bookmarkEnd w:id="30"/>
    </w:p>
    <w:p w14:paraId="263846BA" w14:textId="7BAF4A3B" w:rsidR="001A7D4E" w:rsidRPr="00C8130F" w:rsidRDefault="00235A7D" w:rsidP="00235A7D">
      <w:pPr>
        <w:pStyle w:val="BodyText"/>
        <w:spacing w:line="360" w:lineRule="auto"/>
        <w:rPr>
          <w:color w:val="auto"/>
        </w:rPr>
      </w:pPr>
      <w:r w:rsidRPr="00235A7D">
        <w:rPr>
          <w:color w:val="auto"/>
        </w:rPr>
        <w:t>The study by Das (2023) was the most extensive attempt to produce ML-based research on the prediction of beam frequency. Das tested four algorithms with the use of FEM-generated datasets of aluminum and steel beams under different boundary conditions</w:t>
      </w:r>
      <w:r w:rsidRPr="00C8130F">
        <w:rPr>
          <w:color w:val="auto"/>
        </w:rPr>
        <w:t>:</w:t>
      </w:r>
    </w:p>
    <w:p w14:paraId="4B18C856" w14:textId="0D6A199B" w:rsidR="005B70AF" w:rsidRDefault="005B70AF" w:rsidP="005B70AF">
      <w:pPr>
        <w:pStyle w:val="Caption"/>
        <w:keepNext/>
      </w:pPr>
      <w:bookmarkStart w:id="31" w:name="_Toc219239310"/>
      <w:r>
        <w:lastRenderedPageBreak/>
        <w:t xml:space="preserve">Table </w:t>
      </w:r>
      <w:r w:rsidR="00B667DC">
        <w:fldChar w:fldCharType="begin"/>
      </w:r>
      <w:r w:rsidR="00B667DC">
        <w:instrText xml:space="preserve"> STYLEREF 1 \s </w:instrText>
      </w:r>
      <w:r w:rsidR="00B667DC">
        <w:fldChar w:fldCharType="separate"/>
      </w:r>
      <w:r w:rsidR="00B667DC">
        <w:rPr>
          <w:noProof/>
          <w:cs/>
        </w:rPr>
        <w:t>‎</w:t>
      </w:r>
      <w:r w:rsidR="00B667DC">
        <w:rPr>
          <w:noProof/>
        </w:rPr>
        <w:t>3</w:t>
      </w:r>
      <w:r w:rsidR="00B667DC">
        <w:fldChar w:fldCharType="end"/>
      </w:r>
      <w:r w:rsidR="00B667DC">
        <w:t>.</w:t>
      </w:r>
      <w:r w:rsidR="00B667DC">
        <w:fldChar w:fldCharType="begin"/>
      </w:r>
      <w:r w:rsidR="00B667DC">
        <w:instrText xml:space="preserve"> SEQ Table \* ARABIC \s 1 </w:instrText>
      </w:r>
      <w:r w:rsidR="00B667DC">
        <w:fldChar w:fldCharType="separate"/>
      </w:r>
      <w:r w:rsidR="00B667DC">
        <w:rPr>
          <w:noProof/>
        </w:rPr>
        <w:t>1</w:t>
      </w:r>
      <w:r w:rsidR="00B667DC">
        <w:fldChar w:fldCharType="end"/>
      </w:r>
      <w:r>
        <w:rPr>
          <w:lang w:val="en-US"/>
        </w:rPr>
        <w:t xml:space="preserve"> </w:t>
      </w:r>
      <w:r w:rsidRPr="004B3EBD">
        <w:rPr>
          <w:lang w:val="en-US"/>
        </w:rPr>
        <w:t>ML Algorithms Performance in predicting the beam frequency (Das 2023)</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9"/>
        <w:gridCol w:w="4505"/>
      </w:tblGrid>
      <w:tr w:rsidR="00C8130F" w:rsidRPr="00C8130F" w14:paraId="3F61AD0E" w14:textId="77777777" w:rsidTr="00A05891">
        <w:trPr>
          <w:tblHeader/>
        </w:trPr>
        <w:tc>
          <w:tcPr>
            <w:tcW w:w="4519"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9D0B49F" w14:textId="1F522538" w:rsidR="00A05891" w:rsidRPr="00C8130F" w:rsidRDefault="00A05891" w:rsidP="00C8130F">
            <w:pPr>
              <w:spacing w:line="360" w:lineRule="auto"/>
              <w:jc w:val="center"/>
            </w:pPr>
            <w:r w:rsidRPr="00C8130F">
              <w:rPr>
                <w:b/>
                <w:bCs/>
              </w:rPr>
              <w:t>Algorithm</w:t>
            </w:r>
          </w:p>
        </w:tc>
        <w:tc>
          <w:tcPr>
            <w:tcW w:w="4505"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6AE14D2" w14:textId="31A6A5E8" w:rsidR="00A05891" w:rsidRPr="00C8130F" w:rsidRDefault="00A05891" w:rsidP="00235A7D">
            <w:pPr>
              <w:spacing w:line="360" w:lineRule="auto"/>
              <w:jc w:val="center"/>
            </w:pPr>
            <w:r w:rsidRPr="00C8130F">
              <w:rPr>
                <w:b/>
                <w:bCs/>
              </w:rPr>
              <w:t>Average Accuracy</w:t>
            </w:r>
            <w:r w:rsidR="00235A7D">
              <w:rPr>
                <w:b/>
                <w:bCs/>
              </w:rPr>
              <w:t xml:space="preserve"> </w:t>
            </w:r>
            <w:r w:rsidR="00235A7D" w:rsidRPr="00235A7D">
              <w:rPr>
                <w:b/>
                <w:bCs/>
                <w:lang w:val="en-US"/>
              </w:rPr>
              <w:t>(R²)</w:t>
            </w:r>
          </w:p>
        </w:tc>
      </w:tr>
      <w:tr w:rsidR="00C8130F" w:rsidRPr="00C8130F" w14:paraId="0AC9D04B"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2138DA17" w14:textId="77777777" w:rsidR="001A7D4E" w:rsidRPr="00C8130F" w:rsidRDefault="00000000" w:rsidP="00C8130F">
            <w:pPr>
              <w:spacing w:line="360" w:lineRule="auto"/>
            </w:pPr>
            <w:r w:rsidRPr="00C8130F">
              <w:t>Support Vector Machine (Puk kernel)</w:t>
            </w:r>
          </w:p>
        </w:tc>
        <w:tc>
          <w:tcPr>
            <w:tcW w:w="4505" w:type="dxa"/>
            <w:tcBorders>
              <w:top w:val="single" w:sz="1" w:space="0" w:color="999999"/>
              <w:left w:val="single" w:sz="1" w:space="0" w:color="999999"/>
              <w:bottom w:val="single" w:sz="1" w:space="0" w:color="999999"/>
              <w:right w:val="single" w:sz="1" w:space="0" w:color="999999"/>
            </w:tcBorders>
            <w:vAlign w:val="center"/>
          </w:tcPr>
          <w:p w14:paraId="1D135C54" w14:textId="77777777" w:rsidR="001A7D4E" w:rsidRPr="00C8130F" w:rsidRDefault="00000000" w:rsidP="00C8130F">
            <w:pPr>
              <w:spacing w:line="360" w:lineRule="auto"/>
            </w:pPr>
            <w:r w:rsidRPr="00C8130F">
              <w:t>98.78%</w:t>
            </w:r>
          </w:p>
        </w:tc>
      </w:tr>
      <w:tr w:rsidR="00C8130F" w:rsidRPr="00C8130F" w14:paraId="104830BC"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7B48958C" w14:textId="77777777" w:rsidR="001A7D4E" w:rsidRPr="00C8130F" w:rsidRDefault="00000000" w:rsidP="00C8130F">
            <w:pPr>
              <w:spacing w:line="360" w:lineRule="auto"/>
            </w:pPr>
            <w:r w:rsidRPr="00C8130F">
              <w:t>Random Forest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2A9E26EE" w14:textId="77777777" w:rsidR="001A7D4E" w:rsidRPr="00C8130F" w:rsidRDefault="00000000" w:rsidP="00C8130F">
            <w:pPr>
              <w:spacing w:line="360" w:lineRule="auto"/>
            </w:pPr>
            <w:r w:rsidRPr="00C8130F">
              <w:t>98.88%</w:t>
            </w:r>
          </w:p>
        </w:tc>
      </w:tr>
      <w:tr w:rsidR="00C8130F" w:rsidRPr="00C8130F" w14:paraId="53CDA444"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3C825F95" w14:textId="77777777" w:rsidR="001A7D4E" w:rsidRPr="00C8130F" w:rsidRDefault="00000000" w:rsidP="00C8130F">
            <w:pPr>
              <w:spacing w:line="360" w:lineRule="auto"/>
            </w:pPr>
            <w:r w:rsidRPr="00C8130F">
              <w:t>Radial Basis Function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7099B550" w14:textId="77777777" w:rsidR="001A7D4E" w:rsidRPr="00C8130F" w:rsidRDefault="00000000" w:rsidP="00C8130F">
            <w:pPr>
              <w:spacing w:line="360" w:lineRule="auto"/>
            </w:pPr>
            <w:r w:rsidRPr="00C8130F">
              <w:t>96.36%</w:t>
            </w:r>
          </w:p>
        </w:tc>
      </w:tr>
      <w:tr w:rsidR="00C8130F" w:rsidRPr="00C8130F" w14:paraId="3F725C92"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13239541" w14:textId="77777777" w:rsidR="001A7D4E" w:rsidRPr="00C8130F" w:rsidRDefault="00000000" w:rsidP="00C8130F">
            <w:pPr>
              <w:spacing w:line="360" w:lineRule="auto"/>
            </w:pPr>
            <w:r w:rsidRPr="00C8130F">
              <w:t>Multilayer Perceptron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57219C34" w14:textId="77777777" w:rsidR="001A7D4E" w:rsidRPr="00C8130F" w:rsidRDefault="00000000" w:rsidP="00C8130F">
            <w:pPr>
              <w:spacing w:line="360" w:lineRule="auto"/>
            </w:pPr>
            <w:r w:rsidRPr="00C8130F">
              <w:t>94.17%</w:t>
            </w:r>
          </w:p>
        </w:tc>
      </w:tr>
    </w:tbl>
    <w:p w14:paraId="793247D5" w14:textId="77777777" w:rsidR="00D353B8" w:rsidRDefault="00D353B8" w:rsidP="00D353B8">
      <w:pPr>
        <w:pStyle w:val="BodyText"/>
        <w:spacing w:line="360" w:lineRule="auto"/>
        <w:rPr>
          <w:color w:val="auto"/>
        </w:rPr>
      </w:pPr>
      <w:r w:rsidRPr="00D353B8">
        <w:rPr>
          <w:color w:val="auto"/>
        </w:rPr>
        <w:t xml:space="preserve">Note: Accuracy values are those of prediction accuracy (R2 coefficient of determination) in independent test data as given in the original study. </w:t>
      </w:r>
    </w:p>
    <w:p w14:paraId="626F8400" w14:textId="77777777" w:rsidR="00D353B8" w:rsidRDefault="00D353B8" w:rsidP="00D353B8">
      <w:pPr>
        <w:pStyle w:val="BodyText"/>
        <w:spacing w:line="360" w:lineRule="auto"/>
        <w:rPr>
          <w:color w:val="auto"/>
        </w:rPr>
      </w:pPr>
      <w:r w:rsidRPr="00D353B8">
        <w:rPr>
          <w:color w:val="auto"/>
        </w:rPr>
        <w:t xml:space="preserve">The main results of the research point out that ensemble techniques like the Random Forest and the kernel-based techniques like SVM are more effective than one-model techniques. The accuracy of prediction depended on the boundary conditions and ratios of the thickness. </w:t>
      </w:r>
    </w:p>
    <w:p w14:paraId="7E2A596B" w14:textId="18FAA3ED" w:rsidR="001A7D4E" w:rsidRPr="00C8130F" w:rsidRDefault="00D353B8" w:rsidP="00D353B8">
      <w:pPr>
        <w:pStyle w:val="BodyText"/>
        <w:spacing w:line="360" w:lineRule="auto"/>
        <w:rPr>
          <w:color w:val="auto"/>
        </w:rPr>
      </w:pPr>
      <w:r w:rsidRPr="00D353B8">
        <w:rPr>
          <w:color w:val="auto"/>
        </w:rPr>
        <w:t>Avcar and Saplioglu (2015) applied neural networks to thick beams with ratioes between height and length of 1/35-1/20 and discovered that the choice of transfer functions has a considerable effect</w:t>
      </w:r>
      <w:r w:rsidRPr="00C8130F">
        <w:rPr>
          <w:color w:val="auto"/>
        </w:rPr>
        <w:t>.</w:t>
      </w:r>
    </w:p>
    <w:p w14:paraId="39B5674A" w14:textId="77777777" w:rsidR="001A7D4E" w:rsidRPr="00C8130F" w:rsidRDefault="00000000" w:rsidP="00C8130F">
      <w:pPr>
        <w:pStyle w:val="Heading3"/>
        <w:spacing w:line="360" w:lineRule="auto"/>
        <w:rPr>
          <w:color w:val="auto"/>
        </w:rPr>
      </w:pPr>
      <w:bookmarkStart w:id="32" w:name="_Toc219252054"/>
      <w:r w:rsidRPr="00C8130F">
        <w:rPr>
          <w:color w:val="auto"/>
        </w:rPr>
        <w:t>2.4.3 Neural Networks in Structural Health Monitoring</w:t>
      </w:r>
      <w:bookmarkEnd w:id="32"/>
    </w:p>
    <w:p w14:paraId="41ECD6AF" w14:textId="77777777" w:rsidR="00102F8A" w:rsidRDefault="00D353B8" w:rsidP="00D353B8">
      <w:pPr>
        <w:pStyle w:val="BodyText"/>
        <w:spacing w:line="360" w:lineRule="auto"/>
        <w:rPr>
          <w:color w:val="auto"/>
        </w:rPr>
      </w:pPr>
      <w:r w:rsidRPr="00D353B8">
        <w:rPr>
          <w:color w:val="auto"/>
        </w:rPr>
        <w:t xml:space="preserve">Neural networks have been extensively utilized in the detection of damage and prediction of frequencies. The feeder neural networks created by Saha and Yang (2023) in the research work were applied to damaged cantilever beam to reach prediction errors of 0.2 to 3 percent. They ran Monte Carlo damage scenarios generation together with APDL simulation. </w:t>
      </w:r>
    </w:p>
    <w:p w14:paraId="16B15159" w14:textId="74ECF7D7" w:rsidR="001A7D4E" w:rsidRPr="00C8130F" w:rsidRDefault="00D353B8" w:rsidP="00D353B8">
      <w:pPr>
        <w:pStyle w:val="BodyText"/>
        <w:spacing w:line="360" w:lineRule="auto"/>
        <w:rPr>
          <w:color w:val="auto"/>
        </w:rPr>
      </w:pPr>
      <w:r w:rsidRPr="00D353B8">
        <w:rPr>
          <w:color w:val="auto"/>
        </w:rPr>
        <w:t>Banerjee et al. (2017) employed Cascade Forward Back Propagation Neural Networks and Adaptive Fuzzy Inference Systems of cracked beams. In their study, Nikoo et al. (2018) contrasted genetic algorithms, particle swarm optimization, and imperialist competitive algorithms to train ANNs, and the best models were those trained with GA</w:t>
      </w:r>
      <w:r w:rsidRPr="00C8130F">
        <w:rPr>
          <w:color w:val="auto"/>
        </w:rPr>
        <w:t>.</w:t>
      </w:r>
    </w:p>
    <w:p w14:paraId="2B8A72EA" w14:textId="77777777" w:rsidR="001A7D4E" w:rsidRPr="00C8130F" w:rsidRDefault="00000000" w:rsidP="00C8130F">
      <w:pPr>
        <w:pStyle w:val="Heading3"/>
        <w:spacing w:line="360" w:lineRule="auto"/>
        <w:rPr>
          <w:color w:val="auto"/>
        </w:rPr>
      </w:pPr>
      <w:bookmarkStart w:id="33" w:name="_Toc219252055"/>
      <w:r w:rsidRPr="00C8130F">
        <w:rPr>
          <w:color w:val="auto"/>
        </w:rPr>
        <w:t>2.4.4 Ensemble Methods: Random Forest, XGBoost, CatBoost</w:t>
      </w:r>
      <w:bookmarkEnd w:id="33"/>
    </w:p>
    <w:p w14:paraId="7EAD8D5D" w14:textId="77777777" w:rsidR="0084154D" w:rsidRDefault="0084154D" w:rsidP="0084154D">
      <w:pPr>
        <w:pStyle w:val="BodyText"/>
        <w:spacing w:line="360" w:lineRule="auto"/>
        <w:rPr>
          <w:color w:val="auto"/>
        </w:rPr>
      </w:pPr>
      <w:r w:rsidRPr="0084154D">
        <w:rPr>
          <w:color w:val="auto"/>
        </w:rPr>
        <w:t xml:space="preserve">Ensemble methods have demonstrated high performance in structural engineering as there is less variance and complex relationships are effectively observed. </w:t>
      </w:r>
    </w:p>
    <w:p w14:paraId="3B59E01C" w14:textId="77777777" w:rsidR="0084154D" w:rsidRDefault="0084154D" w:rsidP="0084154D">
      <w:pPr>
        <w:pStyle w:val="BodyText"/>
        <w:spacing w:line="360" w:lineRule="auto"/>
        <w:rPr>
          <w:color w:val="auto"/>
        </w:rPr>
      </w:pPr>
      <w:r w:rsidRPr="0084154D">
        <w:rPr>
          <w:color w:val="auto"/>
        </w:rPr>
        <w:t xml:space="preserve">Random Forest is a decision tree that is a combination of decision trees that have been trained on bootstrap sample (Breiman, 2001). According to Das (2023), it was found to have an accuracy of 98.88 percent, which is not lower than other techniques. </w:t>
      </w:r>
    </w:p>
    <w:p w14:paraId="0AD52DD4" w14:textId="77777777" w:rsidR="0084154D" w:rsidRDefault="0084154D" w:rsidP="0084154D">
      <w:pPr>
        <w:pStyle w:val="BodyText"/>
        <w:spacing w:line="360" w:lineRule="auto"/>
        <w:rPr>
          <w:color w:val="auto"/>
        </w:rPr>
      </w:pPr>
      <w:r w:rsidRPr="0084154D">
        <w:rPr>
          <w:color w:val="auto"/>
        </w:rPr>
        <w:lastRenderedPageBreak/>
        <w:t xml:space="preserve">XGBoost (Chen and Guestrin, 2016) is a gradient boosting algorithm that is regularized and has realized the state of the art performance in most tasks. Its success with structural engineering has been recorded in load prediction activities and damage detection activities. </w:t>
      </w:r>
    </w:p>
    <w:p w14:paraId="09C2222D" w14:textId="77777777" w:rsidR="0084154D" w:rsidRDefault="0084154D" w:rsidP="0084154D">
      <w:pPr>
        <w:pStyle w:val="BodyText"/>
        <w:spacing w:line="360" w:lineRule="auto"/>
        <w:rPr>
          <w:color w:val="auto"/>
        </w:rPr>
      </w:pPr>
      <w:r w:rsidRPr="0084154D">
        <w:rPr>
          <w:color w:val="auto"/>
        </w:rPr>
        <w:t xml:space="preserve">CatBoost (Prokhorenkova et al., 2018) solves the issue of prediction shift in gradient boosting by using ordered boosting, and supports categorical features by default. It is not used in structural engineering as much as the others, but because it can handle mixed feature types, it would be usable in damage classification problems. </w:t>
      </w:r>
    </w:p>
    <w:p w14:paraId="64FEC965" w14:textId="2F4BCB47" w:rsidR="001A7D4E" w:rsidRPr="00C8130F" w:rsidRDefault="0084154D" w:rsidP="0084154D">
      <w:pPr>
        <w:pStyle w:val="BodyText"/>
        <w:spacing w:line="360" w:lineRule="auto"/>
        <w:rPr>
          <w:color w:val="auto"/>
        </w:rPr>
      </w:pPr>
      <w:r w:rsidRPr="0084154D">
        <w:rPr>
          <w:color w:val="auto"/>
        </w:rPr>
        <w:t>The Support Vector Regression (Cortes and Vapnik, 1995) employs the kernel functions to transform the inputs into the multidimensional space. Laory et al. (2018) discovered that SVR with RBF kernel was one of the top performing types of prediction of bridge frequency</w:t>
      </w:r>
      <w:r w:rsidRPr="00C8130F">
        <w:rPr>
          <w:color w:val="auto"/>
        </w:rPr>
        <w:t>.</w:t>
      </w:r>
    </w:p>
    <w:p w14:paraId="1D811AA2" w14:textId="77777777" w:rsidR="001A7D4E" w:rsidRPr="00C8130F" w:rsidRDefault="00000000" w:rsidP="00C8130F">
      <w:pPr>
        <w:pStyle w:val="Heading2"/>
        <w:spacing w:line="360" w:lineRule="auto"/>
        <w:rPr>
          <w:color w:val="auto"/>
        </w:rPr>
      </w:pPr>
      <w:bookmarkStart w:id="34" w:name="_Toc219252056"/>
      <w:r w:rsidRPr="00C8130F">
        <w:rPr>
          <w:color w:val="auto"/>
        </w:rPr>
        <w:t>2.5 Damage Modeling in RC Structures</w:t>
      </w:r>
      <w:bookmarkEnd w:id="34"/>
    </w:p>
    <w:p w14:paraId="7CE784C0" w14:textId="77777777" w:rsidR="001A7D4E" w:rsidRPr="00C8130F" w:rsidRDefault="00000000" w:rsidP="00C8130F">
      <w:pPr>
        <w:pStyle w:val="Heading3"/>
        <w:spacing w:line="360" w:lineRule="auto"/>
        <w:rPr>
          <w:color w:val="auto"/>
        </w:rPr>
      </w:pPr>
      <w:bookmarkStart w:id="35" w:name="_Toc219252057"/>
      <w:r w:rsidRPr="00C8130F">
        <w:rPr>
          <w:color w:val="auto"/>
        </w:rPr>
        <w:t>2.5.1 Corrosion Effects on Structural Properties</w:t>
      </w:r>
      <w:bookmarkEnd w:id="35"/>
    </w:p>
    <w:p w14:paraId="7CEB0CB9" w14:textId="77777777" w:rsidR="00016858" w:rsidRDefault="00016858" w:rsidP="00016858">
      <w:pPr>
        <w:pStyle w:val="BodyText"/>
        <w:spacing w:line="360" w:lineRule="auto"/>
        <w:rPr>
          <w:color w:val="auto"/>
        </w:rPr>
      </w:pPr>
      <w:r w:rsidRPr="00016858">
        <w:rPr>
          <w:color w:val="auto"/>
        </w:rPr>
        <w:t xml:space="preserve">Deterioration of the structure life of RC structures is significantly caused by the corrosion of steel (Zhang et al., 2020). The attack on structures by corrosion has various processes: a decrease in steel cross-sectional area, a decrease in stiffness through deterioration of bonds, the presence of cracks due to the expansion effect, and slight mass variation due to rust formation. </w:t>
      </w:r>
    </w:p>
    <w:p w14:paraId="58DCBA07" w14:textId="7DD203DC" w:rsidR="001A7D4E" w:rsidRPr="00C8130F" w:rsidRDefault="00016858" w:rsidP="00016858">
      <w:pPr>
        <w:pStyle w:val="BodyText"/>
        <w:spacing w:line="360" w:lineRule="auto"/>
        <w:rPr>
          <w:color w:val="auto"/>
        </w:rPr>
      </w:pPr>
      <w:r w:rsidRPr="00016858">
        <w:rPr>
          <w:color w:val="auto"/>
        </w:rPr>
        <w:t>The experiments of Zhang et al. (2020) quantitatively determined the relationships between corrosion and frequency:</w:t>
      </w:r>
    </w:p>
    <w:p w14:paraId="38DB9337" w14:textId="71910412" w:rsidR="007819A2" w:rsidRDefault="007819A2" w:rsidP="007819A2">
      <w:pPr>
        <w:pStyle w:val="Caption"/>
        <w:keepNext/>
      </w:pPr>
      <w:r>
        <w:t xml:space="preserve">Table </w:t>
      </w:r>
      <w:r w:rsidR="00B667DC">
        <w:fldChar w:fldCharType="begin"/>
      </w:r>
      <w:r w:rsidR="00B667DC">
        <w:instrText xml:space="preserve"> STYLEREF 1 \s </w:instrText>
      </w:r>
      <w:r w:rsidR="00B667DC">
        <w:fldChar w:fldCharType="separate"/>
      </w:r>
      <w:r w:rsidR="00B667DC">
        <w:rPr>
          <w:noProof/>
          <w:cs/>
        </w:rPr>
        <w:t>‎</w:t>
      </w:r>
      <w:r w:rsidR="00B667DC">
        <w:rPr>
          <w:noProof/>
        </w:rPr>
        <w:t>3</w:t>
      </w:r>
      <w:r w:rsidR="00B667DC">
        <w:fldChar w:fldCharType="end"/>
      </w:r>
      <w:r w:rsidR="00B667DC">
        <w:t>.</w:t>
      </w:r>
      <w:r w:rsidR="00B667DC">
        <w:fldChar w:fldCharType="begin"/>
      </w:r>
      <w:r w:rsidR="00B667DC">
        <w:instrText xml:space="preserve"> SEQ Table \* ARABIC \s 1 </w:instrText>
      </w:r>
      <w:r w:rsidR="00B667DC">
        <w:fldChar w:fldCharType="separate"/>
      </w:r>
      <w:r w:rsidR="00B667DC">
        <w:rPr>
          <w:noProof/>
        </w:rPr>
        <w:t>2</w:t>
      </w:r>
      <w:r w:rsidR="00B667DC">
        <w:fldChar w:fldCharType="end"/>
      </w:r>
      <w:r>
        <w:rPr>
          <w:lang w:val="en-US"/>
        </w:rPr>
        <w:t xml:space="preserve"> </w:t>
      </w:r>
      <w:r w:rsidRPr="00842979">
        <w:rPr>
          <w:lang w:val="en-US"/>
        </w:rPr>
        <w:t>The Effects of Experimental Corrosion on Natural Frequency (Zhang et al. 2020)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2"/>
        <w:gridCol w:w="4512"/>
      </w:tblGrid>
      <w:tr w:rsidR="00C8130F" w:rsidRPr="00C8130F" w14:paraId="5A846EAC" w14:textId="77777777" w:rsidTr="00A05891">
        <w:trPr>
          <w:tblHeader/>
        </w:trPr>
        <w:tc>
          <w:tcPr>
            <w:tcW w:w="45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B2BCD92" w14:textId="422D6805" w:rsidR="00A05891" w:rsidRPr="00C8130F" w:rsidRDefault="00A05891" w:rsidP="00C8130F">
            <w:pPr>
              <w:spacing w:line="360" w:lineRule="auto"/>
              <w:jc w:val="center"/>
            </w:pPr>
            <w:r w:rsidRPr="00C8130F">
              <w:rPr>
                <w:b/>
                <w:bCs/>
              </w:rPr>
              <w:t>Corrosion Level (%)</w:t>
            </w:r>
          </w:p>
        </w:tc>
        <w:tc>
          <w:tcPr>
            <w:tcW w:w="45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A7A2259" w14:textId="62FC4EEC" w:rsidR="00A05891" w:rsidRPr="00C8130F" w:rsidRDefault="00A05891" w:rsidP="00C8130F">
            <w:pPr>
              <w:spacing w:line="360" w:lineRule="auto"/>
              <w:jc w:val="center"/>
            </w:pPr>
            <w:r w:rsidRPr="00C8130F">
              <w:rPr>
                <w:b/>
                <w:bCs/>
              </w:rPr>
              <w:t>Approximate Frequency Reduction (%)</w:t>
            </w:r>
          </w:p>
        </w:tc>
      </w:tr>
      <w:tr w:rsidR="00C8130F" w:rsidRPr="00C8130F" w14:paraId="5E93540B"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25969B1F" w14:textId="77777777" w:rsidR="001A7D4E" w:rsidRPr="00C8130F" w:rsidRDefault="00000000" w:rsidP="00C8130F">
            <w:pPr>
              <w:spacing w:line="360" w:lineRule="auto"/>
            </w:pPr>
            <w:r w:rsidRPr="00C8130F">
              <w:t>1-5</w:t>
            </w:r>
          </w:p>
        </w:tc>
        <w:tc>
          <w:tcPr>
            <w:tcW w:w="4512" w:type="dxa"/>
            <w:tcBorders>
              <w:top w:val="single" w:sz="1" w:space="0" w:color="999999"/>
              <w:left w:val="single" w:sz="1" w:space="0" w:color="999999"/>
              <w:bottom w:val="single" w:sz="1" w:space="0" w:color="999999"/>
              <w:right w:val="single" w:sz="1" w:space="0" w:color="999999"/>
            </w:tcBorders>
            <w:vAlign w:val="center"/>
          </w:tcPr>
          <w:p w14:paraId="1DC9B78D" w14:textId="77777777" w:rsidR="001A7D4E" w:rsidRPr="00C8130F" w:rsidRDefault="00000000" w:rsidP="00C8130F">
            <w:pPr>
              <w:spacing w:line="360" w:lineRule="auto"/>
            </w:pPr>
            <w:r w:rsidRPr="00C8130F">
              <w:t>2-5</w:t>
            </w:r>
          </w:p>
        </w:tc>
      </w:tr>
      <w:tr w:rsidR="00C8130F" w:rsidRPr="00C8130F" w14:paraId="1924CDDC"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550C1033" w14:textId="77777777" w:rsidR="001A7D4E" w:rsidRPr="00C8130F" w:rsidRDefault="00000000" w:rsidP="00C8130F">
            <w:pPr>
              <w:spacing w:line="360" w:lineRule="auto"/>
            </w:pPr>
            <w:r w:rsidRPr="00C8130F">
              <w:t>5-10</w:t>
            </w:r>
          </w:p>
        </w:tc>
        <w:tc>
          <w:tcPr>
            <w:tcW w:w="4512" w:type="dxa"/>
            <w:tcBorders>
              <w:top w:val="single" w:sz="1" w:space="0" w:color="999999"/>
              <w:left w:val="single" w:sz="1" w:space="0" w:color="999999"/>
              <w:bottom w:val="single" w:sz="1" w:space="0" w:color="999999"/>
              <w:right w:val="single" w:sz="1" w:space="0" w:color="999999"/>
            </w:tcBorders>
            <w:vAlign w:val="center"/>
          </w:tcPr>
          <w:p w14:paraId="4AD64513" w14:textId="77777777" w:rsidR="001A7D4E" w:rsidRPr="00C8130F" w:rsidRDefault="00000000" w:rsidP="00C8130F">
            <w:pPr>
              <w:spacing w:line="360" w:lineRule="auto"/>
            </w:pPr>
            <w:r w:rsidRPr="00C8130F">
              <w:t>5-10</w:t>
            </w:r>
          </w:p>
        </w:tc>
      </w:tr>
      <w:tr w:rsidR="00C8130F" w:rsidRPr="00C8130F" w14:paraId="07A9C9B0"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33FA303D" w14:textId="77777777" w:rsidR="001A7D4E" w:rsidRPr="00C8130F" w:rsidRDefault="00000000" w:rsidP="00C8130F">
            <w:pPr>
              <w:spacing w:line="360" w:lineRule="auto"/>
            </w:pPr>
            <w:r w:rsidRPr="00C8130F">
              <w:t>10-15</w:t>
            </w:r>
          </w:p>
        </w:tc>
        <w:tc>
          <w:tcPr>
            <w:tcW w:w="4512" w:type="dxa"/>
            <w:tcBorders>
              <w:top w:val="single" w:sz="1" w:space="0" w:color="999999"/>
              <w:left w:val="single" w:sz="1" w:space="0" w:color="999999"/>
              <w:bottom w:val="single" w:sz="1" w:space="0" w:color="999999"/>
              <w:right w:val="single" w:sz="1" w:space="0" w:color="999999"/>
            </w:tcBorders>
            <w:vAlign w:val="center"/>
          </w:tcPr>
          <w:p w14:paraId="20195A4C" w14:textId="77777777" w:rsidR="001A7D4E" w:rsidRPr="00C8130F" w:rsidRDefault="00000000" w:rsidP="00C8130F">
            <w:pPr>
              <w:spacing w:line="360" w:lineRule="auto"/>
            </w:pPr>
            <w:r w:rsidRPr="00C8130F">
              <w:t>10-15</w:t>
            </w:r>
          </w:p>
        </w:tc>
      </w:tr>
    </w:tbl>
    <w:p w14:paraId="17AB21A2" w14:textId="5F84F6EF" w:rsidR="001A7D4E" w:rsidRPr="00C8130F" w:rsidRDefault="00E22306" w:rsidP="00E22306">
      <w:pPr>
        <w:pStyle w:val="BodyText"/>
        <w:spacing w:line="360" w:lineRule="auto"/>
        <w:rPr>
          <w:color w:val="auto"/>
        </w:rPr>
      </w:pPr>
      <w:r w:rsidRPr="00E22306">
        <w:rPr>
          <w:color w:val="auto"/>
        </w:rPr>
        <w:t>The findings give an experimental justification of the stiffness reduction methodology applied in the simulations</w:t>
      </w:r>
      <w:r w:rsidRPr="00C8130F">
        <w:rPr>
          <w:color w:val="auto"/>
        </w:rPr>
        <w:t>.</w:t>
      </w:r>
    </w:p>
    <w:p w14:paraId="1B35FC46" w14:textId="0F8B5AB4" w:rsidR="001A7D4E" w:rsidRPr="00C8130F" w:rsidRDefault="00000000" w:rsidP="00C8130F">
      <w:pPr>
        <w:pStyle w:val="Heading3"/>
        <w:spacing w:line="360" w:lineRule="auto"/>
        <w:rPr>
          <w:color w:val="auto"/>
        </w:rPr>
      </w:pPr>
      <w:bookmarkStart w:id="36" w:name="_Toc219252058"/>
      <w:r w:rsidRPr="00C8130F">
        <w:rPr>
          <w:color w:val="auto"/>
        </w:rPr>
        <w:t xml:space="preserve">2.5.2 Stiffness Reduction </w:t>
      </w:r>
      <w:r w:rsidR="00B65EA1">
        <w:rPr>
          <w:color w:val="auto"/>
        </w:rPr>
        <w:t>Method of</w:t>
      </w:r>
      <w:r w:rsidRPr="00C8130F">
        <w:rPr>
          <w:color w:val="auto"/>
        </w:rPr>
        <w:t xml:space="preserve"> Damage Modeling</w:t>
      </w:r>
      <w:bookmarkEnd w:id="36"/>
    </w:p>
    <w:p w14:paraId="011BDAA8" w14:textId="0DF29C12" w:rsidR="001A7D4E" w:rsidRPr="00C8130F" w:rsidRDefault="00B65EA1" w:rsidP="00B65EA1">
      <w:pPr>
        <w:pStyle w:val="BodyText"/>
        <w:spacing w:line="360" w:lineRule="auto"/>
        <w:rPr>
          <w:color w:val="auto"/>
        </w:rPr>
      </w:pPr>
      <w:r w:rsidRPr="00B65EA1">
        <w:rPr>
          <w:color w:val="auto"/>
        </w:rPr>
        <w:t>The stiffness reduction technique is common to model the damage effects of FEM analysis. The effective stiffness decreases in proportion to the severity of the damage:</w:t>
      </w:r>
    </w:p>
    <w:p w14:paraId="0F445CC1" w14:textId="2CC757CD" w:rsidR="000234C0" w:rsidRPr="00C8130F" w:rsidRDefault="000234C0" w:rsidP="00C8130F">
      <w:pPr>
        <w:spacing w:before="300" w:after="300" w:line="360" w:lineRule="auto"/>
        <w:ind w:left="720" w:right="720"/>
        <w:jc w:val="center"/>
      </w:pPr>
      <m:oMathPara>
        <m:oMath>
          <m:r>
            <w:rPr>
              <w:rFonts w:ascii="Cambria Math" w:eastAsia="Cambria Math" w:hAnsi="Cambria Math"/>
            </w:rPr>
            <w:lastRenderedPageBreak/>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damaged</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original</m:t>
              </m:r>
            </m:sub>
          </m:sSub>
          <m:r>
            <m:rPr>
              <m:sty m:val="p"/>
            </m:rP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r>
                <m:rPr>
                  <m:sty m:val="p"/>
                </m:rPr>
                <w:rPr>
                  <w:rFonts w:ascii="Cambria Math" w:eastAsia="Cambria Math" w:hAnsi="Cambria Math"/>
                </w:rPr>
                <m:t>α</m:t>
              </m:r>
            </m:e>
          </m:d>
          <m:r>
            <m:rPr>
              <m:sty m:val="p"/>
            </m:rPr>
            <w:rPr>
              <w:rFonts w:ascii="Cambria Math" w:eastAsia="Cambria Math" w:hAnsi="Cambria Math"/>
            </w:rPr>
            <m:t> </m:t>
          </m:r>
          <m:r>
            <m:rPr>
              <m:nor/>
            </m:rPr>
            <w:rPr>
              <w:rFonts w:eastAsia="Cambria Math"/>
            </w:rPr>
            <m:t xml:space="preserve">(Eq. </m:t>
          </m:r>
          <m:r>
            <m:rPr>
              <m:nor/>
            </m:rPr>
            <w:rPr>
              <w:rFonts w:eastAsia="Cambria Math"/>
            </w:rPr>
            <m:t>5</m:t>
          </m:r>
          <m:r>
            <m:rPr>
              <m:nor/>
            </m:rPr>
            <w:rPr>
              <w:rFonts w:eastAsia="Cambria Math"/>
            </w:rPr>
            <m:t>)</m:t>
          </m:r>
        </m:oMath>
      </m:oMathPara>
    </w:p>
    <w:p w14:paraId="2B5D5DA0" w14:textId="5C5DB1E0" w:rsidR="001A7D4E" w:rsidRPr="00C8130F" w:rsidRDefault="00B950C9" w:rsidP="00B950C9">
      <w:pPr>
        <w:pStyle w:val="BodyText"/>
        <w:spacing w:line="360" w:lineRule="auto"/>
        <w:rPr>
          <w:color w:val="auto"/>
        </w:rPr>
      </w:pPr>
      <w:r w:rsidRPr="00B950C9">
        <w:rPr>
          <w:color w:val="auto"/>
        </w:rPr>
        <w:t>where alpha</w:t>
      </w:r>
      <w:r w:rsidR="000B536A">
        <w:rPr>
          <w:color w:val="auto"/>
        </w:rPr>
        <w:t xml:space="preserve"> (</w:t>
      </w:r>
      <m:oMath>
        <m:r>
          <m:rPr>
            <m:sty m:val="p"/>
          </m:rPr>
          <w:rPr>
            <w:rFonts w:ascii="Cambria Math" w:eastAsia="Cambria Math" w:hAnsi="Cambria Math"/>
          </w:rPr>
          <m:t>α</m:t>
        </m:r>
        <m:r>
          <m:rPr>
            <m:sty m:val="p"/>
          </m:rPr>
          <w:rPr>
            <w:rFonts w:ascii="Cambria Math" w:eastAsia="Cambria Math" w:hAnsi="Cambria Math"/>
          </w:rPr>
          <m:t>)</m:t>
        </m:r>
      </m:oMath>
      <w:r w:rsidRPr="00B950C9">
        <w:rPr>
          <w:color w:val="auto"/>
        </w:rPr>
        <w:t xml:space="preserve"> is the factor of damage. This method has been tested in comparison to experimental research of corroded RC beams (Rodriguez et al., 1997; Cairns et al., 2005). To determine approximate effective loss of stiffness, a multiplier of 1.6 is commonly used on corrosion percentage to represent underlying degradation other than mere loss in area</w:t>
      </w:r>
      <w:r w:rsidRPr="00C8130F">
        <w:rPr>
          <w:color w:val="auto"/>
        </w:rPr>
        <w:t>.</w:t>
      </w:r>
    </w:p>
    <w:p w14:paraId="37DD9822" w14:textId="77777777" w:rsidR="001A7D4E" w:rsidRPr="00C8130F" w:rsidRDefault="00000000" w:rsidP="00C8130F">
      <w:pPr>
        <w:pStyle w:val="Heading3"/>
        <w:spacing w:line="360" w:lineRule="auto"/>
        <w:rPr>
          <w:color w:val="auto"/>
        </w:rPr>
      </w:pPr>
      <w:bookmarkStart w:id="37" w:name="_Toc219252059"/>
      <w:r w:rsidRPr="00C8130F">
        <w:rPr>
          <w:color w:val="auto"/>
        </w:rPr>
        <w:t>2.5.3 Crack Modeling Techniques</w:t>
      </w:r>
      <w:bookmarkEnd w:id="37"/>
    </w:p>
    <w:p w14:paraId="4B2219BE" w14:textId="77540686" w:rsidR="001A7D4E" w:rsidRDefault="00B950C9" w:rsidP="00B950C9">
      <w:pPr>
        <w:pStyle w:val="BodyText"/>
        <w:spacing w:line="360" w:lineRule="auto"/>
        <w:rPr>
          <w:color w:val="auto"/>
        </w:rPr>
      </w:pPr>
      <w:r w:rsidRPr="00B950C9">
        <w:rPr>
          <w:color w:val="auto"/>
        </w:rPr>
        <w:t>Localized damage such as cracks may be modeled in several different ways: local stiffness may be reduced at the crack position, rotational spring models using reduced stiffness, or smeared crack methods that spread the reduction of stiffness at a zone. Theoretical models of vibration of cracked structures were formulated by Dimarogonas (1996) and Chondros et al. (1998) and have gained a lot of use</w:t>
      </w:r>
      <w:r w:rsidRPr="00C8130F">
        <w:rPr>
          <w:color w:val="auto"/>
        </w:rPr>
        <w:t>.</w:t>
      </w:r>
    </w:p>
    <w:p w14:paraId="5B589112" w14:textId="77777777" w:rsidR="001A176F" w:rsidRDefault="001A176F" w:rsidP="001A176F">
      <w:pPr>
        <w:pStyle w:val="BodyText"/>
        <w:spacing w:line="360" w:lineRule="auto"/>
        <w:rPr>
          <w:color w:val="auto"/>
        </w:rPr>
      </w:pPr>
      <w:r w:rsidRPr="001A176F">
        <w:rPr>
          <w:color w:val="auto"/>
        </w:rPr>
        <w:t xml:space="preserve">The method of local stiffness reduction is applied to the surface: </w:t>
      </w:r>
    </w:p>
    <w:p w14:paraId="617D8F56" w14:textId="5E541939" w:rsidR="007A1CB0" w:rsidRDefault="001A176F" w:rsidP="001A176F">
      <w:pPr>
        <w:pStyle w:val="BodyText"/>
        <w:spacing w:line="360" w:lineRule="auto"/>
        <w:rPr>
          <w:color w:val="auto"/>
        </w:rPr>
      </w:pPr>
      <w:r w:rsidRPr="001A176F">
        <w:rPr>
          <w:color w:val="auto"/>
        </w:rPr>
        <w:t>The easiest method decreases the moment of inertia at fractured components:</w:t>
      </w:r>
    </w:p>
    <w:p w14:paraId="3629B596" w14:textId="51492DA5" w:rsidR="007A1CB0" w:rsidRPr="00423E70" w:rsidRDefault="007A1CB0" w:rsidP="007A1CB0">
      <w:pPr>
        <w:pStyle w:val="BodyText"/>
        <w:spacing w:line="360" w:lineRule="auto"/>
      </w:pPr>
      <m:oMathPara>
        <m:oMath>
          <m:sSub>
            <m:sSubPr>
              <m:ctrlPr>
                <w:rPr>
                  <w:rFonts w:ascii="Cambria Math" w:hAnsi="Cambria Math"/>
                  <w:i/>
                </w:rPr>
              </m:ctrlPr>
            </m:sSubPr>
            <m:e>
              <m:r>
                <w:rPr>
                  <w:rFonts w:ascii="Cambria Math" w:hAnsi="Cambria Math"/>
                </w:rPr>
                <m:t>I</m:t>
              </m:r>
            </m:e>
            <m:sub>
              <m:r>
                <w:rPr>
                  <w:rFonts w:ascii="Cambria Math" w:hAnsi="Cambria Math"/>
                </w:rPr>
                <m:t>cracked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original</m:t>
              </m:r>
            </m:sub>
          </m:sSub>
          <m:r>
            <m:rPr>
              <m:sty m:val="p"/>
            </m:rP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β</m:t>
              </m:r>
            </m:e>
          </m:d>
          <m:r>
            <m:rPr>
              <m:sty m:val="p"/>
            </m:rPr>
            <w:rPr>
              <w:rFonts w:ascii="Cambria Math" w:hAnsi="Cambria Math"/>
            </w:rPr>
            <m:t>  </m:t>
          </m:r>
          <m:d>
            <m:dPr>
              <m:ctrlPr>
                <w:rPr>
                  <w:rFonts w:ascii="Cambria Math" w:hAnsi="Cambria Math"/>
                  <w:i/>
                </w:rPr>
              </m:ctrlPr>
            </m:dPr>
            <m:e>
              <m:r>
                <w:rPr>
                  <w:rFonts w:ascii="Cambria Math" w:hAnsi="Cambria Math"/>
                </w:rPr>
                <m:t>Eq.6</m:t>
              </m:r>
            </m:e>
          </m:d>
        </m:oMath>
      </m:oMathPara>
    </w:p>
    <w:p w14:paraId="23F1765D" w14:textId="52F5839A" w:rsidR="00423E70" w:rsidRDefault="001A176F" w:rsidP="001A176F">
      <w:pPr>
        <w:pStyle w:val="BodyText"/>
        <w:spacing w:line="360" w:lineRule="auto"/>
      </w:pPr>
      <w:r w:rsidRPr="001A176F">
        <w:t>where beta</w:t>
      </w:r>
      <w:r>
        <w:t xml:space="preserve"> (</w:t>
      </w:r>
      <m:oMath>
        <m:r>
          <w:rPr>
            <w:rFonts w:ascii="Cambria Math" w:hAnsi="Cambria Math"/>
          </w:rPr>
          <m:t>β</m:t>
        </m:r>
        <m:r>
          <m:rPr>
            <m:sty m:val="p"/>
          </m:rPr>
          <w:rPr>
            <w:rFonts w:ascii="Cambria Math" w:hAnsi="Cambria Math"/>
          </w:rPr>
          <m:t>)</m:t>
        </m:r>
      </m:oMath>
      <w:r w:rsidRPr="001A176F">
        <w:t xml:space="preserve"> is an expression of the severity of the crack (0 to 1). It is a computationally efficient method that fails to model the discontinuity in rotation at the locations of the crack.</w:t>
      </w:r>
    </w:p>
    <w:p w14:paraId="298E9EA4" w14:textId="010EB134" w:rsidR="00C3208D" w:rsidRDefault="00C3208D" w:rsidP="00C3208D">
      <w:pPr>
        <w:pStyle w:val="BodyText"/>
        <w:spacing w:line="360" w:lineRule="auto"/>
      </w:pPr>
      <w:r w:rsidRPr="00C3208D">
        <w:t xml:space="preserve">Elastic Hinge Model </w:t>
      </w:r>
      <w:r>
        <w:t xml:space="preserve">of type </w:t>
      </w:r>
      <w:r w:rsidRPr="00C3208D">
        <w:t>Rotational Spring:</w:t>
      </w:r>
    </w:p>
    <w:p w14:paraId="738A8891" w14:textId="55A4AD06" w:rsidR="00332F03" w:rsidRDefault="00C3208D" w:rsidP="00C3208D">
      <w:pPr>
        <w:pStyle w:val="BodyText"/>
        <w:spacing w:line="360" w:lineRule="auto"/>
      </w:pPr>
      <w:r w:rsidRPr="00C3208D">
        <w:t>The model of elastic hinge developed by Massenzio et al. (2005) is more realistic to the behavior of the crack in RC beams. The crack is represented as a rotating spring between neighboring beam elements the stiffness of which is based on the principles of fracture mechanics. Crack rotational stiffness is calculated as:</w:t>
      </w:r>
    </w:p>
    <w:p w14:paraId="309C59EC" w14:textId="453FA40C" w:rsidR="00423E70" w:rsidRPr="00C3208D" w:rsidRDefault="00423E70" w:rsidP="00423E70">
      <w:pPr>
        <w:pStyle w:val="BodyText"/>
        <w:spacing w:line="360" w:lineRule="auto"/>
      </w:pPr>
      <m:oMathPara>
        <m:oMath>
          <m:sSubSup>
            <m:sSubSupPr>
              <m:ctrlPr>
                <w:rPr>
                  <w:rFonts w:ascii="Cambria Math" w:hAnsi="Cambria Math"/>
                  <w:i/>
                </w:rPr>
              </m:ctrlPr>
            </m:sSubSupPr>
            <m:e>
              <m:r>
                <w:rPr>
                  <w:rFonts w:ascii="Cambria Math" w:hAnsi="Cambria Math"/>
                </w:rPr>
                <m:t>k</m:t>
              </m:r>
            </m:e>
            <m:sub>
              <m:r>
                <w:rPr>
                  <w:rFonts w:ascii="Cambria Math" w:hAnsi="Cambria Math"/>
                </w:rPr>
                <m:t>crack</m:t>
              </m:r>
            </m:sub>
            <m:sup>
              <m:r>
                <m:rPr>
                  <m:sty m:val="p"/>
                </m:rPr>
                <w:rPr>
                  <w:rFonts w:ascii="Cambria Math" w:hAnsi="Cambria Math"/>
                </w:rPr>
                <m:t>θ</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22</m:t>
                  </m:r>
                </m:sub>
              </m:sSub>
              <m:ctrlPr>
                <w:rPr>
                  <w:rFonts w:ascii="Cambria Math" w:hAnsi="Cambria Math"/>
                  <w:i/>
                </w:rPr>
              </m:ctrlPr>
            </m:den>
          </m:f>
          <m:r>
            <m:rPr>
              <m:sty m:val="p"/>
            </m:rPr>
            <w:rPr>
              <w:rFonts w:ascii="Cambria Math" w:hAnsi="Cambria Math"/>
            </w:rPr>
            <m:t>  </m:t>
          </m:r>
          <m:d>
            <m:dPr>
              <m:ctrlPr>
                <w:rPr>
                  <w:rFonts w:ascii="Cambria Math" w:hAnsi="Cambria Math"/>
                  <w:i/>
                </w:rPr>
              </m:ctrlPr>
            </m:dPr>
            <m:e>
              <m:r>
                <w:rPr>
                  <w:rFonts w:ascii="Cambria Math" w:hAnsi="Cambria Math"/>
                </w:rPr>
                <m:t>Eq.7</m:t>
              </m:r>
            </m:e>
          </m:d>
        </m:oMath>
      </m:oMathPara>
    </w:p>
    <w:p w14:paraId="36969C6B" w14:textId="48CEE63B" w:rsidR="00C3208D" w:rsidRPr="00423E70" w:rsidRDefault="00C3208D" w:rsidP="00C3208D">
      <w:pPr>
        <w:pStyle w:val="BodyText"/>
        <w:spacing w:line="360" w:lineRule="auto"/>
      </w:pPr>
      <w:r w:rsidRPr="00C3208D">
        <w:t xml:space="preserve">where </w:t>
      </w:r>
      <m:oMath>
        <m:sSub>
          <m:sSubPr>
            <m:ctrlPr>
              <w:rPr>
                <w:rFonts w:ascii="Cambria Math" w:hAnsi="Cambria Math"/>
                <w:i/>
              </w:rPr>
            </m:ctrlPr>
          </m:sSubPr>
          <m:e>
            <m:r>
              <w:rPr>
                <w:rFonts w:ascii="Cambria Math" w:hAnsi="Cambria Math"/>
              </w:rPr>
              <m:t>C</m:t>
            </m:r>
          </m:e>
          <m:sub>
            <m:r>
              <w:rPr>
                <w:rFonts w:ascii="Cambria Math" w:hAnsi="Cambria Math"/>
              </w:rPr>
              <m:t>22</m:t>
            </m:r>
          </m:sub>
        </m:sSub>
      </m:oMath>
      <w:r w:rsidRPr="00C3208D">
        <w:t xml:space="preserve"> of the factors of rotational compliance of stress concentration (Tada et al., 1973). In the case of RC beams, the steel reinforcement of the crack provides extra stiffness:</w:t>
      </w:r>
    </w:p>
    <w:p w14:paraId="21306DB2" w14:textId="40C1DFC6" w:rsidR="00423E70" w:rsidRPr="00423E70" w:rsidRDefault="00423E70" w:rsidP="00423E70">
      <w:pPr>
        <w:pStyle w:val="BodyText"/>
        <w:spacing w:line="360" w:lineRule="auto"/>
      </w:pPr>
      <m:oMathPara>
        <m:oMath>
          <m:sSubSup>
            <m:sSubSupPr>
              <m:ctrlPr>
                <w:rPr>
                  <w:rFonts w:ascii="Cambria Math" w:hAnsi="Cambria Math"/>
                  <w:i/>
                </w:rPr>
              </m:ctrlPr>
            </m:sSubSupPr>
            <m:e>
              <m:r>
                <w:rPr>
                  <w:rFonts w:ascii="Cambria Math" w:hAnsi="Cambria Math"/>
                </w:rPr>
                <m:t>k</m:t>
              </m:r>
            </m:e>
            <m:sub>
              <m:r>
                <w:rPr>
                  <w:rFonts w:ascii="Cambria Math" w:hAnsi="Cambria Math"/>
                </w:rPr>
                <m:t>steel</m:t>
              </m:r>
            </m:sub>
            <m:sup>
              <m:r>
                <m:rPr>
                  <m:sty m:val="p"/>
                </m:rPr>
                <w:rPr>
                  <w:rFonts w:ascii="Cambria Math" w:hAnsi="Cambria Math"/>
                </w:rPr>
                <m:t>θ</m:t>
              </m:r>
            </m:sup>
          </m:sSub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L</m:t>
                  </m:r>
                </m:e>
                <m:sub>
                  <m:r>
                    <w:rPr>
                      <w:rFonts w:ascii="Cambria Math" w:hAnsi="Cambria Math"/>
                    </w:rPr>
                    <m:t>active</m:t>
                  </m:r>
                </m:sub>
              </m:sSub>
              <m:ctrlPr>
                <w:rPr>
                  <w:rFonts w:ascii="Cambria Math" w:hAnsi="Cambria Math"/>
                  <w:i/>
                </w:rPr>
              </m:ctrlPr>
            </m:den>
          </m:f>
          <m:r>
            <m:rPr>
              <m:sty m:val="p"/>
            </m:rPr>
            <w:rPr>
              <w:rFonts w:ascii="Cambria Math" w:hAnsi="Cambria Math"/>
            </w:rPr>
            <m:t>  </m:t>
          </m:r>
          <m:d>
            <m:dPr>
              <m:ctrlPr>
                <w:rPr>
                  <w:rFonts w:ascii="Cambria Math" w:hAnsi="Cambria Math"/>
                  <w:i/>
                </w:rPr>
              </m:ctrlPr>
            </m:dPr>
            <m:e>
              <m:r>
                <w:rPr>
                  <w:rFonts w:ascii="Cambria Math" w:hAnsi="Cambria Math"/>
                </w:rPr>
                <m:t>Eq.8</m:t>
              </m:r>
            </m:e>
          </m:d>
        </m:oMath>
      </m:oMathPara>
    </w:p>
    <w:p w14:paraId="50DD61CE" w14:textId="7E57724C" w:rsidR="00423E70" w:rsidRPr="00C3208D" w:rsidRDefault="00C3208D" w:rsidP="00C3208D">
      <w:pPr>
        <w:pStyle w:val="BodyText"/>
        <w:spacing w:line="360" w:lineRule="auto"/>
        <w:rPr>
          <w:lang w:val="en"/>
        </w:rPr>
      </w:pPr>
      <w:r w:rsidRPr="00C3208D">
        <w:lastRenderedPageBreak/>
        <w:t>where </w:t>
      </w:r>
      <m:oMath>
        <m:r>
          <w:rPr>
            <w:rFonts w:ascii="Cambria Math" w:hAnsi="Cambria Math"/>
          </w:rPr>
          <m:t>h</m:t>
        </m:r>
      </m:oMath>
      <w:r w:rsidRPr="00C3208D">
        <w:t> is beam depth,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C3208D">
        <w:t> is steel elastic modulus (200 GPa),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w:t>
      </w:r>
      <w:r w:rsidRPr="00C3208D">
        <w:t>is area of steel cross-section, and</w:t>
      </w:r>
      <w:r>
        <w:t xml:space="preserve"> </w:t>
      </w:r>
      <m:oMath>
        <m:sSub>
          <m:sSubPr>
            <m:ctrlPr>
              <w:rPr>
                <w:rFonts w:ascii="Cambria Math" w:hAnsi="Cambria Math"/>
              </w:rPr>
            </m:ctrlPr>
          </m:sSubPr>
          <m:e>
            <m:r>
              <w:rPr>
                <w:rFonts w:ascii="Cambria Math" w:hAnsi="Cambria Math"/>
              </w:rPr>
              <m:t>L</m:t>
            </m:r>
          </m:e>
          <m:sub>
            <m:r>
              <w:rPr>
                <w:rFonts w:ascii="Cambria Math" w:hAnsi="Cambria Math"/>
              </w:rPr>
              <m:t>active</m:t>
            </m:r>
          </m:sub>
        </m:sSub>
      </m:oMath>
      <w:r>
        <w:rPr>
          <w:lang w:val="en"/>
        </w:rPr>
        <w:t xml:space="preserve"> </w:t>
      </w:r>
      <w:r w:rsidRPr="00C3208D">
        <w:t>is the effective length of steel working in crack bridging (normally 15-25 mm per Massenzio et al., 2005).</w:t>
      </w:r>
    </w:p>
    <w:p w14:paraId="741F558E" w14:textId="24D76B80" w:rsidR="00423E70" w:rsidRPr="00423E70" w:rsidRDefault="00423E70" w:rsidP="00423E70">
      <w:pPr>
        <w:pStyle w:val="BodyText"/>
        <w:spacing w:line="360" w:lineRule="auto"/>
      </w:pPr>
      <m:oMathPara>
        <m:oMath>
          <m:sSubSup>
            <m:sSubSupPr>
              <m:ctrlPr>
                <w:rPr>
                  <w:rFonts w:ascii="Cambria Math" w:hAnsi="Cambria Math"/>
                  <w:i/>
                </w:rPr>
              </m:ctrlPr>
            </m:sSubSupPr>
            <m:e>
              <m:r>
                <w:rPr>
                  <w:rFonts w:ascii="Cambria Math" w:hAnsi="Cambria Math"/>
                </w:rPr>
                <m:t>k</m:t>
              </m:r>
            </m:e>
            <m:sub>
              <m:r>
                <w:rPr>
                  <w:rFonts w:ascii="Cambria Math" w:hAnsi="Cambria Math"/>
                </w:rPr>
                <m:t>hinge</m:t>
              </m:r>
            </m:sub>
            <m:sup>
              <m:r>
                <m:rPr>
                  <m:sty m:val="p"/>
                </m:rPr>
                <w:rPr>
                  <w:rFonts w:ascii="Cambria Math" w:hAnsi="Cambria Math"/>
                </w:rPr>
                <m:t>θ</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crack</m:t>
              </m:r>
            </m:sub>
            <m:sup>
              <m:r>
                <m:rPr>
                  <m:sty m:val="p"/>
                </m:rPr>
                <w:rPr>
                  <w:rFonts w:ascii="Cambria Math" w:hAnsi="Cambria Math"/>
                </w:rPr>
                <m:t>θ</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steel</m:t>
              </m:r>
            </m:sub>
            <m:sup>
              <m:r>
                <m:rPr>
                  <m:sty m:val="p"/>
                </m:rPr>
                <w:rPr>
                  <w:rFonts w:ascii="Cambria Math" w:hAnsi="Cambria Math"/>
                </w:rPr>
                <m:t>θ</m:t>
              </m:r>
            </m:sup>
          </m:sSubSup>
          <m:r>
            <m:rPr>
              <m:sty m:val="p"/>
            </m:rPr>
            <w:rPr>
              <w:rFonts w:ascii="Cambria Math" w:hAnsi="Cambria Math"/>
            </w:rPr>
            <m:t>  </m:t>
          </m:r>
          <m:d>
            <m:dPr>
              <m:ctrlPr>
                <w:rPr>
                  <w:rFonts w:ascii="Cambria Math" w:hAnsi="Cambria Math"/>
                  <w:i/>
                </w:rPr>
              </m:ctrlPr>
            </m:dPr>
            <m:e>
              <m:r>
                <w:rPr>
                  <w:rFonts w:ascii="Cambria Math" w:hAnsi="Cambria Math"/>
                </w:rPr>
                <m:t>Eq.9</m:t>
              </m:r>
            </m:e>
          </m:d>
        </m:oMath>
      </m:oMathPara>
    </w:p>
    <w:p w14:paraId="23EDE279" w14:textId="00F6E0C4" w:rsidR="00423E70" w:rsidRDefault="00D42228" w:rsidP="00D42228">
      <w:pPr>
        <w:pStyle w:val="BodyText"/>
        <w:spacing w:line="360" w:lineRule="auto"/>
      </w:pPr>
      <w:r w:rsidRPr="00D42228">
        <w:t>A very important discovery, reflected by this model, is that steel rebars have a significant influence on the frequencies of cracked beams. In the experiments of Massenzio et al. in which the free-free boundary conditions were used, and Mode 1 of the rebars dropped to 530 Hz (intact) and 107 Hz (cracked) in the absence of the rebars contribution, the contribution of the steel made it stay at 407 Hz- showing that the steel provides the contribution of about 80 percent of the stiffness of the entire section when it was cracked.</w:t>
      </w:r>
    </w:p>
    <w:p w14:paraId="797B019E" w14:textId="77777777" w:rsidR="005A7288" w:rsidRDefault="005A7288" w:rsidP="005A7288">
      <w:pPr>
        <w:pStyle w:val="BodyText"/>
        <w:spacing w:line="360" w:lineRule="auto"/>
      </w:pPr>
      <w:r w:rsidRPr="005A7288">
        <w:t xml:space="preserve">Smeared Crack Approach: </w:t>
      </w:r>
    </w:p>
    <w:p w14:paraId="5813F786" w14:textId="77777777" w:rsidR="005A7288" w:rsidRDefault="005A7288" w:rsidP="005A7288">
      <w:pPr>
        <w:pStyle w:val="BodyText"/>
        <w:spacing w:line="360" w:lineRule="auto"/>
      </w:pPr>
      <w:r w:rsidRPr="005A7288">
        <w:t xml:space="preserve">During distributed cracking (i. e. when the load acts on both sides of the structure) the reduction in stiffness is spread throughout a zone, and does not exist at discrete locations. This method is suitable in the homogenous corrosion conditions simulated in this thesis. </w:t>
      </w:r>
    </w:p>
    <w:p w14:paraId="089E178B" w14:textId="77777777" w:rsidR="005A7288" w:rsidRDefault="005A7288" w:rsidP="005A7288">
      <w:pPr>
        <w:pStyle w:val="BodyText"/>
        <w:spacing w:line="360" w:lineRule="auto"/>
      </w:pPr>
      <w:r w:rsidRPr="005A7288">
        <w:t xml:space="preserve">Boundary Conditions Boundary conditions Massenzio et al. applied free-free conditions on the boundary (beam suspended on elastic bonds) to remove the effects of variations in support and get the correct frequency. This is unlike the fixed-fixed conditions that were applied in this thesis. As shown in the comparison in Section 4.2.8, the study of stiffness reduction crack modelling can model the trend of experimental results when calibrated to it, although the calibrated parameters are characteristic to the Massenzio geometry and that it is not valid to assume that they can be transferred to different geometries without re-calibration. </w:t>
      </w:r>
    </w:p>
    <w:p w14:paraId="43E80080" w14:textId="110BB150" w:rsidR="005A7288" w:rsidRPr="00423E70" w:rsidRDefault="005A7288" w:rsidP="005A7288">
      <w:pPr>
        <w:pStyle w:val="BodyText"/>
        <w:spacing w:line="360" w:lineRule="auto"/>
      </w:pPr>
      <w:r w:rsidRPr="005A7288">
        <w:t>Notable Clarification: The method of stiffness reduction employed in this thesis is the simpler method (Eq. 6) dataset generation not elastic hinge model (Eq. 7-9). This is the theoretical background of elastic hinge formulation, which was pursued independently in the Massenzio validation study.</w:t>
      </w:r>
    </w:p>
    <w:p w14:paraId="764277E5" w14:textId="77777777" w:rsidR="001A7D4E" w:rsidRPr="00C8130F" w:rsidRDefault="00000000" w:rsidP="00C8130F">
      <w:pPr>
        <w:pStyle w:val="Heading2"/>
        <w:spacing w:line="360" w:lineRule="auto"/>
        <w:rPr>
          <w:color w:val="auto"/>
        </w:rPr>
      </w:pPr>
      <w:bookmarkStart w:id="38" w:name="_Toc219252060"/>
      <w:r w:rsidRPr="00C8130F">
        <w:rPr>
          <w:color w:val="auto"/>
        </w:rPr>
        <w:t>2.6 Research Gaps and Thesis Positioning</w:t>
      </w:r>
      <w:bookmarkEnd w:id="38"/>
    </w:p>
    <w:p w14:paraId="7B9E847E" w14:textId="0B4DD6CE" w:rsidR="002D4306" w:rsidRPr="00C8130F" w:rsidRDefault="00B96681" w:rsidP="002D4306">
      <w:pPr>
        <w:pStyle w:val="BodyText"/>
        <w:spacing w:line="360" w:lineRule="auto"/>
        <w:rPr>
          <w:color w:val="auto"/>
        </w:rPr>
      </w:pPr>
      <w:r w:rsidRPr="00B96681">
        <w:rPr>
          <w:color w:val="auto"/>
        </w:rPr>
        <w:t>Having analyzed the literature, it turned out that there were some gaps</w:t>
      </w:r>
      <w:r w:rsidRPr="00C8130F">
        <w:rPr>
          <w:color w:val="auto"/>
        </w:rPr>
        <w:t>:</w:t>
      </w:r>
    </w:p>
    <w:p w14:paraId="0DF1CF7A" w14:textId="0FAEABC9" w:rsidR="002D4306" w:rsidRDefault="002D4306" w:rsidP="002D4306">
      <w:pPr>
        <w:pStyle w:val="Caption"/>
        <w:keepNext/>
      </w:pPr>
      <w:r>
        <w:lastRenderedPageBreak/>
        <w:t xml:space="preserve">Table </w:t>
      </w:r>
      <w:r w:rsidR="00B667DC">
        <w:fldChar w:fldCharType="begin"/>
      </w:r>
      <w:r w:rsidR="00B667DC">
        <w:instrText xml:space="preserve"> STYLEREF 1 \s </w:instrText>
      </w:r>
      <w:r w:rsidR="00B667DC">
        <w:fldChar w:fldCharType="separate"/>
      </w:r>
      <w:r w:rsidR="00B667DC">
        <w:rPr>
          <w:noProof/>
          <w:cs/>
        </w:rPr>
        <w:t>‎</w:t>
      </w:r>
      <w:r w:rsidR="00B667DC">
        <w:rPr>
          <w:noProof/>
        </w:rPr>
        <w:t>3</w:t>
      </w:r>
      <w:r w:rsidR="00B667DC">
        <w:fldChar w:fldCharType="end"/>
      </w:r>
      <w:r w:rsidR="00B667DC">
        <w:t>.</w:t>
      </w:r>
      <w:r w:rsidR="00B667DC">
        <w:fldChar w:fldCharType="begin"/>
      </w:r>
      <w:r w:rsidR="00B667DC">
        <w:instrText xml:space="preserve"> SEQ Table \* ARABIC \s 1 </w:instrText>
      </w:r>
      <w:r w:rsidR="00B667DC">
        <w:fldChar w:fldCharType="separate"/>
      </w:r>
      <w:r w:rsidR="00B667DC">
        <w:rPr>
          <w:noProof/>
        </w:rPr>
        <w:t>3</w:t>
      </w:r>
      <w:r w:rsidR="00B667DC">
        <w:fldChar w:fldCharType="end"/>
      </w:r>
      <w:r>
        <w:rPr>
          <w:lang w:val="en-US"/>
        </w:rPr>
        <w:t xml:space="preserve"> </w:t>
      </w:r>
      <w:r w:rsidRPr="004066AB">
        <w:rPr>
          <w:lang w:val="en-US"/>
        </w:rPr>
        <w:t>Research Gaps that this Thesis will fill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12"/>
        <w:gridCol w:w="3010"/>
        <w:gridCol w:w="3002"/>
      </w:tblGrid>
      <w:tr w:rsidR="00C8130F" w:rsidRPr="00C8130F" w14:paraId="2528AE16" w14:textId="77777777" w:rsidTr="00A05891">
        <w:trPr>
          <w:tblHeader/>
        </w:trPr>
        <w:tc>
          <w:tcPr>
            <w:tcW w:w="30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F8FF662" w14:textId="66B34D7B" w:rsidR="00A05891" w:rsidRPr="00C8130F" w:rsidRDefault="00A05891" w:rsidP="00C8130F">
            <w:pPr>
              <w:spacing w:line="360" w:lineRule="auto"/>
              <w:jc w:val="center"/>
            </w:pPr>
            <w:r w:rsidRPr="00C8130F">
              <w:rPr>
                <w:b/>
                <w:bCs/>
              </w:rPr>
              <w:t>Gap</w:t>
            </w:r>
          </w:p>
        </w:tc>
        <w:tc>
          <w:tcPr>
            <w:tcW w:w="3010"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0EBEDF6" w14:textId="07B06365" w:rsidR="00A05891" w:rsidRPr="00C8130F" w:rsidRDefault="00A05891" w:rsidP="00C8130F">
            <w:pPr>
              <w:spacing w:line="360" w:lineRule="auto"/>
              <w:jc w:val="center"/>
            </w:pPr>
            <w:r w:rsidRPr="00C8130F">
              <w:rPr>
                <w:b/>
                <w:bCs/>
              </w:rPr>
              <w:t>Literature Status</w:t>
            </w:r>
          </w:p>
        </w:tc>
        <w:tc>
          <w:tcPr>
            <w:tcW w:w="300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614C079" w14:textId="14E1C8E6" w:rsidR="00A05891" w:rsidRPr="00C8130F" w:rsidRDefault="00A05891" w:rsidP="00C8130F">
            <w:pPr>
              <w:spacing w:line="360" w:lineRule="auto"/>
              <w:jc w:val="center"/>
            </w:pPr>
            <w:r w:rsidRPr="00C8130F">
              <w:rPr>
                <w:b/>
                <w:bCs/>
              </w:rPr>
              <w:t>This Thesis Contribution</w:t>
            </w:r>
          </w:p>
        </w:tc>
      </w:tr>
      <w:tr w:rsidR="00C8130F" w:rsidRPr="00C8130F" w14:paraId="1CAABFB9"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24AB4A73" w14:textId="77777777" w:rsidR="001A7D4E" w:rsidRPr="00C8130F" w:rsidRDefault="00000000" w:rsidP="00C8130F">
            <w:pPr>
              <w:spacing w:line="360" w:lineRule="auto"/>
            </w:pPr>
            <w:r w:rsidRPr="00C8130F">
              <w:t>ML for fixed RC beams</w:t>
            </w:r>
          </w:p>
        </w:tc>
        <w:tc>
          <w:tcPr>
            <w:tcW w:w="3010" w:type="dxa"/>
            <w:tcBorders>
              <w:top w:val="single" w:sz="1" w:space="0" w:color="999999"/>
              <w:left w:val="single" w:sz="1" w:space="0" w:color="999999"/>
              <w:bottom w:val="single" w:sz="1" w:space="0" w:color="999999"/>
              <w:right w:val="single" w:sz="1" w:space="0" w:color="999999"/>
            </w:tcBorders>
            <w:vAlign w:val="center"/>
          </w:tcPr>
          <w:p w14:paraId="5A53EA0E" w14:textId="0ABDCF9D" w:rsidR="001A7D4E" w:rsidRPr="00C8130F" w:rsidRDefault="00000000" w:rsidP="002D4306">
            <w:pPr>
              <w:spacing w:line="360" w:lineRule="auto"/>
            </w:pPr>
            <w:r w:rsidRPr="00C8130F">
              <w:t xml:space="preserve">Most </w:t>
            </w:r>
            <w:r w:rsidR="00BF25A2">
              <w:t xml:space="preserve">research is </w:t>
            </w:r>
            <w:r w:rsidRPr="00C8130F">
              <w:t>steel</w:t>
            </w:r>
            <w:r w:rsidR="00BF25A2">
              <w:t xml:space="preserve"> or </w:t>
            </w:r>
            <w:r w:rsidRPr="00C8130F">
              <w:t>aluminum</w:t>
            </w:r>
            <w:r w:rsidR="002D4306">
              <w:t xml:space="preserve"> </w:t>
            </w:r>
            <w:r w:rsidR="002D4306" w:rsidRPr="002D4306">
              <w:t>(Das, 2023)</w:t>
            </w:r>
          </w:p>
        </w:tc>
        <w:tc>
          <w:tcPr>
            <w:tcW w:w="3002" w:type="dxa"/>
            <w:tcBorders>
              <w:top w:val="single" w:sz="1" w:space="0" w:color="999999"/>
              <w:left w:val="single" w:sz="1" w:space="0" w:color="999999"/>
              <w:bottom w:val="single" w:sz="1" w:space="0" w:color="999999"/>
              <w:right w:val="single" w:sz="1" w:space="0" w:color="999999"/>
            </w:tcBorders>
            <w:vAlign w:val="center"/>
          </w:tcPr>
          <w:p w14:paraId="6046F17A" w14:textId="14392A97" w:rsidR="001A7D4E" w:rsidRPr="00C8130F" w:rsidRDefault="00000000" w:rsidP="00C8130F">
            <w:pPr>
              <w:spacing w:line="360" w:lineRule="auto"/>
            </w:pPr>
            <w:r w:rsidRPr="00C8130F">
              <w:t>specifically fixed RC beams</w:t>
            </w:r>
          </w:p>
        </w:tc>
      </w:tr>
      <w:tr w:rsidR="002D4306" w:rsidRPr="00C8130F" w14:paraId="1C517854"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CEF3BC6" w14:textId="45DD611B" w:rsidR="002D4306" w:rsidRPr="002D4306" w:rsidRDefault="002D4306" w:rsidP="002D4306">
            <w:pPr>
              <w:spacing w:line="360" w:lineRule="auto"/>
            </w:pPr>
            <w:r w:rsidRPr="002D4306">
              <w:t>Fixed-fixed FEM validation</w:t>
            </w:r>
          </w:p>
        </w:tc>
        <w:tc>
          <w:tcPr>
            <w:tcW w:w="3010" w:type="dxa"/>
            <w:tcBorders>
              <w:top w:val="single" w:sz="1" w:space="0" w:color="999999"/>
              <w:left w:val="single" w:sz="1" w:space="0" w:color="999999"/>
              <w:bottom w:val="single" w:sz="1" w:space="0" w:color="999999"/>
              <w:right w:val="single" w:sz="1" w:space="0" w:color="999999"/>
            </w:tcBorders>
            <w:vAlign w:val="center"/>
          </w:tcPr>
          <w:p w14:paraId="50D4CA6F" w14:textId="58E3280B" w:rsidR="002D4306" w:rsidRPr="002D4306" w:rsidRDefault="002D4306" w:rsidP="002D4306">
            <w:pPr>
              <w:spacing w:line="360" w:lineRule="auto"/>
            </w:pPr>
            <w:r w:rsidRPr="002D4306">
              <w:t>Gautam et al. (2016) validated ANSYS vs analytical</w:t>
            </w:r>
          </w:p>
        </w:tc>
        <w:tc>
          <w:tcPr>
            <w:tcW w:w="3002" w:type="dxa"/>
            <w:tcBorders>
              <w:top w:val="single" w:sz="1" w:space="0" w:color="999999"/>
              <w:left w:val="single" w:sz="1" w:space="0" w:color="999999"/>
              <w:bottom w:val="single" w:sz="1" w:space="0" w:color="999999"/>
              <w:right w:val="single" w:sz="1" w:space="0" w:color="999999"/>
            </w:tcBorders>
            <w:vAlign w:val="center"/>
          </w:tcPr>
          <w:p w14:paraId="0E66E450" w14:textId="1D8402AB" w:rsidR="002D4306" w:rsidRPr="002D4306" w:rsidRDefault="002D4306" w:rsidP="002D4306">
            <w:pPr>
              <w:spacing w:line="360" w:lineRule="auto"/>
            </w:pPr>
            <w:r w:rsidRPr="002D4306">
              <w:t>Extends to RC with comprehensive validation</w:t>
            </w:r>
          </w:p>
        </w:tc>
      </w:tr>
      <w:tr w:rsidR="00C8130F" w:rsidRPr="00C8130F" w14:paraId="3EA0BAB8"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5D89CCFC" w14:textId="59A5F585" w:rsidR="001A7D4E" w:rsidRPr="00C8130F" w:rsidRDefault="00BF25A2" w:rsidP="00C8130F">
            <w:pPr>
              <w:spacing w:line="360" w:lineRule="auto"/>
            </w:pPr>
            <w:r>
              <w:t>Detailed</w:t>
            </w:r>
            <w:r w:rsidRPr="00C8130F">
              <w:t xml:space="preserve"> algorithm comparison</w:t>
            </w:r>
          </w:p>
        </w:tc>
        <w:tc>
          <w:tcPr>
            <w:tcW w:w="3010" w:type="dxa"/>
            <w:tcBorders>
              <w:top w:val="single" w:sz="1" w:space="0" w:color="999999"/>
              <w:left w:val="single" w:sz="1" w:space="0" w:color="999999"/>
              <w:bottom w:val="single" w:sz="1" w:space="0" w:color="999999"/>
              <w:right w:val="single" w:sz="1" w:space="0" w:color="999999"/>
            </w:tcBorders>
            <w:vAlign w:val="center"/>
          </w:tcPr>
          <w:p w14:paraId="0A89C2E8" w14:textId="57DEBD2C" w:rsidR="001A7D4E" w:rsidRPr="00C8130F" w:rsidRDefault="00000000" w:rsidP="00C8130F">
            <w:pPr>
              <w:spacing w:line="360" w:lineRule="auto"/>
            </w:pPr>
            <w:r w:rsidRPr="00C8130F">
              <w:t xml:space="preserve">Limited to 2-3 algorithms </w:t>
            </w:r>
            <w:r w:rsidR="00BF25A2">
              <w:t>at a time</w:t>
            </w:r>
          </w:p>
        </w:tc>
        <w:tc>
          <w:tcPr>
            <w:tcW w:w="3002" w:type="dxa"/>
            <w:tcBorders>
              <w:top w:val="single" w:sz="1" w:space="0" w:color="999999"/>
              <w:left w:val="single" w:sz="1" w:space="0" w:color="999999"/>
              <w:bottom w:val="single" w:sz="1" w:space="0" w:color="999999"/>
              <w:right w:val="single" w:sz="1" w:space="0" w:color="999999"/>
            </w:tcBorders>
            <w:vAlign w:val="center"/>
          </w:tcPr>
          <w:p w14:paraId="6206EC36" w14:textId="764F10B0" w:rsidR="001A7D4E" w:rsidRPr="00C8130F" w:rsidRDefault="00BF25A2" w:rsidP="00C8130F">
            <w:pPr>
              <w:spacing w:line="360" w:lineRule="auto"/>
            </w:pPr>
            <w:r>
              <w:t>Systematic comparison of 5 algorithms.</w:t>
            </w:r>
          </w:p>
        </w:tc>
      </w:tr>
      <w:tr w:rsidR="00C8130F" w:rsidRPr="00C8130F" w14:paraId="5DA0E687"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3727FC49" w14:textId="777DAC9D" w:rsidR="001A7D4E" w:rsidRPr="00C8130F" w:rsidRDefault="0029621D" w:rsidP="0029621D">
            <w:pPr>
              <w:spacing w:line="360" w:lineRule="auto"/>
            </w:pPr>
            <w:r w:rsidRPr="0029621D">
              <w:t>SHAP parameter sensitivity</w:t>
            </w:r>
            <w:r w:rsidRPr="00C8130F">
              <w:t xml:space="preserve"> for RC</w:t>
            </w:r>
          </w:p>
        </w:tc>
        <w:tc>
          <w:tcPr>
            <w:tcW w:w="3010" w:type="dxa"/>
            <w:tcBorders>
              <w:top w:val="single" w:sz="1" w:space="0" w:color="999999"/>
              <w:left w:val="single" w:sz="1" w:space="0" w:color="999999"/>
              <w:bottom w:val="single" w:sz="1" w:space="0" w:color="999999"/>
              <w:right w:val="single" w:sz="1" w:space="0" w:color="999999"/>
            </w:tcBorders>
            <w:vAlign w:val="center"/>
          </w:tcPr>
          <w:p w14:paraId="14065563" w14:textId="71BD8ECD" w:rsidR="001A7D4E" w:rsidRPr="00C8130F" w:rsidRDefault="0029621D" w:rsidP="0029621D">
            <w:pPr>
              <w:spacing w:line="360" w:lineRule="auto"/>
            </w:pPr>
            <w:r w:rsidRPr="0029621D">
              <w:t>permutation importance analysis</w:t>
            </w:r>
            <w:r>
              <w:t xml:space="preserve"> n</w:t>
            </w:r>
            <w:r w:rsidRPr="00C8130F">
              <w:t>ot well quantified</w:t>
            </w:r>
          </w:p>
        </w:tc>
        <w:tc>
          <w:tcPr>
            <w:tcW w:w="3002" w:type="dxa"/>
            <w:tcBorders>
              <w:top w:val="single" w:sz="1" w:space="0" w:color="999999"/>
              <w:left w:val="single" w:sz="1" w:space="0" w:color="999999"/>
              <w:bottom w:val="single" w:sz="1" w:space="0" w:color="999999"/>
              <w:right w:val="single" w:sz="1" w:space="0" w:color="999999"/>
            </w:tcBorders>
            <w:vAlign w:val="center"/>
          </w:tcPr>
          <w:p w14:paraId="52067AC6" w14:textId="77777777" w:rsidR="001A7D4E" w:rsidRPr="00C8130F" w:rsidRDefault="00000000" w:rsidP="00C8130F">
            <w:pPr>
              <w:spacing w:line="360" w:lineRule="auto"/>
            </w:pPr>
            <w:r w:rsidRPr="00C8130F">
              <w:t>SHAP and permutation importance analysis</w:t>
            </w:r>
          </w:p>
        </w:tc>
      </w:tr>
      <w:tr w:rsidR="00C8130F" w:rsidRPr="00C8130F" w14:paraId="345A80B0"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0B8B8C4" w14:textId="20CD6E05" w:rsidR="001A7D4E" w:rsidRPr="00C8130F" w:rsidRDefault="00000000" w:rsidP="00C8130F">
            <w:pPr>
              <w:spacing w:line="360" w:lineRule="auto"/>
            </w:pPr>
            <w:r w:rsidRPr="00C8130F">
              <w:t>Validate</w:t>
            </w:r>
            <w:r w:rsidR="00E251B4">
              <w:t xml:space="preserve"> </w:t>
            </w:r>
            <w:r w:rsidRPr="00C8130F">
              <w:t>FEM data for RC</w:t>
            </w:r>
          </w:p>
        </w:tc>
        <w:tc>
          <w:tcPr>
            <w:tcW w:w="3010" w:type="dxa"/>
            <w:tcBorders>
              <w:top w:val="single" w:sz="1" w:space="0" w:color="999999"/>
              <w:left w:val="single" w:sz="1" w:space="0" w:color="999999"/>
              <w:bottom w:val="single" w:sz="1" w:space="0" w:color="999999"/>
              <w:right w:val="single" w:sz="1" w:space="0" w:color="999999"/>
            </w:tcBorders>
            <w:vAlign w:val="center"/>
          </w:tcPr>
          <w:p w14:paraId="4994E403" w14:textId="1C52B689" w:rsidR="001A7D4E" w:rsidRPr="00C8130F" w:rsidRDefault="00000000" w:rsidP="00C8130F">
            <w:pPr>
              <w:spacing w:line="360" w:lineRule="auto"/>
            </w:pPr>
            <w:r w:rsidRPr="00C8130F">
              <w:t>M</w:t>
            </w:r>
            <w:r w:rsidR="0004687D">
              <w:t>ost are</w:t>
            </w:r>
            <w:r w:rsidRPr="00C8130F">
              <w:t xml:space="preserve"> experimental only</w:t>
            </w:r>
          </w:p>
        </w:tc>
        <w:tc>
          <w:tcPr>
            <w:tcW w:w="3002" w:type="dxa"/>
            <w:tcBorders>
              <w:top w:val="single" w:sz="1" w:space="0" w:color="999999"/>
              <w:left w:val="single" w:sz="1" w:space="0" w:color="999999"/>
              <w:bottom w:val="single" w:sz="1" w:space="0" w:color="999999"/>
              <w:right w:val="single" w:sz="1" w:space="0" w:color="999999"/>
            </w:tcBorders>
            <w:vAlign w:val="center"/>
          </w:tcPr>
          <w:p w14:paraId="6FFC1264" w14:textId="77777777" w:rsidR="001A7D4E" w:rsidRPr="00C8130F" w:rsidRDefault="00000000" w:rsidP="00C8130F">
            <w:pPr>
              <w:spacing w:line="360" w:lineRule="auto"/>
            </w:pPr>
            <w:r w:rsidRPr="00C8130F">
              <w:t>3,000 FEM-validated samples</w:t>
            </w:r>
          </w:p>
        </w:tc>
      </w:tr>
      <w:tr w:rsidR="00C8130F" w:rsidRPr="00C8130F" w14:paraId="1DA78D27"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F07AB3E" w14:textId="77777777" w:rsidR="001A7D4E" w:rsidRPr="00C8130F" w:rsidRDefault="00000000" w:rsidP="00C8130F">
            <w:pPr>
              <w:spacing w:line="360" w:lineRule="auto"/>
            </w:pPr>
            <w:r w:rsidRPr="00C8130F">
              <w:t>Corrosion-frequency in ML context</w:t>
            </w:r>
          </w:p>
        </w:tc>
        <w:tc>
          <w:tcPr>
            <w:tcW w:w="3010" w:type="dxa"/>
            <w:tcBorders>
              <w:top w:val="single" w:sz="1" w:space="0" w:color="999999"/>
              <w:left w:val="single" w:sz="1" w:space="0" w:color="999999"/>
              <w:bottom w:val="single" w:sz="1" w:space="0" w:color="999999"/>
              <w:right w:val="single" w:sz="1" w:space="0" w:color="999999"/>
            </w:tcBorders>
            <w:vAlign w:val="center"/>
          </w:tcPr>
          <w:p w14:paraId="3441320E" w14:textId="6A076640" w:rsidR="001A7D4E" w:rsidRPr="00C8130F" w:rsidRDefault="0004687D" w:rsidP="00C8130F">
            <w:pPr>
              <w:spacing w:line="360" w:lineRule="auto"/>
            </w:pPr>
            <w:r>
              <w:t>Infrequently used</w:t>
            </w:r>
          </w:p>
        </w:tc>
        <w:tc>
          <w:tcPr>
            <w:tcW w:w="3002" w:type="dxa"/>
            <w:tcBorders>
              <w:top w:val="single" w:sz="1" w:space="0" w:color="999999"/>
              <w:left w:val="single" w:sz="1" w:space="0" w:color="999999"/>
              <w:bottom w:val="single" w:sz="1" w:space="0" w:color="999999"/>
              <w:right w:val="single" w:sz="1" w:space="0" w:color="999999"/>
            </w:tcBorders>
            <w:vAlign w:val="center"/>
          </w:tcPr>
          <w:p w14:paraId="442A1655" w14:textId="2B68FD2B" w:rsidR="001A7D4E" w:rsidRPr="00C8130F" w:rsidRDefault="0004687D" w:rsidP="00C8130F">
            <w:pPr>
              <w:spacing w:line="360" w:lineRule="auto"/>
            </w:pPr>
            <w:r>
              <w:t>Combined</w:t>
            </w:r>
            <w:r w:rsidRPr="00C8130F">
              <w:t xml:space="preserve"> damage modeling</w:t>
            </w:r>
          </w:p>
        </w:tc>
      </w:tr>
    </w:tbl>
    <w:p w14:paraId="5B350D3C" w14:textId="77777777" w:rsidR="00114673" w:rsidRDefault="00114673" w:rsidP="00C8130F">
      <w:pPr>
        <w:pStyle w:val="BodyText"/>
        <w:spacing w:line="360" w:lineRule="auto"/>
        <w:rPr>
          <w:color w:val="auto"/>
        </w:rPr>
      </w:pPr>
    </w:p>
    <w:p w14:paraId="62B46262" w14:textId="5E1B5FBF" w:rsidR="001A7D4E" w:rsidRPr="00C8130F" w:rsidRDefault="00283E0C" w:rsidP="00C8130F">
      <w:pPr>
        <w:pStyle w:val="BodyText"/>
        <w:spacing w:line="360" w:lineRule="auto"/>
        <w:rPr>
          <w:color w:val="auto"/>
        </w:rPr>
      </w:pPr>
      <w:r w:rsidRPr="00283E0C">
        <w:rPr>
          <w:color w:val="auto"/>
        </w:rPr>
        <w:t>This thesis fills these gaps by creating a generalized ML benchmark of fixed RC beam regression directly, five regression algorithms are being compared, and validated accuracy measures are presented against theoretical solutions and literature experimental data</w:t>
      </w:r>
      <w:r w:rsidRPr="00C8130F">
        <w:rPr>
          <w:color w:val="auto"/>
        </w:rPr>
        <w:t>.</w:t>
      </w:r>
    </w:p>
    <w:p w14:paraId="342CA564" w14:textId="77777777" w:rsidR="009F6ACF" w:rsidRPr="00C8130F" w:rsidRDefault="009F6ACF" w:rsidP="00C8130F">
      <w:pPr>
        <w:spacing w:line="360" w:lineRule="auto"/>
        <w:rPr>
          <w:b/>
          <w:bCs/>
          <w:sz w:val="28"/>
          <w:szCs w:val="28"/>
        </w:rPr>
      </w:pPr>
      <w:r w:rsidRPr="00C8130F">
        <w:br w:type="page"/>
      </w:r>
    </w:p>
    <w:p w14:paraId="3D2F3EB7" w14:textId="129B522B" w:rsidR="001A7D4E" w:rsidRPr="00C8130F" w:rsidRDefault="00000000" w:rsidP="00D056EB">
      <w:pPr>
        <w:pStyle w:val="Heading1"/>
        <w:numPr>
          <w:ilvl w:val="0"/>
          <w:numId w:val="17"/>
        </w:numPr>
        <w:spacing w:line="360" w:lineRule="auto"/>
        <w:jc w:val="center"/>
        <w:rPr>
          <w:color w:val="auto"/>
        </w:rPr>
      </w:pPr>
      <w:bookmarkStart w:id="39" w:name="_Toc219252061"/>
      <w:r w:rsidRPr="00C8130F">
        <w:rPr>
          <w:color w:val="auto"/>
        </w:rPr>
        <w:lastRenderedPageBreak/>
        <w:t>Chapter 3</w:t>
      </w:r>
      <w:r w:rsidR="00246A5F">
        <w:rPr>
          <w:color w:val="auto"/>
        </w:rPr>
        <w:t xml:space="preserve"> </w:t>
      </w:r>
      <w:r w:rsidR="00246A5F">
        <w:rPr>
          <w:color w:val="auto"/>
        </w:rPr>
        <w:br/>
      </w:r>
      <w:r w:rsidRPr="00C8130F">
        <w:rPr>
          <w:color w:val="auto"/>
        </w:rPr>
        <w:t>Methodology</w:t>
      </w:r>
      <w:bookmarkEnd w:id="39"/>
    </w:p>
    <w:p w14:paraId="5885C8A6" w14:textId="77777777" w:rsidR="001A7D4E" w:rsidRPr="00C8130F" w:rsidRDefault="00000000" w:rsidP="00C8130F">
      <w:pPr>
        <w:pStyle w:val="Heading2"/>
        <w:spacing w:line="360" w:lineRule="auto"/>
        <w:rPr>
          <w:color w:val="auto"/>
        </w:rPr>
      </w:pPr>
      <w:bookmarkStart w:id="40" w:name="_Toc219252062"/>
      <w:r w:rsidRPr="00C8130F">
        <w:rPr>
          <w:color w:val="auto"/>
        </w:rPr>
        <w:t>3.1 Research Workflow</w:t>
      </w:r>
      <w:bookmarkEnd w:id="40"/>
    </w:p>
    <w:p w14:paraId="1F6F5DCD" w14:textId="27884A2D" w:rsidR="001A7D4E" w:rsidRPr="00C8130F" w:rsidRDefault="00CA1887" w:rsidP="00CA1887">
      <w:pPr>
        <w:pStyle w:val="BodyText"/>
        <w:spacing w:line="360" w:lineRule="auto"/>
        <w:rPr>
          <w:color w:val="auto"/>
        </w:rPr>
      </w:pPr>
      <w:r w:rsidRPr="00CA1887">
        <w:rPr>
          <w:color w:val="auto"/>
        </w:rPr>
        <w:t>The resulting methodology is a progressive development of beam parameters, beam simulation by FEM and finally the development of an ML model. This workflow can be represented as shown in Figure 3.1</w:t>
      </w:r>
      <w:r w:rsidRPr="00C8130F">
        <w:rPr>
          <w:color w:val="auto"/>
        </w:rPr>
        <w:t>:</w:t>
      </w:r>
    </w:p>
    <w:p w14:paraId="0052059C" w14:textId="77777777" w:rsidR="00AF49BF" w:rsidRDefault="00AA701E" w:rsidP="00AF49BF">
      <w:pPr>
        <w:pStyle w:val="BodyText"/>
        <w:keepNext/>
        <w:spacing w:line="360" w:lineRule="auto"/>
        <w:jc w:val="center"/>
      </w:pPr>
      <w:r w:rsidRPr="00C8130F">
        <w:rPr>
          <w:noProof/>
          <w:color w:val="auto"/>
        </w:rPr>
        <w:lastRenderedPageBreak/>
        <w:drawing>
          <wp:inline distT="0" distB="0" distL="0" distR="0" wp14:anchorId="5A735C42" wp14:editId="057B6530">
            <wp:extent cx="4297045" cy="6691816"/>
            <wp:effectExtent l="0" t="0" r="0" b="1270"/>
            <wp:docPr id="15474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3802" name="Picture 1547493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21479" cy="6885597"/>
                    </a:xfrm>
                    <a:prstGeom prst="rect">
                      <a:avLst/>
                    </a:prstGeom>
                  </pic:spPr>
                </pic:pic>
              </a:graphicData>
            </a:graphic>
          </wp:inline>
        </w:drawing>
      </w:r>
    </w:p>
    <w:p w14:paraId="3897CE51" w14:textId="45B7942E" w:rsidR="000234C0" w:rsidRPr="00C8130F" w:rsidRDefault="00AF49BF" w:rsidP="00FD4775">
      <w:pPr>
        <w:pStyle w:val="Caption"/>
        <w:rPr>
          <w:color w:val="auto"/>
        </w:rPr>
      </w:pPr>
      <w:bookmarkStart w:id="41" w:name="_Toc219251522"/>
      <w:r>
        <w:t xml:space="preserve">Figure </w:t>
      </w:r>
      <w:r w:rsidR="00540232">
        <w:fldChar w:fldCharType="begin"/>
      </w:r>
      <w:r w:rsidR="00540232">
        <w:instrText xml:space="preserve"> STYLEREF 1 \s </w:instrText>
      </w:r>
      <w:r w:rsidR="00540232">
        <w:fldChar w:fldCharType="separate"/>
      </w:r>
      <w:r w:rsidR="00540232">
        <w:rPr>
          <w:noProof/>
          <w:cs/>
        </w:rPr>
        <w:t>‎</w:t>
      </w:r>
      <w:r w:rsidR="00540232">
        <w:rPr>
          <w:noProof/>
        </w:rPr>
        <w:t>3</w:t>
      </w:r>
      <w:r w:rsidR="00540232">
        <w:fldChar w:fldCharType="end"/>
      </w:r>
      <w:r w:rsidR="00540232">
        <w:t>.</w:t>
      </w:r>
      <w:r w:rsidR="00540232">
        <w:fldChar w:fldCharType="begin"/>
      </w:r>
      <w:r w:rsidR="00540232">
        <w:instrText xml:space="preserve"> SEQ Figure \* ARABIC \s 1 </w:instrText>
      </w:r>
      <w:r w:rsidR="00540232">
        <w:fldChar w:fldCharType="separate"/>
      </w:r>
      <w:r w:rsidR="00540232">
        <w:rPr>
          <w:noProof/>
        </w:rPr>
        <w:t>1</w:t>
      </w:r>
      <w:r w:rsidR="00540232">
        <w:fldChar w:fldCharType="end"/>
      </w:r>
      <w:r>
        <w:rPr>
          <w:lang w:val="en-US"/>
        </w:rPr>
        <w:t xml:space="preserve"> </w:t>
      </w:r>
      <w:bookmarkEnd w:id="41"/>
      <w:r w:rsidR="00FD4775" w:rsidRPr="00FD4775">
        <w:rPr>
          <w:b w:val="0"/>
          <w:bCs w:val="0"/>
        </w:rPr>
        <w:t>Full research process of predicting the frequency of the RC beam with machine learning and FEM simulation.</w:t>
      </w:r>
    </w:p>
    <w:p w14:paraId="3664EF44" w14:textId="1581DBF9" w:rsidR="001A7D4E" w:rsidRPr="00C8130F" w:rsidRDefault="00FD4775" w:rsidP="00FD4775">
      <w:pPr>
        <w:pStyle w:val="BodyText"/>
        <w:spacing w:line="360" w:lineRule="auto"/>
        <w:rPr>
          <w:color w:val="auto"/>
        </w:rPr>
      </w:pPr>
      <w:r w:rsidRPr="00FD4775">
        <w:rPr>
          <w:color w:val="auto"/>
        </w:rPr>
        <w:t xml:space="preserve">It starts by defining beam parameter by way of Latin Hyperbole Sampling in a way that provides complete covering the design space. The FE simulation considers the assembly of element mass and stiffness matrices, use of fixed-fixed boundary conditions and then solution is obtained through eigenvalues and extraction of natural frequency. Different structural states are obtained with three instances of damage (uniform corrosion, localized cracks, random damage). The resulting dataset is preprocessed (scaled, combinated, train-test split), and the </w:t>
      </w:r>
      <w:r w:rsidRPr="00FD4775">
        <w:rPr>
          <w:color w:val="auto"/>
        </w:rPr>
        <w:lastRenderedPageBreak/>
        <w:t>five algorithms of the ML are trained (Random Forest, XGBoost, CatBoost, SVR) on the raw data. In the assessment of the model, multiple metrics (R2, MAE, RMSE) and SHAP analysis are used to make the model easier to understand. This process combines the literature results of Chapter 2 with machine learning analysis and finite element simulations, as it is common practice seen by Das (2023) and Saha and Yang (2023)</w:t>
      </w:r>
      <w:r w:rsidR="00CA1887" w:rsidRPr="00C8130F">
        <w:rPr>
          <w:color w:val="auto"/>
        </w:rPr>
        <w:t>.</w:t>
      </w:r>
    </w:p>
    <w:p w14:paraId="593BE290" w14:textId="77777777" w:rsidR="001A7D4E" w:rsidRPr="00C8130F" w:rsidRDefault="00000000" w:rsidP="00C8130F">
      <w:pPr>
        <w:pStyle w:val="Heading2"/>
        <w:spacing w:line="360" w:lineRule="auto"/>
        <w:rPr>
          <w:color w:val="auto"/>
        </w:rPr>
      </w:pPr>
      <w:bookmarkStart w:id="42" w:name="_Toc219252063"/>
      <w:r w:rsidRPr="00C8130F">
        <w:rPr>
          <w:color w:val="auto"/>
        </w:rPr>
        <w:t>3.2 Introduction</w:t>
      </w:r>
      <w:bookmarkEnd w:id="42"/>
    </w:p>
    <w:p w14:paraId="696F8680" w14:textId="77777777" w:rsidR="001A7D4E" w:rsidRPr="00C8130F" w:rsidRDefault="00000000" w:rsidP="00C8130F">
      <w:pPr>
        <w:pStyle w:val="Heading3"/>
        <w:spacing w:line="360" w:lineRule="auto"/>
        <w:rPr>
          <w:color w:val="auto"/>
        </w:rPr>
      </w:pPr>
      <w:bookmarkStart w:id="43" w:name="_Toc219252064"/>
      <w:r w:rsidRPr="00C8130F">
        <w:rPr>
          <w:color w:val="auto"/>
        </w:rPr>
        <w:t>3.2.1 Chapter Overview</w:t>
      </w:r>
      <w:bookmarkEnd w:id="43"/>
    </w:p>
    <w:p w14:paraId="7687D4AF" w14:textId="4ADC090A" w:rsidR="001A7D4E" w:rsidRPr="00C8130F" w:rsidRDefault="00A55C33" w:rsidP="00A55C33">
      <w:pPr>
        <w:pStyle w:val="BodyText"/>
        <w:spacing w:line="360" w:lineRule="auto"/>
        <w:rPr>
          <w:color w:val="auto"/>
        </w:rPr>
      </w:pPr>
      <w:r w:rsidRPr="00A55C33">
        <w:rPr>
          <w:color w:val="auto"/>
        </w:rPr>
        <w:t>This chapter describes how the correlation between the structural damage and the natural frequency change in reinforced concrete beams was researched. The methodology was a combination of high-fidelity finite element modeling with machine learning to come up with a predictive framework that would be appropriate in the structural health monitoring. This is a new paradigm in the field (Farrar and Worden, 2013)</w:t>
      </w:r>
      <w:r w:rsidRPr="00C8130F">
        <w:rPr>
          <w:color w:val="auto"/>
        </w:rPr>
        <w:t>.</w:t>
      </w:r>
    </w:p>
    <w:p w14:paraId="53F724E6" w14:textId="41480F91" w:rsidR="001A7D4E" w:rsidRPr="00C8130F" w:rsidRDefault="00000000" w:rsidP="002D18D3">
      <w:pPr>
        <w:pStyle w:val="Heading3"/>
        <w:spacing w:line="360" w:lineRule="auto"/>
        <w:rPr>
          <w:color w:val="auto"/>
        </w:rPr>
      </w:pPr>
      <w:bookmarkStart w:id="44" w:name="_Toc219252065"/>
      <w:r w:rsidRPr="00C8130F">
        <w:rPr>
          <w:color w:val="auto"/>
        </w:rPr>
        <w:t xml:space="preserve">3.2.2 </w:t>
      </w:r>
      <w:r w:rsidR="002D18D3" w:rsidRPr="002D18D3">
        <w:rPr>
          <w:color w:val="auto"/>
        </w:rPr>
        <w:t>Reasonability of the Selected Methods</w:t>
      </w:r>
      <w:bookmarkEnd w:id="44"/>
    </w:p>
    <w:p w14:paraId="4B4F77FA" w14:textId="6C3FB6AD" w:rsidR="001A7D4E" w:rsidRPr="00C8130F" w:rsidRDefault="002D18D3" w:rsidP="002D18D3">
      <w:pPr>
        <w:pStyle w:val="BodyText"/>
        <w:spacing w:line="360" w:lineRule="auto"/>
        <w:rPr>
          <w:color w:val="auto"/>
        </w:rPr>
      </w:pPr>
      <w:r w:rsidRPr="002D18D3">
        <w:rPr>
          <w:color w:val="auto"/>
        </w:rPr>
        <w:t>Combination of FEM and ML was an attempt due to extensive limitations of purely experimental methods. Physical testing is costly, time consuming and only a few damage situations can be investigated. FEM, in its turn, allows creating large and diverse datasets under strictly controlled conditions. It is followed by machine learning that enables the analytical power to represent very nonlinear damage-frequency responses relationships</w:t>
      </w:r>
      <w:r w:rsidRPr="00C8130F">
        <w:rPr>
          <w:color w:val="auto"/>
        </w:rPr>
        <w:t>.</w:t>
      </w:r>
    </w:p>
    <w:p w14:paraId="42BA854A" w14:textId="77777777" w:rsidR="001A7D4E" w:rsidRPr="00C8130F" w:rsidRDefault="00000000" w:rsidP="00C8130F">
      <w:pPr>
        <w:pStyle w:val="Heading2"/>
        <w:spacing w:line="360" w:lineRule="auto"/>
        <w:rPr>
          <w:color w:val="auto"/>
        </w:rPr>
      </w:pPr>
      <w:bookmarkStart w:id="45" w:name="_Toc219252066"/>
      <w:r w:rsidRPr="00C8130F">
        <w:rPr>
          <w:color w:val="auto"/>
        </w:rPr>
        <w:t>3.3 Research Design</w:t>
      </w:r>
      <w:bookmarkEnd w:id="45"/>
    </w:p>
    <w:p w14:paraId="08984F10" w14:textId="77777777" w:rsidR="001A7D4E" w:rsidRPr="00C8130F" w:rsidRDefault="00000000" w:rsidP="00C8130F">
      <w:pPr>
        <w:pStyle w:val="Heading3"/>
        <w:spacing w:line="360" w:lineRule="auto"/>
        <w:rPr>
          <w:color w:val="auto"/>
        </w:rPr>
      </w:pPr>
      <w:bookmarkStart w:id="46" w:name="_Toc219252067"/>
      <w:r w:rsidRPr="00C8130F">
        <w:rPr>
          <w:color w:val="auto"/>
        </w:rPr>
        <w:t>3.3.1 Quantitative and Simulation-Based Approach</w:t>
      </w:r>
      <w:bookmarkEnd w:id="46"/>
    </w:p>
    <w:p w14:paraId="14F0939F" w14:textId="77777777" w:rsidR="00A171CF" w:rsidRDefault="002D18D3" w:rsidP="002D18D3">
      <w:pPr>
        <w:pStyle w:val="BodyText"/>
        <w:spacing w:line="360" w:lineRule="auto"/>
        <w:rPr>
          <w:color w:val="auto"/>
        </w:rPr>
      </w:pPr>
      <w:r w:rsidRPr="002D18D3">
        <w:rPr>
          <w:color w:val="auto"/>
        </w:rPr>
        <w:t xml:space="preserve">This study is based on a quantitative and simulation-based study design with four principal steps: </w:t>
      </w:r>
    </w:p>
    <w:p w14:paraId="50E25CAA" w14:textId="583C1B4F" w:rsidR="001A7D4E" w:rsidRPr="00C8130F" w:rsidRDefault="002D18D3" w:rsidP="002D18D3">
      <w:pPr>
        <w:pStyle w:val="BodyText"/>
        <w:spacing w:line="360" w:lineRule="auto"/>
        <w:rPr>
          <w:color w:val="auto"/>
        </w:rPr>
      </w:pPr>
      <w:r w:rsidRPr="002D18D3">
        <w:rPr>
          <w:color w:val="auto"/>
        </w:rPr>
        <w:t>To begin with, a fixed-fixed RC beam model was designed in the form of a parameterized FEM. Second, it was systematically impaired (through corrosion and cracks) into the model. Third, the simulations were performed in thousands to create a complete dataset. Fourth, the regression algorithms were trained to forecast natural frequencies of beam parameters</w:t>
      </w:r>
      <w:r w:rsidRPr="00C8130F">
        <w:rPr>
          <w:color w:val="auto"/>
        </w:rPr>
        <w:t>.</w:t>
      </w:r>
    </w:p>
    <w:p w14:paraId="1709D04F" w14:textId="37F6E97C" w:rsidR="001A7D4E" w:rsidRPr="00C8130F" w:rsidRDefault="00000000" w:rsidP="00C8130F">
      <w:pPr>
        <w:pStyle w:val="Heading3"/>
        <w:spacing w:line="360" w:lineRule="auto"/>
        <w:rPr>
          <w:color w:val="auto"/>
        </w:rPr>
      </w:pPr>
      <w:bookmarkStart w:id="47" w:name="_Toc219252068"/>
      <w:r w:rsidRPr="00C8130F">
        <w:rPr>
          <w:color w:val="auto"/>
        </w:rPr>
        <w:t>3.3.2 Justification and Scope</w:t>
      </w:r>
      <w:r w:rsidR="002D18D3">
        <w:rPr>
          <w:color w:val="auto"/>
        </w:rPr>
        <w:t xml:space="preserve"> of </w:t>
      </w:r>
      <w:r w:rsidR="002D18D3" w:rsidRPr="00C8130F">
        <w:rPr>
          <w:color w:val="auto"/>
        </w:rPr>
        <w:t>Design</w:t>
      </w:r>
      <w:bookmarkEnd w:id="47"/>
    </w:p>
    <w:p w14:paraId="2D257FB7" w14:textId="77777777" w:rsidR="00A171CF" w:rsidRDefault="002D18D3" w:rsidP="00A171CF">
      <w:pPr>
        <w:pStyle w:val="BodyText"/>
        <w:spacing w:line="360" w:lineRule="auto"/>
        <w:rPr>
          <w:color w:val="auto"/>
        </w:rPr>
      </w:pPr>
      <w:r w:rsidRPr="002D18D3">
        <w:rPr>
          <w:color w:val="auto"/>
        </w:rPr>
        <w:t xml:space="preserve">This method guarantees internal validity by being very stringent in the input parameters and external validity since a wide array of geometric and material characteristics that are </w:t>
      </w:r>
      <w:r w:rsidRPr="002D18D3">
        <w:rPr>
          <w:color w:val="auto"/>
        </w:rPr>
        <w:lastRenderedPageBreak/>
        <w:t xml:space="preserve">characteristic of real structures is covered. It is restricted to fixed-fixed RC beam, taking into consideration equal corrosion and focal cracking as the most important forms of damage. </w:t>
      </w:r>
    </w:p>
    <w:p w14:paraId="1E6D2E9F" w14:textId="207E6CED" w:rsidR="001A7D4E" w:rsidRPr="00C8130F" w:rsidRDefault="002D18D3" w:rsidP="00A171CF">
      <w:pPr>
        <w:pStyle w:val="BodyText"/>
        <w:spacing w:line="360" w:lineRule="auto"/>
        <w:rPr>
          <w:color w:val="auto"/>
        </w:rPr>
      </w:pPr>
      <w:r w:rsidRPr="002D18D3">
        <w:rPr>
          <w:color w:val="auto"/>
        </w:rPr>
        <w:t>The 3,000 simulations used are a sample size that was identified using the power analysis on regression studies (Cohen, 1992). Simple random sampling has been chosen instead of Latin Hyperbole Sampling due to its superior space filling (McKay et al., 1979)</w:t>
      </w:r>
      <w:r w:rsidRPr="00C8130F">
        <w:rPr>
          <w:color w:val="auto"/>
        </w:rPr>
        <w:t>.</w:t>
      </w:r>
    </w:p>
    <w:p w14:paraId="5DA25ECE" w14:textId="77777777" w:rsidR="001A7D4E" w:rsidRPr="00C8130F" w:rsidRDefault="00000000" w:rsidP="00C8130F">
      <w:pPr>
        <w:pStyle w:val="Heading2"/>
        <w:spacing w:line="360" w:lineRule="auto"/>
        <w:rPr>
          <w:color w:val="auto"/>
        </w:rPr>
      </w:pPr>
      <w:bookmarkStart w:id="48" w:name="_Toc219252069"/>
      <w:r w:rsidRPr="00C8130F">
        <w:rPr>
          <w:color w:val="auto"/>
        </w:rPr>
        <w:t>3.4 Finite Element Model Formulation</w:t>
      </w:r>
      <w:bookmarkEnd w:id="48"/>
    </w:p>
    <w:p w14:paraId="391BE4E5" w14:textId="77777777" w:rsidR="001A7D4E" w:rsidRPr="00C8130F" w:rsidRDefault="00000000" w:rsidP="00C8130F">
      <w:pPr>
        <w:pStyle w:val="Heading3"/>
        <w:spacing w:line="360" w:lineRule="auto"/>
        <w:rPr>
          <w:color w:val="auto"/>
        </w:rPr>
      </w:pPr>
      <w:bookmarkStart w:id="49" w:name="_Toc219252070"/>
      <w:r w:rsidRPr="00C8130F">
        <w:rPr>
          <w:color w:val="auto"/>
        </w:rPr>
        <w:t>3.4.1 Governing Equations</w:t>
      </w:r>
      <w:bookmarkEnd w:id="49"/>
    </w:p>
    <w:p w14:paraId="7E28F9C8" w14:textId="286B8684" w:rsidR="001A7D4E" w:rsidRPr="00C8130F" w:rsidRDefault="00921922" w:rsidP="00921922">
      <w:pPr>
        <w:pStyle w:val="BodyText"/>
        <w:spacing w:line="360" w:lineRule="auto"/>
        <w:rPr>
          <w:color w:val="auto"/>
        </w:rPr>
      </w:pPr>
      <w:r w:rsidRPr="00921922">
        <w:rPr>
          <w:color w:val="auto"/>
        </w:rPr>
        <w:t>The Euler-Bernoulli beam theory is dynamic as it takes into account the behavior of the RC beam stipulating that the plane sections do not change the plane of their passing nor do they intersect the neutral axis during the deformation (Clough and Penzien, 2003; Chopra, 2012). The free vibration equation takes the form</w:t>
      </w:r>
      <w:r w:rsidRPr="00C8130F">
        <w:rPr>
          <w:color w:val="auto"/>
        </w:rPr>
        <w:t>:</w:t>
      </w:r>
    </w:p>
    <w:p w14:paraId="23C71426" w14:textId="16BEA8B1" w:rsidR="00E27C7A" w:rsidRPr="00E27C7A" w:rsidRDefault="00E27C7A" w:rsidP="00E27C7A">
      <w:pPr>
        <w:spacing w:before="300" w:after="300" w:line="360" w:lineRule="auto"/>
        <w:ind w:left="720" w:right="720"/>
        <w:jc w:val="center"/>
      </w:pPr>
      <m:oMathPara>
        <m:oMath>
          <m:d>
            <m:dPr>
              <m:begChr m:val="["/>
              <m:endChr m:val="]"/>
              <m:ctrlPr>
                <w:rPr>
                  <w:rFonts w:ascii="Cambria Math" w:eastAsia="Cambria Math" w:hAnsi="Cambria Math"/>
                  <w:i/>
                </w:rPr>
              </m:ctrlPr>
            </m:dPr>
            <m:e>
              <m:r>
                <w:rPr>
                  <w:rFonts w:ascii="Cambria Math" w:eastAsia="Cambria Math" w:hAnsi="Cambria Math"/>
                </w:rPr>
                <m:t>K</m:t>
              </m:r>
            </m:e>
          </m:d>
          <m:r>
            <w:rPr>
              <w:rFonts w:ascii="Cambria Math" w:eastAsia="Cambria Math" w:hAnsi="Cambria Math"/>
            </w:rPr>
            <m:t>u=</m:t>
          </m:r>
          <m:sSup>
            <m:sSupPr>
              <m:ctrlPr>
                <w:rPr>
                  <w:rFonts w:ascii="Cambria Math" w:eastAsia="Cambria Math" w:hAnsi="Cambria Math"/>
                  <w:i/>
                </w:rPr>
              </m:ctrlPr>
            </m:sSupPr>
            <m:e>
              <m:r>
                <m:rPr>
                  <m:sty m:val="p"/>
                </m:rPr>
                <w:rPr>
                  <w:rFonts w:ascii="Cambria Math" w:eastAsia="Cambria Math" w:hAnsi="Cambria Math"/>
                </w:rPr>
                <m:t>ω</m:t>
              </m:r>
            </m:e>
            <m:sup>
              <m:r>
                <w:rPr>
                  <w:rFonts w:ascii="Cambria Math" w:eastAsia="Cambria Math" w:hAnsi="Cambria Math"/>
                </w:rPr>
                <m:t>2</m:t>
              </m:r>
            </m:sup>
          </m:sSup>
          <m:d>
            <m:dPr>
              <m:begChr m:val="["/>
              <m:endChr m:val="]"/>
              <m:ctrlPr>
                <w:rPr>
                  <w:rFonts w:ascii="Cambria Math" w:eastAsia="Cambria Math" w:hAnsi="Cambria Math"/>
                  <w:i/>
                </w:rPr>
              </m:ctrlPr>
            </m:dPr>
            <m:e>
              <m:r>
                <w:rPr>
                  <w:rFonts w:ascii="Cambria Math" w:eastAsia="Cambria Math" w:hAnsi="Cambria Math"/>
                </w:rPr>
                <m:t>M</m:t>
              </m:r>
            </m:e>
          </m:d>
          <m:r>
            <w:rPr>
              <w:rFonts w:ascii="Cambria Math" w:eastAsia="Cambria Math" w:hAnsi="Cambria Math"/>
            </w:rPr>
            <m:t>u</m:t>
          </m:r>
          <m:r>
            <m:rPr>
              <m:sty m:val="p"/>
            </m:rPr>
            <w:rPr>
              <w:rFonts w:ascii="Cambria Math" w:eastAsia="Cambria Math" w:hAnsi="Cambria Math"/>
            </w:rPr>
            <m:t> </m:t>
          </m:r>
          <m:r>
            <m:rPr>
              <m:nor/>
            </m:rPr>
            <w:rPr>
              <w:rFonts w:ascii="Cambria Math" w:eastAsia="Cambria Math" w:hAnsi="Cambria Math"/>
            </w:rPr>
            <m:t>(Eq. 10)</m:t>
          </m:r>
        </m:oMath>
      </m:oMathPara>
    </w:p>
    <w:p w14:paraId="31C6CE8F" w14:textId="77777777" w:rsidR="00F0438A" w:rsidRDefault="00F0438A" w:rsidP="00F0438A">
      <w:pPr>
        <w:pStyle w:val="BodyText"/>
        <w:spacing w:line="360" w:lineRule="auto"/>
        <w:rPr>
          <w:color w:val="auto"/>
        </w:rPr>
      </w:pPr>
      <w:r w:rsidRPr="00F0438A">
        <w:rPr>
          <w:color w:val="auto"/>
        </w:rPr>
        <w:t xml:space="preserve">with K being the global stiffness matrix (N / m), M being the mass matrix (kg) which is global, u the displacement vector (m) and omega the angular frequency (rad / s). This generalized eigenvalue problem was then solved in Python using the scipy.linalg.eigh (Virtanen et al., 2020). </w:t>
      </w:r>
    </w:p>
    <w:p w14:paraId="00F28891" w14:textId="2904A1FA" w:rsidR="001A7D4E" w:rsidRPr="00C8130F" w:rsidRDefault="00F0438A" w:rsidP="00F0438A">
      <w:pPr>
        <w:pStyle w:val="BodyText"/>
        <w:spacing w:line="360" w:lineRule="auto"/>
        <w:rPr>
          <w:color w:val="auto"/>
        </w:rPr>
      </w:pPr>
      <w:r w:rsidRPr="00F0438A">
        <w:rPr>
          <w:color w:val="auto"/>
        </w:rPr>
        <w:t>Angular frequency produces the natural frequency used in Hertz, f</w:t>
      </w:r>
      <w:r w:rsidR="00000000" w:rsidRPr="00C8130F">
        <w:rPr>
          <w:color w:val="auto"/>
        </w:rPr>
        <w:t>:</w:t>
      </w:r>
    </w:p>
    <w:p w14:paraId="6766A45C" w14:textId="0864EDE2" w:rsidR="006913F3" w:rsidRPr="00C8130F" w:rsidRDefault="006913F3" w:rsidP="00C8130F">
      <w:pPr>
        <w:spacing w:before="300" w:after="300" w:line="360" w:lineRule="auto"/>
        <w:ind w:left="720" w:right="720"/>
        <w:jc w:val="center"/>
      </w:pPr>
      <m:oMathPara>
        <m:oMath>
          <m:r>
            <w:rPr>
              <w:rFonts w:ascii="Cambria Math" w:eastAsia="Cambria Math" w:hAnsi="Cambria Math"/>
            </w:rPr>
            <m:t>f=</m:t>
          </m:r>
          <m:f>
            <m:fPr>
              <m:ctrlPr>
                <w:rPr>
                  <w:rFonts w:ascii="Cambria Math" w:eastAsia="Cambria Math" w:hAnsi="Cambria Math"/>
                </w:rPr>
              </m:ctrlPr>
            </m:fPr>
            <m:num>
              <m:r>
                <m:rPr>
                  <m:sty m:val="p"/>
                </m:rPr>
                <w:rPr>
                  <w:rFonts w:ascii="Cambria Math" w:eastAsia="Cambria Math" w:hAnsi="Cambria Math"/>
                </w:rPr>
                <m:t>ω</m:t>
              </m:r>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
            <w:rPr>
              <w:rFonts w:ascii="Cambria Math" w:eastAsia="Cambria Math" w:hAnsi="Cambria Math"/>
            </w:rPr>
            <m:t>=</m:t>
          </m:r>
          <m:f>
            <m:fPr>
              <m:ctrlPr>
                <w:rPr>
                  <w:rFonts w:ascii="Cambria Math" w:eastAsia="Cambria Math" w:hAnsi="Cambria Math"/>
                </w:rPr>
              </m:ctrlPr>
            </m:fPr>
            <m:num>
              <m:rad>
                <m:radPr>
                  <m:degHide m:val="1"/>
                  <m:ctrlPr>
                    <w:rPr>
                      <w:rFonts w:ascii="Cambria Math" w:eastAsia="Cambria Math" w:hAnsi="Cambria Math"/>
                    </w:rPr>
                  </m:ctrlPr>
                </m:radPr>
                <m:deg/>
                <m:e>
                  <m:r>
                    <m:rPr>
                      <m:sty m:val="p"/>
                    </m:rPr>
                    <w:rPr>
                      <w:rFonts w:ascii="Cambria Math" w:eastAsia="Cambria Math" w:hAnsi="Cambria Math"/>
                    </w:rPr>
                    <m:t>λ</m:t>
                  </m:r>
                </m:e>
              </m:rad>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 xml:space="preserve">(Eq. </m:t>
          </m:r>
          <m:r>
            <m:rPr>
              <m:nor/>
            </m:rPr>
            <w:rPr>
              <w:rFonts w:eastAsia="Cambria Math"/>
            </w:rPr>
            <m:t>11</m:t>
          </m:r>
          <m:r>
            <m:rPr>
              <m:nor/>
            </m:rPr>
            <w:rPr>
              <w:rFonts w:eastAsia="Cambria Math"/>
            </w:rPr>
            <m:t>)</m:t>
          </m:r>
        </m:oMath>
      </m:oMathPara>
    </w:p>
    <w:p w14:paraId="5813A3F6" w14:textId="77777777" w:rsidR="001A7D4E" w:rsidRPr="00C8130F" w:rsidRDefault="00000000" w:rsidP="00C8130F">
      <w:pPr>
        <w:pStyle w:val="BodyText"/>
        <w:spacing w:line="360" w:lineRule="auto"/>
        <w:rPr>
          <w:color w:val="auto"/>
        </w:rPr>
      </w:pPr>
      <w:r w:rsidRPr="00C8130F">
        <w:rPr>
          <w:color w:val="auto"/>
        </w:rPr>
        <w:t>where lambda represents the eigenvalue from the generalized eigenvalue problem.</w:t>
      </w:r>
    </w:p>
    <w:p w14:paraId="0485F0C2" w14:textId="77777777" w:rsidR="001A7D4E" w:rsidRPr="00C8130F" w:rsidRDefault="00000000" w:rsidP="00C8130F">
      <w:pPr>
        <w:pStyle w:val="Heading3"/>
        <w:spacing w:line="360" w:lineRule="auto"/>
        <w:rPr>
          <w:color w:val="auto"/>
        </w:rPr>
      </w:pPr>
      <w:bookmarkStart w:id="50" w:name="_Toc219252071"/>
      <w:r w:rsidRPr="00C8130F">
        <w:rPr>
          <w:color w:val="auto"/>
        </w:rPr>
        <w:t>3.4.2 Material Properties</w:t>
      </w:r>
      <w:bookmarkEnd w:id="50"/>
    </w:p>
    <w:p w14:paraId="2171F488" w14:textId="0FB1DE39" w:rsidR="001A7D4E" w:rsidRPr="00C8130F" w:rsidRDefault="00AA1FE0" w:rsidP="00AA1FE0">
      <w:pPr>
        <w:pStyle w:val="BodyText"/>
        <w:spacing w:line="360" w:lineRule="auto"/>
        <w:rPr>
          <w:color w:val="auto"/>
        </w:rPr>
      </w:pPr>
      <w:r w:rsidRPr="00AA1FE0">
        <w:rPr>
          <w:color w:val="auto"/>
        </w:rPr>
        <w:t>Elastic modulus of concrete was wrought out through ACI 318-19 empirical relationship</w:t>
      </w:r>
      <w:r w:rsidRPr="00C8130F">
        <w:rPr>
          <w:color w:val="auto"/>
        </w:rPr>
        <w:t>:</w:t>
      </w:r>
    </w:p>
    <w:p w14:paraId="6818B5F4" w14:textId="63A5484C" w:rsidR="00AA1FE0" w:rsidRDefault="00AA1FE0" w:rsidP="00AA1FE0">
      <w:pPr>
        <w:pStyle w:val="BodyText"/>
        <w:spacing w:line="360" w:lineRule="auto"/>
        <w:rPr>
          <w:color w:val="auto"/>
        </w:rPr>
      </w:pPr>
      <w:r w:rsidRPr="00AA1FE0">
        <w:rPr>
          <w:color w:val="auto"/>
        </w:rPr>
        <w:t xml:space="preserve">and </w:t>
      </w:r>
      <m:oMath>
        <m:sSubSup>
          <m:sSubSupPr>
            <m:ctrlPr>
              <w:rPr>
                <w:rFonts w:ascii="Cambria Math" w:eastAsia="Cambria Math" w:hAnsi="Cambria Math"/>
                <w:i/>
                <w:color w:val="auto"/>
              </w:rPr>
            </m:ctrlPr>
          </m:sSubSupPr>
          <m:e>
            <m:r>
              <w:rPr>
                <w:rFonts w:ascii="Cambria Math" w:eastAsia="Cambria Math" w:hAnsi="Cambria Math"/>
                <w:color w:val="auto"/>
              </w:rPr>
              <m:t>f</m:t>
            </m:r>
          </m:e>
          <m:sub>
            <m:r>
              <w:rPr>
                <w:rFonts w:ascii="Cambria Math" w:eastAsia="Cambria Math" w:hAnsi="Cambria Math"/>
                <w:color w:val="auto"/>
              </w:rPr>
              <m:t>c</m:t>
            </m:r>
          </m:sub>
          <m:sup>
            <m:r>
              <w:rPr>
                <w:rFonts w:ascii="Cambria Math" w:eastAsia="Cambria Math" w:hAnsi="Cambria Math"/>
                <w:color w:val="auto"/>
              </w:rPr>
              <m:t>'</m:t>
            </m:r>
          </m:sup>
        </m:sSubSup>
      </m:oMath>
      <w:r w:rsidRPr="00AA1FE0">
        <w:rPr>
          <w:color w:val="auto"/>
        </w:rPr>
        <w:t xml:space="preserve"> compressive strength in M</w:t>
      </w:r>
      <w:r>
        <w:rPr>
          <w:color w:val="auto"/>
        </w:rPr>
        <w:t>P</w:t>
      </w:r>
      <w:r w:rsidRPr="00AA1FE0">
        <w:rPr>
          <w:color w:val="auto"/>
        </w:rPr>
        <w:t xml:space="preserve">a. This relationship is thoroughly tested with respect to the experimental data (MacGregor and Wight, 2012). </w:t>
      </w:r>
    </w:p>
    <w:p w14:paraId="6EFFB583" w14:textId="1056AC32" w:rsidR="001A7D4E" w:rsidRPr="00C8130F" w:rsidRDefault="00AA1FE0" w:rsidP="00AA1FE0">
      <w:pPr>
        <w:pStyle w:val="BodyText"/>
        <w:spacing w:line="360" w:lineRule="auto"/>
        <w:rPr>
          <w:color w:val="auto"/>
        </w:rPr>
      </w:pPr>
      <w:r w:rsidRPr="00AA1FE0">
        <w:rPr>
          <w:color w:val="auto"/>
        </w:rPr>
        <w:t>The time of inertia of the rectangular cross-section</w:t>
      </w:r>
      <w:r w:rsidRPr="00C8130F">
        <w:rPr>
          <w:color w:val="auto"/>
        </w:rPr>
        <w:t>:</w:t>
      </w:r>
    </w:p>
    <w:p w14:paraId="03FB6F92" w14:textId="18DE0E67" w:rsidR="006913F3" w:rsidRPr="00C8130F" w:rsidRDefault="006913F3" w:rsidP="00C8130F">
      <w:pPr>
        <w:spacing w:before="300" w:after="300" w:line="360" w:lineRule="auto"/>
        <w:ind w:left="720" w:right="720"/>
        <w:jc w:val="center"/>
      </w:pPr>
      <m:oMathPara>
        <m:oMath>
          <m:r>
            <w:rPr>
              <w:rFonts w:ascii="Cambria Math" w:eastAsia="Cambria Math" w:hAnsi="Cambria Math"/>
            </w:rPr>
            <m:t>I=</m:t>
          </m:r>
          <m:f>
            <m:fPr>
              <m:ctrlPr>
                <w:rPr>
                  <w:rFonts w:ascii="Cambria Math" w:eastAsia="Cambria Math" w:hAnsi="Cambria Math"/>
                </w:rPr>
              </m:ctrlPr>
            </m:fPr>
            <m:num>
              <m:r>
                <w:rPr>
                  <w:rFonts w:ascii="Cambria Math" w:eastAsia="Cambria Math" w:hAnsi="Cambria Math"/>
                </w:rPr>
                <m:t>b</m:t>
              </m:r>
              <m:sSup>
                <m:sSupPr>
                  <m:ctrlPr>
                    <w:rPr>
                      <w:rFonts w:ascii="Cambria Math" w:eastAsia="Cambria Math" w:hAnsi="Cambria Math"/>
                      <w:i/>
                    </w:rPr>
                  </m:ctrlPr>
                </m:sSupPr>
                <m:e>
                  <m:r>
                    <w:rPr>
                      <w:rFonts w:ascii="Cambria Math" w:eastAsia="Cambria Math" w:hAnsi="Cambria Math"/>
                    </w:rPr>
                    <m:t>h</m:t>
                  </m:r>
                </m:e>
                <m:sup>
                  <m:r>
                    <w:rPr>
                      <w:rFonts w:ascii="Cambria Math" w:eastAsia="Cambria Math" w:hAnsi="Cambria Math"/>
                    </w:rPr>
                    <m:t>3</m:t>
                  </m:r>
                </m:sup>
              </m:sSup>
              <m:ctrlPr>
                <w:rPr>
                  <w:rFonts w:ascii="Cambria Math" w:eastAsia="Cambria Math" w:hAnsi="Cambria Math"/>
                  <w:i/>
                </w:rPr>
              </m:ctrlPr>
            </m:num>
            <m:den>
              <m:r>
                <w:rPr>
                  <w:rFonts w:ascii="Cambria Math" w:eastAsia="Cambria Math" w:hAnsi="Cambria Math"/>
                </w:rPr>
                <m:t>12</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 xml:space="preserve">(Eq. </m:t>
          </m:r>
          <m:r>
            <m:rPr>
              <m:nor/>
            </m:rPr>
            <w:rPr>
              <w:rFonts w:eastAsia="Cambria Math"/>
            </w:rPr>
            <m:t>12</m:t>
          </m:r>
          <m:r>
            <m:rPr>
              <m:nor/>
            </m:rPr>
            <w:rPr>
              <w:rFonts w:eastAsia="Cambria Math"/>
            </w:rPr>
            <m:t>)</m:t>
          </m:r>
        </m:oMath>
      </m:oMathPara>
    </w:p>
    <w:p w14:paraId="44BCE0AC" w14:textId="77777777" w:rsidR="001A7D4E" w:rsidRPr="00C8130F" w:rsidRDefault="00000000" w:rsidP="00C8130F">
      <w:pPr>
        <w:pStyle w:val="BodyText"/>
        <w:spacing w:line="360" w:lineRule="auto"/>
        <w:rPr>
          <w:color w:val="auto"/>
        </w:rPr>
      </w:pPr>
      <w:r w:rsidRPr="00C8130F">
        <w:rPr>
          <w:color w:val="auto"/>
        </w:rPr>
        <w:lastRenderedPageBreak/>
        <w:t>where b is width and h is depth.</w:t>
      </w:r>
    </w:p>
    <w:p w14:paraId="1D040A24" w14:textId="77777777" w:rsidR="001A7D4E" w:rsidRPr="00C8130F" w:rsidRDefault="00000000" w:rsidP="00C8130F">
      <w:pPr>
        <w:pStyle w:val="Heading3"/>
        <w:spacing w:line="360" w:lineRule="auto"/>
        <w:rPr>
          <w:color w:val="auto"/>
        </w:rPr>
      </w:pPr>
      <w:bookmarkStart w:id="51" w:name="_Toc219252072"/>
      <w:r w:rsidRPr="00C8130F">
        <w:rPr>
          <w:color w:val="auto"/>
        </w:rPr>
        <w:t>3.4.3 Element Matrices</w:t>
      </w:r>
      <w:bookmarkEnd w:id="51"/>
    </w:p>
    <w:p w14:paraId="3F05D0E2" w14:textId="32783F39" w:rsidR="001A7D4E" w:rsidRPr="00C8130F" w:rsidRDefault="006A5297" w:rsidP="006A5297">
      <w:pPr>
        <w:pStyle w:val="BodyText"/>
        <w:spacing w:line="360" w:lineRule="auto"/>
        <w:rPr>
          <w:color w:val="auto"/>
        </w:rPr>
      </w:pPr>
      <w:r w:rsidRPr="006A5297">
        <w:rPr>
          <w:color w:val="auto"/>
        </w:rPr>
        <w:t>The element stiffness and regular mass matrices were developed in the conventional finite element process (Zienkiewicz and Taylor, 2000; Bathe, 2014). The local stiffness matrix of the beam element of length, Le, is</w:t>
      </w:r>
      <w:r w:rsidRPr="00C8130F">
        <w:rPr>
          <w:color w:val="auto"/>
        </w:rPr>
        <w:t>:</w:t>
      </w:r>
    </w:p>
    <w:p w14:paraId="022D0FDE" w14:textId="6F4CBCD2" w:rsidR="006913F3" w:rsidRPr="00C8130F" w:rsidRDefault="00000000" w:rsidP="00C8130F">
      <w:pPr>
        <w:spacing w:before="300" w:after="300" w:line="360" w:lineRule="auto"/>
        <w:ind w:left="720" w:right="720"/>
        <w:jc w:val="center"/>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EI</m:t>
              </m:r>
              <m:ctrlPr>
                <w:rPr>
                  <w:rFonts w:ascii="Cambria Math" w:hAnsi="Cambria Math"/>
                  <w:i/>
                </w:rPr>
              </m:ctrlPr>
            </m:num>
            <m:den>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3</m:t>
                  </m:r>
                </m:sup>
              </m:sSubSup>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m:t xml:space="preserve">(Eq. </m:t>
          </m:r>
          <m:r>
            <m:rPr>
              <m:nor/>
            </m:rPr>
            <m:t>13</m:t>
          </m:r>
          <m:r>
            <m:rPr>
              <m:nor/>
            </m:rPr>
            <m:t>)</m:t>
          </m:r>
        </m:oMath>
      </m:oMathPara>
    </w:p>
    <w:p w14:paraId="2F39AF22" w14:textId="74BC74D9" w:rsidR="001A7D4E" w:rsidRPr="00C8130F" w:rsidRDefault="006A5297" w:rsidP="006A5297">
      <w:pPr>
        <w:pStyle w:val="BodyText"/>
        <w:spacing w:line="360" w:lineRule="auto"/>
        <w:rPr>
          <w:color w:val="auto"/>
        </w:rPr>
      </w:pPr>
      <w:r w:rsidRPr="006A5297">
        <w:rPr>
          <w:color w:val="auto"/>
        </w:rPr>
        <w:t>The mass matrix specializing to each element is constant</w:t>
      </w:r>
      <w:r w:rsidRPr="00C8130F">
        <w:rPr>
          <w:color w:val="auto"/>
        </w:rPr>
        <w:t>:</w:t>
      </w:r>
    </w:p>
    <w:p w14:paraId="15BE6686" w14:textId="60A1B8D9" w:rsidR="006913F3" w:rsidRPr="00C8130F" w:rsidRDefault="00000000" w:rsidP="00C8130F">
      <w:pPr>
        <w:spacing w:before="300" w:after="300" w:line="360" w:lineRule="auto"/>
        <w:ind w:left="720" w:right="720"/>
        <w:jc w:val="cente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e>
              </m:d>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ρ</m:t>
              </m:r>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num>
            <m:den>
              <m:r>
                <w:rPr>
                  <w:rFonts w:ascii="Cambria Math" w:hAnsi="Cambria Math"/>
                </w:rPr>
                <m:t>420</m:t>
              </m:r>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m:t>(Eq. 1</m:t>
          </m:r>
          <m:r>
            <m:rPr>
              <m:nor/>
            </m:rPr>
            <m:t>4</m:t>
          </m:r>
          <m:r>
            <m:rPr>
              <m:nor/>
            </m:rPr>
            <m:t>)</m:t>
          </m:r>
        </m:oMath>
      </m:oMathPara>
    </w:p>
    <w:p w14:paraId="4F02972C" w14:textId="2CBF2725" w:rsidR="001A7D4E" w:rsidRPr="00C8130F" w:rsidRDefault="006A5297" w:rsidP="006A5297">
      <w:pPr>
        <w:pStyle w:val="BodyText"/>
        <w:spacing w:line="360" w:lineRule="auto"/>
        <w:rPr>
          <w:color w:val="auto"/>
        </w:rPr>
      </w:pPr>
      <w:r w:rsidRPr="006A5297">
        <w:rPr>
          <w:color w:val="auto"/>
        </w:rPr>
        <w:t>rho = material density (2400 kg/ m3 reinforced concrete) A = cross-sectional area</w:t>
      </w:r>
      <w:r w:rsidRPr="00C8130F">
        <w:rPr>
          <w:color w:val="auto"/>
        </w:rPr>
        <w:t>.</w:t>
      </w:r>
    </w:p>
    <w:p w14:paraId="316E43C2" w14:textId="77777777" w:rsidR="001A7D4E" w:rsidRPr="00C8130F" w:rsidRDefault="00000000" w:rsidP="00C8130F">
      <w:pPr>
        <w:pStyle w:val="Heading2"/>
        <w:spacing w:line="360" w:lineRule="auto"/>
        <w:rPr>
          <w:color w:val="auto"/>
        </w:rPr>
      </w:pPr>
      <w:bookmarkStart w:id="52" w:name="_Toc219252073"/>
      <w:r w:rsidRPr="00C8130F">
        <w:rPr>
          <w:color w:val="auto"/>
        </w:rPr>
        <w:t>3.5 Damage Modeling Approaches</w:t>
      </w:r>
      <w:bookmarkEnd w:id="52"/>
    </w:p>
    <w:p w14:paraId="6E2A3BF8" w14:textId="77777777" w:rsidR="001A7D4E" w:rsidRPr="00C8130F" w:rsidRDefault="00000000" w:rsidP="00C8130F">
      <w:pPr>
        <w:pStyle w:val="Heading3"/>
        <w:spacing w:line="360" w:lineRule="auto"/>
        <w:rPr>
          <w:color w:val="auto"/>
        </w:rPr>
      </w:pPr>
      <w:bookmarkStart w:id="53" w:name="_Toc219252074"/>
      <w:r w:rsidRPr="00C8130F">
        <w:rPr>
          <w:color w:val="auto"/>
        </w:rPr>
        <w:t>3.5.1 Uniform Corrosion Model</w:t>
      </w:r>
      <w:bookmarkEnd w:id="53"/>
    </w:p>
    <w:p w14:paraId="654B98C5" w14:textId="060038D6" w:rsidR="001A7D4E" w:rsidRPr="00C8130F" w:rsidRDefault="00DF750F" w:rsidP="00DF750F">
      <w:pPr>
        <w:pStyle w:val="BodyText"/>
        <w:spacing w:line="360" w:lineRule="auto"/>
        <w:rPr>
          <w:color w:val="auto"/>
        </w:rPr>
      </w:pPr>
      <w:r w:rsidRPr="00DF750F">
        <w:rPr>
          <w:color w:val="auto"/>
        </w:rPr>
        <w:t>The stiffness reduction method was used to simulate the damage caused by corrosion and it has been proven to coincide with experimental research (Zhang et al., 2020; Rodriguez et al., 1997; Cairns et al., 2005). The effective moment of inertia has been made the same in all elements</w:t>
      </w:r>
      <w:r w:rsidRPr="00C8130F">
        <w:rPr>
          <w:color w:val="auto"/>
        </w:rPr>
        <w:t>:</w:t>
      </w:r>
    </w:p>
    <w:p w14:paraId="04AFBD51" w14:textId="1244881D" w:rsidR="006913F3" w:rsidRPr="00C8130F" w:rsidRDefault="006913F3" w:rsidP="00C8130F">
      <w:pPr>
        <w:spacing w:before="300" w:after="300" w:line="360" w:lineRule="auto"/>
        <w:ind w:left="720" w:right="720"/>
        <w:jc w:val="center"/>
      </w:pPr>
      <m:oMathPara>
        <m:oMath>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damaged</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original</m:t>
              </m:r>
            </m:sub>
          </m:sSub>
          <m:r>
            <m:rPr>
              <m:sty m:val="p"/>
            </m:rP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r>
                <m:rPr>
                  <m:sty m:val="p"/>
                </m:rPr>
                <w:rPr>
                  <w:rFonts w:ascii="Cambria Math" w:eastAsia="Cambria Math" w:hAnsi="Cambria Math"/>
                </w:rPr>
                <m:t>α</m:t>
              </m:r>
            </m:e>
          </m:d>
          <m:r>
            <m:rPr>
              <m:sty m:val="p"/>
            </m:rPr>
            <w:rPr>
              <w:rFonts w:ascii="Cambria Math" w:eastAsia="Cambria Math" w:hAnsi="Cambria Math"/>
            </w:rPr>
            <m:t> </m:t>
          </m:r>
          <m:r>
            <m:rPr>
              <m:nor/>
            </m:rPr>
            <w:rPr>
              <w:rFonts w:eastAsia="Cambria Math"/>
            </w:rPr>
            <m:t xml:space="preserve">(Eq. </m:t>
          </m:r>
          <m:r>
            <m:rPr>
              <m:nor/>
            </m:rPr>
            <w:rPr>
              <w:rFonts w:eastAsia="Cambria Math"/>
            </w:rPr>
            <m:t>15</m:t>
          </m:r>
          <m:r>
            <m:rPr>
              <m:nor/>
            </m:rPr>
            <w:rPr>
              <w:rFonts w:eastAsia="Cambria Math"/>
            </w:rPr>
            <m:t>)</m:t>
          </m:r>
        </m:oMath>
      </m:oMathPara>
    </w:p>
    <w:p w14:paraId="06242051" w14:textId="37B65422" w:rsidR="001A7D4E" w:rsidRPr="00C8130F" w:rsidRDefault="00F7411A" w:rsidP="00DF750F">
      <w:pPr>
        <w:pStyle w:val="BodyText"/>
        <w:spacing w:line="360" w:lineRule="auto"/>
        <w:rPr>
          <w:color w:val="auto"/>
        </w:rPr>
      </w:pPr>
      <m:oMath>
        <m:r>
          <m:rPr>
            <m:sty m:val="p"/>
          </m:rPr>
          <w:rPr>
            <w:rFonts w:ascii="Cambria Math" w:eastAsia="Cambria Math" w:hAnsi="Cambria Math"/>
          </w:rPr>
          <m:t>α</m:t>
        </m:r>
      </m:oMath>
      <w:r w:rsidR="00DF750F" w:rsidRPr="00DF750F">
        <w:rPr>
          <w:color w:val="auto"/>
        </w:rPr>
        <w:t xml:space="preserve"> (damage factor) is associated with level of corrosion in the following way</w:t>
      </w:r>
      <w:r w:rsidR="00DF750F" w:rsidRPr="00C8130F">
        <w:rPr>
          <w:color w:val="auto"/>
        </w:rPr>
        <w:t>:</w:t>
      </w:r>
    </w:p>
    <w:p w14:paraId="668CBE9E" w14:textId="63E0BEDC" w:rsidR="006913F3" w:rsidRPr="00C8130F" w:rsidRDefault="006913F3" w:rsidP="00C8130F">
      <w:pPr>
        <w:spacing w:before="300" w:after="300" w:line="360" w:lineRule="auto"/>
        <w:ind w:left="720" w:right="720"/>
        <w:jc w:val="center"/>
      </w:pPr>
      <m:oMathPara>
        <m:oMath>
          <m:r>
            <m:rPr>
              <m:sty m:val="p"/>
            </m:rPr>
            <w:rPr>
              <w:rFonts w:ascii="Cambria Math" w:eastAsia="Cambria Math" w:hAnsi="Cambria Math"/>
            </w:rPr>
            <m:t>α</m:t>
          </m:r>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min</m:t>
              </m:r>
              <m:ctrlPr>
                <w:rPr>
                  <w:rFonts w:ascii="Cambria Math" w:eastAsia="Cambria Math" w:hAnsi="Cambria Math"/>
                  <w:i/>
                </w:rPr>
              </m:ctrlPr>
            </m:fName>
            <m:e>
              <m:d>
                <m:dPr>
                  <m:ctrlPr>
                    <w:rPr>
                      <w:rFonts w:ascii="Cambria Math" w:eastAsia="Cambria Math" w:hAnsi="Cambria Math"/>
                    </w:rPr>
                  </m:ctrlPr>
                </m:dPr>
                <m:e>
                  <m:r>
                    <w:rPr>
                      <w:rFonts w:ascii="Cambria Math" w:eastAsia="Cambria Math" w:hAnsi="Cambria Math"/>
                    </w:rPr>
                    <m:t>1.6</m:t>
                  </m:r>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C</m:t>
                      </m:r>
                      <m:ctrlPr>
                        <w:rPr>
                          <w:rFonts w:ascii="Cambria Math" w:eastAsia="Cambria Math" w:hAnsi="Cambria Math"/>
                          <w:i/>
                        </w:rPr>
                      </m:ctrlPr>
                    </m:num>
                    <m:den>
                      <m:r>
                        <w:rPr>
                          <w:rFonts w:ascii="Cambria Math" w:eastAsia="Cambria Math" w:hAnsi="Cambria Math"/>
                        </w:rPr>
                        <m:t>100</m:t>
                      </m:r>
                      <m:ctrlPr>
                        <w:rPr>
                          <w:rFonts w:ascii="Cambria Math" w:eastAsia="Cambria Math" w:hAnsi="Cambria Math"/>
                          <w:i/>
                        </w:rPr>
                      </m:ctrlPr>
                    </m:den>
                  </m:f>
                  <m:r>
                    <w:rPr>
                      <w:rFonts w:ascii="Cambria Math" w:eastAsia="Cambria Math" w:hAnsi="Cambria Math"/>
                    </w:rPr>
                    <m:t>,0.9</m:t>
                  </m:r>
                  <m:ctrlPr>
                    <w:rPr>
                      <w:rFonts w:ascii="Cambria Math" w:eastAsia="Cambria Math" w:hAnsi="Cambria Math"/>
                      <w:i/>
                    </w:rPr>
                  </m:ctrlPr>
                </m:e>
              </m:d>
            </m:e>
          </m:func>
          <m:r>
            <m:rPr>
              <m:sty m:val="p"/>
            </m:rPr>
            <w:rPr>
              <w:rFonts w:ascii="Cambria Math" w:eastAsia="Cambria Math" w:hAnsi="Cambria Math"/>
            </w:rPr>
            <m:t> </m:t>
          </m:r>
          <m:r>
            <m:rPr>
              <m:nor/>
            </m:rPr>
            <w:rPr>
              <w:rFonts w:eastAsia="Cambria Math"/>
            </w:rPr>
            <m:t>(Eq. 1</m:t>
          </m:r>
          <m:r>
            <m:rPr>
              <m:nor/>
            </m:rPr>
            <w:rPr>
              <w:rFonts w:eastAsia="Cambria Math"/>
            </w:rPr>
            <m:t>6</m:t>
          </m:r>
          <m:r>
            <m:rPr>
              <m:nor/>
            </m:rPr>
            <w:rPr>
              <w:rFonts w:eastAsia="Cambria Math"/>
            </w:rPr>
            <m:t>)</m:t>
          </m:r>
        </m:oMath>
      </m:oMathPara>
    </w:p>
    <w:p w14:paraId="7ED42629" w14:textId="78486E0F" w:rsidR="001A7D4E" w:rsidRPr="00DF750F" w:rsidRDefault="00DF750F" w:rsidP="00DF750F">
      <w:pPr>
        <w:pStyle w:val="BodyText"/>
        <w:spacing w:line="360" w:lineRule="auto"/>
      </w:pPr>
      <w:r w:rsidRPr="00DF750F">
        <w:t xml:space="preserve">where C is the degree of corrosion in the form of percentage (0-100%). The 1.6 factor is based on experiment findings by Rodriguez et al. (1997) who observed that the degradation of stiffness caused by corrosion is greater than merely reduction in the cross sectional area through bond deterioration and cracking of the concrete covers. Their experimental results indicated </w:t>
      </w:r>
      <w:r w:rsidRPr="00DF750F">
        <w:lastRenderedPageBreak/>
        <w:t>that the percent of loss of stiffness is about 1.5-1.7 times the steel area loss, and 1.6 was taken to be the average value. The maximum stiffness reduction of 0.9 is applied as recommended in Cairns et al. (2005), who have shown that at the level of 90 percent of structural failure, RC beams are almost in total failure, and numerical results turn to be unstable. This cap also guarantees that the model will be usable in the region of service conditions that is not too far that the linear elastic assumptions are valid.</w:t>
      </w:r>
    </w:p>
    <w:p w14:paraId="2BC8DC05" w14:textId="77777777" w:rsidR="001A7D4E" w:rsidRPr="00C8130F" w:rsidRDefault="00000000" w:rsidP="00C8130F">
      <w:pPr>
        <w:pStyle w:val="Heading3"/>
        <w:spacing w:line="360" w:lineRule="auto"/>
        <w:rPr>
          <w:color w:val="auto"/>
        </w:rPr>
      </w:pPr>
      <w:bookmarkStart w:id="54" w:name="_Toc219252075"/>
      <w:r w:rsidRPr="00C8130F">
        <w:rPr>
          <w:color w:val="auto"/>
        </w:rPr>
        <w:t>3.5.2 Localized Crack Model</w:t>
      </w:r>
      <w:bookmarkEnd w:id="54"/>
    </w:p>
    <w:p w14:paraId="53AD7FA9" w14:textId="636871FD" w:rsidR="001A7D4E" w:rsidRPr="00C8130F" w:rsidRDefault="00C149A7" w:rsidP="00C149A7">
      <w:pPr>
        <w:pStyle w:val="BodyText"/>
        <w:spacing w:line="360" w:lineRule="auto"/>
        <w:rPr>
          <w:color w:val="auto"/>
        </w:rPr>
      </w:pPr>
      <w:r w:rsidRPr="00C149A7">
        <w:rPr>
          <w:color w:val="auto"/>
        </w:rPr>
        <w:t>In the case of local damages such as cracks, it was found that depending on the fracture mechanics (Dimarogonas, 1996; Chondros et al., 1998) the stiffness reduction was only applied on the part of the element that was destroyed</w:t>
      </w:r>
      <w:r w:rsidRPr="00C8130F">
        <w:rPr>
          <w:color w:val="auto"/>
        </w:rPr>
        <w:t>:</w:t>
      </w:r>
    </w:p>
    <w:p w14:paraId="0D718328" w14:textId="05794867" w:rsidR="006913F3" w:rsidRPr="00C8130F" w:rsidRDefault="00000000" w:rsidP="00C8130F">
      <w:pPr>
        <w:pStyle w:val="BodyText"/>
        <w:spacing w:line="360" w:lineRule="auto"/>
        <w:rPr>
          <w:iCs/>
          <w:color w:val="auto"/>
        </w:rPr>
      </w:pPr>
      <m:oMathPara>
        <m:oMath>
          <m:sSub>
            <m:sSubPr>
              <m:ctrlPr>
                <w:rPr>
                  <w:rFonts w:ascii="Cambria Math" w:eastAsia="Cambria Math" w:hAnsi="Cambria Math"/>
                  <w:i/>
                  <w:iCs/>
                  <w:color w:val="auto"/>
                </w:rPr>
              </m:ctrlPr>
            </m:sSubPr>
            <m:e>
              <m:r>
                <w:rPr>
                  <w:rFonts w:ascii="Cambria Math" w:eastAsia="Cambria Math" w:hAnsi="Cambria Math"/>
                  <w:color w:val="auto"/>
                </w:rPr>
                <m:t>I</m:t>
              </m:r>
            </m:e>
            <m:sub>
              <m:r>
                <m:rPr>
                  <m:nor/>
                </m:rPr>
                <w:rPr>
                  <w:rFonts w:eastAsia="Cambria Math"/>
                  <w:iCs/>
                  <w:color w:val="auto"/>
                </w:rPr>
                <m:t>effective</m:t>
              </m:r>
            </m:sub>
          </m:sSub>
          <m:d>
            <m:dPr>
              <m:ctrlPr>
                <w:rPr>
                  <w:rFonts w:ascii="Cambria Math" w:eastAsia="Cambria Math" w:hAnsi="Cambria Math"/>
                  <w:i/>
                  <w:iCs/>
                  <w:color w:val="auto"/>
                </w:rPr>
              </m:ctrlPr>
            </m:dPr>
            <m:e>
              <m:r>
                <w:rPr>
                  <w:rFonts w:ascii="Cambria Math" w:eastAsia="Cambria Math" w:hAnsi="Cambria Math"/>
                  <w:color w:val="auto"/>
                </w:rPr>
                <m:t>x</m:t>
              </m:r>
            </m:e>
          </m:d>
          <m:r>
            <w:rPr>
              <w:rFonts w:ascii="Cambria Math" w:eastAsia="Cambria Math" w:hAnsi="Cambria Math"/>
              <w:color w:val="auto"/>
            </w:rPr>
            <m:t>=</m:t>
          </m:r>
          <m:d>
            <m:dPr>
              <m:begChr m:val="{"/>
              <m:endChr m:val=""/>
              <m:ctrlPr>
                <w:rPr>
                  <w:rFonts w:ascii="Cambria Math" w:eastAsia="Cambria Math" w:hAnsi="Cambria Math"/>
                  <w:iCs/>
                  <w:color w:val="auto"/>
                </w:rPr>
              </m:ctrlPr>
            </m:dPr>
            <m:e>
              <m:m>
                <m:mPr>
                  <m:mcs>
                    <m:mc>
                      <m:mcPr>
                        <m:count m:val="2"/>
                        <m:mcJc m:val="center"/>
                      </m:mcPr>
                    </m:mc>
                  </m:mcs>
                  <m:ctrlPr>
                    <w:rPr>
                      <w:rFonts w:ascii="Cambria Math" w:eastAsia="Cambria Math" w:hAnsi="Cambria Math"/>
                      <w:iCs/>
                      <w:color w:val="auto"/>
                    </w:rPr>
                  </m:ctrlPr>
                </m:mPr>
                <m:mr>
                  <m:e>
                    <m:sSub>
                      <m:sSubPr>
                        <m:ctrlPr>
                          <w:rPr>
                            <w:rFonts w:ascii="Cambria Math" w:eastAsia="Cambria Math" w:hAnsi="Cambria Math"/>
                            <w:i/>
                            <w:iCs/>
                            <w:color w:val="auto"/>
                          </w:rPr>
                        </m:ctrlPr>
                      </m:sSubPr>
                      <m:e>
                        <m:r>
                          <w:rPr>
                            <w:rFonts w:ascii="Cambria Math" w:eastAsia="Cambria Math" w:hAnsi="Cambria Math"/>
                            <w:color w:val="auto"/>
                          </w:rPr>
                          <m:t>I</m:t>
                        </m:r>
                      </m:e>
                      <m:sub>
                        <m:r>
                          <m:rPr>
                            <m:nor/>
                          </m:rPr>
                          <w:rPr>
                            <w:rFonts w:eastAsia="Cambria Math"/>
                            <w:iCs/>
                            <w:color w:val="auto"/>
                          </w:rPr>
                          <m:t>original</m:t>
                        </m:r>
                      </m:sub>
                    </m:sSub>
                    <m:r>
                      <m:rPr>
                        <m:sty m:val="p"/>
                      </m:rPr>
                      <w:rPr>
                        <w:rFonts w:ascii="Cambria Math" w:eastAsia="Cambria Math" w:hAnsi="Cambria Math"/>
                        <w:color w:val="auto"/>
                      </w:rPr>
                      <m:t>×</m:t>
                    </m:r>
                    <m:d>
                      <m:dPr>
                        <m:ctrlPr>
                          <w:rPr>
                            <w:rFonts w:ascii="Cambria Math" w:eastAsia="Cambria Math" w:hAnsi="Cambria Math"/>
                            <w:i/>
                            <w:iCs/>
                            <w:color w:val="auto"/>
                          </w:rPr>
                        </m:ctrlPr>
                      </m:dPr>
                      <m:e>
                        <m:r>
                          <w:rPr>
                            <w:rFonts w:ascii="Cambria Math" w:eastAsia="Cambria Math" w:hAnsi="Cambria Math"/>
                            <w:color w:val="auto"/>
                          </w:rPr>
                          <m:t>1-</m:t>
                        </m:r>
                        <m:r>
                          <m:rPr>
                            <m:sty m:val="p"/>
                          </m:rPr>
                          <w:rPr>
                            <w:rFonts w:ascii="Cambria Math" w:eastAsia="Cambria Math" w:hAnsi="Cambria Math"/>
                            <w:color w:val="auto"/>
                          </w:rPr>
                          <m:t>β</m:t>
                        </m:r>
                      </m:e>
                    </m:d>
                    <m:ctrlPr>
                      <w:rPr>
                        <w:rFonts w:ascii="Cambria Math" w:eastAsia="Cambria Math" w:hAnsi="Cambria Math"/>
                        <w:i/>
                        <w:iCs/>
                        <w:color w:val="auto"/>
                      </w:rPr>
                    </m:ctrlPr>
                  </m:e>
                  <m:e>
                    <m:r>
                      <m:rPr>
                        <m:nor/>
                      </m:rPr>
                      <w:rPr>
                        <w:rFonts w:eastAsia="Cambria Math"/>
                        <w:iCs/>
                        <w:color w:val="auto"/>
                      </w:rPr>
                      <m:t xml:space="preserve">if </m:t>
                    </m:r>
                    <m:d>
                      <m:dPr>
                        <m:begChr m:val="|"/>
                        <m:endChr m:val="|"/>
                        <m:ctrlPr>
                          <w:rPr>
                            <w:rFonts w:ascii="Cambria Math" w:eastAsia="Cambria Math" w:hAnsi="Cambria Math"/>
                            <w:i/>
                            <w:iCs/>
                            <w:color w:val="auto"/>
                          </w:rPr>
                        </m:ctrlPr>
                      </m:dPr>
                      <m:e>
                        <m:r>
                          <w:rPr>
                            <w:rFonts w:ascii="Cambria Math" w:eastAsia="Cambria Math" w:hAnsi="Cambria Math"/>
                            <w:color w:val="auto"/>
                          </w:rPr>
                          <m:t>x-</m:t>
                        </m:r>
                        <m:sSub>
                          <m:sSubPr>
                            <m:ctrlPr>
                              <w:rPr>
                                <w:rFonts w:ascii="Cambria Math" w:eastAsia="Cambria Math" w:hAnsi="Cambria Math"/>
                                <w:i/>
                                <w:iCs/>
                                <w:color w:val="auto"/>
                              </w:rPr>
                            </m:ctrlPr>
                          </m:sSubPr>
                          <m:e>
                            <m:r>
                              <w:rPr>
                                <w:rFonts w:ascii="Cambria Math" w:eastAsia="Cambria Math" w:hAnsi="Cambria Math"/>
                                <w:color w:val="auto"/>
                              </w:rPr>
                              <m:t>x</m:t>
                            </m:r>
                          </m:e>
                          <m:sub>
                            <m:r>
                              <m:rPr>
                                <m:nor/>
                              </m:rPr>
                              <w:rPr>
                                <w:rFonts w:eastAsia="Cambria Math"/>
                                <w:iCs/>
                                <w:color w:val="auto"/>
                              </w:rPr>
                              <m:t>crack</m:t>
                            </m:r>
                          </m:sub>
                        </m:sSub>
                      </m:e>
                    </m:d>
                    <m:r>
                      <m:rPr>
                        <m:sty m:val="p"/>
                      </m:rPr>
                      <w:rPr>
                        <w:rFonts w:ascii="Cambria Math" w:eastAsia="Cambria Math" w:hAnsi="Cambria Math"/>
                        <w:color w:val="auto"/>
                      </w:rPr>
                      <m:t>≤</m:t>
                    </m:r>
                    <m:f>
                      <m:fPr>
                        <m:ctrlPr>
                          <w:rPr>
                            <w:rFonts w:ascii="Cambria Math" w:eastAsia="Cambria Math" w:hAnsi="Cambria Math"/>
                            <w:iCs/>
                            <w:color w:val="auto"/>
                          </w:rPr>
                        </m:ctrlPr>
                      </m:fPr>
                      <m:num>
                        <m:sSub>
                          <m:sSubPr>
                            <m:ctrlPr>
                              <w:rPr>
                                <w:rFonts w:ascii="Cambria Math" w:eastAsia="Cambria Math" w:hAnsi="Cambria Math"/>
                                <w:i/>
                                <w:iCs/>
                                <w:color w:val="auto"/>
                              </w:rPr>
                            </m:ctrlPr>
                          </m:sSubPr>
                          <m:e>
                            <m:r>
                              <w:rPr>
                                <w:rFonts w:ascii="Cambria Math" w:eastAsia="Cambria Math" w:hAnsi="Cambria Math"/>
                                <w:color w:val="auto"/>
                              </w:rPr>
                              <m:t>w</m:t>
                            </m:r>
                          </m:e>
                          <m:sub>
                            <m:r>
                              <m:rPr>
                                <m:nor/>
                              </m:rPr>
                              <w:rPr>
                                <w:rFonts w:eastAsia="Cambria Math"/>
                                <w:iCs/>
                                <w:color w:val="auto"/>
                              </w:rPr>
                              <m:t>crack</m:t>
                            </m:r>
                          </m:sub>
                        </m:sSub>
                        <m:ctrlPr>
                          <w:rPr>
                            <w:rFonts w:ascii="Cambria Math" w:eastAsia="Cambria Math" w:hAnsi="Cambria Math"/>
                            <w:i/>
                            <w:iCs/>
                            <w:color w:val="auto"/>
                          </w:rPr>
                        </m:ctrlPr>
                      </m:num>
                      <m:den>
                        <m:r>
                          <w:rPr>
                            <w:rFonts w:ascii="Cambria Math" w:eastAsia="Cambria Math" w:hAnsi="Cambria Math"/>
                            <w:color w:val="auto"/>
                          </w:rPr>
                          <m:t>2</m:t>
                        </m:r>
                        <m:ctrlPr>
                          <w:rPr>
                            <w:rFonts w:ascii="Cambria Math" w:eastAsia="Cambria Math" w:hAnsi="Cambria Math"/>
                            <w:i/>
                            <w:iCs/>
                            <w:color w:val="auto"/>
                          </w:rPr>
                        </m:ctrlPr>
                      </m:den>
                    </m:f>
                  </m:e>
                </m:mr>
                <m:mr>
                  <m:e>
                    <m:sSub>
                      <m:sSubPr>
                        <m:ctrlPr>
                          <w:rPr>
                            <w:rFonts w:ascii="Cambria Math" w:eastAsia="Cambria Math" w:hAnsi="Cambria Math"/>
                            <w:i/>
                            <w:iCs/>
                            <w:color w:val="auto"/>
                          </w:rPr>
                        </m:ctrlPr>
                      </m:sSubPr>
                      <m:e>
                        <m:r>
                          <w:rPr>
                            <w:rFonts w:ascii="Cambria Math" w:eastAsia="Cambria Math" w:hAnsi="Cambria Math"/>
                            <w:color w:val="auto"/>
                          </w:rPr>
                          <m:t>I</m:t>
                        </m:r>
                        <m:ctrlPr>
                          <w:rPr>
                            <w:rFonts w:ascii="Cambria Math" w:eastAsia="Cambria Math" w:hAnsi="Cambria Math"/>
                            <w:iCs/>
                            <w:color w:val="auto"/>
                          </w:rPr>
                        </m:ctrlPr>
                      </m:e>
                      <m:sub>
                        <m:r>
                          <m:rPr>
                            <m:nor/>
                          </m:rPr>
                          <w:rPr>
                            <w:rFonts w:eastAsia="Cambria Math"/>
                            <w:iCs/>
                            <w:color w:val="auto"/>
                          </w:rPr>
                          <m:t>original</m:t>
                        </m:r>
                      </m:sub>
                    </m:sSub>
                    <m:ctrlPr>
                      <w:rPr>
                        <w:rFonts w:ascii="Cambria Math" w:eastAsia="Cambria Math" w:hAnsi="Cambria Math"/>
                        <w:i/>
                        <w:iCs/>
                        <w:color w:val="auto"/>
                      </w:rPr>
                    </m:ctrlPr>
                  </m:e>
                  <m:e>
                    <m:r>
                      <m:rPr>
                        <m:nor/>
                      </m:rPr>
                      <w:rPr>
                        <w:rFonts w:eastAsia="Cambria Math"/>
                        <w:iCs/>
                        <w:color w:val="auto"/>
                      </w:rPr>
                      <m:t>otherwise</m:t>
                    </m:r>
                    <m:ctrlPr>
                      <w:rPr>
                        <w:rFonts w:ascii="Cambria Math" w:eastAsia="Cambria Math" w:hAnsi="Cambria Math"/>
                        <w:i/>
                        <w:iCs/>
                        <w:color w:val="auto"/>
                      </w:rPr>
                    </m:ctrlPr>
                  </m:e>
                </m:mr>
              </m:m>
            </m:e>
          </m:d>
          <m:r>
            <m:rPr>
              <m:sty m:val="p"/>
            </m:rPr>
            <w:rPr>
              <w:rFonts w:ascii="Cambria Math" w:eastAsia="Cambria Math" w:hAnsi="Cambria Math"/>
            </w:rPr>
            <m:t> </m:t>
          </m:r>
          <m:r>
            <m:rPr>
              <m:nor/>
            </m:rPr>
            <w:rPr>
              <w:rFonts w:eastAsia="Cambria Math"/>
            </w:rPr>
            <m:t>(Eq. 1</m:t>
          </m:r>
          <m:r>
            <m:rPr>
              <m:nor/>
            </m:rPr>
            <w:rPr>
              <w:rFonts w:eastAsia="Cambria Math"/>
            </w:rPr>
            <m:t>7</m:t>
          </m:r>
          <m:r>
            <m:rPr>
              <m:nor/>
            </m:rPr>
            <w:rPr>
              <w:rFonts w:eastAsia="Cambria Math"/>
            </w:rPr>
            <m:t>)</m:t>
          </m:r>
        </m:oMath>
      </m:oMathPara>
    </w:p>
    <w:p w14:paraId="23632906" w14:textId="2F1B4201" w:rsidR="001A7D4E" w:rsidRDefault="00AD357E" w:rsidP="00B04F32">
      <w:pPr>
        <w:pStyle w:val="BodyText"/>
        <w:spacing w:line="360" w:lineRule="auto"/>
        <w:rPr>
          <w:color w:val="auto"/>
        </w:rPr>
      </w:pPr>
      <m:oMath>
        <m:sSub>
          <m:sSubPr>
            <m:ctrlPr>
              <w:rPr>
                <w:rFonts w:ascii="Cambria Math" w:eastAsia="Cambria Math" w:hAnsi="Cambria Math"/>
                <w:i/>
                <w:iCs/>
                <w:color w:val="auto"/>
              </w:rPr>
            </m:ctrlPr>
          </m:sSubPr>
          <m:e>
            <m:r>
              <w:rPr>
                <w:rFonts w:ascii="Cambria Math" w:eastAsia="Cambria Math" w:hAnsi="Cambria Math"/>
                <w:color w:val="auto"/>
              </w:rPr>
              <m:t>x</m:t>
            </m:r>
          </m:e>
          <m:sub>
            <m:r>
              <m:rPr>
                <m:nor/>
              </m:rPr>
              <w:rPr>
                <w:rFonts w:eastAsia="Cambria Math"/>
                <w:iCs/>
                <w:color w:val="auto"/>
              </w:rPr>
              <m:t>crack</m:t>
            </m:r>
          </m:sub>
        </m:sSub>
      </m:oMath>
      <w:r>
        <w:rPr>
          <w:iCs/>
          <w:color w:val="auto"/>
        </w:rPr>
        <w:t xml:space="preserve"> </w:t>
      </w:r>
      <w:r w:rsidR="00B04F32" w:rsidRPr="00B04F32">
        <w:rPr>
          <w:color w:val="auto"/>
        </w:rPr>
        <w:t>is crack location, w-crack width of the cracked zone and beta</w:t>
      </w:r>
      <w:r w:rsidR="00B04F32">
        <w:rPr>
          <w:color w:val="auto"/>
        </w:rPr>
        <w:t xml:space="preserve"> (</w:t>
      </w:r>
      <m:oMath>
        <m:r>
          <m:rPr>
            <m:sty m:val="p"/>
          </m:rPr>
          <w:rPr>
            <w:rFonts w:ascii="Cambria Math" w:eastAsia="Cambria Math" w:hAnsi="Cambria Math"/>
            <w:color w:val="auto"/>
          </w:rPr>
          <m:t>β</m:t>
        </m:r>
      </m:oMath>
      <w:r w:rsidR="00B04F32">
        <w:rPr>
          <w:color w:val="auto"/>
        </w:rPr>
        <w:t>)</w:t>
      </w:r>
      <w:r w:rsidR="00B04F32" w:rsidRPr="00B04F32">
        <w:rPr>
          <w:color w:val="auto"/>
        </w:rPr>
        <w:t xml:space="preserve"> crack severity (0 to 1).</w:t>
      </w:r>
    </w:p>
    <w:p w14:paraId="1E05065E" w14:textId="77777777" w:rsidR="00246A5F" w:rsidRDefault="00246A5F" w:rsidP="00246A5F">
      <w:pPr>
        <w:pStyle w:val="BodyText"/>
        <w:spacing w:line="360" w:lineRule="auto"/>
        <w:rPr>
          <w:color w:val="auto"/>
        </w:rPr>
      </w:pPr>
      <w:r w:rsidRPr="00246A5F">
        <w:rPr>
          <w:color w:val="auto"/>
        </w:rPr>
        <w:t xml:space="preserve">Elastic Hinge Formulation: </w:t>
      </w:r>
    </w:p>
    <w:p w14:paraId="72961C79" w14:textId="5391DE2B" w:rsidR="00951D02" w:rsidRDefault="00246A5F" w:rsidP="00246A5F">
      <w:pPr>
        <w:pStyle w:val="BodyText"/>
        <w:spacing w:line="360" w:lineRule="auto"/>
        <w:rPr>
          <w:color w:val="auto"/>
        </w:rPr>
      </w:pPr>
      <w:r w:rsidRPr="00246A5F">
        <w:rPr>
          <w:color w:val="auto"/>
        </w:rPr>
        <w:t>To obtain validation, elastic hinge method used by Massenzio et al. (2005) was also applied. In this model, the cracks are modeled as rotational springs where the stiffness is due to concrete and steel (see Equations 7-9 in Section 2.5.3):</w:t>
      </w:r>
    </w:p>
    <w:p w14:paraId="5DAB71EA" w14:textId="1A6A3A6A" w:rsidR="00951D02" w:rsidRPr="00951D02" w:rsidRDefault="00951D02" w:rsidP="00951D02">
      <w:pPr>
        <w:pStyle w:val="BodyText"/>
        <w:spacing w:line="360" w:lineRule="auto"/>
      </w:pPr>
      <m:oMathPara>
        <m:oMath>
          <m:sSubSup>
            <m:sSubSupPr>
              <m:ctrlPr>
                <w:rPr>
                  <w:rFonts w:ascii="Cambria Math" w:hAnsi="Cambria Math"/>
                  <w:i/>
                </w:rPr>
              </m:ctrlPr>
            </m:sSubSupPr>
            <m:e>
              <m:r>
                <w:rPr>
                  <w:rFonts w:ascii="Cambria Math" w:hAnsi="Cambria Math"/>
                </w:rPr>
                <m:t>k</m:t>
              </m:r>
            </m:e>
            <m:sub>
              <m:r>
                <w:rPr>
                  <w:rFonts w:ascii="Cambria Math" w:hAnsi="Cambria Math"/>
                </w:rPr>
                <m:t>hinge</m:t>
              </m:r>
            </m:sub>
            <m:sup>
              <m:r>
                <m:rPr>
                  <m:sty m:val="p"/>
                </m:rPr>
                <w:rPr>
                  <w:rFonts w:ascii="Cambria Math" w:hAnsi="Cambria Math"/>
                </w:rPr>
                <m:t>θ</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crack</m:t>
              </m:r>
            </m:sub>
            <m:sup>
              <m:r>
                <m:rPr>
                  <m:sty m:val="p"/>
                </m:rPr>
                <w:rPr>
                  <w:rFonts w:ascii="Cambria Math" w:hAnsi="Cambria Math"/>
                </w:rPr>
                <m:t>θ</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steel</m:t>
              </m:r>
            </m:sub>
            <m:sup>
              <m:r>
                <m:rPr>
                  <m:sty m:val="p"/>
                </m:rPr>
                <w:rPr>
                  <w:rFonts w:ascii="Cambria Math" w:hAnsi="Cambria Math"/>
                </w:rPr>
                <m:t>θ</m:t>
              </m:r>
            </m:sup>
          </m:sSubSup>
        </m:oMath>
      </m:oMathPara>
    </w:p>
    <w:p w14:paraId="41BA1ADE" w14:textId="5518A0FE" w:rsidR="00951D02" w:rsidRPr="00C8130F" w:rsidRDefault="00246A5F" w:rsidP="00246A5F">
      <w:pPr>
        <w:pStyle w:val="BodyText"/>
        <w:spacing w:line="360" w:lineRule="auto"/>
        <w:rPr>
          <w:color w:val="auto"/>
        </w:rPr>
      </w:pPr>
      <w:r w:rsidRPr="00246A5F">
        <w:rPr>
          <w:color w:val="auto"/>
        </w:rPr>
        <w:t>the contribution term of steel accounts for the crack-bridging effect of reinforcement. This formulation was tested against the results of the experiments of Massenzio et al. (2005) with free-free boundary conditions (Section 4.2.8), showing that stiffness decrease can replay the trends of the experiments with the right parameter choices. The less complex stiffness decrease technique (Eq. The reason behind the use of 17) in generating datasets is that it is computationally efficient. The parameters that were calibrated during the Massenzio comparison are not universal between beams and thus should not be assumed to apply to other geometries (how to implement is shown in Appendix F.6).</w:t>
      </w:r>
    </w:p>
    <w:p w14:paraId="2E29894C" w14:textId="77777777" w:rsidR="001A7D4E" w:rsidRPr="00C8130F" w:rsidRDefault="00000000" w:rsidP="00C8130F">
      <w:pPr>
        <w:pStyle w:val="Heading3"/>
        <w:spacing w:line="360" w:lineRule="auto"/>
        <w:rPr>
          <w:color w:val="auto"/>
        </w:rPr>
      </w:pPr>
      <w:bookmarkStart w:id="55" w:name="_Toc219252076"/>
      <w:r w:rsidRPr="00C8130F">
        <w:rPr>
          <w:color w:val="auto"/>
        </w:rPr>
        <w:t>3.5.3 Random Damage Model</w:t>
      </w:r>
      <w:bookmarkEnd w:id="55"/>
    </w:p>
    <w:p w14:paraId="0A84F258" w14:textId="2D17A6DD" w:rsidR="001A7D4E" w:rsidRPr="00C8130F" w:rsidRDefault="00240636" w:rsidP="00240636">
      <w:pPr>
        <w:pStyle w:val="BodyText"/>
        <w:spacing w:line="360" w:lineRule="auto"/>
        <w:rPr>
          <w:color w:val="auto"/>
        </w:rPr>
      </w:pPr>
      <w:r w:rsidRPr="00240636">
        <w:rPr>
          <w:color w:val="auto"/>
        </w:rPr>
        <w:t>Randomly introduced damage was done at many locations to create more realistic patterns of defects</w:t>
      </w:r>
      <w:r w:rsidRPr="00C8130F">
        <w:rPr>
          <w:color w:val="auto"/>
        </w:rPr>
        <w:t>:</w:t>
      </w:r>
    </w:p>
    <w:p w14:paraId="127D587B" w14:textId="5DB262FB" w:rsidR="006913F3" w:rsidRPr="00C8130F" w:rsidRDefault="00000000" w:rsidP="00C8130F">
      <w:pPr>
        <w:pStyle w:val="Equation"/>
        <w:spacing w:line="360" w:lineRule="auto"/>
        <w:rPr>
          <w:rFonts w:ascii="Times New Roman" w:eastAsia="Times New Roman" w:hAnsi="Times New Roman" w:cs="Times New Roman"/>
          <w:i w:val="0"/>
          <w:color w:val="auto"/>
        </w:rPr>
      </w:pPr>
      <m:oMathPara>
        <m:oMath>
          <m:sSub>
            <m:sSubPr>
              <m:ctrlPr>
                <w:rPr>
                  <w:rFonts w:cs="Times New Roman"/>
                  <w:color w:val="auto"/>
                </w:rPr>
              </m:ctrlPr>
            </m:sSubPr>
            <m:e>
              <m:r>
                <w:rPr>
                  <w:rFonts w:cs="Times New Roman"/>
                  <w:color w:val="auto"/>
                </w:rPr>
                <m:t>I</m:t>
              </m:r>
            </m:e>
            <m:sub>
              <m:r>
                <m:rPr>
                  <m:nor/>
                </m:rPr>
                <w:rPr>
                  <w:rFonts w:ascii="Times New Roman" w:hAnsi="Times New Roman" w:cs="Times New Roman"/>
                  <w:i w:val="0"/>
                  <w:color w:val="auto"/>
                </w:rPr>
                <m:t>effective</m:t>
              </m:r>
              <m:r>
                <w:rPr>
                  <w:rFonts w:cs="Times New Roman"/>
                  <w:color w:val="auto"/>
                </w:rPr>
                <m:t>,i</m:t>
              </m:r>
            </m:sub>
          </m:sSub>
          <m:r>
            <w:rPr>
              <w:rFonts w:cs="Times New Roman"/>
              <w:color w:val="auto"/>
            </w:rPr>
            <m:t>=</m:t>
          </m:r>
          <m:sSub>
            <m:sSubPr>
              <m:ctrlPr>
                <w:rPr>
                  <w:rFonts w:cs="Times New Roman"/>
                  <w:color w:val="auto"/>
                </w:rPr>
              </m:ctrlPr>
            </m:sSubPr>
            <m:e>
              <m:r>
                <w:rPr>
                  <w:rFonts w:cs="Times New Roman"/>
                  <w:color w:val="auto"/>
                </w:rPr>
                <m:t>I</m:t>
              </m:r>
            </m:e>
            <m:sub>
              <m:r>
                <m:rPr>
                  <m:nor/>
                </m:rPr>
                <w:rPr>
                  <w:rFonts w:ascii="Times New Roman" w:hAnsi="Times New Roman" w:cs="Times New Roman"/>
                  <w:i w:val="0"/>
                  <w:color w:val="auto"/>
                </w:rPr>
                <m:t>original</m:t>
              </m:r>
            </m:sub>
          </m:sSub>
          <m:r>
            <w:rPr>
              <w:rFonts w:cs="Times New Roman"/>
              <w:color w:val="auto"/>
            </w:rPr>
            <m:t>⋅</m:t>
          </m:r>
          <m:d>
            <m:dPr>
              <m:ctrlPr>
                <w:rPr>
                  <w:rFonts w:cs="Times New Roman"/>
                  <w:color w:val="auto"/>
                </w:rPr>
              </m:ctrlPr>
            </m:dPr>
            <m:e>
              <m:r>
                <w:rPr>
                  <w:rFonts w:cs="Times New Roman"/>
                  <w:color w:val="auto"/>
                </w:rPr>
                <m:t>1-</m:t>
              </m:r>
              <m:sSub>
                <m:sSubPr>
                  <m:ctrlPr>
                    <w:rPr>
                      <w:rFonts w:cs="Times New Roman"/>
                      <w:color w:val="auto"/>
                    </w:rPr>
                  </m:ctrlPr>
                </m:sSubPr>
                <m:e>
                  <m:r>
                    <w:rPr>
                      <w:rFonts w:cs="Times New Roman"/>
                      <w:color w:val="auto"/>
                    </w:rPr>
                    <m:t>β</m:t>
                  </m:r>
                </m:e>
                <m:sub>
                  <m:r>
                    <w:rPr>
                      <w:rFonts w:cs="Times New Roman"/>
                      <w:color w:val="auto"/>
                    </w:rPr>
                    <m:t>i</m:t>
                  </m:r>
                </m:sub>
              </m:sSub>
            </m:e>
          </m:d>
        </m:oMath>
      </m:oMathPara>
    </w:p>
    <w:p w14:paraId="40BC71AD" w14:textId="73B3C6F3" w:rsidR="001A7D4E" w:rsidRPr="00C8130F" w:rsidRDefault="00240636" w:rsidP="00240636">
      <w:pPr>
        <w:pStyle w:val="BodyText"/>
        <w:spacing w:line="360" w:lineRule="auto"/>
        <w:rPr>
          <w:color w:val="auto"/>
        </w:rPr>
      </w:pPr>
      <w:r w:rsidRPr="00240636">
        <w:rPr>
          <w:color w:val="auto"/>
        </w:rPr>
        <w:lastRenderedPageBreak/>
        <w:t>where beta</w:t>
      </w:r>
      <w:r>
        <w:rPr>
          <w:color w:val="auto"/>
        </w:rPr>
        <w:t>-I (</w:t>
      </w:r>
      <m:oMath>
        <m:sSub>
          <m:sSubPr>
            <m:ctrlPr>
              <w:rPr>
                <w:rFonts w:ascii="Cambria Math" w:hAnsi="Cambria Math"/>
                <w:color w:val="auto"/>
              </w:rPr>
            </m:ctrlPr>
          </m:sSubPr>
          <m:e>
            <m:r>
              <w:rPr>
                <w:rFonts w:ascii="Cambria Math" w:hAnsi="Cambria Math"/>
                <w:color w:val="auto"/>
              </w:rPr>
              <m:t>β</m:t>
            </m:r>
          </m:e>
          <m:sub>
            <m:r>
              <w:rPr>
                <w:rFonts w:ascii="Cambria Math" w:hAnsi="Cambria Math"/>
                <w:color w:val="auto"/>
              </w:rPr>
              <m:t>i</m:t>
            </m:r>
          </m:sub>
        </m:sSub>
      </m:oMath>
      <w:r>
        <w:rPr>
          <w:color w:val="auto"/>
        </w:rPr>
        <w:t>)</w:t>
      </w:r>
      <w:r w:rsidRPr="00240636">
        <w:rPr>
          <w:color w:val="auto"/>
        </w:rPr>
        <w:t xml:space="preserve"> is chosen randomly based on a uniform distribution of n randomly chosen elements</w:t>
      </w:r>
      <w:r w:rsidRPr="00C8130F">
        <w:rPr>
          <w:color w:val="auto"/>
        </w:rPr>
        <w:t>.</w:t>
      </w:r>
    </w:p>
    <w:p w14:paraId="1861C441" w14:textId="77777777" w:rsidR="001A7D4E" w:rsidRPr="00C8130F" w:rsidRDefault="00000000" w:rsidP="00C8130F">
      <w:pPr>
        <w:pStyle w:val="Heading2"/>
        <w:spacing w:line="360" w:lineRule="auto"/>
        <w:rPr>
          <w:color w:val="auto"/>
        </w:rPr>
      </w:pPr>
      <w:bookmarkStart w:id="56" w:name="_Toc219252077"/>
      <w:r w:rsidRPr="00C8130F">
        <w:rPr>
          <w:color w:val="auto"/>
        </w:rPr>
        <w:t>3.6 Dataset Generation Strategy</w:t>
      </w:r>
      <w:bookmarkEnd w:id="56"/>
    </w:p>
    <w:p w14:paraId="79B2B33F" w14:textId="77777777" w:rsidR="001A7D4E" w:rsidRPr="00C8130F" w:rsidRDefault="00000000" w:rsidP="00C8130F">
      <w:pPr>
        <w:pStyle w:val="Heading3"/>
        <w:spacing w:line="360" w:lineRule="auto"/>
        <w:rPr>
          <w:color w:val="auto"/>
        </w:rPr>
      </w:pPr>
      <w:bookmarkStart w:id="57" w:name="_Toc219252078"/>
      <w:r w:rsidRPr="00C8130F">
        <w:rPr>
          <w:color w:val="auto"/>
        </w:rPr>
        <w:t>3.6.1 Sampling Plan</w:t>
      </w:r>
      <w:bookmarkEnd w:id="57"/>
    </w:p>
    <w:p w14:paraId="2905D8B4" w14:textId="77777777" w:rsidR="005637B2" w:rsidRDefault="005637B2" w:rsidP="005637B2">
      <w:pPr>
        <w:pStyle w:val="BodyText"/>
        <w:spacing w:line="360" w:lineRule="auto"/>
        <w:rPr>
          <w:color w:val="auto"/>
        </w:rPr>
      </w:pPr>
      <w:r w:rsidRPr="005637B2">
        <w:rPr>
          <w:color w:val="auto"/>
        </w:rPr>
        <w:t xml:space="preserve">Latin Hyperbole Sampling was used to create a total of 3,000 simulations through scipy.stats.qmc (Virtanen et al., 2020). LHS guarantees the comprehensive coverage of the five-dimensional parameter space and its convergence characteristics are superior to the Monte Carlo sampling in engineering simulations (Helton and Davis, 2003). </w:t>
      </w:r>
    </w:p>
    <w:p w14:paraId="501F5458" w14:textId="4D89581B" w:rsidR="001A7D4E" w:rsidRPr="00C8130F" w:rsidRDefault="005637B2" w:rsidP="005637B2">
      <w:pPr>
        <w:pStyle w:val="BodyText"/>
        <w:spacing w:line="360" w:lineRule="auto"/>
        <w:rPr>
          <w:color w:val="auto"/>
        </w:rPr>
      </w:pPr>
      <w:r w:rsidRPr="005637B2">
        <w:rPr>
          <w:color w:val="auto"/>
        </w:rPr>
        <w:t>The parameters were chosen depending on the common size of the RC beams used in the construction of buildings (ACI 318-19) and concrete grades (Eurocode 2, 2004)</w:t>
      </w:r>
      <w:r w:rsidRPr="00C8130F">
        <w:rPr>
          <w:color w:val="auto"/>
        </w:rPr>
        <w:t>:</w:t>
      </w:r>
    </w:p>
    <w:p w14:paraId="1EEA82FE" w14:textId="55CAB540" w:rsidR="000D0FE2" w:rsidRDefault="000D0FE2" w:rsidP="000D0FE2">
      <w:pPr>
        <w:pStyle w:val="Caption"/>
        <w:keepNext/>
      </w:pPr>
      <w:r>
        <w:t xml:space="preserve">Table </w:t>
      </w:r>
      <w:r w:rsidR="00B667DC">
        <w:fldChar w:fldCharType="begin"/>
      </w:r>
      <w:r w:rsidR="00B667DC">
        <w:instrText xml:space="preserve"> STYLEREF 1 \s </w:instrText>
      </w:r>
      <w:r w:rsidR="00B667DC">
        <w:fldChar w:fldCharType="separate"/>
      </w:r>
      <w:r w:rsidR="00B667DC">
        <w:rPr>
          <w:noProof/>
          <w:cs/>
        </w:rPr>
        <w:t>‎</w:t>
      </w:r>
      <w:r w:rsidR="00B667DC">
        <w:rPr>
          <w:noProof/>
        </w:rPr>
        <w:t>3</w:t>
      </w:r>
      <w:r w:rsidR="00B667DC">
        <w:fldChar w:fldCharType="end"/>
      </w:r>
      <w:r w:rsidR="00B667DC">
        <w:t>.</w:t>
      </w:r>
      <w:r w:rsidR="00B667DC">
        <w:fldChar w:fldCharType="begin"/>
      </w:r>
      <w:r w:rsidR="00B667DC">
        <w:instrText xml:space="preserve"> SEQ Table \* ARABIC \s 1 </w:instrText>
      </w:r>
      <w:r w:rsidR="00B667DC">
        <w:fldChar w:fldCharType="separate"/>
      </w:r>
      <w:r w:rsidR="00B667DC">
        <w:rPr>
          <w:noProof/>
        </w:rPr>
        <w:t>1</w:t>
      </w:r>
      <w:r w:rsidR="00B667DC">
        <w:fldChar w:fldCharType="end"/>
      </w:r>
      <w:r>
        <w:rPr>
          <w:lang w:val="en-US"/>
        </w:rPr>
        <w:t xml:space="preserve"> </w:t>
      </w:r>
      <w:r w:rsidRPr="00596921">
        <w:rPr>
          <w:lang w:val="en-US"/>
        </w:rPr>
        <w:t>FEM Simulation Parameter Ranges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32"/>
        <w:gridCol w:w="1793"/>
        <w:gridCol w:w="1797"/>
        <w:gridCol w:w="1797"/>
        <w:gridCol w:w="1805"/>
      </w:tblGrid>
      <w:tr w:rsidR="00C8130F" w:rsidRPr="00C8130F" w14:paraId="78F13BAE" w14:textId="77777777" w:rsidTr="00953D7A">
        <w:trPr>
          <w:tblHeader/>
        </w:trPr>
        <w:tc>
          <w:tcPr>
            <w:tcW w:w="1832" w:type="dxa"/>
            <w:tcBorders>
              <w:top w:val="single" w:sz="1" w:space="0" w:color="999999"/>
              <w:left w:val="single" w:sz="1" w:space="0" w:color="999999"/>
              <w:bottom w:val="single" w:sz="1" w:space="0" w:color="999999"/>
              <w:right w:val="single" w:sz="1" w:space="0" w:color="999999"/>
            </w:tcBorders>
            <w:shd w:val="clear" w:color="auto" w:fill="E7E6E6"/>
          </w:tcPr>
          <w:p w14:paraId="04FEC21C" w14:textId="4E28D063" w:rsidR="00953D7A" w:rsidRPr="00C8130F" w:rsidRDefault="00953D7A" w:rsidP="00C8130F">
            <w:pPr>
              <w:spacing w:line="360" w:lineRule="auto"/>
              <w:jc w:val="center"/>
            </w:pPr>
            <w:r w:rsidRPr="00C8130F">
              <w:rPr>
                <w:b/>
                <w:bCs/>
                <w:sz w:val="22"/>
                <w:szCs w:val="22"/>
              </w:rPr>
              <w:t>Parameter</w:t>
            </w:r>
          </w:p>
        </w:tc>
        <w:tc>
          <w:tcPr>
            <w:tcW w:w="1793" w:type="dxa"/>
            <w:tcBorders>
              <w:top w:val="single" w:sz="1" w:space="0" w:color="999999"/>
              <w:left w:val="single" w:sz="1" w:space="0" w:color="999999"/>
              <w:bottom w:val="single" w:sz="1" w:space="0" w:color="999999"/>
              <w:right w:val="single" w:sz="1" w:space="0" w:color="999999"/>
            </w:tcBorders>
            <w:shd w:val="clear" w:color="auto" w:fill="E7E6E6"/>
          </w:tcPr>
          <w:p w14:paraId="3C6964D1" w14:textId="0ECF5191" w:rsidR="00953D7A" w:rsidRPr="00C8130F" w:rsidRDefault="00953D7A" w:rsidP="00C8130F">
            <w:pPr>
              <w:spacing w:line="360" w:lineRule="auto"/>
              <w:jc w:val="center"/>
            </w:pPr>
            <w:r w:rsidRPr="00C8130F">
              <w:rPr>
                <w:b/>
                <w:bCs/>
                <w:sz w:val="22"/>
                <w:szCs w:val="22"/>
              </w:rPr>
              <w:t>Symbol</w:t>
            </w:r>
          </w:p>
        </w:tc>
        <w:tc>
          <w:tcPr>
            <w:tcW w:w="1797" w:type="dxa"/>
            <w:tcBorders>
              <w:top w:val="single" w:sz="1" w:space="0" w:color="999999"/>
              <w:left w:val="single" w:sz="1" w:space="0" w:color="999999"/>
              <w:bottom w:val="single" w:sz="1" w:space="0" w:color="999999"/>
              <w:right w:val="single" w:sz="1" w:space="0" w:color="999999"/>
            </w:tcBorders>
            <w:shd w:val="clear" w:color="auto" w:fill="E7E6E6"/>
          </w:tcPr>
          <w:p w14:paraId="324D8C0E" w14:textId="4278D4DC" w:rsidR="00953D7A" w:rsidRPr="00C8130F" w:rsidRDefault="00953D7A" w:rsidP="00C8130F">
            <w:pPr>
              <w:spacing w:line="360" w:lineRule="auto"/>
              <w:jc w:val="center"/>
            </w:pPr>
            <w:r w:rsidRPr="00C8130F">
              <w:rPr>
                <w:b/>
                <w:bCs/>
                <w:sz w:val="22"/>
                <w:szCs w:val="22"/>
              </w:rPr>
              <w:t>Minimum</w:t>
            </w:r>
          </w:p>
        </w:tc>
        <w:tc>
          <w:tcPr>
            <w:tcW w:w="1797" w:type="dxa"/>
            <w:tcBorders>
              <w:top w:val="single" w:sz="1" w:space="0" w:color="999999"/>
              <w:left w:val="single" w:sz="1" w:space="0" w:color="999999"/>
              <w:bottom w:val="single" w:sz="1" w:space="0" w:color="999999"/>
              <w:right w:val="single" w:sz="1" w:space="0" w:color="999999"/>
            </w:tcBorders>
            <w:shd w:val="clear" w:color="auto" w:fill="E7E6E6"/>
          </w:tcPr>
          <w:p w14:paraId="6402BEAA" w14:textId="308AC3B4" w:rsidR="00953D7A" w:rsidRPr="00C8130F" w:rsidRDefault="00953D7A" w:rsidP="00C8130F">
            <w:pPr>
              <w:spacing w:line="360" w:lineRule="auto"/>
              <w:jc w:val="center"/>
            </w:pPr>
            <w:r w:rsidRPr="00C8130F">
              <w:rPr>
                <w:b/>
                <w:bCs/>
                <w:sz w:val="22"/>
                <w:szCs w:val="22"/>
              </w:rPr>
              <w:t>Maximum</w:t>
            </w:r>
          </w:p>
        </w:tc>
        <w:tc>
          <w:tcPr>
            <w:tcW w:w="1805" w:type="dxa"/>
            <w:tcBorders>
              <w:top w:val="single" w:sz="1" w:space="0" w:color="999999"/>
              <w:left w:val="single" w:sz="1" w:space="0" w:color="999999"/>
              <w:bottom w:val="single" w:sz="1" w:space="0" w:color="999999"/>
              <w:right w:val="single" w:sz="1" w:space="0" w:color="999999"/>
            </w:tcBorders>
            <w:shd w:val="clear" w:color="auto" w:fill="E7E6E6"/>
          </w:tcPr>
          <w:p w14:paraId="585967D5" w14:textId="5682AAAE" w:rsidR="00953D7A" w:rsidRPr="00C8130F" w:rsidRDefault="00953D7A" w:rsidP="00C8130F">
            <w:pPr>
              <w:spacing w:line="360" w:lineRule="auto"/>
              <w:jc w:val="center"/>
            </w:pPr>
            <w:r w:rsidRPr="00C8130F">
              <w:rPr>
                <w:b/>
                <w:bCs/>
                <w:sz w:val="22"/>
                <w:szCs w:val="22"/>
              </w:rPr>
              <w:t>Unit</w:t>
            </w:r>
          </w:p>
        </w:tc>
      </w:tr>
      <w:tr w:rsidR="00C8130F" w:rsidRPr="00C8130F" w14:paraId="35B0CC96"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598B723A" w14:textId="77777777" w:rsidR="001A7D4E" w:rsidRPr="00C8130F" w:rsidRDefault="00000000" w:rsidP="00C8130F">
            <w:pPr>
              <w:spacing w:line="360" w:lineRule="auto"/>
            </w:pPr>
            <w:r w:rsidRPr="00C8130F">
              <w:t>Length</w:t>
            </w:r>
          </w:p>
        </w:tc>
        <w:tc>
          <w:tcPr>
            <w:tcW w:w="1793" w:type="dxa"/>
            <w:tcBorders>
              <w:top w:val="single" w:sz="1" w:space="0" w:color="999999"/>
              <w:left w:val="single" w:sz="1" w:space="0" w:color="999999"/>
              <w:bottom w:val="single" w:sz="1" w:space="0" w:color="999999"/>
              <w:right w:val="single" w:sz="1" w:space="0" w:color="999999"/>
            </w:tcBorders>
            <w:vAlign w:val="center"/>
          </w:tcPr>
          <w:p w14:paraId="55AA0A30" w14:textId="77777777" w:rsidR="001A7D4E" w:rsidRPr="00C8130F" w:rsidRDefault="00000000" w:rsidP="00C8130F">
            <w:pPr>
              <w:spacing w:line="360" w:lineRule="auto"/>
            </w:pPr>
            <w:r w:rsidRPr="00C8130F">
              <w:t>L</w:t>
            </w:r>
          </w:p>
        </w:tc>
        <w:tc>
          <w:tcPr>
            <w:tcW w:w="1797" w:type="dxa"/>
            <w:tcBorders>
              <w:top w:val="single" w:sz="1" w:space="0" w:color="999999"/>
              <w:left w:val="single" w:sz="1" w:space="0" w:color="999999"/>
              <w:bottom w:val="single" w:sz="1" w:space="0" w:color="999999"/>
              <w:right w:val="single" w:sz="1" w:space="0" w:color="999999"/>
            </w:tcBorders>
            <w:vAlign w:val="center"/>
          </w:tcPr>
          <w:p w14:paraId="7755BB96" w14:textId="77777777" w:rsidR="001A7D4E" w:rsidRPr="00C8130F" w:rsidRDefault="00000000" w:rsidP="00C8130F">
            <w:pPr>
              <w:spacing w:line="360" w:lineRule="auto"/>
            </w:pPr>
            <w:r w:rsidRPr="00C8130F">
              <w:t>3.0</w:t>
            </w:r>
          </w:p>
        </w:tc>
        <w:tc>
          <w:tcPr>
            <w:tcW w:w="1797" w:type="dxa"/>
            <w:tcBorders>
              <w:top w:val="single" w:sz="1" w:space="0" w:color="999999"/>
              <w:left w:val="single" w:sz="1" w:space="0" w:color="999999"/>
              <w:bottom w:val="single" w:sz="1" w:space="0" w:color="999999"/>
              <w:right w:val="single" w:sz="1" w:space="0" w:color="999999"/>
            </w:tcBorders>
            <w:vAlign w:val="center"/>
          </w:tcPr>
          <w:p w14:paraId="2F0A55C4" w14:textId="77777777" w:rsidR="001A7D4E" w:rsidRPr="00C8130F" w:rsidRDefault="00000000" w:rsidP="00C8130F">
            <w:pPr>
              <w:spacing w:line="360" w:lineRule="auto"/>
            </w:pPr>
            <w:r w:rsidRPr="00C8130F">
              <w:t>8.0</w:t>
            </w:r>
          </w:p>
        </w:tc>
        <w:tc>
          <w:tcPr>
            <w:tcW w:w="1805" w:type="dxa"/>
            <w:tcBorders>
              <w:top w:val="single" w:sz="1" w:space="0" w:color="999999"/>
              <w:left w:val="single" w:sz="1" w:space="0" w:color="999999"/>
              <w:bottom w:val="single" w:sz="1" w:space="0" w:color="999999"/>
              <w:right w:val="single" w:sz="1" w:space="0" w:color="999999"/>
            </w:tcBorders>
            <w:vAlign w:val="center"/>
          </w:tcPr>
          <w:p w14:paraId="3A8905D0" w14:textId="77777777" w:rsidR="001A7D4E" w:rsidRPr="00C8130F" w:rsidRDefault="00000000" w:rsidP="00C8130F">
            <w:pPr>
              <w:spacing w:line="360" w:lineRule="auto"/>
            </w:pPr>
            <w:r w:rsidRPr="00C8130F">
              <w:t>m</w:t>
            </w:r>
          </w:p>
        </w:tc>
      </w:tr>
      <w:tr w:rsidR="00C8130F" w:rsidRPr="00C8130F" w14:paraId="14305413"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5AA57008" w14:textId="77777777" w:rsidR="001A7D4E" w:rsidRPr="00C8130F" w:rsidRDefault="00000000" w:rsidP="00C8130F">
            <w:pPr>
              <w:spacing w:line="360" w:lineRule="auto"/>
            </w:pPr>
            <w:r w:rsidRPr="00C8130F">
              <w:t>Width</w:t>
            </w:r>
          </w:p>
        </w:tc>
        <w:tc>
          <w:tcPr>
            <w:tcW w:w="1793" w:type="dxa"/>
            <w:tcBorders>
              <w:top w:val="single" w:sz="1" w:space="0" w:color="999999"/>
              <w:left w:val="single" w:sz="1" w:space="0" w:color="999999"/>
              <w:bottom w:val="single" w:sz="1" w:space="0" w:color="999999"/>
              <w:right w:val="single" w:sz="1" w:space="0" w:color="999999"/>
            </w:tcBorders>
            <w:vAlign w:val="center"/>
          </w:tcPr>
          <w:p w14:paraId="17C7BF12" w14:textId="77777777" w:rsidR="001A7D4E" w:rsidRPr="00C8130F" w:rsidRDefault="00000000" w:rsidP="00C8130F">
            <w:pPr>
              <w:spacing w:line="360" w:lineRule="auto"/>
            </w:pPr>
            <w:r w:rsidRPr="00C8130F">
              <w:t>b</w:t>
            </w:r>
          </w:p>
        </w:tc>
        <w:tc>
          <w:tcPr>
            <w:tcW w:w="1797" w:type="dxa"/>
            <w:tcBorders>
              <w:top w:val="single" w:sz="1" w:space="0" w:color="999999"/>
              <w:left w:val="single" w:sz="1" w:space="0" w:color="999999"/>
              <w:bottom w:val="single" w:sz="1" w:space="0" w:color="999999"/>
              <w:right w:val="single" w:sz="1" w:space="0" w:color="999999"/>
            </w:tcBorders>
            <w:vAlign w:val="center"/>
          </w:tcPr>
          <w:p w14:paraId="64F9D90C" w14:textId="77777777" w:rsidR="001A7D4E" w:rsidRPr="00C8130F" w:rsidRDefault="00000000" w:rsidP="00C8130F">
            <w:pPr>
              <w:spacing w:line="360" w:lineRule="auto"/>
            </w:pPr>
            <w:r w:rsidRPr="00C8130F">
              <w:t>0.2</w:t>
            </w:r>
          </w:p>
        </w:tc>
        <w:tc>
          <w:tcPr>
            <w:tcW w:w="1797" w:type="dxa"/>
            <w:tcBorders>
              <w:top w:val="single" w:sz="1" w:space="0" w:color="999999"/>
              <w:left w:val="single" w:sz="1" w:space="0" w:color="999999"/>
              <w:bottom w:val="single" w:sz="1" w:space="0" w:color="999999"/>
              <w:right w:val="single" w:sz="1" w:space="0" w:color="999999"/>
            </w:tcBorders>
            <w:vAlign w:val="center"/>
          </w:tcPr>
          <w:p w14:paraId="60089473" w14:textId="77777777" w:rsidR="001A7D4E" w:rsidRPr="00C8130F" w:rsidRDefault="00000000" w:rsidP="00C8130F">
            <w:pPr>
              <w:spacing w:line="360" w:lineRule="auto"/>
            </w:pPr>
            <w:r w:rsidRPr="00C8130F">
              <w:t>0.5</w:t>
            </w:r>
          </w:p>
        </w:tc>
        <w:tc>
          <w:tcPr>
            <w:tcW w:w="1805" w:type="dxa"/>
            <w:tcBorders>
              <w:top w:val="single" w:sz="1" w:space="0" w:color="999999"/>
              <w:left w:val="single" w:sz="1" w:space="0" w:color="999999"/>
              <w:bottom w:val="single" w:sz="1" w:space="0" w:color="999999"/>
              <w:right w:val="single" w:sz="1" w:space="0" w:color="999999"/>
            </w:tcBorders>
            <w:vAlign w:val="center"/>
          </w:tcPr>
          <w:p w14:paraId="4433D99E" w14:textId="77777777" w:rsidR="001A7D4E" w:rsidRPr="00C8130F" w:rsidRDefault="00000000" w:rsidP="00C8130F">
            <w:pPr>
              <w:spacing w:line="360" w:lineRule="auto"/>
            </w:pPr>
            <w:r w:rsidRPr="00C8130F">
              <w:t>m</w:t>
            </w:r>
          </w:p>
        </w:tc>
      </w:tr>
      <w:tr w:rsidR="00C8130F" w:rsidRPr="00C8130F" w14:paraId="7DA21320"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1D160FEE" w14:textId="77777777" w:rsidR="001A7D4E" w:rsidRPr="00C8130F" w:rsidRDefault="00000000" w:rsidP="00C8130F">
            <w:pPr>
              <w:spacing w:line="360" w:lineRule="auto"/>
            </w:pPr>
            <w:r w:rsidRPr="00C8130F">
              <w:t>Depth</w:t>
            </w:r>
          </w:p>
        </w:tc>
        <w:tc>
          <w:tcPr>
            <w:tcW w:w="1793" w:type="dxa"/>
            <w:tcBorders>
              <w:top w:val="single" w:sz="1" w:space="0" w:color="999999"/>
              <w:left w:val="single" w:sz="1" w:space="0" w:color="999999"/>
              <w:bottom w:val="single" w:sz="1" w:space="0" w:color="999999"/>
              <w:right w:val="single" w:sz="1" w:space="0" w:color="999999"/>
            </w:tcBorders>
            <w:vAlign w:val="center"/>
          </w:tcPr>
          <w:p w14:paraId="726DEBAF" w14:textId="77777777" w:rsidR="001A7D4E" w:rsidRPr="00C8130F" w:rsidRDefault="00000000" w:rsidP="00C8130F">
            <w:pPr>
              <w:spacing w:line="360" w:lineRule="auto"/>
            </w:pPr>
            <w:r w:rsidRPr="00C8130F">
              <w:t>h</w:t>
            </w:r>
          </w:p>
        </w:tc>
        <w:tc>
          <w:tcPr>
            <w:tcW w:w="1797" w:type="dxa"/>
            <w:tcBorders>
              <w:top w:val="single" w:sz="1" w:space="0" w:color="999999"/>
              <w:left w:val="single" w:sz="1" w:space="0" w:color="999999"/>
              <w:bottom w:val="single" w:sz="1" w:space="0" w:color="999999"/>
              <w:right w:val="single" w:sz="1" w:space="0" w:color="999999"/>
            </w:tcBorders>
            <w:vAlign w:val="center"/>
          </w:tcPr>
          <w:p w14:paraId="7DF78AB0" w14:textId="77777777" w:rsidR="001A7D4E" w:rsidRPr="00C8130F" w:rsidRDefault="00000000" w:rsidP="00C8130F">
            <w:pPr>
              <w:spacing w:line="360" w:lineRule="auto"/>
            </w:pPr>
            <w:r w:rsidRPr="00C8130F">
              <w:t>0.3</w:t>
            </w:r>
          </w:p>
        </w:tc>
        <w:tc>
          <w:tcPr>
            <w:tcW w:w="1797" w:type="dxa"/>
            <w:tcBorders>
              <w:top w:val="single" w:sz="1" w:space="0" w:color="999999"/>
              <w:left w:val="single" w:sz="1" w:space="0" w:color="999999"/>
              <w:bottom w:val="single" w:sz="1" w:space="0" w:color="999999"/>
              <w:right w:val="single" w:sz="1" w:space="0" w:color="999999"/>
            </w:tcBorders>
            <w:vAlign w:val="center"/>
          </w:tcPr>
          <w:p w14:paraId="1C90745B" w14:textId="77777777" w:rsidR="001A7D4E" w:rsidRPr="00C8130F" w:rsidRDefault="00000000" w:rsidP="00C8130F">
            <w:pPr>
              <w:spacing w:line="360" w:lineRule="auto"/>
            </w:pPr>
            <w:r w:rsidRPr="00C8130F">
              <w:t>0.7</w:t>
            </w:r>
          </w:p>
        </w:tc>
        <w:tc>
          <w:tcPr>
            <w:tcW w:w="1805" w:type="dxa"/>
            <w:tcBorders>
              <w:top w:val="single" w:sz="1" w:space="0" w:color="999999"/>
              <w:left w:val="single" w:sz="1" w:space="0" w:color="999999"/>
              <w:bottom w:val="single" w:sz="1" w:space="0" w:color="999999"/>
              <w:right w:val="single" w:sz="1" w:space="0" w:color="999999"/>
            </w:tcBorders>
            <w:vAlign w:val="center"/>
          </w:tcPr>
          <w:p w14:paraId="6CCC889E" w14:textId="77777777" w:rsidR="001A7D4E" w:rsidRPr="00C8130F" w:rsidRDefault="00000000" w:rsidP="00C8130F">
            <w:pPr>
              <w:spacing w:line="360" w:lineRule="auto"/>
            </w:pPr>
            <w:r w:rsidRPr="00C8130F">
              <w:t>m</w:t>
            </w:r>
          </w:p>
        </w:tc>
      </w:tr>
      <w:tr w:rsidR="00C8130F" w:rsidRPr="00C8130F" w14:paraId="3C2A568F"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4DC4AAE2" w14:textId="77777777" w:rsidR="001A7D4E" w:rsidRPr="00C8130F" w:rsidRDefault="00000000" w:rsidP="00C8130F">
            <w:pPr>
              <w:spacing w:line="360" w:lineRule="auto"/>
            </w:pPr>
            <w:r w:rsidRPr="00C8130F">
              <w:t>Concrete Strength</w:t>
            </w:r>
          </w:p>
        </w:tc>
        <w:tc>
          <w:tcPr>
            <w:tcW w:w="1793" w:type="dxa"/>
            <w:tcBorders>
              <w:top w:val="single" w:sz="1" w:space="0" w:color="999999"/>
              <w:left w:val="single" w:sz="1" w:space="0" w:color="999999"/>
              <w:bottom w:val="single" w:sz="1" w:space="0" w:color="999999"/>
              <w:right w:val="single" w:sz="1" w:space="0" w:color="999999"/>
            </w:tcBorders>
            <w:vAlign w:val="center"/>
          </w:tcPr>
          <w:p w14:paraId="0CDC8E79" w14:textId="77777777" w:rsidR="001A7D4E" w:rsidRPr="00C8130F" w:rsidRDefault="00000000" w:rsidP="00C8130F">
            <w:pPr>
              <w:spacing w:line="360" w:lineRule="auto"/>
            </w:pPr>
            <w:r w:rsidRPr="00C8130F">
              <w:t>f'c</w:t>
            </w:r>
          </w:p>
        </w:tc>
        <w:tc>
          <w:tcPr>
            <w:tcW w:w="1797" w:type="dxa"/>
            <w:tcBorders>
              <w:top w:val="single" w:sz="1" w:space="0" w:color="999999"/>
              <w:left w:val="single" w:sz="1" w:space="0" w:color="999999"/>
              <w:bottom w:val="single" w:sz="1" w:space="0" w:color="999999"/>
              <w:right w:val="single" w:sz="1" w:space="0" w:color="999999"/>
            </w:tcBorders>
            <w:vAlign w:val="center"/>
          </w:tcPr>
          <w:p w14:paraId="045280CB" w14:textId="77777777" w:rsidR="001A7D4E" w:rsidRPr="00C8130F" w:rsidRDefault="00000000" w:rsidP="00C8130F">
            <w:pPr>
              <w:spacing w:line="360" w:lineRule="auto"/>
            </w:pPr>
            <w:r w:rsidRPr="00C8130F">
              <w:t>25</w:t>
            </w:r>
          </w:p>
        </w:tc>
        <w:tc>
          <w:tcPr>
            <w:tcW w:w="1797" w:type="dxa"/>
            <w:tcBorders>
              <w:top w:val="single" w:sz="1" w:space="0" w:color="999999"/>
              <w:left w:val="single" w:sz="1" w:space="0" w:color="999999"/>
              <w:bottom w:val="single" w:sz="1" w:space="0" w:color="999999"/>
              <w:right w:val="single" w:sz="1" w:space="0" w:color="999999"/>
            </w:tcBorders>
            <w:vAlign w:val="center"/>
          </w:tcPr>
          <w:p w14:paraId="6C238E23" w14:textId="77777777" w:rsidR="001A7D4E" w:rsidRPr="00C8130F" w:rsidRDefault="00000000" w:rsidP="00C8130F">
            <w:pPr>
              <w:spacing w:line="360" w:lineRule="auto"/>
            </w:pPr>
            <w:r w:rsidRPr="00C8130F">
              <w:t>50</w:t>
            </w:r>
          </w:p>
        </w:tc>
        <w:tc>
          <w:tcPr>
            <w:tcW w:w="1805" w:type="dxa"/>
            <w:tcBorders>
              <w:top w:val="single" w:sz="1" w:space="0" w:color="999999"/>
              <w:left w:val="single" w:sz="1" w:space="0" w:color="999999"/>
              <w:bottom w:val="single" w:sz="1" w:space="0" w:color="999999"/>
              <w:right w:val="single" w:sz="1" w:space="0" w:color="999999"/>
            </w:tcBorders>
            <w:vAlign w:val="center"/>
          </w:tcPr>
          <w:p w14:paraId="2B10BCDE" w14:textId="77777777" w:rsidR="001A7D4E" w:rsidRPr="00C8130F" w:rsidRDefault="00000000" w:rsidP="00C8130F">
            <w:pPr>
              <w:spacing w:line="360" w:lineRule="auto"/>
            </w:pPr>
            <w:r w:rsidRPr="00C8130F">
              <w:t>MPa</w:t>
            </w:r>
          </w:p>
        </w:tc>
      </w:tr>
      <w:tr w:rsidR="00C8130F" w:rsidRPr="00C8130F" w14:paraId="0DDE555F" w14:textId="77777777" w:rsidTr="00953D7A">
        <w:tc>
          <w:tcPr>
            <w:tcW w:w="1832" w:type="dxa"/>
            <w:tcBorders>
              <w:top w:val="single" w:sz="1" w:space="0" w:color="999999"/>
              <w:left w:val="single" w:sz="1" w:space="0" w:color="999999"/>
              <w:bottom w:val="single" w:sz="1" w:space="0" w:color="999999"/>
              <w:right w:val="single" w:sz="1" w:space="0" w:color="999999"/>
            </w:tcBorders>
            <w:vAlign w:val="center"/>
          </w:tcPr>
          <w:p w14:paraId="3F47717C" w14:textId="77777777" w:rsidR="001A7D4E" w:rsidRPr="00C8130F" w:rsidRDefault="00000000" w:rsidP="00C8130F">
            <w:pPr>
              <w:spacing w:line="360" w:lineRule="auto"/>
            </w:pPr>
            <w:r w:rsidRPr="00C8130F">
              <w:t>Corrosion Level</w:t>
            </w:r>
          </w:p>
        </w:tc>
        <w:tc>
          <w:tcPr>
            <w:tcW w:w="1793" w:type="dxa"/>
            <w:tcBorders>
              <w:top w:val="single" w:sz="1" w:space="0" w:color="999999"/>
              <w:left w:val="single" w:sz="1" w:space="0" w:color="999999"/>
              <w:bottom w:val="single" w:sz="1" w:space="0" w:color="999999"/>
              <w:right w:val="single" w:sz="1" w:space="0" w:color="999999"/>
            </w:tcBorders>
            <w:vAlign w:val="center"/>
          </w:tcPr>
          <w:p w14:paraId="32D96B1A" w14:textId="77777777" w:rsidR="001A7D4E" w:rsidRPr="00C8130F" w:rsidRDefault="00000000" w:rsidP="00C8130F">
            <w:pPr>
              <w:spacing w:line="360" w:lineRule="auto"/>
            </w:pPr>
            <w:r w:rsidRPr="00C8130F">
              <w:t>C</w:t>
            </w:r>
          </w:p>
        </w:tc>
        <w:tc>
          <w:tcPr>
            <w:tcW w:w="1797" w:type="dxa"/>
            <w:tcBorders>
              <w:top w:val="single" w:sz="1" w:space="0" w:color="999999"/>
              <w:left w:val="single" w:sz="1" w:space="0" w:color="999999"/>
              <w:bottom w:val="single" w:sz="1" w:space="0" w:color="999999"/>
              <w:right w:val="single" w:sz="1" w:space="0" w:color="999999"/>
            </w:tcBorders>
            <w:vAlign w:val="center"/>
          </w:tcPr>
          <w:p w14:paraId="59EEA21B" w14:textId="77777777" w:rsidR="001A7D4E" w:rsidRPr="00C8130F" w:rsidRDefault="00000000" w:rsidP="00C8130F">
            <w:pPr>
              <w:spacing w:line="360" w:lineRule="auto"/>
            </w:pPr>
            <w:r w:rsidRPr="00C8130F">
              <w:t>0</w:t>
            </w:r>
          </w:p>
        </w:tc>
        <w:tc>
          <w:tcPr>
            <w:tcW w:w="1797" w:type="dxa"/>
            <w:tcBorders>
              <w:top w:val="single" w:sz="1" w:space="0" w:color="999999"/>
              <w:left w:val="single" w:sz="1" w:space="0" w:color="999999"/>
              <w:bottom w:val="single" w:sz="1" w:space="0" w:color="999999"/>
              <w:right w:val="single" w:sz="1" w:space="0" w:color="999999"/>
            </w:tcBorders>
            <w:vAlign w:val="center"/>
          </w:tcPr>
          <w:p w14:paraId="32CDC199" w14:textId="77777777" w:rsidR="001A7D4E" w:rsidRPr="00C8130F" w:rsidRDefault="00000000" w:rsidP="00C8130F">
            <w:pPr>
              <w:spacing w:line="360" w:lineRule="auto"/>
            </w:pPr>
            <w:r w:rsidRPr="00C8130F">
              <w:t>20</w:t>
            </w:r>
          </w:p>
        </w:tc>
        <w:tc>
          <w:tcPr>
            <w:tcW w:w="1805" w:type="dxa"/>
            <w:tcBorders>
              <w:top w:val="single" w:sz="1" w:space="0" w:color="999999"/>
              <w:left w:val="single" w:sz="1" w:space="0" w:color="999999"/>
              <w:bottom w:val="single" w:sz="1" w:space="0" w:color="999999"/>
              <w:right w:val="single" w:sz="1" w:space="0" w:color="999999"/>
            </w:tcBorders>
            <w:vAlign w:val="center"/>
          </w:tcPr>
          <w:p w14:paraId="1A88D19E" w14:textId="77777777" w:rsidR="001A7D4E" w:rsidRPr="00C8130F" w:rsidRDefault="00000000" w:rsidP="00C8130F">
            <w:pPr>
              <w:spacing w:line="360" w:lineRule="auto"/>
            </w:pPr>
            <w:r w:rsidRPr="00C8130F">
              <w:t>%</w:t>
            </w:r>
          </w:p>
        </w:tc>
      </w:tr>
    </w:tbl>
    <w:p w14:paraId="257DCF1E" w14:textId="6D0F3ADB" w:rsidR="001A7D4E" w:rsidRPr="00C8130F" w:rsidRDefault="00EC1286" w:rsidP="00EC1286">
      <w:pPr>
        <w:pStyle w:val="BodyText"/>
        <w:spacing w:line="360" w:lineRule="auto"/>
        <w:rPr>
          <w:color w:val="auto"/>
        </w:rPr>
      </w:pPr>
      <w:r w:rsidRPr="00EC1286">
        <w:rPr>
          <w:color w:val="auto"/>
        </w:rPr>
        <w:t>The data makeup is shown in the following way: 1, 500 pristine beam samples (50%), 500 uniform corrosion samples (16.7), 500 localized crack samples (16.7), and 500 random damage samples (16.7)</w:t>
      </w:r>
      <w:r w:rsidRPr="00C8130F">
        <w:rPr>
          <w:color w:val="auto"/>
        </w:rPr>
        <w:t>.</w:t>
      </w:r>
    </w:p>
    <w:p w14:paraId="28ACFC64" w14:textId="77777777" w:rsidR="00540232" w:rsidRDefault="00000000" w:rsidP="00540232">
      <w:pPr>
        <w:keepNext/>
        <w:spacing w:line="360" w:lineRule="auto"/>
        <w:jc w:val="center"/>
      </w:pPr>
      <w:r w:rsidRPr="00C8130F">
        <w:rPr>
          <w:noProof/>
        </w:rPr>
        <w:lastRenderedPageBreak/>
        <w:drawing>
          <wp:inline distT="0" distB="0" distL="0" distR="0" wp14:anchorId="3607113D" wp14:editId="482D327E">
            <wp:extent cx="5524500" cy="3867150"/>
            <wp:effectExtent l="0" t="0" r="0" b="0"/>
            <wp:docPr id="1" name="Figure"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67150"/>
                    </a:xfrm>
                    <a:prstGeom prst="rect">
                      <a:avLst/>
                    </a:prstGeom>
                  </pic:spPr>
                </pic:pic>
              </a:graphicData>
            </a:graphic>
          </wp:inline>
        </w:drawing>
      </w:r>
    </w:p>
    <w:p w14:paraId="667F6ED0" w14:textId="1113662F" w:rsidR="001A7D4E" w:rsidRPr="00C8130F" w:rsidRDefault="00540232" w:rsidP="00540232">
      <w:pPr>
        <w:pStyle w:val="Caption"/>
      </w:pPr>
      <w:bookmarkStart w:id="58" w:name="_Toc219251523"/>
      <w:r>
        <w:t xml:space="preserve">Figure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Figure \* ARABIC \s 1 </w:instrText>
      </w:r>
      <w:r>
        <w:fldChar w:fldCharType="separate"/>
      </w:r>
      <w:r>
        <w:rPr>
          <w:noProof/>
        </w:rPr>
        <w:t>2</w:t>
      </w:r>
      <w:r>
        <w:fldChar w:fldCharType="end"/>
      </w:r>
      <w:r>
        <w:rPr>
          <w:lang w:val="en-US"/>
        </w:rPr>
        <w:t xml:space="preserve"> </w:t>
      </w:r>
      <w:r w:rsidRPr="00540232">
        <w:rPr>
          <w:b w:val="0"/>
          <w:bCs w:val="0"/>
          <w:lang w:val="en-US"/>
        </w:rPr>
        <w:t>Parameter Distributions of dataset generated using Latin Hypercube Sampling.</w:t>
      </w:r>
      <w:bookmarkEnd w:id="58"/>
    </w:p>
    <w:p w14:paraId="41CB1541" w14:textId="67B6B8B2" w:rsidR="001A7D4E" w:rsidRPr="00C8130F" w:rsidRDefault="00EC1286" w:rsidP="00EC1286">
      <w:pPr>
        <w:pStyle w:val="BodyText"/>
        <w:spacing w:line="360" w:lineRule="auto"/>
        <w:rPr>
          <w:color w:val="auto"/>
        </w:rPr>
      </w:pPr>
      <w:r w:rsidRPr="00EC1286">
        <w:rPr>
          <w:color w:val="auto"/>
        </w:rPr>
        <w:t>Input parameter spreads on the 3,000 sample size produced by Latin Hyperbole Sampling. The consistency of the coverage of all parameter ranges is an indicator of the efficiency of LHS in making sure that the design space is thoroughly explored, with beam lengths (3-8 m), cross-sectional dimensions (width: 0.2-0.5 m, depth: 0.3-0.7 m), cross-sectional concrete strengths (25-50 MPa), and levels of damage (0-20%)</w:t>
      </w:r>
      <w:r w:rsidRPr="00C8130F">
        <w:rPr>
          <w:color w:val="auto"/>
        </w:rPr>
        <w:t>.</w:t>
      </w:r>
    </w:p>
    <w:p w14:paraId="26FB2379" w14:textId="77777777" w:rsidR="001A7D4E" w:rsidRPr="00C8130F" w:rsidRDefault="00000000" w:rsidP="00C8130F">
      <w:pPr>
        <w:pStyle w:val="Heading2"/>
        <w:spacing w:line="360" w:lineRule="auto"/>
        <w:rPr>
          <w:color w:val="auto"/>
        </w:rPr>
      </w:pPr>
      <w:bookmarkStart w:id="59" w:name="_Toc219252079"/>
      <w:r w:rsidRPr="00C8130F">
        <w:rPr>
          <w:color w:val="auto"/>
        </w:rPr>
        <w:t>3.7 Machine Learning Methodology</w:t>
      </w:r>
      <w:bookmarkEnd w:id="59"/>
    </w:p>
    <w:p w14:paraId="0B8CB007" w14:textId="77777777" w:rsidR="001A7D4E" w:rsidRPr="00C8130F" w:rsidRDefault="00000000" w:rsidP="00C8130F">
      <w:pPr>
        <w:pStyle w:val="Heading3"/>
        <w:spacing w:line="360" w:lineRule="auto"/>
        <w:rPr>
          <w:color w:val="auto"/>
        </w:rPr>
      </w:pPr>
      <w:bookmarkStart w:id="60" w:name="_Toc219252080"/>
      <w:r w:rsidRPr="00C8130F">
        <w:rPr>
          <w:color w:val="auto"/>
        </w:rPr>
        <w:t>3.7.1 Data Preparation and Preprocessing</w:t>
      </w:r>
      <w:bookmarkEnd w:id="60"/>
    </w:p>
    <w:p w14:paraId="2F49B291" w14:textId="77777777" w:rsidR="001A7D4E" w:rsidRPr="00C8130F" w:rsidRDefault="00000000" w:rsidP="00C8130F">
      <w:pPr>
        <w:pStyle w:val="Heading4"/>
        <w:spacing w:line="360" w:lineRule="auto"/>
        <w:rPr>
          <w:color w:val="auto"/>
        </w:rPr>
      </w:pPr>
      <w:r w:rsidRPr="00C8130F">
        <w:rPr>
          <w:color w:val="auto"/>
        </w:rPr>
        <w:t>3.7.1.1 Dataset Characteristics</w:t>
      </w:r>
    </w:p>
    <w:p w14:paraId="39543D18" w14:textId="66C0B6DD" w:rsidR="001A7D4E" w:rsidRPr="00C8130F" w:rsidRDefault="00EC1286" w:rsidP="00EC1286">
      <w:pPr>
        <w:pStyle w:val="BodyText"/>
        <w:spacing w:line="360" w:lineRule="auto"/>
        <w:rPr>
          <w:color w:val="auto"/>
        </w:rPr>
      </w:pPr>
      <w:r w:rsidRPr="00EC1286">
        <w:rPr>
          <w:color w:val="auto"/>
        </w:rPr>
        <w:t>The total dataset will include 3,000 simulations that will have six input features (Length, Width, Depth, Concrete Strength, Damage Type, Damage Severity), and two target variables (Mode 1 Frequency, Mode 2 Frequency)</w:t>
      </w:r>
      <w:r w:rsidRPr="00C8130F">
        <w:rPr>
          <w:color w:val="auto"/>
        </w:rPr>
        <w:t>.</w:t>
      </w:r>
    </w:p>
    <w:p w14:paraId="6FB88214" w14:textId="77777777" w:rsidR="001A7D4E" w:rsidRPr="00C8130F" w:rsidRDefault="00000000" w:rsidP="00C8130F">
      <w:pPr>
        <w:pStyle w:val="Heading4"/>
        <w:spacing w:line="360" w:lineRule="auto"/>
        <w:rPr>
          <w:color w:val="auto"/>
        </w:rPr>
      </w:pPr>
      <w:r w:rsidRPr="00C8130F">
        <w:rPr>
          <w:color w:val="auto"/>
        </w:rPr>
        <w:t>3.7.1.2 Preprocessing Steps</w:t>
      </w:r>
    </w:p>
    <w:p w14:paraId="18E2B68F" w14:textId="77777777" w:rsidR="00EC1286" w:rsidRDefault="00EC1286" w:rsidP="00EC1286">
      <w:pPr>
        <w:pStyle w:val="BodyText"/>
        <w:spacing w:line="360" w:lineRule="auto"/>
        <w:rPr>
          <w:color w:val="auto"/>
        </w:rPr>
      </w:pPr>
      <w:r w:rsidRPr="00311DDD">
        <w:rPr>
          <w:color w:val="auto"/>
        </w:rPr>
        <w:t>Checking Data Integrity:</w:t>
      </w:r>
      <w:r w:rsidRPr="00EC1286">
        <w:rPr>
          <w:color w:val="auto"/>
        </w:rPr>
        <w:t xml:space="preserve"> There were no missing values in the FEM-generated dataset, and therefore there was no need to do imputation. Before the training of the models, the data integrity was checked with pandas.DataFrame.isnull. The Interquartile Range method of outlier analysis ensured that all the frequency values were within the physically viable limit. </w:t>
      </w:r>
    </w:p>
    <w:p w14:paraId="3EC4A7DF" w14:textId="77777777" w:rsidR="00EC1286" w:rsidRDefault="00EC1286" w:rsidP="00EC1286">
      <w:pPr>
        <w:pStyle w:val="BodyText"/>
        <w:spacing w:line="360" w:lineRule="auto"/>
        <w:rPr>
          <w:color w:val="auto"/>
        </w:rPr>
      </w:pPr>
      <w:r w:rsidRPr="00311DDD">
        <w:rPr>
          <w:color w:val="auto"/>
        </w:rPr>
        <w:lastRenderedPageBreak/>
        <w:t>Feature Encoding:</w:t>
      </w:r>
      <w:r w:rsidRPr="00EC1286">
        <w:rPr>
          <w:color w:val="auto"/>
        </w:rPr>
        <w:t xml:space="preserve"> It used sklearn.preprocessing.OneHotEncoder to perform one-hot encoding on the categorical Damage-Type variable (Pedregosa et al., 2011). This forms binary columns of each category of damage, preventing the tacit ordinal relationship that label encoding would imply. </w:t>
      </w:r>
    </w:p>
    <w:p w14:paraId="6667F6AA" w14:textId="77777777" w:rsidR="00EC1286" w:rsidRDefault="00EC1286" w:rsidP="00EC1286">
      <w:pPr>
        <w:pStyle w:val="BodyText"/>
        <w:spacing w:line="360" w:lineRule="auto"/>
        <w:rPr>
          <w:color w:val="auto"/>
        </w:rPr>
      </w:pPr>
      <w:r w:rsidRPr="00311DDD">
        <w:rPr>
          <w:color w:val="auto"/>
        </w:rPr>
        <w:t>Data Splitting:</w:t>
      </w:r>
      <w:r w:rsidRPr="00EC1286">
        <w:rPr>
          <w:color w:val="auto"/>
        </w:rPr>
        <w:t xml:space="preserve"> The 80-20 train-test split was done in accordance with the traditional practices in performing regression tasks (Hastie et al., 2009). The stratified splitting ensured the balance between the types of damages in both sets. It was allowed to randomize the state (random_state=42) to make it reproducible and training samples consisted of 2,400, and testing samples consisted of 600. </w:t>
      </w:r>
    </w:p>
    <w:p w14:paraId="7063CDFC" w14:textId="1968D960" w:rsidR="001A7D4E" w:rsidRPr="00EC1286" w:rsidRDefault="00EC1286" w:rsidP="00EC1286">
      <w:pPr>
        <w:pStyle w:val="BodyText"/>
        <w:spacing w:line="360" w:lineRule="auto"/>
        <w:rPr>
          <w:color w:val="auto"/>
        </w:rPr>
      </w:pPr>
      <w:r w:rsidRPr="00B5351D">
        <w:rPr>
          <w:color w:val="auto"/>
        </w:rPr>
        <w:t>Normalization:</w:t>
      </w:r>
      <w:r w:rsidRPr="00EC1286">
        <w:rPr>
          <w:color w:val="auto"/>
        </w:rPr>
        <w:t xml:space="preserve"> The StandardScaler is the level of normalization of the features: features are made to have a mean value of zero and unit variance:</w:t>
      </w:r>
    </w:p>
    <w:p w14:paraId="36DF3684" w14:textId="680FDBDE" w:rsidR="00953D7A" w:rsidRPr="00C8130F" w:rsidRDefault="00000000" w:rsidP="00C8130F">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X</m:t>
              </m:r>
            </m:e>
            <m:sub>
              <m:r>
                <m:rPr>
                  <m:nor/>
                </m:rPr>
                <w:rPr>
                  <w:rFonts w:eastAsia="Cambria Math"/>
                </w:rPr>
                <m:t>scaled</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X-</m:t>
              </m:r>
              <m:r>
                <m:rPr>
                  <m:sty m:val="p"/>
                </m:rPr>
                <w:rPr>
                  <w:rFonts w:ascii="Cambria Math" w:eastAsia="Cambria Math" w:hAnsi="Cambria Math"/>
                </w:rPr>
                <m:t>μ</m:t>
              </m:r>
              <m:ctrlPr>
                <w:rPr>
                  <w:rFonts w:ascii="Cambria Math" w:eastAsia="Cambria Math" w:hAnsi="Cambria Math"/>
                  <w:i/>
                </w:rPr>
              </m:ctrlPr>
            </m:num>
            <m:den>
              <m:r>
                <m:rPr>
                  <m:sty m:val="p"/>
                </m:rPr>
                <w:rPr>
                  <w:rFonts w:ascii="Cambria Math" w:eastAsia="Cambria Math" w:hAnsi="Cambria Math"/>
                </w:rPr>
                <m:t>σ</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m:t>
          </m:r>
          <m:r>
            <m:rPr>
              <m:nor/>
            </m:rPr>
            <w:rPr>
              <w:rFonts w:eastAsia="Cambria Math"/>
            </w:rPr>
            <m:t>9</m:t>
          </m:r>
          <m:r>
            <m:rPr>
              <m:nor/>
            </m:rPr>
            <w:rPr>
              <w:rFonts w:eastAsia="Cambria Math"/>
            </w:rPr>
            <m:t>)</m:t>
          </m:r>
        </m:oMath>
      </m:oMathPara>
    </w:p>
    <w:p w14:paraId="60FA34B1" w14:textId="39B5402B" w:rsidR="001A7D4E" w:rsidRDefault="00EC1286" w:rsidP="00EC1286">
      <w:pPr>
        <w:pStyle w:val="BodyText"/>
        <w:spacing w:line="360" w:lineRule="auto"/>
        <w:rPr>
          <w:color w:val="auto"/>
        </w:rPr>
      </w:pPr>
      <w:r w:rsidRPr="00EC1286">
        <w:rPr>
          <w:color w:val="auto"/>
        </w:rPr>
        <w:t>This pre processing is essential to the SVR when it uses RBF kernels which are sensitive to the magnitudes of features (Cortes and Vapnik,1995). Although tree-based approaches are not sensitive to monotonic transformations, all features were put on equal terms</w:t>
      </w:r>
      <w:r w:rsidRPr="00C8130F">
        <w:rPr>
          <w:color w:val="auto"/>
        </w:rPr>
        <w:t>.</w:t>
      </w:r>
    </w:p>
    <w:p w14:paraId="0AB3C44C" w14:textId="77777777" w:rsidR="00E5144A" w:rsidRPr="00C8130F" w:rsidRDefault="00E5144A" w:rsidP="00EC1286">
      <w:pPr>
        <w:pStyle w:val="BodyText"/>
        <w:spacing w:line="360" w:lineRule="auto"/>
        <w:rPr>
          <w:color w:val="auto"/>
        </w:rPr>
      </w:pPr>
    </w:p>
    <w:p w14:paraId="79C46747" w14:textId="77777777" w:rsidR="001A7D4E" w:rsidRPr="00C8130F" w:rsidRDefault="00000000" w:rsidP="00C8130F">
      <w:pPr>
        <w:pStyle w:val="Heading3"/>
        <w:spacing w:line="360" w:lineRule="auto"/>
        <w:rPr>
          <w:color w:val="auto"/>
        </w:rPr>
      </w:pPr>
      <w:bookmarkStart w:id="61" w:name="_Toc219252081"/>
      <w:r w:rsidRPr="00C8130F">
        <w:rPr>
          <w:color w:val="auto"/>
        </w:rPr>
        <w:t>3.7.2 Model Development</w:t>
      </w:r>
      <w:bookmarkEnd w:id="61"/>
    </w:p>
    <w:p w14:paraId="51F0ED2C" w14:textId="77777777" w:rsidR="00CE436E" w:rsidRDefault="00CE436E" w:rsidP="00CE436E">
      <w:pPr>
        <w:pStyle w:val="BodyText"/>
        <w:spacing w:line="360" w:lineRule="auto"/>
        <w:rPr>
          <w:color w:val="auto"/>
        </w:rPr>
      </w:pPr>
      <w:r w:rsidRPr="00CE436E">
        <w:rPr>
          <w:color w:val="auto"/>
        </w:rPr>
        <w:t xml:space="preserve">Five regression algorithms were applied and hyperparameters have been chosen according to the literature recommendations: </w:t>
      </w:r>
    </w:p>
    <w:p w14:paraId="5EEE8941" w14:textId="77777777" w:rsidR="00CE436E" w:rsidRDefault="00CE436E" w:rsidP="00CE436E">
      <w:pPr>
        <w:pStyle w:val="BodyText"/>
        <w:spacing w:line="360" w:lineRule="auto"/>
        <w:rPr>
          <w:color w:val="auto"/>
        </w:rPr>
      </w:pPr>
      <w:r w:rsidRPr="00CE436E">
        <w:rPr>
          <w:b/>
          <w:bCs/>
          <w:color w:val="auto"/>
        </w:rPr>
        <w:t>Linear Regression</w:t>
      </w:r>
      <w:r w:rsidRPr="00CE436E">
        <w:rPr>
          <w:color w:val="auto"/>
        </w:rPr>
        <w:t xml:space="preserve"> is a baseline model that determines the floor performance. It applies the common least squares optimization and gives interpretable coefficients to validate itself physically. </w:t>
      </w:r>
    </w:p>
    <w:p w14:paraId="5EFA2CB2" w14:textId="77777777" w:rsidR="00CE436E" w:rsidRDefault="00CE436E" w:rsidP="00CE436E">
      <w:pPr>
        <w:pStyle w:val="BodyText"/>
        <w:spacing w:line="360" w:lineRule="auto"/>
        <w:rPr>
          <w:color w:val="auto"/>
        </w:rPr>
      </w:pPr>
      <w:r w:rsidRPr="00CE436E">
        <w:rPr>
          <w:color w:val="auto"/>
        </w:rPr>
        <w:t xml:space="preserve">The estimation of the </w:t>
      </w:r>
      <w:r w:rsidRPr="00CE436E">
        <w:rPr>
          <w:b/>
          <w:bCs/>
          <w:color w:val="auto"/>
        </w:rPr>
        <w:t>Random Forest Regressor</w:t>
      </w:r>
      <w:r w:rsidRPr="00CE436E">
        <w:rPr>
          <w:color w:val="auto"/>
        </w:rPr>
        <w:t xml:space="preserve"> is 100 estimators and an unlimited depth because it is suggested by Breiman (2001). Bootstrap aggregation minimizes the variance whereas trees are free to grow to the full complex nonlinear relationships. </w:t>
      </w:r>
    </w:p>
    <w:p w14:paraId="05AB333B" w14:textId="77777777" w:rsidR="00FA1756" w:rsidRDefault="00CE436E" w:rsidP="00CE436E">
      <w:pPr>
        <w:pStyle w:val="BodyText"/>
        <w:spacing w:line="360" w:lineRule="auto"/>
        <w:rPr>
          <w:color w:val="auto"/>
        </w:rPr>
      </w:pPr>
      <w:r w:rsidRPr="00CE436E">
        <w:rPr>
          <w:color w:val="auto"/>
        </w:rPr>
        <w:t xml:space="preserve">The </w:t>
      </w:r>
      <w:r w:rsidRPr="00CE436E">
        <w:rPr>
          <w:b/>
          <w:bCs/>
          <w:color w:val="auto"/>
        </w:rPr>
        <w:t>XGBoost Regressor</w:t>
      </w:r>
      <w:r w:rsidRPr="00CE436E">
        <w:rPr>
          <w:color w:val="auto"/>
        </w:rPr>
        <w:t xml:space="preserve"> hyperparameters are as follows: learning rate 0.1: it is a good compromise between the speed of convergence and accuracy; max depth 6: it is too high to avoid overfitting; L1 regularization: this encourages features importance sparsity. </w:t>
      </w:r>
    </w:p>
    <w:p w14:paraId="09DBA5F5" w14:textId="77777777" w:rsidR="00FA1756" w:rsidRDefault="00CE436E" w:rsidP="00CE436E">
      <w:pPr>
        <w:pStyle w:val="BodyText"/>
        <w:spacing w:line="360" w:lineRule="auto"/>
        <w:rPr>
          <w:color w:val="auto"/>
        </w:rPr>
      </w:pPr>
      <w:r w:rsidRPr="00FA1756">
        <w:rPr>
          <w:b/>
          <w:bCs/>
          <w:color w:val="auto"/>
        </w:rPr>
        <w:lastRenderedPageBreak/>
        <w:t>CatBoost Regressor</w:t>
      </w:r>
      <w:r w:rsidRPr="00CE436E">
        <w:rPr>
          <w:color w:val="auto"/>
        </w:rPr>
        <w:t xml:space="preserve"> resolves prediction shift in the classic gradient boosting by applying ordered boosting (Prokhorenkova et al., 2018). The model has been set with a learning rate of 0.1, depth of 6 and 100 iterations. </w:t>
      </w:r>
    </w:p>
    <w:p w14:paraId="25001FC6" w14:textId="13D913DC" w:rsidR="001A7D4E" w:rsidRPr="00C8130F" w:rsidRDefault="00CE436E" w:rsidP="00CE436E">
      <w:pPr>
        <w:pStyle w:val="BodyText"/>
        <w:spacing w:line="360" w:lineRule="auto"/>
        <w:rPr>
          <w:color w:val="auto"/>
        </w:rPr>
      </w:pPr>
      <w:r w:rsidRPr="00CE436E">
        <w:rPr>
          <w:color w:val="auto"/>
        </w:rPr>
        <w:t xml:space="preserve">The </w:t>
      </w:r>
      <w:r w:rsidRPr="00FA1756">
        <w:rPr>
          <w:b/>
          <w:bCs/>
          <w:color w:val="auto"/>
        </w:rPr>
        <w:t>Support Vector Regression</w:t>
      </w:r>
      <w:r w:rsidRPr="00CE436E">
        <w:rPr>
          <w:color w:val="auto"/>
        </w:rPr>
        <w:t xml:space="preserve"> using RBF kernel was chosen because of its ability to do universal approximation (Cortes and Vapnik, 1995). The regularization parameter C was adjusted to 100 through the cross-validation in order to trade-off bias-variance</w:t>
      </w:r>
      <w:r w:rsidRPr="00C8130F">
        <w:rPr>
          <w:color w:val="auto"/>
        </w:rPr>
        <w:t>.</w:t>
      </w:r>
    </w:p>
    <w:p w14:paraId="10CFC793" w14:textId="77777777" w:rsidR="001A7D4E" w:rsidRPr="00C8130F" w:rsidRDefault="00000000" w:rsidP="00C8130F">
      <w:pPr>
        <w:pStyle w:val="Heading2"/>
        <w:spacing w:line="360" w:lineRule="auto"/>
        <w:rPr>
          <w:color w:val="auto"/>
        </w:rPr>
      </w:pPr>
      <w:bookmarkStart w:id="62" w:name="_Toc219252082"/>
      <w:r w:rsidRPr="00C8130F">
        <w:rPr>
          <w:color w:val="auto"/>
        </w:rPr>
        <w:t>3.8 Tools and Instruments Used</w:t>
      </w:r>
      <w:bookmarkEnd w:id="62"/>
    </w:p>
    <w:p w14:paraId="0E280150" w14:textId="77777777" w:rsidR="001A7D4E" w:rsidRPr="00C8130F" w:rsidRDefault="00000000" w:rsidP="00C8130F">
      <w:pPr>
        <w:pStyle w:val="Heading3"/>
        <w:spacing w:line="360" w:lineRule="auto"/>
        <w:rPr>
          <w:color w:val="auto"/>
        </w:rPr>
      </w:pPr>
      <w:bookmarkStart w:id="63" w:name="_Toc219252083"/>
      <w:r w:rsidRPr="00C8130F">
        <w:rPr>
          <w:color w:val="auto"/>
        </w:rPr>
        <w:t>3.8.1 Software Platforms</w:t>
      </w:r>
      <w:bookmarkEnd w:id="63"/>
    </w:p>
    <w:p w14:paraId="2FC7024D" w14:textId="241D9EC3" w:rsidR="001A7D4E" w:rsidRPr="00C8130F" w:rsidRDefault="004029EA" w:rsidP="004029EA">
      <w:pPr>
        <w:pStyle w:val="BodyText"/>
        <w:spacing w:line="360" w:lineRule="auto"/>
        <w:rPr>
          <w:color w:val="auto"/>
        </w:rPr>
      </w:pPr>
      <w:r w:rsidRPr="004029EA">
        <w:rPr>
          <w:color w:val="auto"/>
        </w:rPr>
        <w:t>As the main programming language, Python 3.9+ was selected; the Jupyter Notebooks were utilized in the interactive development and visualization</w:t>
      </w:r>
      <w:r w:rsidRPr="00C8130F">
        <w:rPr>
          <w:color w:val="auto"/>
        </w:rPr>
        <w:t>.</w:t>
      </w:r>
    </w:p>
    <w:p w14:paraId="00B00C35" w14:textId="77777777" w:rsidR="001A7D4E" w:rsidRPr="00C8130F" w:rsidRDefault="00000000" w:rsidP="00C8130F">
      <w:pPr>
        <w:pStyle w:val="Heading3"/>
        <w:spacing w:line="360" w:lineRule="auto"/>
        <w:rPr>
          <w:color w:val="auto"/>
        </w:rPr>
      </w:pPr>
      <w:bookmarkStart w:id="64" w:name="_Toc219252084"/>
      <w:r w:rsidRPr="00C8130F">
        <w:rPr>
          <w:color w:val="auto"/>
        </w:rPr>
        <w:t>3.8.2 ML Libraries and Statistical Packages</w:t>
      </w:r>
      <w:bookmarkEnd w:id="64"/>
    </w:p>
    <w:p w14:paraId="7CD1049F" w14:textId="222EF53D" w:rsidR="001A7D4E" w:rsidRPr="00C8130F" w:rsidRDefault="004029EA" w:rsidP="004029EA">
      <w:pPr>
        <w:pStyle w:val="BodyText"/>
        <w:spacing w:line="360" w:lineRule="auto"/>
        <w:rPr>
          <w:color w:val="auto"/>
        </w:rPr>
      </w:pPr>
      <w:r w:rsidRPr="004029EA">
        <w:rPr>
          <w:color w:val="auto"/>
        </w:rPr>
        <w:t>Scikit-learn (Pedregosa et al., 2011), XGBoost (Chen and Guestrin, 2016), and CatBoost (Prokhorenkova et al., 2018) were used to conduct data preprocessing and implement the models. Numerical computation and data manipulation were done using NumPy (Harris et al., 2020) and Pandas (McKinney, 2010). It offered solutions of eigenvalues and Latin Hypercube Sampling according to Scipy (Virtanen et al., 2020). Data visualizations were created by Matplotlib and Seaborn. SHAP gave feature importance analysis that was model-agnostic</w:t>
      </w:r>
      <w:r w:rsidRPr="00C8130F">
        <w:rPr>
          <w:color w:val="auto"/>
        </w:rPr>
        <w:t>.</w:t>
      </w:r>
    </w:p>
    <w:p w14:paraId="79AB50E1" w14:textId="77777777" w:rsidR="001A7D4E" w:rsidRPr="00C8130F" w:rsidRDefault="00000000" w:rsidP="00C8130F">
      <w:pPr>
        <w:pStyle w:val="Heading3"/>
        <w:spacing w:line="360" w:lineRule="auto"/>
        <w:rPr>
          <w:color w:val="auto"/>
        </w:rPr>
      </w:pPr>
      <w:bookmarkStart w:id="65" w:name="_Toc219252085"/>
      <w:r w:rsidRPr="00C8130F">
        <w:rPr>
          <w:color w:val="auto"/>
        </w:rPr>
        <w:t>3.8.3 Evaluation Metrics</w:t>
      </w:r>
      <w:bookmarkEnd w:id="65"/>
    </w:p>
    <w:p w14:paraId="3C4ABC8D" w14:textId="255789AC" w:rsidR="001A7D4E" w:rsidRPr="00C8130F" w:rsidRDefault="004029EA" w:rsidP="004029EA">
      <w:pPr>
        <w:pStyle w:val="BodyText"/>
        <w:spacing w:line="360" w:lineRule="auto"/>
        <w:rPr>
          <w:color w:val="auto"/>
        </w:rPr>
      </w:pPr>
      <w:r w:rsidRPr="004029EA">
        <w:rPr>
          <w:color w:val="auto"/>
        </w:rPr>
        <w:t>The evaluation of the models was done based on Mean Absolute Error (size of the error on average in Hz), Root Mean Square Error (discounting of the larger errors) and Coefficient of Determination R-squared (portion of the variance explained) and 5-Fold Cross-Validation (generalization) as the evaluation criteria</w:t>
      </w:r>
      <w:r w:rsidRPr="00C8130F">
        <w:rPr>
          <w:color w:val="auto"/>
        </w:rPr>
        <w:t>.</w:t>
      </w:r>
    </w:p>
    <w:p w14:paraId="1A304DF5" w14:textId="77777777" w:rsidR="001A7D4E" w:rsidRPr="00C8130F" w:rsidRDefault="00000000" w:rsidP="00C8130F">
      <w:pPr>
        <w:pStyle w:val="Heading2"/>
        <w:spacing w:line="360" w:lineRule="auto"/>
        <w:rPr>
          <w:color w:val="auto"/>
        </w:rPr>
      </w:pPr>
      <w:bookmarkStart w:id="66" w:name="_Toc219252086"/>
      <w:r w:rsidRPr="00C8130F">
        <w:rPr>
          <w:color w:val="auto"/>
        </w:rPr>
        <w:t>3.9 Ethical Considerations</w:t>
      </w:r>
      <w:bookmarkEnd w:id="66"/>
    </w:p>
    <w:p w14:paraId="4A2B7696" w14:textId="77777777" w:rsidR="001A7D4E" w:rsidRPr="00C8130F" w:rsidRDefault="00000000" w:rsidP="00C8130F">
      <w:pPr>
        <w:pStyle w:val="Heading3"/>
        <w:spacing w:line="360" w:lineRule="auto"/>
        <w:rPr>
          <w:color w:val="auto"/>
        </w:rPr>
      </w:pPr>
      <w:bookmarkStart w:id="67" w:name="_Toc219252087"/>
      <w:r w:rsidRPr="00C8130F">
        <w:rPr>
          <w:color w:val="auto"/>
        </w:rPr>
        <w:t>3.9.1 Data Integrity and Reproducibility</w:t>
      </w:r>
      <w:bookmarkEnd w:id="67"/>
    </w:p>
    <w:p w14:paraId="00713662" w14:textId="7B657C24" w:rsidR="001A7D4E" w:rsidRPr="00C8130F" w:rsidRDefault="004029EA" w:rsidP="004029EA">
      <w:pPr>
        <w:pStyle w:val="BodyText"/>
        <w:spacing w:line="360" w:lineRule="auto"/>
        <w:rPr>
          <w:color w:val="auto"/>
        </w:rPr>
      </w:pPr>
      <w:r w:rsidRPr="004029EA">
        <w:rPr>
          <w:color w:val="auto"/>
        </w:rPr>
        <w:t>This study is based on the principles of scientific reproducibility and transparency. All simulation code has been recorded and may be provided to be verified. Random seeds (random-state=42) are fixed so that the datasets and models can be generated and trained repeatedly. Independent verification is made easy through comprehensive documentation of parameters, algorithms and assumptions</w:t>
      </w:r>
      <w:r w:rsidRPr="00C8130F">
        <w:rPr>
          <w:color w:val="auto"/>
        </w:rPr>
        <w:t>.</w:t>
      </w:r>
    </w:p>
    <w:p w14:paraId="123FF192" w14:textId="77777777" w:rsidR="001A7D4E" w:rsidRPr="00C8130F" w:rsidRDefault="00000000" w:rsidP="00C8130F">
      <w:pPr>
        <w:pStyle w:val="Heading3"/>
        <w:spacing w:line="360" w:lineRule="auto"/>
        <w:rPr>
          <w:color w:val="auto"/>
        </w:rPr>
      </w:pPr>
      <w:bookmarkStart w:id="68" w:name="_Toc219252088"/>
      <w:r w:rsidRPr="00C8130F">
        <w:rPr>
          <w:color w:val="auto"/>
        </w:rPr>
        <w:t>3.9.2 Computational Transparency</w:t>
      </w:r>
      <w:bookmarkEnd w:id="68"/>
    </w:p>
    <w:p w14:paraId="3A2328B6" w14:textId="15E5BCD6" w:rsidR="001A7D4E" w:rsidRPr="00C8130F" w:rsidRDefault="004029EA" w:rsidP="004029EA">
      <w:pPr>
        <w:pStyle w:val="BodyText"/>
        <w:spacing w:line="360" w:lineRule="auto"/>
        <w:rPr>
          <w:color w:val="auto"/>
        </w:rPr>
      </w:pPr>
      <w:r w:rsidRPr="004029EA">
        <w:rPr>
          <w:color w:val="auto"/>
        </w:rPr>
        <w:lastRenderedPageBreak/>
        <w:t>Only open-source software (Python, NumPy, SciPy, Scikit-learn, XGBoost, CatBoost) was used, so that the results can be reproduced independently without the proprietary software as well as the algorithms can be publicly presented</w:t>
      </w:r>
      <w:r w:rsidRPr="00C8130F">
        <w:rPr>
          <w:color w:val="auto"/>
        </w:rPr>
        <w:t>.</w:t>
      </w:r>
    </w:p>
    <w:p w14:paraId="71DD95B5" w14:textId="77777777" w:rsidR="001A7D4E" w:rsidRPr="00C8130F" w:rsidRDefault="00000000" w:rsidP="00C8130F">
      <w:pPr>
        <w:pStyle w:val="Heading3"/>
        <w:spacing w:line="360" w:lineRule="auto"/>
        <w:rPr>
          <w:color w:val="auto"/>
        </w:rPr>
      </w:pPr>
      <w:bookmarkStart w:id="69" w:name="_Toc219252089"/>
      <w:r w:rsidRPr="00C8130F">
        <w:rPr>
          <w:color w:val="auto"/>
        </w:rPr>
        <w:t>3.9.3 Limitations Acknowledgment</w:t>
      </w:r>
      <w:bookmarkEnd w:id="69"/>
    </w:p>
    <w:p w14:paraId="5CC54334" w14:textId="594A3CAC" w:rsidR="001A7D4E" w:rsidRPr="00C8130F" w:rsidRDefault="004029EA" w:rsidP="004029EA">
      <w:pPr>
        <w:pStyle w:val="BodyText"/>
        <w:spacing w:line="360" w:lineRule="auto"/>
        <w:rPr>
          <w:color w:val="auto"/>
        </w:rPr>
      </w:pPr>
      <w:r w:rsidRPr="004029EA">
        <w:rPr>
          <w:color w:val="auto"/>
        </w:rPr>
        <w:t>There are a number of limitations on the generalizability of results. Although FEM model has been confirmed to be in agreement with the theoretical solutions, it is an idealization of actual structural behavior. There is no capture of environmental factors, variability of materials and construction tolerances. The fixed-fixed boundary condition is an idealized restraint which might not be identical to field conditions. Linear elastic concrete performance can hardly be the case to severely-damaged structures. The stiffness reduction strategy is unable to reflect the entire physical characteristics of corrosion such as the variations in mass and bonds</w:t>
      </w:r>
      <w:r w:rsidRPr="00C8130F">
        <w:rPr>
          <w:color w:val="auto"/>
        </w:rPr>
        <w:t>.</w:t>
      </w:r>
    </w:p>
    <w:p w14:paraId="16B004E0" w14:textId="77777777" w:rsidR="001A7D4E" w:rsidRPr="00C8130F" w:rsidRDefault="00000000" w:rsidP="00C8130F">
      <w:pPr>
        <w:pStyle w:val="Heading3"/>
        <w:spacing w:line="360" w:lineRule="auto"/>
        <w:rPr>
          <w:color w:val="auto"/>
        </w:rPr>
      </w:pPr>
      <w:bookmarkStart w:id="70" w:name="_Toc219252090"/>
      <w:r w:rsidRPr="00C8130F">
        <w:rPr>
          <w:color w:val="auto"/>
        </w:rPr>
        <w:t>3.9.4 Intended Use and Misuse Prevention</w:t>
      </w:r>
      <w:bookmarkEnd w:id="70"/>
    </w:p>
    <w:p w14:paraId="17EDB85D" w14:textId="795C8CA5" w:rsidR="001A7D4E" w:rsidRDefault="004029EA" w:rsidP="004029EA">
      <w:pPr>
        <w:pStyle w:val="BodyText"/>
        <w:spacing w:line="360" w:lineRule="auto"/>
        <w:rPr>
          <w:color w:val="auto"/>
        </w:rPr>
      </w:pPr>
      <w:r w:rsidRPr="004029EA">
        <w:rPr>
          <w:color w:val="auto"/>
        </w:rPr>
        <w:t>The developed predictive models will be used to conduct preliminary design evaluation, quick-parametric analysis, pedagogical, and benchmark research studies. These models must not substitute critical structure analysis of structures on finite element, validation by means of experimentation and professional judgement of engineers in designing</w:t>
      </w:r>
      <w:r w:rsidRPr="00C8130F">
        <w:rPr>
          <w:color w:val="auto"/>
        </w:rPr>
        <w:t>.</w:t>
      </w:r>
    </w:p>
    <w:p w14:paraId="552E5BC0" w14:textId="0657F792" w:rsidR="00246A5F" w:rsidRDefault="00246A5F">
      <w:r>
        <w:br w:type="page"/>
      </w:r>
    </w:p>
    <w:p w14:paraId="77C162D8" w14:textId="4D77B629" w:rsidR="00246A5F" w:rsidRPr="00246A5F" w:rsidRDefault="00246A5F" w:rsidP="00246A5F">
      <w:pPr>
        <w:pStyle w:val="Heading1"/>
        <w:numPr>
          <w:ilvl w:val="0"/>
          <w:numId w:val="17"/>
        </w:numPr>
        <w:jc w:val="center"/>
        <w:rPr>
          <w:color w:val="auto"/>
        </w:rPr>
      </w:pPr>
      <w:r w:rsidRPr="00246A5F">
        <w:rPr>
          <w:color w:val="auto"/>
        </w:rPr>
        <w:lastRenderedPageBreak/>
        <w:t xml:space="preserve">Chapter 4 </w:t>
      </w:r>
      <w:r>
        <w:rPr>
          <w:color w:val="auto"/>
        </w:rPr>
        <w:br/>
      </w:r>
      <w:r w:rsidRPr="00246A5F">
        <w:rPr>
          <w:color w:val="auto"/>
        </w:rPr>
        <w:t>Results and Discussion</w:t>
      </w:r>
    </w:p>
    <w:p w14:paraId="5985D616" w14:textId="20FC34F2" w:rsidR="00246A5F" w:rsidRPr="00246A5F" w:rsidRDefault="00246A5F" w:rsidP="00246A5F">
      <w:pPr>
        <w:pStyle w:val="BodyText"/>
        <w:spacing w:line="360" w:lineRule="auto"/>
        <w:rPr>
          <w:b/>
          <w:bCs/>
        </w:rPr>
      </w:pPr>
      <w:r w:rsidRPr="00246A5F">
        <w:rPr>
          <w:b/>
          <w:bCs/>
        </w:rPr>
        <w:t>4.1 Introduction</w:t>
      </w:r>
    </w:p>
    <w:p w14:paraId="5FCF2306" w14:textId="3062323A" w:rsidR="00246A5F" w:rsidRPr="00C8130F" w:rsidRDefault="00246A5F" w:rsidP="00246A5F">
      <w:pPr>
        <w:pStyle w:val="BodyText"/>
        <w:spacing w:line="360" w:lineRule="auto"/>
        <w:rPr>
          <w:color w:val="auto"/>
        </w:rPr>
      </w:pPr>
      <w:r w:rsidRPr="00246A5F">
        <w:rPr>
          <w:color w:val="auto"/>
        </w:rPr>
        <w:t>The chapter contains detailed findings of finite element analysis of fixed-fixed reinforced concrete beam under different damage conditions. The main aim is to explore the connection between the structural damage and natural frequency change which gives a basis in the realization of predictive models of the structural health monitoring systems. The findings will be presented in four key sections: validation of the model with theoretical and experimental references, parametric study of the impact of damages, generation of the dataset along with statistical analysis and comparative analysis of various damage cases. Each sub-section has elaborate mathematical expressions, diagrams and explanation of the observed phenomena.</w:t>
      </w:r>
    </w:p>
    <w:p w14:paraId="65337786" w14:textId="77777777" w:rsidR="00FA3833" w:rsidRPr="00C8130F" w:rsidRDefault="00FA3833" w:rsidP="00C8130F">
      <w:pPr>
        <w:spacing w:line="360" w:lineRule="auto"/>
        <w:rPr>
          <w:b/>
          <w:bCs/>
          <w:sz w:val="28"/>
          <w:szCs w:val="28"/>
        </w:rPr>
      </w:pPr>
      <w:r w:rsidRPr="00C8130F">
        <w:br w:type="page"/>
      </w:r>
    </w:p>
    <w:p w14:paraId="0383DFA2" w14:textId="77777777" w:rsidR="001A7D4E" w:rsidRPr="00C8130F" w:rsidRDefault="00000000" w:rsidP="00C8130F">
      <w:pPr>
        <w:pStyle w:val="Heading1"/>
        <w:spacing w:line="360" w:lineRule="auto"/>
        <w:rPr>
          <w:color w:val="auto"/>
        </w:rPr>
      </w:pPr>
      <w:bookmarkStart w:id="71" w:name="_Toc219252091"/>
      <w:r w:rsidRPr="00C8130F">
        <w:rPr>
          <w:color w:val="auto"/>
        </w:rPr>
        <w:lastRenderedPageBreak/>
        <w:t>References</w:t>
      </w:r>
      <w:bookmarkEnd w:id="71"/>
    </w:p>
    <w:p w14:paraId="75270B30" w14:textId="77777777" w:rsidR="001A7D4E" w:rsidRPr="00C8130F" w:rsidRDefault="00000000" w:rsidP="00C8130F">
      <w:pPr>
        <w:pStyle w:val="BodyText"/>
        <w:spacing w:line="360" w:lineRule="auto"/>
        <w:rPr>
          <w:color w:val="auto"/>
        </w:rPr>
      </w:pPr>
      <w:r w:rsidRPr="00C8130F">
        <w:rPr>
          <w:color w:val="auto"/>
        </w:rPr>
        <w:t xml:space="preserve">1. ACI Committee 318. (2019). </w:t>
      </w:r>
      <w:r w:rsidRPr="00C8130F">
        <w:rPr>
          <w:i/>
          <w:iCs/>
          <w:color w:val="auto"/>
        </w:rPr>
        <w:t>Building Code Requirements for Structural Concrete (ACI 318-19)</w:t>
      </w:r>
      <w:r w:rsidRPr="00C8130F">
        <w:rPr>
          <w:color w:val="auto"/>
        </w:rPr>
        <w:t>. American Concrete Institute.</w:t>
      </w:r>
    </w:p>
    <w:p w14:paraId="75E51942" w14:textId="77777777" w:rsidR="001A7D4E" w:rsidRPr="00C8130F" w:rsidRDefault="00000000" w:rsidP="00C8130F">
      <w:pPr>
        <w:pStyle w:val="BodyText"/>
        <w:spacing w:line="360" w:lineRule="auto"/>
        <w:rPr>
          <w:color w:val="auto"/>
        </w:rPr>
      </w:pPr>
      <w:r w:rsidRPr="00C8130F">
        <w:rPr>
          <w:color w:val="auto"/>
        </w:rPr>
        <w:t xml:space="preserve">2. Avcar, M., &amp; Saplioglu, K. (2015). An artificial neural network application for estimation of natural frequencies of beams. </w:t>
      </w:r>
      <w:r w:rsidRPr="00C8130F">
        <w:rPr>
          <w:i/>
          <w:iCs/>
          <w:color w:val="auto"/>
        </w:rPr>
        <w:t>Research Journal of Applied Sciences, Engineering and Technology</w:t>
      </w:r>
      <w:r w:rsidRPr="00C8130F">
        <w:rPr>
          <w:color w:val="auto"/>
        </w:rPr>
        <w:t>, 9(3), 131-138.</w:t>
      </w:r>
    </w:p>
    <w:p w14:paraId="7106FDAC" w14:textId="77777777" w:rsidR="001A7D4E" w:rsidRPr="00C8130F" w:rsidRDefault="00000000" w:rsidP="00C8130F">
      <w:pPr>
        <w:pStyle w:val="BodyText"/>
        <w:spacing w:line="360" w:lineRule="auto"/>
        <w:rPr>
          <w:color w:val="auto"/>
        </w:rPr>
      </w:pPr>
      <w:r w:rsidRPr="00C8130F">
        <w:rPr>
          <w:color w:val="auto"/>
        </w:rPr>
        <w:t xml:space="preserve">3. Banerjee, A., Panigrahi, B., &amp; Pohit, G. (2017). Crack modelling and detection in Timoshenko FGM beam under transverse vibration using frequency contour and response surface model with GA. </w:t>
      </w:r>
      <w:r w:rsidRPr="00C8130F">
        <w:rPr>
          <w:i/>
          <w:iCs/>
          <w:color w:val="auto"/>
        </w:rPr>
        <w:t>Nondestructive Testing and Evaluation</w:t>
      </w:r>
      <w:r w:rsidRPr="00C8130F">
        <w:rPr>
          <w:color w:val="auto"/>
        </w:rPr>
        <w:t>, 32(1), 27-48.</w:t>
      </w:r>
    </w:p>
    <w:p w14:paraId="343EA3B3" w14:textId="77777777" w:rsidR="001A7D4E" w:rsidRPr="00C8130F" w:rsidRDefault="00000000" w:rsidP="00C8130F">
      <w:pPr>
        <w:pStyle w:val="BodyText"/>
        <w:spacing w:line="360" w:lineRule="auto"/>
        <w:rPr>
          <w:color w:val="auto"/>
        </w:rPr>
      </w:pPr>
      <w:r w:rsidRPr="00C8130F">
        <w:rPr>
          <w:color w:val="auto"/>
        </w:rPr>
        <w:t xml:space="preserve">4. Bathe, K. J. (2014). </w:t>
      </w:r>
      <w:r w:rsidRPr="00C8130F">
        <w:rPr>
          <w:i/>
          <w:iCs/>
          <w:color w:val="auto"/>
        </w:rPr>
        <w:t>Finite Element Procedures</w:t>
      </w:r>
      <w:r w:rsidRPr="00C8130F">
        <w:rPr>
          <w:color w:val="auto"/>
        </w:rPr>
        <w:t xml:space="preserve"> (2nd ed.). Klaus-Jurgen Bathe.</w:t>
      </w:r>
    </w:p>
    <w:p w14:paraId="621AD960" w14:textId="77777777" w:rsidR="001A7D4E" w:rsidRPr="00C8130F" w:rsidRDefault="00000000" w:rsidP="00C8130F">
      <w:pPr>
        <w:pStyle w:val="BodyText"/>
        <w:spacing w:line="360" w:lineRule="auto"/>
        <w:rPr>
          <w:color w:val="auto"/>
        </w:rPr>
      </w:pPr>
      <w:r w:rsidRPr="00C8130F">
        <w:rPr>
          <w:color w:val="auto"/>
        </w:rPr>
        <w:t xml:space="preserve">5. Bergstra, J., &amp; Bengio, Y. (2012). Random search for hyper-parameter optimization. </w:t>
      </w:r>
      <w:r w:rsidRPr="00C8130F">
        <w:rPr>
          <w:i/>
          <w:iCs/>
          <w:color w:val="auto"/>
        </w:rPr>
        <w:t>Journal of Machine Learning Research</w:t>
      </w:r>
      <w:r w:rsidRPr="00C8130F">
        <w:rPr>
          <w:color w:val="auto"/>
        </w:rPr>
        <w:t>, 13(10), 281-305.</w:t>
      </w:r>
    </w:p>
    <w:p w14:paraId="3B121F6D" w14:textId="77777777" w:rsidR="001A7D4E" w:rsidRPr="00C8130F" w:rsidRDefault="00000000" w:rsidP="00C8130F">
      <w:pPr>
        <w:pStyle w:val="BodyText"/>
        <w:spacing w:line="360" w:lineRule="auto"/>
        <w:rPr>
          <w:color w:val="auto"/>
        </w:rPr>
      </w:pPr>
      <w:r w:rsidRPr="00C8130F">
        <w:rPr>
          <w:color w:val="auto"/>
        </w:rPr>
        <w:t xml:space="preserve">6. Breiman, L. (2001). Random Forests. </w:t>
      </w:r>
      <w:r w:rsidRPr="00C8130F">
        <w:rPr>
          <w:i/>
          <w:iCs/>
          <w:color w:val="auto"/>
        </w:rPr>
        <w:t>Machine Learning</w:t>
      </w:r>
      <w:r w:rsidRPr="00C8130F">
        <w:rPr>
          <w:color w:val="auto"/>
        </w:rPr>
        <w:t>, 45(1), 5-32.</w:t>
      </w:r>
    </w:p>
    <w:p w14:paraId="414C737C" w14:textId="77777777" w:rsidR="001A7D4E" w:rsidRPr="00C8130F" w:rsidRDefault="00000000" w:rsidP="00C8130F">
      <w:pPr>
        <w:pStyle w:val="BodyText"/>
        <w:spacing w:line="360" w:lineRule="auto"/>
        <w:rPr>
          <w:color w:val="auto"/>
        </w:rPr>
      </w:pPr>
      <w:r w:rsidRPr="00C8130F">
        <w:rPr>
          <w:color w:val="auto"/>
        </w:rPr>
        <w:t xml:space="preserve">7. Cai, Y., Zhang, K., Ye, Z., Liu, C., Lu, K., &amp; Wang, L. (2021). Influence of temperature on the natural vibration characteristics of simply supported reinforced concrete beam. </w:t>
      </w:r>
      <w:r w:rsidRPr="00C8130F">
        <w:rPr>
          <w:i/>
          <w:iCs/>
          <w:color w:val="auto"/>
        </w:rPr>
        <w:t>Sensors</w:t>
      </w:r>
      <w:r w:rsidRPr="00C8130F">
        <w:rPr>
          <w:color w:val="auto"/>
        </w:rPr>
        <w:t>, 21, 4242.</w:t>
      </w:r>
    </w:p>
    <w:p w14:paraId="2CF7428D" w14:textId="77777777" w:rsidR="001A7D4E" w:rsidRPr="00C8130F" w:rsidRDefault="00000000" w:rsidP="00C8130F">
      <w:pPr>
        <w:pStyle w:val="BodyText"/>
        <w:spacing w:line="360" w:lineRule="auto"/>
        <w:rPr>
          <w:color w:val="auto"/>
        </w:rPr>
      </w:pPr>
      <w:r w:rsidRPr="00C8130F">
        <w:rPr>
          <w:color w:val="auto"/>
        </w:rPr>
        <w:t xml:space="preserve">8. Cairns, J., Plizzari, G. A., Du, Y., Law, D. W., &amp; Franzoni, C. (2005). Mechanical properties of corrosion-damaged reinforcement. </w:t>
      </w:r>
      <w:r w:rsidRPr="00C8130F">
        <w:rPr>
          <w:i/>
          <w:iCs/>
          <w:color w:val="auto"/>
        </w:rPr>
        <w:t>ACI Materials Journal</w:t>
      </w:r>
      <w:r w:rsidRPr="00C8130F">
        <w:rPr>
          <w:color w:val="auto"/>
        </w:rPr>
        <w:t>, 102(4), 256-264.</w:t>
      </w:r>
    </w:p>
    <w:p w14:paraId="24C0E148" w14:textId="77777777" w:rsidR="001A7D4E" w:rsidRPr="00C8130F" w:rsidRDefault="00000000" w:rsidP="00C8130F">
      <w:pPr>
        <w:pStyle w:val="BodyText"/>
        <w:spacing w:line="360" w:lineRule="auto"/>
        <w:rPr>
          <w:color w:val="auto"/>
        </w:rPr>
      </w:pPr>
      <w:r w:rsidRPr="00C8130F">
        <w:rPr>
          <w:color w:val="auto"/>
        </w:rPr>
        <w:t xml:space="preserve">9. Chen, T., &amp; Guestrin, C. (2016). XGBoost: A Scalable Tree Boosting System. </w:t>
      </w:r>
      <w:r w:rsidRPr="00C8130F">
        <w:rPr>
          <w:i/>
          <w:iCs/>
          <w:color w:val="auto"/>
        </w:rPr>
        <w:t>Proceedings of the 22nd ACM SIGKDD International Conference on Knowledge Discovery and Data Mining</w:t>
      </w:r>
      <w:r w:rsidRPr="00C8130F">
        <w:rPr>
          <w:color w:val="auto"/>
        </w:rPr>
        <w:t>, 785-794.</w:t>
      </w:r>
    </w:p>
    <w:p w14:paraId="168F5AA1" w14:textId="77777777" w:rsidR="001A7D4E" w:rsidRPr="00C8130F" w:rsidRDefault="00000000" w:rsidP="00C8130F">
      <w:pPr>
        <w:pStyle w:val="BodyText"/>
        <w:spacing w:line="360" w:lineRule="auto"/>
        <w:rPr>
          <w:color w:val="auto"/>
        </w:rPr>
      </w:pPr>
      <w:r w:rsidRPr="00C8130F">
        <w:rPr>
          <w:color w:val="auto"/>
        </w:rPr>
        <w:t xml:space="preserve">10. Chondros, T. G., Dimarogonas, A. D., &amp; Yao, J. (1998). A continuous cracked beam vibration theory. </w:t>
      </w:r>
      <w:r w:rsidRPr="00C8130F">
        <w:rPr>
          <w:i/>
          <w:iCs/>
          <w:color w:val="auto"/>
        </w:rPr>
        <w:t>Journal of Sound and Vibration</w:t>
      </w:r>
      <w:r w:rsidRPr="00C8130F">
        <w:rPr>
          <w:color w:val="auto"/>
        </w:rPr>
        <w:t>, 215(1), 17-34.</w:t>
      </w:r>
    </w:p>
    <w:p w14:paraId="1494934E" w14:textId="77777777" w:rsidR="001A7D4E" w:rsidRPr="00C8130F" w:rsidRDefault="00000000" w:rsidP="00C8130F">
      <w:pPr>
        <w:pStyle w:val="BodyText"/>
        <w:spacing w:line="360" w:lineRule="auto"/>
        <w:rPr>
          <w:color w:val="auto"/>
        </w:rPr>
      </w:pPr>
      <w:r w:rsidRPr="00C8130F">
        <w:rPr>
          <w:color w:val="auto"/>
        </w:rPr>
        <w:t xml:space="preserve">11. Chopra, A. K. (2012). </w:t>
      </w:r>
      <w:r w:rsidRPr="00C8130F">
        <w:rPr>
          <w:i/>
          <w:iCs/>
          <w:color w:val="auto"/>
        </w:rPr>
        <w:t>Dynamics of Structures: Theory and Applications to Earthquake Engineering</w:t>
      </w:r>
      <w:r w:rsidRPr="00C8130F">
        <w:rPr>
          <w:color w:val="auto"/>
        </w:rPr>
        <w:t xml:space="preserve"> (4th ed.). Pearson.</w:t>
      </w:r>
    </w:p>
    <w:p w14:paraId="22E3CF62" w14:textId="77777777" w:rsidR="001A7D4E" w:rsidRPr="00C8130F" w:rsidRDefault="00000000" w:rsidP="00C8130F">
      <w:pPr>
        <w:pStyle w:val="BodyText"/>
        <w:spacing w:line="360" w:lineRule="auto"/>
        <w:rPr>
          <w:color w:val="auto"/>
        </w:rPr>
      </w:pPr>
      <w:r w:rsidRPr="00C8130F">
        <w:rPr>
          <w:color w:val="auto"/>
        </w:rPr>
        <w:t xml:space="preserve">12. Clough, R. W., &amp; Penzien, J. (2003). </w:t>
      </w:r>
      <w:r w:rsidRPr="00C8130F">
        <w:rPr>
          <w:i/>
          <w:iCs/>
          <w:color w:val="auto"/>
        </w:rPr>
        <w:t>Dynamics of Structures</w:t>
      </w:r>
      <w:r w:rsidRPr="00C8130F">
        <w:rPr>
          <w:color w:val="auto"/>
        </w:rPr>
        <w:t xml:space="preserve"> (3rd ed.). Computers &amp; Structures, Inc.</w:t>
      </w:r>
    </w:p>
    <w:p w14:paraId="1897B759" w14:textId="77777777" w:rsidR="001A7D4E" w:rsidRPr="00C8130F" w:rsidRDefault="00000000" w:rsidP="00C8130F">
      <w:pPr>
        <w:pStyle w:val="BodyText"/>
        <w:spacing w:line="360" w:lineRule="auto"/>
        <w:rPr>
          <w:color w:val="auto"/>
        </w:rPr>
      </w:pPr>
      <w:r w:rsidRPr="00C8130F">
        <w:rPr>
          <w:color w:val="auto"/>
        </w:rPr>
        <w:t xml:space="preserve">13. Cohen, J. (1992). A power primer. </w:t>
      </w:r>
      <w:r w:rsidRPr="00C8130F">
        <w:rPr>
          <w:i/>
          <w:iCs/>
          <w:color w:val="auto"/>
        </w:rPr>
        <w:t>Psychological Bulletin</w:t>
      </w:r>
      <w:r w:rsidRPr="00C8130F">
        <w:rPr>
          <w:color w:val="auto"/>
        </w:rPr>
        <w:t>, 112(1), 155-159.</w:t>
      </w:r>
    </w:p>
    <w:p w14:paraId="0F619585" w14:textId="77777777" w:rsidR="001A7D4E" w:rsidRPr="00C8130F" w:rsidRDefault="00000000" w:rsidP="00C8130F">
      <w:pPr>
        <w:pStyle w:val="BodyText"/>
        <w:spacing w:line="360" w:lineRule="auto"/>
        <w:rPr>
          <w:color w:val="auto"/>
        </w:rPr>
      </w:pPr>
      <w:r w:rsidRPr="00C8130F">
        <w:rPr>
          <w:color w:val="auto"/>
        </w:rPr>
        <w:t xml:space="preserve">14. Cook, R. D. (2007). </w:t>
      </w:r>
      <w:r w:rsidRPr="00C8130F">
        <w:rPr>
          <w:i/>
          <w:iCs/>
          <w:color w:val="auto"/>
        </w:rPr>
        <w:t>Concepts and Applications of Finite Element Analysis</w:t>
      </w:r>
      <w:r w:rsidRPr="00C8130F">
        <w:rPr>
          <w:color w:val="auto"/>
        </w:rPr>
        <w:t xml:space="preserve"> (4th ed.). Wiley.</w:t>
      </w:r>
    </w:p>
    <w:p w14:paraId="2DB1CE08" w14:textId="77777777" w:rsidR="001A7D4E" w:rsidRPr="00C8130F" w:rsidRDefault="00000000" w:rsidP="00C8130F">
      <w:pPr>
        <w:pStyle w:val="BodyText"/>
        <w:spacing w:line="360" w:lineRule="auto"/>
        <w:rPr>
          <w:color w:val="auto"/>
        </w:rPr>
      </w:pPr>
      <w:r w:rsidRPr="00C8130F">
        <w:rPr>
          <w:color w:val="auto"/>
        </w:rPr>
        <w:lastRenderedPageBreak/>
        <w:t xml:space="preserve">15. Cortes, C., &amp; Vapnik, V. (1995). Support-vector networks. </w:t>
      </w:r>
      <w:r w:rsidRPr="00C8130F">
        <w:rPr>
          <w:i/>
          <w:iCs/>
          <w:color w:val="auto"/>
        </w:rPr>
        <w:t>Machine Learning</w:t>
      </w:r>
      <w:r w:rsidRPr="00C8130F">
        <w:rPr>
          <w:color w:val="auto"/>
        </w:rPr>
        <w:t>, 20(3), 273-297.</w:t>
      </w:r>
    </w:p>
    <w:p w14:paraId="1939E406" w14:textId="77777777" w:rsidR="001A7D4E" w:rsidRPr="00C8130F" w:rsidRDefault="00000000" w:rsidP="00C8130F">
      <w:pPr>
        <w:pStyle w:val="BodyText"/>
        <w:spacing w:line="360" w:lineRule="auto"/>
        <w:rPr>
          <w:color w:val="auto"/>
        </w:rPr>
      </w:pPr>
      <w:r w:rsidRPr="00C8130F">
        <w:rPr>
          <w:color w:val="auto"/>
        </w:rPr>
        <w:t xml:space="preserve">16. Das, O. (2023). Prediction of the natural frequencies of various beams using regression machine learning models. </w:t>
      </w:r>
      <w:r w:rsidRPr="00C8130F">
        <w:rPr>
          <w:i/>
          <w:iCs/>
          <w:color w:val="auto"/>
        </w:rPr>
        <w:t>Sigma Journal of Engineering and Natural Sciences</w:t>
      </w:r>
      <w:r w:rsidRPr="00C8130F">
        <w:rPr>
          <w:color w:val="auto"/>
        </w:rPr>
        <w:t>, 41(2), 302-321.</w:t>
      </w:r>
    </w:p>
    <w:p w14:paraId="5CED68DC" w14:textId="77777777" w:rsidR="001A7D4E" w:rsidRPr="00C8130F" w:rsidRDefault="00000000" w:rsidP="00C8130F">
      <w:pPr>
        <w:pStyle w:val="BodyText"/>
        <w:spacing w:line="360" w:lineRule="auto"/>
        <w:rPr>
          <w:color w:val="auto"/>
        </w:rPr>
      </w:pPr>
      <w:r w:rsidRPr="00C8130F">
        <w:rPr>
          <w:color w:val="auto"/>
        </w:rPr>
        <w:t xml:space="preserve">17. Dimarogonas, A. D. (1996). Vibration of cracked structures: A state of the art review. </w:t>
      </w:r>
      <w:r w:rsidRPr="00C8130F">
        <w:rPr>
          <w:i/>
          <w:iCs/>
          <w:color w:val="auto"/>
        </w:rPr>
        <w:t>Engineering Fracture Mechanics</w:t>
      </w:r>
      <w:r w:rsidRPr="00C8130F">
        <w:rPr>
          <w:color w:val="auto"/>
        </w:rPr>
        <w:t>, 55(5), 831-857.</w:t>
      </w:r>
    </w:p>
    <w:p w14:paraId="1ADC9FFC" w14:textId="77777777" w:rsidR="001A7D4E" w:rsidRPr="00C8130F" w:rsidRDefault="00000000" w:rsidP="00C8130F">
      <w:pPr>
        <w:pStyle w:val="BodyText"/>
        <w:spacing w:line="360" w:lineRule="auto"/>
        <w:rPr>
          <w:color w:val="auto"/>
        </w:rPr>
      </w:pPr>
      <w:r w:rsidRPr="00C8130F">
        <w:rPr>
          <w:color w:val="auto"/>
        </w:rPr>
        <w:t xml:space="preserve">18. Doebling, S. W., Farrar, C. R., Prime, M. B., &amp; Shevitz, D. W. (1996). Damage identification and health monitoring of structural and mechanical systems from changes in their vibration characteristics: A literature review. </w:t>
      </w:r>
      <w:r w:rsidRPr="00C8130F">
        <w:rPr>
          <w:i/>
          <w:iCs/>
          <w:color w:val="auto"/>
        </w:rPr>
        <w:t>Los Alamos National Laboratory Report</w:t>
      </w:r>
      <w:r w:rsidRPr="00C8130F">
        <w:rPr>
          <w:color w:val="auto"/>
        </w:rPr>
        <w:t xml:space="preserve"> LA-13070-MS.</w:t>
      </w:r>
    </w:p>
    <w:p w14:paraId="1CF234C8" w14:textId="77777777" w:rsidR="001A7D4E" w:rsidRPr="00C8130F" w:rsidRDefault="00000000" w:rsidP="00C8130F">
      <w:pPr>
        <w:pStyle w:val="BodyText"/>
        <w:spacing w:line="360" w:lineRule="auto"/>
        <w:rPr>
          <w:color w:val="auto"/>
        </w:rPr>
      </w:pPr>
      <w:r w:rsidRPr="00C8130F">
        <w:rPr>
          <w:color w:val="auto"/>
        </w:rPr>
        <w:t xml:space="preserve">19. Efron, B., &amp; Tibshirani, R. (1993). </w:t>
      </w:r>
      <w:r w:rsidRPr="00C8130F">
        <w:rPr>
          <w:i/>
          <w:iCs/>
          <w:color w:val="auto"/>
        </w:rPr>
        <w:t>An Introduction to the Bootstrap</w:t>
      </w:r>
      <w:r w:rsidRPr="00C8130F">
        <w:rPr>
          <w:color w:val="auto"/>
        </w:rPr>
        <w:t>. Chapman and Hall.</w:t>
      </w:r>
    </w:p>
    <w:p w14:paraId="12DF92E8" w14:textId="77777777" w:rsidR="001A7D4E" w:rsidRPr="00C8130F" w:rsidRDefault="00000000" w:rsidP="00C8130F">
      <w:pPr>
        <w:pStyle w:val="BodyText"/>
        <w:spacing w:line="360" w:lineRule="auto"/>
        <w:rPr>
          <w:color w:val="auto"/>
        </w:rPr>
      </w:pPr>
      <w:r w:rsidRPr="00C8130F">
        <w:rPr>
          <w:color w:val="auto"/>
        </w:rPr>
        <w:t xml:space="preserve">20. Eurocode 2. (2004). </w:t>
      </w:r>
      <w:r w:rsidRPr="00C8130F">
        <w:rPr>
          <w:i/>
          <w:iCs/>
          <w:color w:val="auto"/>
        </w:rPr>
        <w:t>Design of Concrete Structures - Part 1-1: General Rules and Rules for Buildings</w:t>
      </w:r>
      <w:r w:rsidRPr="00C8130F">
        <w:rPr>
          <w:color w:val="auto"/>
        </w:rPr>
        <w:t>. EN 1992-1-1.</w:t>
      </w:r>
    </w:p>
    <w:p w14:paraId="2613953E" w14:textId="77777777" w:rsidR="001A7D4E" w:rsidRPr="00C8130F" w:rsidRDefault="00000000" w:rsidP="00C8130F">
      <w:pPr>
        <w:pStyle w:val="BodyText"/>
        <w:spacing w:line="360" w:lineRule="auto"/>
        <w:rPr>
          <w:color w:val="auto"/>
        </w:rPr>
      </w:pPr>
      <w:r w:rsidRPr="00C8130F">
        <w:rPr>
          <w:color w:val="auto"/>
        </w:rPr>
        <w:t xml:space="preserve">21. Farrar, C. R., &amp; Worden, K. (2013). </w:t>
      </w:r>
      <w:r w:rsidRPr="00C8130F">
        <w:rPr>
          <w:i/>
          <w:iCs/>
          <w:color w:val="auto"/>
        </w:rPr>
        <w:t>Structural Health Monitoring: A Machine Learning Perspective</w:t>
      </w:r>
      <w:r w:rsidRPr="00C8130F">
        <w:rPr>
          <w:color w:val="auto"/>
        </w:rPr>
        <w:t>. John Wiley &amp; Sons.</w:t>
      </w:r>
    </w:p>
    <w:p w14:paraId="58511F86" w14:textId="77777777" w:rsidR="001A7D4E" w:rsidRPr="00C8130F" w:rsidRDefault="00000000" w:rsidP="00C8130F">
      <w:pPr>
        <w:pStyle w:val="BodyText"/>
        <w:spacing w:line="360" w:lineRule="auto"/>
        <w:rPr>
          <w:color w:val="auto"/>
        </w:rPr>
      </w:pPr>
      <w:r w:rsidRPr="00C8130F">
        <w:rPr>
          <w:color w:val="auto"/>
        </w:rPr>
        <w:t xml:space="preserve">22. Goodfellow, I., Bengio, Y., &amp; Courville, A. (2016). </w:t>
      </w:r>
      <w:r w:rsidRPr="00C8130F">
        <w:rPr>
          <w:i/>
          <w:iCs/>
          <w:color w:val="auto"/>
        </w:rPr>
        <w:t>Deep Learning</w:t>
      </w:r>
      <w:r w:rsidRPr="00C8130F">
        <w:rPr>
          <w:color w:val="auto"/>
        </w:rPr>
        <w:t>. MIT Press.</w:t>
      </w:r>
    </w:p>
    <w:p w14:paraId="3B3333C4" w14:textId="77777777" w:rsidR="001A7D4E" w:rsidRPr="00C8130F" w:rsidRDefault="00000000" w:rsidP="00C8130F">
      <w:pPr>
        <w:pStyle w:val="BodyText"/>
        <w:spacing w:line="360" w:lineRule="auto"/>
        <w:rPr>
          <w:color w:val="auto"/>
        </w:rPr>
      </w:pPr>
      <w:r w:rsidRPr="00C8130F">
        <w:rPr>
          <w:color w:val="auto"/>
        </w:rPr>
        <w:t xml:space="preserve">23. Guo, C., Pleiss, G., Sun, Y., &amp; Weinberger, K. Q. (2017). On calibration of modern neural networks. In </w:t>
      </w:r>
      <w:r w:rsidRPr="00C8130F">
        <w:rPr>
          <w:i/>
          <w:iCs/>
          <w:color w:val="auto"/>
        </w:rPr>
        <w:t>International Conference on Machine Learning</w:t>
      </w:r>
      <w:r w:rsidRPr="00C8130F">
        <w:rPr>
          <w:color w:val="auto"/>
        </w:rPr>
        <w:t xml:space="preserve"> (pp. 1321-1330). PMLR.</w:t>
      </w:r>
    </w:p>
    <w:p w14:paraId="3655C91C" w14:textId="77777777" w:rsidR="001A7D4E" w:rsidRPr="00C8130F" w:rsidRDefault="00000000" w:rsidP="00C8130F">
      <w:pPr>
        <w:pStyle w:val="BodyText"/>
        <w:spacing w:line="360" w:lineRule="auto"/>
        <w:rPr>
          <w:color w:val="auto"/>
        </w:rPr>
      </w:pPr>
      <w:r w:rsidRPr="00C8130F">
        <w:rPr>
          <w:color w:val="auto"/>
        </w:rPr>
        <w:t xml:space="preserve">24. Harris, C. R., et al. (2020). Array programming with NumPy. </w:t>
      </w:r>
      <w:r w:rsidRPr="00C8130F">
        <w:rPr>
          <w:i/>
          <w:iCs/>
          <w:color w:val="auto"/>
        </w:rPr>
        <w:t>Nature</w:t>
      </w:r>
      <w:r w:rsidRPr="00C8130F">
        <w:rPr>
          <w:color w:val="auto"/>
        </w:rPr>
        <w:t>, 585, 357-362.</w:t>
      </w:r>
    </w:p>
    <w:p w14:paraId="14110806" w14:textId="77777777" w:rsidR="001A7D4E" w:rsidRPr="00C8130F" w:rsidRDefault="00000000" w:rsidP="00C8130F">
      <w:pPr>
        <w:pStyle w:val="BodyText"/>
        <w:spacing w:line="360" w:lineRule="auto"/>
        <w:rPr>
          <w:color w:val="auto"/>
        </w:rPr>
      </w:pPr>
      <w:r w:rsidRPr="00C8130F">
        <w:rPr>
          <w:color w:val="auto"/>
        </w:rPr>
        <w:t xml:space="preserve">25. Hastie, T., Tibshirani, R., &amp; Friedman, J. (2009). </w:t>
      </w:r>
      <w:r w:rsidRPr="00C8130F">
        <w:rPr>
          <w:i/>
          <w:iCs/>
          <w:color w:val="auto"/>
        </w:rPr>
        <w:t>The Elements of Statistical Learning: Data Mining, Inference, and Prediction</w:t>
      </w:r>
      <w:r w:rsidRPr="00C8130F">
        <w:rPr>
          <w:color w:val="auto"/>
        </w:rPr>
        <w:t xml:space="preserve"> (2nd ed.). Springer.</w:t>
      </w:r>
    </w:p>
    <w:p w14:paraId="6C6D8147" w14:textId="77777777" w:rsidR="001A7D4E" w:rsidRPr="00C8130F" w:rsidRDefault="00000000" w:rsidP="00C8130F">
      <w:pPr>
        <w:pStyle w:val="BodyText"/>
        <w:spacing w:line="360" w:lineRule="auto"/>
        <w:rPr>
          <w:color w:val="auto"/>
        </w:rPr>
      </w:pPr>
      <w:r w:rsidRPr="00C8130F">
        <w:rPr>
          <w:color w:val="auto"/>
        </w:rPr>
        <w:t xml:space="preserve">26. Helton, J. C., &amp; Davis, F. J. (2003). Latin hypercube sampling and the propagation of uncertainty in analyses of complex systems. </w:t>
      </w:r>
      <w:r w:rsidRPr="00C8130F">
        <w:rPr>
          <w:i/>
          <w:iCs/>
          <w:color w:val="auto"/>
        </w:rPr>
        <w:t>Reliability Engineering &amp; System Safety</w:t>
      </w:r>
      <w:r w:rsidRPr="00C8130F">
        <w:rPr>
          <w:color w:val="auto"/>
        </w:rPr>
        <w:t>, 81(1), 23-69.</w:t>
      </w:r>
    </w:p>
    <w:p w14:paraId="40057C5A" w14:textId="77777777" w:rsidR="001A7D4E" w:rsidRPr="00C8130F" w:rsidRDefault="00000000" w:rsidP="00C8130F">
      <w:pPr>
        <w:pStyle w:val="BodyText"/>
        <w:spacing w:line="360" w:lineRule="auto"/>
        <w:rPr>
          <w:color w:val="auto"/>
        </w:rPr>
      </w:pPr>
      <w:r w:rsidRPr="00C8130F">
        <w:rPr>
          <w:color w:val="auto"/>
        </w:rPr>
        <w:t xml:space="preserve">27. Hughes, T. J. R. (2000). </w:t>
      </w:r>
      <w:r w:rsidRPr="00C8130F">
        <w:rPr>
          <w:i/>
          <w:iCs/>
          <w:color w:val="auto"/>
        </w:rPr>
        <w:t>The Finite Element Method: Linear Static and Dynamic Finite Element Analysis</w:t>
      </w:r>
      <w:r w:rsidRPr="00C8130F">
        <w:rPr>
          <w:color w:val="auto"/>
        </w:rPr>
        <w:t>. Dover Publications.</w:t>
      </w:r>
    </w:p>
    <w:p w14:paraId="2D805067" w14:textId="77777777" w:rsidR="001A7D4E" w:rsidRPr="00C8130F" w:rsidRDefault="00000000" w:rsidP="00C8130F">
      <w:pPr>
        <w:pStyle w:val="BodyText"/>
        <w:spacing w:line="360" w:lineRule="auto"/>
        <w:rPr>
          <w:color w:val="auto"/>
        </w:rPr>
      </w:pPr>
      <w:r w:rsidRPr="00C8130F">
        <w:rPr>
          <w:color w:val="auto"/>
        </w:rPr>
        <w:t xml:space="preserve">28. Inman, D. J. (2014). </w:t>
      </w:r>
      <w:r w:rsidRPr="00C8130F">
        <w:rPr>
          <w:i/>
          <w:iCs/>
          <w:color w:val="auto"/>
        </w:rPr>
        <w:t>Engineering Vibration</w:t>
      </w:r>
      <w:r w:rsidRPr="00C8130F">
        <w:rPr>
          <w:color w:val="auto"/>
        </w:rPr>
        <w:t xml:space="preserve"> (4th ed.). Pearson.</w:t>
      </w:r>
    </w:p>
    <w:p w14:paraId="2E9952BD" w14:textId="77777777" w:rsidR="001A7D4E" w:rsidRPr="00C8130F" w:rsidRDefault="00000000" w:rsidP="00C8130F">
      <w:pPr>
        <w:pStyle w:val="BodyText"/>
        <w:spacing w:line="360" w:lineRule="auto"/>
        <w:rPr>
          <w:color w:val="auto"/>
        </w:rPr>
      </w:pPr>
      <w:r w:rsidRPr="00C8130F">
        <w:rPr>
          <w:color w:val="auto"/>
        </w:rPr>
        <w:lastRenderedPageBreak/>
        <w:t xml:space="preserve">29. Laory, I., Trinh, T. N., Smith, I. F., &amp; Brownjohn, J. M. (2018). Methodologies for predicting natural frequency variation of a suspension bridge. </w:t>
      </w:r>
      <w:r w:rsidRPr="00C8130F">
        <w:rPr>
          <w:i/>
          <w:iCs/>
          <w:color w:val="auto"/>
        </w:rPr>
        <w:t>Engineering Structures</w:t>
      </w:r>
      <w:r w:rsidRPr="00C8130F">
        <w:rPr>
          <w:color w:val="auto"/>
        </w:rPr>
        <w:t>, 80, 211-221.</w:t>
      </w:r>
    </w:p>
    <w:p w14:paraId="4B07F5E6" w14:textId="77777777" w:rsidR="001A7D4E" w:rsidRPr="00C8130F" w:rsidRDefault="00000000" w:rsidP="00C8130F">
      <w:pPr>
        <w:pStyle w:val="BodyText"/>
        <w:spacing w:line="360" w:lineRule="auto"/>
        <w:rPr>
          <w:color w:val="auto"/>
        </w:rPr>
      </w:pPr>
      <w:r w:rsidRPr="00C8130F">
        <w:rPr>
          <w:color w:val="auto"/>
        </w:rPr>
        <w:t xml:space="preserve">30. Luu, X.-B. (2024). Finite element modelling of reinforced concrete beam strengthening using ultra-high performance fiber-reinforced shotcrete. </w:t>
      </w:r>
      <w:r w:rsidRPr="00C8130F">
        <w:rPr>
          <w:i/>
          <w:iCs/>
          <w:color w:val="auto"/>
        </w:rPr>
        <w:t>Structures</w:t>
      </w:r>
      <w:r w:rsidRPr="00C8130F">
        <w:rPr>
          <w:color w:val="auto"/>
        </w:rPr>
        <w:t>, 60, 105794.</w:t>
      </w:r>
    </w:p>
    <w:p w14:paraId="0B715F36" w14:textId="77777777" w:rsidR="001A7D4E" w:rsidRPr="00C8130F" w:rsidRDefault="00000000" w:rsidP="00C8130F">
      <w:pPr>
        <w:pStyle w:val="BodyText"/>
        <w:spacing w:line="360" w:lineRule="auto"/>
        <w:rPr>
          <w:color w:val="auto"/>
        </w:rPr>
      </w:pPr>
      <w:r w:rsidRPr="00C8130F">
        <w:rPr>
          <w:color w:val="auto"/>
        </w:rPr>
        <w:t xml:space="preserve">31. MacGregor, J. G., &amp; Wight, J. K. (2012). </w:t>
      </w:r>
      <w:r w:rsidRPr="00C8130F">
        <w:rPr>
          <w:i/>
          <w:iCs/>
          <w:color w:val="auto"/>
        </w:rPr>
        <w:t>Reinforced Concrete: Mechanics and Design</w:t>
      </w:r>
      <w:r w:rsidRPr="00C8130F">
        <w:rPr>
          <w:color w:val="auto"/>
        </w:rPr>
        <w:t xml:space="preserve"> (6th ed.). Pearson.</w:t>
      </w:r>
    </w:p>
    <w:p w14:paraId="175E4840" w14:textId="77777777" w:rsidR="001A7D4E" w:rsidRPr="00C8130F" w:rsidRDefault="00000000" w:rsidP="00C8130F">
      <w:pPr>
        <w:pStyle w:val="BodyText"/>
        <w:spacing w:line="360" w:lineRule="auto"/>
        <w:rPr>
          <w:color w:val="auto"/>
        </w:rPr>
      </w:pPr>
      <w:r w:rsidRPr="00C8130F">
        <w:rPr>
          <w:color w:val="auto"/>
        </w:rPr>
        <w:t xml:space="preserve">32. McKay, M. D., Beckman, R. J., &amp; Conover, W. J. (1979). A comparison of three methods for selecting values of input variables in the analysis of output from a computer code. </w:t>
      </w:r>
      <w:r w:rsidRPr="00C8130F">
        <w:rPr>
          <w:i/>
          <w:iCs/>
          <w:color w:val="auto"/>
        </w:rPr>
        <w:t>Technometrics</w:t>
      </w:r>
      <w:r w:rsidRPr="00C8130F">
        <w:rPr>
          <w:color w:val="auto"/>
        </w:rPr>
        <w:t>, 21(2), 239-245.</w:t>
      </w:r>
    </w:p>
    <w:p w14:paraId="17068A7B" w14:textId="77777777" w:rsidR="001A7D4E" w:rsidRPr="00C8130F" w:rsidRDefault="00000000" w:rsidP="00C8130F">
      <w:pPr>
        <w:pStyle w:val="BodyText"/>
        <w:spacing w:line="360" w:lineRule="auto"/>
        <w:rPr>
          <w:color w:val="auto"/>
        </w:rPr>
      </w:pPr>
      <w:r w:rsidRPr="00C8130F">
        <w:rPr>
          <w:color w:val="auto"/>
        </w:rPr>
        <w:t xml:space="preserve">33. McKinney, W. (2010). Data Structures for Statistical Computing in Python. </w:t>
      </w:r>
      <w:r w:rsidRPr="00C8130F">
        <w:rPr>
          <w:i/>
          <w:iCs/>
          <w:color w:val="auto"/>
        </w:rPr>
        <w:t>Proceedings of the 9th Python in Science Conference</w:t>
      </w:r>
      <w:r w:rsidRPr="00C8130F">
        <w:rPr>
          <w:color w:val="auto"/>
        </w:rPr>
        <w:t>, 51-56.</w:t>
      </w:r>
    </w:p>
    <w:p w14:paraId="70FB523E" w14:textId="77777777" w:rsidR="001A7D4E" w:rsidRPr="00C8130F" w:rsidRDefault="00000000" w:rsidP="00C8130F">
      <w:pPr>
        <w:pStyle w:val="BodyText"/>
        <w:spacing w:line="360" w:lineRule="auto"/>
        <w:rPr>
          <w:color w:val="auto"/>
        </w:rPr>
      </w:pPr>
      <w:r w:rsidRPr="00C8130F">
        <w:rPr>
          <w:color w:val="auto"/>
        </w:rPr>
        <w:t xml:space="preserve">34. Meirovitch, L. (2001). </w:t>
      </w:r>
      <w:r w:rsidRPr="00C8130F">
        <w:rPr>
          <w:i/>
          <w:iCs/>
          <w:color w:val="auto"/>
        </w:rPr>
        <w:t>Fundamentals of Vibrations</w:t>
      </w:r>
      <w:r w:rsidRPr="00C8130F">
        <w:rPr>
          <w:color w:val="auto"/>
        </w:rPr>
        <w:t>. McGraw-Hill.</w:t>
      </w:r>
    </w:p>
    <w:p w14:paraId="748F1240" w14:textId="77777777" w:rsidR="001A7D4E" w:rsidRPr="00C8130F" w:rsidRDefault="00000000" w:rsidP="00C8130F">
      <w:pPr>
        <w:pStyle w:val="BodyText"/>
        <w:spacing w:line="360" w:lineRule="auto"/>
        <w:rPr>
          <w:color w:val="auto"/>
        </w:rPr>
      </w:pPr>
      <w:r w:rsidRPr="00C8130F">
        <w:rPr>
          <w:color w:val="auto"/>
        </w:rPr>
        <w:t xml:space="preserve">35. Miller, J., et al. (2000). The Tacoma Narrows Bridge collapse: A review of the causes. </w:t>
      </w:r>
      <w:r w:rsidRPr="00C8130F">
        <w:rPr>
          <w:i/>
          <w:iCs/>
          <w:color w:val="auto"/>
        </w:rPr>
        <w:t>Engineering History and Heritage</w:t>
      </w:r>
      <w:r w:rsidRPr="00C8130F">
        <w:rPr>
          <w:color w:val="auto"/>
        </w:rPr>
        <w:t>, 153(1), 25-30.</w:t>
      </w:r>
    </w:p>
    <w:p w14:paraId="2FBC1983" w14:textId="77777777" w:rsidR="001A7D4E" w:rsidRPr="00C8130F" w:rsidRDefault="00000000" w:rsidP="00C8130F">
      <w:pPr>
        <w:pStyle w:val="BodyText"/>
        <w:spacing w:line="360" w:lineRule="auto"/>
        <w:rPr>
          <w:color w:val="auto"/>
        </w:rPr>
      </w:pPr>
      <w:r w:rsidRPr="00C8130F">
        <w:rPr>
          <w:color w:val="auto"/>
        </w:rPr>
        <w:t xml:space="preserve">36. Nikoo, M., Zarfam, P., &amp; Sayahpour, H. (2018). Determination of natural frequency of Euler-Bernoulli beam using artificial neural network. </w:t>
      </w:r>
      <w:r w:rsidRPr="00C8130F">
        <w:rPr>
          <w:i/>
          <w:iCs/>
          <w:color w:val="auto"/>
        </w:rPr>
        <w:t>Engineering Structures</w:t>
      </w:r>
      <w:r w:rsidRPr="00C8130F">
        <w:rPr>
          <w:color w:val="auto"/>
        </w:rPr>
        <w:t>, 157, 154-166.</w:t>
      </w:r>
    </w:p>
    <w:p w14:paraId="5E2B7E98" w14:textId="77777777" w:rsidR="001A7D4E" w:rsidRPr="00C8130F" w:rsidRDefault="00000000" w:rsidP="00C8130F">
      <w:pPr>
        <w:pStyle w:val="BodyText"/>
        <w:spacing w:line="360" w:lineRule="auto"/>
        <w:rPr>
          <w:color w:val="auto"/>
        </w:rPr>
      </w:pPr>
      <w:r w:rsidRPr="00C8130F">
        <w:rPr>
          <w:color w:val="auto"/>
        </w:rPr>
        <w:t xml:space="preserve">37. Pedregosa, F., et al. (2011). Scikit-learn: Machine Learning in Python. </w:t>
      </w:r>
      <w:r w:rsidRPr="00C8130F">
        <w:rPr>
          <w:i/>
          <w:iCs/>
          <w:color w:val="auto"/>
        </w:rPr>
        <w:t>Journal of Machine Learning Research</w:t>
      </w:r>
      <w:r w:rsidRPr="00C8130F">
        <w:rPr>
          <w:color w:val="auto"/>
        </w:rPr>
        <w:t>, 12, 2825-2830.</w:t>
      </w:r>
    </w:p>
    <w:p w14:paraId="45A47C6A" w14:textId="77777777" w:rsidR="001A7D4E" w:rsidRPr="00C8130F" w:rsidRDefault="00000000" w:rsidP="00C8130F">
      <w:pPr>
        <w:pStyle w:val="BodyText"/>
        <w:spacing w:line="360" w:lineRule="auto"/>
        <w:rPr>
          <w:color w:val="auto"/>
        </w:rPr>
      </w:pPr>
      <w:r w:rsidRPr="00C8130F">
        <w:rPr>
          <w:color w:val="auto"/>
        </w:rPr>
        <w:t xml:space="preserve">38. Prokhorenkova, L., Gusev, G., Vorobev, A., Dorogush, A. V., &amp; Gulin, A. (2018). CatBoost: Unbiased Boosting with Categorical Features. </w:t>
      </w:r>
      <w:r w:rsidRPr="00C8130F">
        <w:rPr>
          <w:i/>
          <w:iCs/>
          <w:color w:val="auto"/>
        </w:rPr>
        <w:t>Advances in Neural Information Processing Systems</w:t>
      </w:r>
      <w:r w:rsidRPr="00C8130F">
        <w:rPr>
          <w:color w:val="auto"/>
        </w:rPr>
        <w:t>, 31.</w:t>
      </w:r>
    </w:p>
    <w:p w14:paraId="5245B743" w14:textId="77777777" w:rsidR="001A7D4E" w:rsidRPr="00C8130F" w:rsidRDefault="00000000" w:rsidP="00C8130F">
      <w:pPr>
        <w:pStyle w:val="BodyText"/>
        <w:spacing w:line="360" w:lineRule="auto"/>
        <w:rPr>
          <w:color w:val="auto"/>
        </w:rPr>
      </w:pPr>
      <w:r w:rsidRPr="00C8130F">
        <w:rPr>
          <w:color w:val="auto"/>
        </w:rPr>
        <w:t xml:space="preserve">39. Rao, S. S. (2019). </w:t>
      </w:r>
      <w:r w:rsidRPr="00C8130F">
        <w:rPr>
          <w:i/>
          <w:iCs/>
          <w:color w:val="auto"/>
        </w:rPr>
        <w:t>Mechanical Vibrations</w:t>
      </w:r>
      <w:r w:rsidRPr="00C8130F">
        <w:rPr>
          <w:color w:val="auto"/>
        </w:rPr>
        <w:t xml:space="preserve"> (6th ed.). Pearson.</w:t>
      </w:r>
    </w:p>
    <w:p w14:paraId="57946D7D" w14:textId="77777777" w:rsidR="001A7D4E" w:rsidRPr="00C8130F" w:rsidRDefault="00000000" w:rsidP="00C8130F">
      <w:pPr>
        <w:pStyle w:val="BodyText"/>
        <w:spacing w:line="360" w:lineRule="auto"/>
        <w:rPr>
          <w:color w:val="auto"/>
        </w:rPr>
      </w:pPr>
      <w:r w:rsidRPr="00C8130F">
        <w:rPr>
          <w:color w:val="auto"/>
        </w:rPr>
        <w:t xml:space="preserve">40. Rodriguez, J., Ortega, L. M., &amp; Casal, J. (1997). Load carrying capacity of concrete structures with corroded reinforcement. </w:t>
      </w:r>
      <w:r w:rsidRPr="00C8130F">
        <w:rPr>
          <w:i/>
          <w:iCs/>
          <w:color w:val="auto"/>
        </w:rPr>
        <w:t>Construction and Building Materials</w:t>
      </w:r>
      <w:r w:rsidRPr="00C8130F">
        <w:rPr>
          <w:color w:val="auto"/>
        </w:rPr>
        <w:t>, 11(4), 239-248.</w:t>
      </w:r>
    </w:p>
    <w:p w14:paraId="743940AE" w14:textId="77777777" w:rsidR="001A7D4E" w:rsidRPr="00C8130F" w:rsidRDefault="00000000" w:rsidP="00C8130F">
      <w:pPr>
        <w:pStyle w:val="BodyText"/>
        <w:spacing w:line="360" w:lineRule="auto"/>
        <w:rPr>
          <w:color w:val="auto"/>
        </w:rPr>
      </w:pPr>
      <w:r w:rsidRPr="00C8130F">
        <w:rPr>
          <w:color w:val="auto"/>
        </w:rPr>
        <w:t xml:space="preserve">41. Saha, P., &amp; Yang, M. (2023). A neural network approach to estimate the frequency of a cantilever beam with random multiple damages. </w:t>
      </w:r>
      <w:r w:rsidRPr="00C8130F">
        <w:rPr>
          <w:i/>
          <w:iCs/>
          <w:color w:val="auto"/>
        </w:rPr>
        <w:t>Sensors</w:t>
      </w:r>
      <w:r w:rsidRPr="00C8130F">
        <w:rPr>
          <w:color w:val="auto"/>
        </w:rPr>
        <w:t>, 23, 7867.</w:t>
      </w:r>
    </w:p>
    <w:p w14:paraId="53733F1B" w14:textId="77777777" w:rsidR="001A7D4E" w:rsidRPr="00C8130F" w:rsidRDefault="00000000" w:rsidP="00C8130F">
      <w:pPr>
        <w:pStyle w:val="BodyText"/>
        <w:spacing w:line="360" w:lineRule="auto"/>
        <w:rPr>
          <w:color w:val="auto"/>
        </w:rPr>
      </w:pPr>
      <w:r w:rsidRPr="00C8130F">
        <w:rPr>
          <w:color w:val="auto"/>
        </w:rPr>
        <w:t xml:space="preserve">42. Sohn, H., Farrar, C. R., Hemez, F. M., Shunk, D. D., Stinemates, D. W., Nadler, B. R., &amp; Czarnecki, J. J. (2004). A review of structural health monitoring literature: 1996-2001. </w:t>
      </w:r>
      <w:r w:rsidRPr="00C8130F">
        <w:rPr>
          <w:i/>
          <w:iCs/>
          <w:color w:val="auto"/>
        </w:rPr>
        <w:t>Los Alamos National Laboratory Report</w:t>
      </w:r>
      <w:r w:rsidRPr="00C8130F">
        <w:rPr>
          <w:color w:val="auto"/>
        </w:rPr>
        <w:t xml:space="preserve"> LA-13976-MS.</w:t>
      </w:r>
    </w:p>
    <w:p w14:paraId="0748DE3B" w14:textId="77777777" w:rsidR="001A7D4E" w:rsidRPr="00C8130F" w:rsidRDefault="00000000" w:rsidP="00C8130F">
      <w:pPr>
        <w:pStyle w:val="BodyText"/>
        <w:spacing w:line="360" w:lineRule="auto"/>
        <w:rPr>
          <w:color w:val="auto"/>
        </w:rPr>
      </w:pPr>
      <w:r w:rsidRPr="00C8130F">
        <w:rPr>
          <w:color w:val="auto"/>
        </w:rPr>
        <w:lastRenderedPageBreak/>
        <w:t xml:space="preserve">43. Virtanen, P., et al. (2020). SciPy 1.0: Fundamental Algorithms for Scientific Computing in Python. </w:t>
      </w:r>
      <w:r w:rsidRPr="00C8130F">
        <w:rPr>
          <w:i/>
          <w:iCs/>
          <w:color w:val="auto"/>
        </w:rPr>
        <w:t>Nature Methods</w:t>
      </w:r>
      <w:r w:rsidRPr="00C8130F">
        <w:rPr>
          <w:color w:val="auto"/>
        </w:rPr>
        <w:t>, 17, 261-272.</w:t>
      </w:r>
    </w:p>
    <w:p w14:paraId="118234BC" w14:textId="77777777" w:rsidR="001A7D4E" w:rsidRPr="00C8130F" w:rsidRDefault="00000000" w:rsidP="00C8130F">
      <w:pPr>
        <w:pStyle w:val="BodyText"/>
        <w:spacing w:line="360" w:lineRule="auto"/>
        <w:rPr>
          <w:color w:val="auto"/>
        </w:rPr>
      </w:pPr>
      <w:r w:rsidRPr="00C8130F">
        <w:rPr>
          <w:color w:val="auto"/>
        </w:rPr>
        <w:t xml:space="preserve">44. Zhang, Y., Cheng, Y., Tan, G., Lyu, X., Sun, X., Bai, Y., &amp; Yang, S. (2020). Natural frequency response evaluation for RC beams affected by steel corrosion using acceleration sensors. </w:t>
      </w:r>
      <w:r w:rsidRPr="00C8130F">
        <w:rPr>
          <w:i/>
          <w:iCs/>
          <w:color w:val="auto"/>
        </w:rPr>
        <w:t>Sensors</w:t>
      </w:r>
      <w:r w:rsidRPr="00C8130F">
        <w:rPr>
          <w:color w:val="auto"/>
        </w:rPr>
        <w:t>, 20, 5335.</w:t>
      </w:r>
    </w:p>
    <w:p w14:paraId="4B2DC5B8" w14:textId="77777777" w:rsidR="001A7D4E" w:rsidRPr="00C8130F" w:rsidRDefault="00000000" w:rsidP="00C8130F">
      <w:pPr>
        <w:pStyle w:val="BodyText"/>
        <w:spacing w:line="360" w:lineRule="auto"/>
        <w:rPr>
          <w:color w:val="auto"/>
        </w:rPr>
      </w:pPr>
      <w:r w:rsidRPr="00C8130F">
        <w:rPr>
          <w:color w:val="auto"/>
        </w:rPr>
        <w:t xml:space="preserve">45. Zienkiewicz, O. C., &amp; Taylor, R. L. (2000). </w:t>
      </w:r>
      <w:r w:rsidRPr="00C8130F">
        <w:rPr>
          <w:i/>
          <w:iCs/>
          <w:color w:val="auto"/>
        </w:rPr>
        <w:t>The Finite Element Method</w:t>
      </w:r>
      <w:r w:rsidRPr="00C8130F">
        <w:rPr>
          <w:color w:val="auto"/>
        </w:rPr>
        <w:t xml:space="preserve"> (5th ed.). Butterworth-Heinemann.</w:t>
      </w:r>
    </w:p>
    <w:sectPr w:rsidR="001A7D4E" w:rsidRPr="00C8130F" w:rsidSect="0049182E">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5A794" w14:textId="77777777" w:rsidR="00E24C5B" w:rsidRDefault="00E24C5B" w:rsidP="00C62069">
      <w:r>
        <w:separator/>
      </w:r>
    </w:p>
  </w:endnote>
  <w:endnote w:type="continuationSeparator" w:id="0">
    <w:p w14:paraId="34F742CD" w14:textId="77777777" w:rsidR="00E24C5B" w:rsidRDefault="00E24C5B" w:rsidP="00C62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444273"/>
      <w:docPartObj>
        <w:docPartGallery w:val="Page Numbers (Bottom of Page)"/>
        <w:docPartUnique/>
      </w:docPartObj>
    </w:sdtPr>
    <w:sdtEndPr>
      <w:rPr>
        <w:noProof/>
      </w:rPr>
    </w:sdtEndPr>
    <w:sdtContent>
      <w:p w14:paraId="7F0763C8" w14:textId="77777777" w:rsidR="00BF31A7" w:rsidRDefault="00BF31A7">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598BDC9A" w14:textId="77777777" w:rsidR="00BF31A7" w:rsidRDefault="00BF31A7" w:rsidP="00A805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A9B1D" w14:textId="77777777" w:rsidR="00E24C5B" w:rsidRDefault="00E24C5B" w:rsidP="00C62069">
      <w:r>
        <w:separator/>
      </w:r>
    </w:p>
  </w:footnote>
  <w:footnote w:type="continuationSeparator" w:id="0">
    <w:p w14:paraId="35006BDC" w14:textId="77777777" w:rsidR="00E24C5B" w:rsidRDefault="00E24C5B" w:rsidP="00C62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BD0"/>
    <w:multiLevelType w:val="hybridMultilevel"/>
    <w:tmpl w:val="E2265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97B63AF"/>
    <w:multiLevelType w:val="hybridMultilevel"/>
    <w:tmpl w:val="6FB8822E"/>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08B6733"/>
    <w:multiLevelType w:val="hybridMultilevel"/>
    <w:tmpl w:val="9BE0709A"/>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543339"/>
    <w:multiLevelType w:val="multilevel"/>
    <w:tmpl w:val="990A92B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BDC6CE3"/>
    <w:multiLevelType w:val="hybridMultilevel"/>
    <w:tmpl w:val="CA76C1B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C10A6B"/>
    <w:multiLevelType w:val="hybridMultilevel"/>
    <w:tmpl w:val="CA804AE2"/>
    <w:lvl w:ilvl="0" w:tplc="585E98C6">
      <w:start w:val="1"/>
      <w:numFmt w:val="decimal"/>
      <w:lvlText w:val="%1."/>
      <w:lvlJc w:val="left"/>
      <w:pPr>
        <w:ind w:left="720" w:hanging="360"/>
      </w:pPr>
    </w:lvl>
    <w:lvl w:ilvl="1" w:tplc="89ACEC64">
      <w:numFmt w:val="decimal"/>
      <w:lvlText w:val=""/>
      <w:lvlJc w:val="left"/>
    </w:lvl>
    <w:lvl w:ilvl="2" w:tplc="78A82368">
      <w:numFmt w:val="decimal"/>
      <w:lvlText w:val=""/>
      <w:lvlJc w:val="left"/>
    </w:lvl>
    <w:lvl w:ilvl="3" w:tplc="D32CFF3A">
      <w:numFmt w:val="decimal"/>
      <w:lvlText w:val=""/>
      <w:lvlJc w:val="left"/>
    </w:lvl>
    <w:lvl w:ilvl="4" w:tplc="031C866A">
      <w:numFmt w:val="decimal"/>
      <w:lvlText w:val=""/>
      <w:lvlJc w:val="left"/>
    </w:lvl>
    <w:lvl w:ilvl="5" w:tplc="0D2A5E1A">
      <w:numFmt w:val="decimal"/>
      <w:lvlText w:val=""/>
      <w:lvlJc w:val="left"/>
    </w:lvl>
    <w:lvl w:ilvl="6" w:tplc="8F66C350">
      <w:numFmt w:val="decimal"/>
      <w:lvlText w:val=""/>
      <w:lvlJc w:val="left"/>
    </w:lvl>
    <w:lvl w:ilvl="7" w:tplc="56683A78">
      <w:numFmt w:val="decimal"/>
      <w:lvlText w:val=""/>
      <w:lvlJc w:val="left"/>
    </w:lvl>
    <w:lvl w:ilvl="8" w:tplc="92D45148">
      <w:numFmt w:val="decimal"/>
      <w:lvlText w:val=""/>
      <w:lvlJc w:val="left"/>
    </w:lvl>
  </w:abstractNum>
  <w:abstractNum w:abstractNumId="6" w15:restartNumberingAfterBreak="0">
    <w:nsid w:val="205C2D4C"/>
    <w:multiLevelType w:val="hybridMultilevel"/>
    <w:tmpl w:val="EF58A6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55A2F9C"/>
    <w:multiLevelType w:val="hybridMultilevel"/>
    <w:tmpl w:val="6FB8822E"/>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6386834"/>
    <w:multiLevelType w:val="multilevel"/>
    <w:tmpl w:val="95FC7A3E"/>
    <w:styleLink w:val="CurrentList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3F54E8"/>
    <w:multiLevelType w:val="multilevel"/>
    <w:tmpl w:val="E2265C14"/>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09043D6"/>
    <w:multiLevelType w:val="hybridMultilevel"/>
    <w:tmpl w:val="989047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85E38FE"/>
    <w:multiLevelType w:val="hybridMultilevel"/>
    <w:tmpl w:val="95FC7A3E"/>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067BEC"/>
    <w:multiLevelType w:val="hybridMultilevel"/>
    <w:tmpl w:val="00DA1514"/>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F9C7766"/>
    <w:multiLevelType w:val="hybridMultilevel"/>
    <w:tmpl w:val="C1FC794E"/>
    <w:lvl w:ilvl="0" w:tplc="474223DE">
      <w:start w:val="1"/>
      <w:numFmt w:val="bullet"/>
      <w:lvlText w:val="●"/>
      <w:lvlJc w:val="left"/>
      <w:pPr>
        <w:ind w:left="720" w:hanging="360"/>
      </w:pPr>
    </w:lvl>
    <w:lvl w:ilvl="1" w:tplc="7408B700">
      <w:start w:val="1"/>
      <w:numFmt w:val="bullet"/>
      <w:lvlText w:val="○"/>
      <w:lvlJc w:val="left"/>
      <w:pPr>
        <w:ind w:left="1440" w:hanging="360"/>
      </w:pPr>
    </w:lvl>
    <w:lvl w:ilvl="2" w:tplc="0D1406D6">
      <w:start w:val="1"/>
      <w:numFmt w:val="bullet"/>
      <w:lvlText w:val="■"/>
      <w:lvlJc w:val="left"/>
      <w:pPr>
        <w:ind w:left="2160" w:hanging="360"/>
      </w:pPr>
    </w:lvl>
    <w:lvl w:ilvl="3" w:tplc="9F9CD4F8">
      <w:start w:val="1"/>
      <w:numFmt w:val="bullet"/>
      <w:lvlText w:val="●"/>
      <w:lvlJc w:val="left"/>
      <w:pPr>
        <w:ind w:left="2880" w:hanging="360"/>
      </w:pPr>
    </w:lvl>
    <w:lvl w:ilvl="4" w:tplc="B46636A8">
      <w:start w:val="1"/>
      <w:numFmt w:val="bullet"/>
      <w:lvlText w:val="○"/>
      <w:lvlJc w:val="left"/>
      <w:pPr>
        <w:ind w:left="3600" w:hanging="360"/>
      </w:pPr>
    </w:lvl>
    <w:lvl w:ilvl="5" w:tplc="3DDA5B88">
      <w:start w:val="1"/>
      <w:numFmt w:val="bullet"/>
      <w:lvlText w:val="■"/>
      <w:lvlJc w:val="left"/>
      <w:pPr>
        <w:ind w:left="4320" w:hanging="360"/>
      </w:pPr>
    </w:lvl>
    <w:lvl w:ilvl="6" w:tplc="0478D3B4">
      <w:start w:val="1"/>
      <w:numFmt w:val="bullet"/>
      <w:lvlText w:val="●"/>
      <w:lvlJc w:val="left"/>
      <w:pPr>
        <w:ind w:left="5040" w:hanging="360"/>
      </w:pPr>
    </w:lvl>
    <w:lvl w:ilvl="7" w:tplc="559E1A2A">
      <w:start w:val="1"/>
      <w:numFmt w:val="bullet"/>
      <w:lvlText w:val="●"/>
      <w:lvlJc w:val="left"/>
      <w:pPr>
        <w:ind w:left="5760" w:hanging="360"/>
      </w:pPr>
    </w:lvl>
    <w:lvl w:ilvl="8" w:tplc="2D440496">
      <w:start w:val="1"/>
      <w:numFmt w:val="bullet"/>
      <w:lvlText w:val="●"/>
      <w:lvlJc w:val="left"/>
      <w:pPr>
        <w:ind w:left="6480" w:hanging="360"/>
      </w:pPr>
    </w:lvl>
  </w:abstractNum>
  <w:abstractNum w:abstractNumId="14" w15:restartNumberingAfterBreak="0">
    <w:nsid w:val="3FD87465"/>
    <w:multiLevelType w:val="multilevel"/>
    <w:tmpl w:val="9FC60B4E"/>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47F1057"/>
    <w:multiLevelType w:val="hybridMultilevel"/>
    <w:tmpl w:val="6FB8822E"/>
    <w:lvl w:ilvl="0" w:tplc="27CC43BA">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61133E3"/>
    <w:multiLevelType w:val="hybridMultilevel"/>
    <w:tmpl w:val="74B82714"/>
    <w:lvl w:ilvl="0" w:tplc="99D05B7E">
      <w:start w:val="1"/>
      <w:numFmt w:val="decimal"/>
      <w:lvlText w:val="%1."/>
      <w:lvlJc w:val="left"/>
      <w:pPr>
        <w:ind w:left="720" w:hanging="360"/>
      </w:pPr>
    </w:lvl>
    <w:lvl w:ilvl="1" w:tplc="8E840420">
      <w:numFmt w:val="decimal"/>
      <w:lvlText w:val=""/>
      <w:lvlJc w:val="left"/>
    </w:lvl>
    <w:lvl w:ilvl="2" w:tplc="78A24FFE">
      <w:numFmt w:val="decimal"/>
      <w:lvlText w:val=""/>
      <w:lvlJc w:val="left"/>
    </w:lvl>
    <w:lvl w:ilvl="3" w:tplc="435CA85C">
      <w:numFmt w:val="decimal"/>
      <w:lvlText w:val=""/>
      <w:lvlJc w:val="left"/>
    </w:lvl>
    <w:lvl w:ilvl="4" w:tplc="3EDAA5FC">
      <w:numFmt w:val="decimal"/>
      <w:lvlText w:val=""/>
      <w:lvlJc w:val="left"/>
    </w:lvl>
    <w:lvl w:ilvl="5" w:tplc="63C4B2CC">
      <w:numFmt w:val="decimal"/>
      <w:lvlText w:val=""/>
      <w:lvlJc w:val="left"/>
    </w:lvl>
    <w:lvl w:ilvl="6" w:tplc="D35E4F2E">
      <w:numFmt w:val="decimal"/>
      <w:lvlText w:val=""/>
      <w:lvlJc w:val="left"/>
    </w:lvl>
    <w:lvl w:ilvl="7" w:tplc="EFB813DE">
      <w:numFmt w:val="decimal"/>
      <w:lvlText w:val=""/>
      <w:lvlJc w:val="left"/>
    </w:lvl>
    <w:lvl w:ilvl="8" w:tplc="72AA3CBA">
      <w:numFmt w:val="decimal"/>
      <w:lvlText w:val=""/>
      <w:lvlJc w:val="left"/>
    </w:lvl>
  </w:abstractNum>
  <w:abstractNum w:abstractNumId="17" w15:restartNumberingAfterBreak="0">
    <w:nsid w:val="527C26E7"/>
    <w:multiLevelType w:val="hybridMultilevel"/>
    <w:tmpl w:val="C3D8C80A"/>
    <w:lvl w:ilvl="0" w:tplc="2A185712">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4D04F1F"/>
    <w:multiLevelType w:val="hybridMultilevel"/>
    <w:tmpl w:val="9F368B9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6FD3A1F"/>
    <w:multiLevelType w:val="hybridMultilevel"/>
    <w:tmpl w:val="9BE0709A"/>
    <w:lvl w:ilvl="0" w:tplc="FA785A82">
      <w:start w:val="2"/>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FC6260"/>
    <w:multiLevelType w:val="hybridMultilevel"/>
    <w:tmpl w:val="6AE083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39155AE"/>
    <w:multiLevelType w:val="hybridMultilevel"/>
    <w:tmpl w:val="10AE315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0815305">
    <w:abstractNumId w:val="13"/>
    <w:lvlOverride w:ilvl="0">
      <w:startOverride w:val="1"/>
    </w:lvlOverride>
  </w:num>
  <w:num w:numId="2" w16cid:durableId="1607998330">
    <w:abstractNumId w:val="5"/>
    <w:lvlOverride w:ilvl="0">
      <w:startOverride w:val="1"/>
    </w:lvlOverride>
  </w:num>
  <w:num w:numId="3" w16cid:durableId="1173911635">
    <w:abstractNumId w:val="16"/>
    <w:lvlOverride w:ilvl="0">
      <w:startOverride w:val="1"/>
    </w:lvlOverride>
  </w:num>
  <w:num w:numId="4" w16cid:durableId="791748346">
    <w:abstractNumId w:val="6"/>
  </w:num>
  <w:num w:numId="5" w16cid:durableId="1191869463">
    <w:abstractNumId w:val="15"/>
  </w:num>
  <w:num w:numId="6" w16cid:durableId="889849641">
    <w:abstractNumId w:val="20"/>
  </w:num>
  <w:num w:numId="7" w16cid:durableId="869340151">
    <w:abstractNumId w:val="10"/>
  </w:num>
  <w:num w:numId="8" w16cid:durableId="317661361">
    <w:abstractNumId w:val="14"/>
  </w:num>
  <w:num w:numId="9" w16cid:durableId="495269405">
    <w:abstractNumId w:val="17"/>
  </w:num>
  <w:num w:numId="10" w16cid:durableId="320744041">
    <w:abstractNumId w:val="11"/>
  </w:num>
  <w:num w:numId="11" w16cid:durableId="151529851">
    <w:abstractNumId w:val="1"/>
  </w:num>
  <w:num w:numId="12" w16cid:durableId="1088649610">
    <w:abstractNumId w:val="7"/>
  </w:num>
  <w:num w:numId="13" w16cid:durableId="752897186">
    <w:abstractNumId w:val="18"/>
  </w:num>
  <w:num w:numId="14" w16cid:durableId="352998624">
    <w:abstractNumId w:val="0"/>
  </w:num>
  <w:num w:numId="15" w16cid:durableId="320503622">
    <w:abstractNumId w:val="9"/>
  </w:num>
  <w:num w:numId="16" w16cid:durableId="1296791040">
    <w:abstractNumId w:val="3"/>
  </w:num>
  <w:num w:numId="17" w16cid:durableId="1848129353">
    <w:abstractNumId w:val="12"/>
  </w:num>
  <w:num w:numId="18" w16cid:durableId="197013583">
    <w:abstractNumId w:val="4"/>
  </w:num>
  <w:num w:numId="19" w16cid:durableId="1195994329">
    <w:abstractNumId w:val="21"/>
  </w:num>
  <w:num w:numId="20" w16cid:durableId="50347596">
    <w:abstractNumId w:val="19"/>
  </w:num>
  <w:num w:numId="21" w16cid:durableId="1806122328">
    <w:abstractNumId w:val="8"/>
  </w:num>
  <w:num w:numId="22" w16cid:durableId="1385759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4E"/>
    <w:rsid w:val="00016858"/>
    <w:rsid w:val="000234C0"/>
    <w:rsid w:val="000457B3"/>
    <w:rsid w:val="0004687D"/>
    <w:rsid w:val="00047365"/>
    <w:rsid w:val="00056A6F"/>
    <w:rsid w:val="00097F5B"/>
    <w:rsid w:val="000B536A"/>
    <w:rsid w:val="000D0FE2"/>
    <w:rsid w:val="000E0C55"/>
    <w:rsid w:val="00102F8A"/>
    <w:rsid w:val="00114673"/>
    <w:rsid w:val="00114D15"/>
    <w:rsid w:val="0014556B"/>
    <w:rsid w:val="00151561"/>
    <w:rsid w:val="00156A49"/>
    <w:rsid w:val="00181C44"/>
    <w:rsid w:val="00184DDC"/>
    <w:rsid w:val="001A176F"/>
    <w:rsid w:val="001A7D4E"/>
    <w:rsid w:val="001B3F4C"/>
    <w:rsid w:val="001B6126"/>
    <w:rsid w:val="001D0A07"/>
    <w:rsid w:val="00235A7D"/>
    <w:rsid w:val="00240636"/>
    <w:rsid w:val="00246A5F"/>
    <w:rsid w:val="002672D9"/>
    <w:rsid w:val="00283E0C"/>
    <w:rsid w:val="0029621D"/>
    <w:rsid w:val="002B3175"/>
    <w:rsid w:val="002C4A0E"/>
    <w:rsid w:val="002D18D3"/>
    <w:rsid w:val="002D4306"/>
    <w:rsid w:val="002F1C2A"/>
    <w:rsid w:val="00311DDD"/>
    <w:rsid w:val="00313368"/>
    <w:rsid w:val="00332F03"/>
    <w:rsid w:val="003B70D2"/>
    <w:rsid w:val="003D4EF2"/>
    <w:rsid w:val="004029EA"/>
    <w:rsid w:val="00405DEF"/>
    <w:rsid w:val="00414E54"/>
    <w:rsid w:val="00420222"/>
    <w:rsid w:val="00423E70"/>
    <w:rsid w:val="004266C4"/>
    <w:rsid w:val="00426DFC"/>
    <w:rsid w:val="00445613"/>
    <w:rsid w:val="0049182E"/>
    <w:rsid w:val="004A0908"/>
    <w:rsid w:val="004E618C"/>
    <w:rsid w:val="00536404"/>
    <w:rsid w:val="00540232"/>
    <w:rsid w:val="005466ED"/>
    <w:rsid w:val="005637B2"/>
    <w:rsid w:val="00587D60"/>
    <w:rsid w:val="00587DB7"/>
    <w:rsid w:val="005A7288"/>
    <w:rsid w:val="005B638F"/>
    <w:rsid w:val="005B70AF"/>
    <w:rsid w:val="005F64AC"/>
    <w:rsid w:val="005F7895"/>
    <w:rsid w:val="00612D9B"/>
    <w:rsid w:val="00612E27"/>
    <w:rsid w:val="00617FCB"/>
    <w:rsid w:val="00627739"/>
    <w:rsid w:val="00645734"/>
    <w:rsid w:val="00673C8D"/>
    <w:rsid w:val="006913F3"/>
    <w:rsid w:val="006A5297"/>
    <w:rsid w:val="006B224A"/>
    <w:rsid w:val="006E1157"/>
    <w:rsid w:val="006F7C64"/>
    <w:rsid w:val="0070435D"/>
    <w:rsid w:val="00746AA3"/>
    <w:rsid w:val="0075300C"/>
    <w:rsid w:val="007642E1"/>
    <w:rsid w:val="007819A2"/>
    <w:rsid w:val="00782353"/>
    <w:rsid w:val="0079214C"/>
    <w:rsid w:val="007A1CB0"/>
    <w:rsid w:val="007B0E36"/>
    <w:rsid w:val="007F50AE"/>
    <w:rsid w:val="00830E38"/>
    <w:rsid w:val="0084154D"/>
    <w:rsid w:val="00866B60"/>
    <w:rsid w:val="008B2B7C"/>
    <w:rsid w:val="00921922"/>
    <w:rsid w:val="00945FD2"/>
    <w:rsid w:val="00951D02"/>
    <w:rsid w:val="00953D7A"/>
    <w:rsid w:val="009612DB"/>
    <w:rsid w:val="0097259C"/>
    <w:rsid w:val="00983A22"/>
    <w:rsid w:val="0098549B"/>
    <w:rsid w:val="00996AE1"/>
    <w:rsid w:val="009B6A79"/>
    <w:rsid w:val="009E540C"/>
    <w:rsid w:val="009F6ACF"/>
    <w:rsid w:val="00A05891"/>
    <w:rsid w:val="00A171CF"/>
    <w:rsid w:val="00A50C76"/>
    <w:rsid w:val="00A55498"/>
    <w:rsid w:val="00A55C33"/>
    <w:rsid w:val="00AA1FE0"/>
    <w:rsid w:val="00AA701E"/>
    <w:rsid w:val="00AD357E"/>
    <w:rsid w:val="00AE2847"/>
    <w:rsid w:val="00AE5D3E"/>
    <w:rsid w:val="00AF49BF"/>
    <w:rsid w:val="00B04F32"/>
    <w:rsid w:val="00B406A5"/>
    <w:rsid w:val="00B5351D"/>
    <w:rsid w:val="00B65EA1"/>
    <w:rsid w:val="00B667DC"/>
    <w:rsid w:val="00B8649A"/>
    <w:rsid w:val="00B950C9"/>
    <w:rsid w:val="00B96681"/>
    <w:rsid w:val="00BA470C"/>
    <w:rsid w:val="00BB6E68"/>
    <w:rsid w:val="00BC16D9"/>
    <w:rsid w:val="00BF25A2"/>
    <w:rsid w:val="00BF31A7"/>
    <w:rsid w:val="00C06913"/>
    <w:rsid w:val="00C149A7"/>
    <w:rsid w:val="00C3208D"/>
    <w:rsid w:val="00C53642"/>
    <w:rsid w:val="00C62069"/>
    <w:rsid w:val="00C64EFC"/>
    <w:rsid w:val="00C8107D"/>
    <w:rsid w:val="00C8130F"/>
    <w:rsid w:val="00C925FF"/>
    <w:rsid w:val="00CA1887"/>
    <w:rsid w:val="00CC1280"/>
    <w:rsid w:val="00CE436E"/>
    <w:rsid w:val="00D056EB"/>
    <w:rsid w:val="00D27EC3"/>
    <w:rsid w:val="00D353B8"/>
    <w:rsid w:val="00D42228"/>
    <w:rsid w:val="00DC1B15"/>
    <w:rsid w:val="00DF750F"/>
    <w:rsid w:val="00E1767E"/>
    <w:rsid w:val="00E22306"/>
    <w:rsid w:val="00E24C5B"/>
    <w:rsid w:val="00E251B4"/>
    <w:rsid w:val="00E27C7A"/>
    <w:rsid w:val="00E5144A"/>
    <w:rsid w:val="00E56911"/>
    <w:rsid w:val="00EC1286"/>
    <w:rsid w:val="00ED658D"/>
    <w:rsid w:val="00EF202E"/>
    <w:rsid w:val="00EF471F"/>
    <w:rsid w:val="00F0438A"/>
    <w:rsid w:val="00F26274"/>
    <w:rsid w:val="00F318CE"/>
    <w:rsid w:val="00F57E40"/>
    <w:rsid w:val="00F67F34"/>
    <w:rsid w:val="00F723BE"/>
    <w:rsid w:val="00F7411A"/>
    <w:rsid w:val="00F757C6"/>
    <w:rsid w:val="00FA1756"/>
    <w:rsid w:val="00FA3833"/>
    <w:rsid w:val="00FD0A7F"/>
    <w:rsid w:val="00FD173F"/>
    <w:rsid w:val="00FD4775"/>
    <w:rsid w:val="00FE2195"/>
    <w:rsid w:val="00FF780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DDD3"/>
  <w15:docId w15:val="{54CCAFED-607E-B74C-A871-411653C8F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280"/>
  </w:style>
  <w:style w:type="paragraph" w:styleId="Heading1">
    <w:name w:val="heading 1"/>
    <w:uiPriority w:val="9"/>
    <w:qFormat/>
    <w:pPr>
      <w:spacing w:before="240" w:after="120"/>
      <w:outlineLvl w:val="0"/>
    </w:pPr>
    <w:rPr>
      <w:b/>
      <w:bCs/>
      <w:color w:val="2E74B5"/>
      <w:sz w:val="28"/>
      <w:szCs w:val="28"/>
    </w:rPr>
  </w:style>
  <w:style w:type="paragraph" w:styleId="Heading2">
    <w:name w:val="heading 2"/>
    <w:uiPriority w:val="9"/>
    <w:unhideWhenUsed/>
    <w:qFormat/>
    <w:pPr>
      <w:spacing w:before="180" w:after="100"/>
      <w:outlineLvl w:val="1"/>
    </w:pPr>
    <w:rPr>
      <w:b/>
      <w:bCs/>
      <w:color w:val="2E74B5"/>
      <w:sz w:val="26"/>
      <w:szCs w:val="26"/>
    </w:rPr>
  </w:style>
  <w:style w:type="paragraph" w:styleId="Heading3">
    <w:name w:val="heading 3"/>
    <w:uiPriority w:val="9"/>
    <w:unhideWhenUsed/>
    <w:qFormat/>
    <w:pPr>
      <w:spacing w:before="140" w:after="80"/>
      <w:outlineLvl w:val="2"/>
    </w:pPr>
    <w:rPr>
      <w:b/>
      <w:bCs/>
      <w:color w:val="1F4D78"/>
    </w:rPr>
  </w:style>
  <w:style w:type="paragraph" w:styleId="Heading4">
    <w:name w:val="heading 4"/>
    <w:uiPriority w:val="9"/>
    <w:unhideWhenUsed/>
    <w:qFormat/>
    <w:pPr>
      <w:spacing w:before="120" w:after="60"/>
      <w:outlineLvl w:val="3"/>
    </w:pPr>
    <w:rPr>
      <w:b/>
      <w:bCs/>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jc w:val="both"/>
    </w:pPr>
    <w:rPr>
      <w:color w:val="000000"/>
    </w:rPr>
  </w:style>
  <w:style w:type="paragraph" w:styleId="Caption">
    <w:name w:val="caption"/>
    <w:pPr>
      <w:spacing w:before="60" w:after="120"/>
      <w:jc w:val="center"/>
    </w:pPr>
    <w:rPr>
      <w:b/>
      <w:bCs/>
      <w:color w:val="000000"/>
      <w:sz w:val="22"/>
      <w:szCs w:val="22"/>
    </w:rPr>
  </w:style>
  <w:style w:type="paragraph" w:customStyle="1" w:styleId="Equation">
    <w:name w:val="Equation"/>
    <w:pPr>
      <w:spacing w:before="120" w:after="120"/>
      <w:jc w:val="center"/>
    </w:pPr>
    <w:rPr>
      <w:rFonts w:ascii="Cambria Math" w:eastAsia="Cambria Math" w:hAnsi="Cambria Math" w:cs="Cambria Math"/>
      <w:i/>
      <w:iCs/>
      <w:color w:val="0000FF"/>
    </w:rPr>
  </w:style>
  <w:style w:type="paragraph" w:styleId="NoSpacing">
    <w:name w:val="No Spacing"/>
    <w:uiPriority w:val="1"/>
    <w:qFormat/>
    <w:rsid w:val="00BF31A7"/>
    <w:rPr>
      <w:rFonts w:asciiTheme="minorHAnsi" w:eastAsiaTheme="minorEastAsia" w:hAnsiTheme="minorHAnsi" w:cstheme="minorBidi"/>
      <w:sz w:val="22"/>
      <w:szCs w:val="22"/>
      <w:lang w:val="en-US" w:eastAsia="en-US"/>
    </w:rPr>
  </w:style>
  <w:style w:type="paragraph" w:styleId="Footer">
    <w:name w:val="footer"/>
    <w:basedOn w:val="Normal"/>
    <w:link w:val="FooterChar"/>
    <w:uiPriority w:val="99"/>
    <w:unhideWhenUsed/>
    <w:rsid w:val="00BF31A7"/>
    <w:pPr>
      <w:tabs>
        <w:tab w:val="center" w:pos="4513"/>
        <w:tab w:val="right" w:pos="9026"/>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BF31A7"/>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DC1B15"/>
    <w:pPr>
      <w:tabs>
        <w:tab w:val="center" w:pos="4513"/>
        <w:tab w:val="right" w:pos="9026"/>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DC1B15"/>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2672D9"/>
    <w:pPr>
      <w:keepNext/>
      <w:keepLines/>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2">
    <w:name w:val="toc 2"/>
    <w:basedOn w:val="Normal"/>
    <w:next w:val="Normal"/>
    <w:autoRedefine/>
    <w:uiPriority w:val="39"/>
    <w:unhideWhenUsed/>
    <w:rsid w:val="002672D9"/>
    <w:pPr>
      <w:spacing w:before="120"/>
      <w:ind w:left="240"/>
    </w:pPr>
    <w:rPr>
      <w:rFonts w:asciiTheme="minorHAnsi" w:hAnsiTheme="minorHAnsi"/>
      <w:b/>
      <w:bCs/>
      <w:sz w:val="22"/>
      <w:szCs w:val="26"/>
    </w:rPr>
  </w:style>
  <w:style w:type="paragraph" w:styleId="TOC1">
    <w:name w:val="toc 1"/>
    <w:basedOn w:val="Normal"/>
    <w:next w:val="Normal"/>
    <w:autoRedefine/>
    <w:uiPriority w:val="39"/>
    <w:unhideWhenUsed/>
    <w:rsid w:val="002672D9"/>
    <w:pPr>
      <w:spacing w:before="120"/>
    </w:pPr>
    <w:rPr>
      <w:rFonts w:asciiTheme="minorHAnsi" w:hAnsiTheme="minorHAnsi"/>
      <w:b/>
      <w:bCs/>
      <w:i/>
      <w:iCs/>
      <w:szCs w:val="28"/>
    </w:rPr>
  </w:style>
  <w:style w:type="paragraph" w:styleId="TOC3">
    <w:name w:val="toc 3"/>
    <w:basedOn w:val="Normal"/>
    <w:next w:val="Normal"/>
    <w:autoRedefine/>
    <w:uiPriority w:val="39"/>
    <w:unhideWhenUsed/>
    <w:rsid w:val="002672D9"/>
    <w:pPr>
      <w:ind w:left="480"/>
    </w:pPr>
    <w:rPr>
      <w:rFonts w:asciiTheme="minorHAnsi" w:hAnsiTheme="minorHAnsi"/>
      <w:sz w:val="20"/>
    </w:rPr>
  </w:style>
  <w:style w:type="paragraph" w:styleId="TOC4">
    <w:name w:val="toc 4"/>
    <w:basedOn w:val="Normal"/>
    <w:next w:val="Normal"/>
    <w:autoRedefine/>
    <w:uiPriority w:val="39"/>
    <w:unhideWhenUsed/>
    <w:rsid w:val="002672D9"/>
    <w:pPr>
      <w:ind w:left="720"/>
    </w:pPr>
    <w:rPr>
      <w:rFonts w:asciiTheme="minorHAnsi" w:hAnsiTheme="minorHAnsi"/>
      <w:sz w:val="20"/>
    </w:rPr>
  </w:style>
  <w:style w:type="paragraph" w:styleId="TOC5">
    <w:name w:val="toc 5"/>
    <w:basedOn w:val="Normal"/>
    <w:next w:val="Normal"/>
    <w:autoRedefine/>
    <w:uiPriority w:val="39"/>
    <w:unhideWhenUsed/>
    <w:rsid w:val="002672D9"/>
    <w:pPr>
      <w:ind w:left="960"/>
    </w:pPr>
    <w:rPr>
      <w:rFonts w:asciiTheme="minorHAnsi" w:hAnsiTheme="minorHAnsi"/>
      <w:sz w:val="20"/>
    </w:rPr>
  </w:style>
  <w:style w:type="paragraph" w:styleId="TOC6">
    <w:name w:val="toc 6"/>
    <w:basedOn w:val="Normal"/>
    <w:next w:val="Normal"/>
    <w:autoRedefine/>
    <w:uiPriority w:val="39"/>
    <w:unhideWhenUsed/>
    <w:rsid w:val="002672D9"/>
    <w:pPr>
      <w:ind w:left="1200"/>
    </w:pPr>
    <w:rPr>
      <w:rFonts w:asciiTheme="minorHAnsi" w:hAnsiTheme="minorHAnsi"/>
      <w:sz w:val="20"/>
    </w:rPr>
  </w:style>
  <w:style w:type="paragraph" w:styleId="TOC7">
    <w:name w:val="toc 7"/>
    <w:basedOn w:val="Normal"/>
    <w:next w:val="Normal"/>
    <w:autoRedefine/>
    <w:uiPriority w:val="39"/>
    <w:unhideWhenUsed/>
    <w:rsid w:val="002672D9"/>
    <w:pPr>
      <w:ind w:left="1440"/>
    </w:pPr>
    <w:rPr>
      <w:rFonts w:asciiTheme="minorHAnsi" w:hAnsiTheme="minorHAnsi"/>
      <w:sz w:val="20"/>
    </w:rPr>
  </w:style>
  <w:style w:type="paragraph" w:styleId="TOC8">
    <w:name w:val="toc 8"/>
    <w:basedOn w:val="Normal"/>
    <w:next w:val="Normal"/>
    <w:autoRedefine/>
    <w:uiPriority w:val="39"/>
    <w:unhideWhenUsed/>
    <w:rsid w:val="002672D9"/>
    <w:pPr>
      <w:ind w:left="1680"/>
    </w:pPr>
    <w:rPr>
      <w:rFonts w:asciiTheme="minorHAnsi" w:hAnsiTheme="minorHAnsi"/>
      <w:sz w:val="20"/>
    </w:rPr>
  </w:style>
  <w:style w:type="paragraph" w:styleId="TOC9">
    <w:name w:val="toc 9"/>
    <w:basedOn w:val="Normal"/>
    <w:next w:val="Normal"/>
    <w:autoRedefine/>
    <w:uiPriority w:val="39"/>
    <w:unhideWhenUsed/>
    <w:rsid w:val="002672D9"/>
    <w:pPr>
      <w:ind w:left="1920"/>
    </w:pPr>
    <w:rPr>
      <w:rFonts w:asciiTheme="minorHAnsi" w:hAnsiTheme="minorHAnsi"/>
      <w:sz w:val="20"/>
    </w:rPr>
  </w:style>
  <w:style w:type="character" w:styleId="UnresolvedMention">
    <w:name w:val="Unresolved Mention"/>
    <w:basedOn w:val="DefaultParagraphFont"/>
    <w:uiPriority w:val="99"/>
    <w:semiHidden/>
    <w:unhideWhenUsed/>
    <w:rsid w:val="002672D9"/>
    <w:rPr>
      <w:color w:val="605E5C"/>
      <w:shd w:val="clear" w:color="auto" w:fill="E1DFDD"/>
    </w:rPr>
  </w:style>
  <w:style w:type="numbering" w:customStyle="1" w:styleId="CurrentList1">
    <w:name w:val="Current List1"/>
    <w:uiPriority w:val="99"/>
    <w:rsid w:val="005B70AF"/>
    <w:pPr>
      <w:numPr>
        <w:numId w:val="8"/>
      </w:numPr>
    </w:pPr>
  </w:style>
  <w:style w:type="paragraph" w:styleId="TableofFigures">
    <w:name w:val="table of figures"/>
    <w:basedOn w:val="Normal"/>
    <w:next w:val="Normal"/>
    <w:uiPriority w:val="99"/>
    <w:unhideWhenUsed/>
    <w:rsid w:val="009E540C"/>
  </w:style>
  <w:style w:type="character" w:styleId="PlaceholderText">
    <w:name w:val="Placeholder Text"/>
    <w:basedOn w:val="DefaultParagraphFont"/>
    <w:uiPriority w:val="99"/>
    <w:semiHidden/>
    <w:rsid w:val="00FD0A7F"/>
    <w:rPr>
      <w:color w:val="666666"/>
    </w:rPr>
  </w:style>
  <w:style w:type="table" w:styleId="TableGrid">
    <w:name w:val="Table Grid"/>
    <w:basedOn w:val="TableNormal"/>
    <w:uiPriority w:val="39"/>
    <w:rsid w:val="00627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7739"/>
    <w:rPr>
      <w:b/>
      <w:bCs/>
    </w:rPr>
  </w:style>
  <w:style w:type="paragraph" w:styleId="NormalWeb">
    <w:name w:val="Normal (Web)"/>
    <w:basedOn w:val="Normal"/>
    <w:uiPriority w:val="99"/>
    <w:semiHidden/>
    <w:unhideWhenUsed/>
    <w:rsid w:val="00C3208D"/>
  </w:style>
  <w:style w:type="numbering" w:customStyle="1" w:styleId="CurrentList2">
    <w:name w:val="Current List2"/>
    <w:uiPriority w:val="99"/>
    <w:rsid w:val="00D056EB"/>
    <w:pPr>
      <w:numPr>
        <w:numId w:val="15"/>
      </w:numPr>
    </w:pPr>
  </w:style>
  <w:style w:type="numbering" w:customStyle="1" w:styleId="CurrentList3">
    <w:name w:val="Current List3"/>
    <w:uiPriority w:val="99"/>
    <w:rsid w:val="00D056EB"/>
    <w:pPr>
      <w:numPr>
        <w:numId w:val="16"/>
      </w:numPr>
    </w:pPr>
  </w:style>
  <w:style w:type="numbering" w:customStyle="1" w:styleId="CurrentList4">
    <w:name w:val="Current List4"/>
    <w:uiPriority w:val="99"/>
    <w:rsid w:val="00C64EFC"/>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5ADC91-72EB-9642-BAE4-A236CD3CE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48</Pages>
  <Words>10577</Words>
  <Characters>60291</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ABDALI HUSAIN ALI ABDULWAHAB YUSUF</cp:lastModifiedBy>
  <cp:revision>68</cp:revision>
  <dcterms:created xsi:type="dcterms:W3CDTF">2026-01-07T13:15:00Z</dcterms:created>
  <dcterms:modified xsi:type="dcterms:W3CDTF">2026-01-13T22:22:00Z</dcterms:modified>
</cp:coreProperties>
</file>