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9AA6B2"/>
          <w:sz w:val="36"/>
          <w:szCs w:val="36"/>
        </w:rPr>
        <w:t xml:space="preserve">АРХИТЕКТУРА СИСТЕМЫ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72"/>
          <w:szCs w:val="72"/>
        </w:rPr>
        <w:t xml:space="preserve">Проектное бюро</w:t>
      </w:r>
    </w:p>
    <w:p>
      <w:pPr>
        <w:spacing w:after="600" w:before="200"/>
        <w:jc w:val="center"/>
      </w:pPr>
      <w:r>
        <w:rPr>
          <w:rFonts w:ascii="Times New Roman" w:cs="Times New Roman" w:eastAsia="Times New Roman" w:hAnsi="Times New Roman"/>
          <w:color w:val="2B2B2B"/>
          <w:sz w:val="32"/>
          <w:szCs w:val="32"/>
        </w:rPr>
        <w:t xml:space="preserve">Система управления проектами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AA6B2"/>
          <w:sz w:val="24"/>
          <w:szCs w:val="24"/>
        </w:rPr>
        <w:t xml:space="preserve">Техническая документация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9AA6B2"/>
          <w:sz w:val="24"/>
          <w:szCs w:val="24"/>
        </w:rPr>
        <w:t xml:space="preserve">Python + Flask + SQLite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9AA6B2"/>
          <w:sz w:val="20"/>
          <w:szCs w:val="20"/>
        </w:rPr>
        <w:t xml:space="preserve">Ubuntu 22.04 Server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Обзор проекта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Технологический стек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Архитектура системы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Структура файлов проекта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5. Схема базы данных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6. План задач по разработке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7. Предложения по улучшениям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8. Инструкции по развёртыванию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9. Заключение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i/>
          <w:iCs/>
          <w:color w:val="999999"/>
          <w:sz w:val="18"/>
          <w:szCs w:val="18"/>
        </w:rPr>
        <w:t xml:space="preserve">Примечание: Для обновления номеров страниц щёлкните правой кнопкой мыши по оглавлению и выберите «Обновить поле».</w:t>
      </w:r>
    </w:p>
    <w:p>
      <w:r>
        <w:br w:type="page"/>
      </w:r>
    </w:p>
    <w:p>
      <w:pPr>
        <w:pStyle w:val="Heading1"/>
      </w:pPr>
      <w:r>
        <w:t xml:space="preserve">1. Обзор проекта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Система управления проектным бюро представляет собой веб-приложение для автоматизации процессов проектирования, управления задачами и документооборота в проектных организациях. Система разработана с использованием Python и фреймворка Flask, что обеспечивает высокую модульность, простоту поддержки и возможность масштабирования. Архитектура проекта следует принципам разделения ответственности (Separation of Concerns), где каждый модуль отвечает за определённую функциональность, что значительно упрощает разработку, тестирование и сопровождение системы.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Основные функциональные возможности системы включают управление проектами с полным жизненным циклом, систему разделов проектов с отслеживанием статусов, управление сотрудниками и назначение ответственных, систему задач с приоритизацией и сроками, а также встроенную систему обсуждений для коммуникации между участниками проекта. Важной особенностью является ролевая модель доступа с пятью ролями: директор (полный доступ), главный инженер проекта — ГИП (создание проектов, согласование), сотрудник (работа по разделам), соисполнитель (ограниченные права в разделах) и наблюдатель (просмотр и участие в обсуждениях).</w:t>
      </w:r>
    </w:p>
    <w:p>
      <w:pPr>
        <w:pStyle w:val="Heading1"/>
      </w:pPr>
      <w:r>
        <w:t xml:space="preserve">2. Технологический стек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Выбор технологий обусловлен требованиями к надёжности, производительности и простоте развёртывания на сервере Ubuntu 22.04. Python 3.11 выбран как основной язык разработки благодаря богатой экосистеме библиотек, простоте чтения кода и широкой поддержке. Flask выступает в качестве веб-фреймворка, обеспечивая минималистичный, но гибкий подход к построению веб-приложений. SQLAlchemy используется как ORM для работы с базой данных, предоставляя высокий уровень абстракции при сохранении контроля над SQL-запросами.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36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Язык программирования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Python 3.11+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Основная логика приложения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Веб-фреймворк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Flask 3.0+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HTTP-сервер, маршрутизация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ORM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SQLAlchemy 2.0+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Работа с БД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SQLite / PostgreSQL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Хранение данных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Шаблонизатор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Jinja2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Генерация HTML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Flask-Login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Управление сессиями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Формы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WTForms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Валидация данных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Фронтенд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Tailwind CSS (CDN)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Стилизация интерфейса</w:t>
            </w:r>
          </w:p>
        </w:tc>
      </w:tr>
      <w:tr>
        <w:tc>
          <w:tcPr>
            <w:tcW w:type="dxa" w:w="28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WSGI-сервер</w:t>
            </w:r>
          </w:p>
        </w:tc>
        <w:tc>
          <w:tcPr>
            <w:tcW w:type="dxa" w:w="32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Gunicorn + Nginx</w:t>
            </w:r>
          </w:p>
        </w:tc>
        <w:tc>
          <w:tcPr>
            <w:tcW w:type="dxa" w:w="3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Продакшн-сервер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Архитектура системы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Система построена по многослойной архитектуре с чётким разделением ответственности между компонентами.Presentation Layer (слой представления) отвечает за отображение данных и взаимодействие с пользователем через HTML-шаблоны и статические ресурсы. Business Logic Layer (слой бизнес-логики) содержит основную логику приложения: маршруты, обработчики запросов, валидацию данных. Data Access Layer (слой доступа к данным) реализует паттерн Repository для абстракции работы с базой данных через модели SQLAlchemy.</w:t>
      </w:r>
    </w:p>
    <w:p>
      <w:pPr>
        <w:pStyle w:val="Heading2"/>
      </w:pPr>
      <w:r>
        <w:t xml:space="preserve">3.1. Принципы проектирования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Разделение ответственности (SoC): каждый модуль отвечает за одну область функциональности, что упрощает понимание кода и его модификацию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DRY (Don’t Repeat Yourself): общая логика выносится в утилитарные модули и базовые классы для предотвращения дублирования кода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Принцип единой ответственности (SRP): каждый класс и функция выполняют одну задачу, что улучшает тестируемость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Инверсия зависимостей (DIP): компоненты зависят от абстракций, а не от конкретных реализаций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Factory Pattern для создания объектов: централизованное создание сложных объектов через фабричные методы</w:t>
      </w:r>
    </w:p>
    <w:p>
      <w:pPr>
        <w:pStyle w:val="Heading2"/>
      </w:pPr>
      <w:r>
        <w:t xml:space="preserve">3.2. Схема взаимодействия компонентов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Запрос от пользователя поступает через Nginx к Gunicorn, который передаёт его Flask-приложению. Маршрутизатор (blueprint) определяет нужный обработчик, который использует сервисы бизнес-логики. Сервисы взаимодействуют с репозиториями для получения данных через модели SQLAlchemy. Результат передаётся в шаблон Jinja2 для формирования HTML-ответа. Все компоненты связаны через механизм внедрения зависимостей Flask (application context).</w:t>
      </w:r>
    </w:p>
    <w:p>
      <w:pPr>
        <w:pStyle w:val="Heading1"/>
      </w:pPr>
      <w:r>
        <w:t xml:space="preserve">4. Структура файлов проекта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Структура проекта организована по принципу функционального разделения: каждый крупный модуль располагается в собственном пакете с полным набором компонентов (маршруты, модели, формы, сервисы). Это обеспечивает высокую степень изоляции и позволяет команде работать над разными модулями параллельно без конфликтов. Корневой каталог содержит точку входа приложения и конфигурационные файлы.</w:t>
      </w:r>
    </w:p>
    <w:p>
      <w:pPr>
        <w:pStyle w:val="Heading2"/>
      </w:pPr>
      <w:r>
        <w:t xml:space="preserve">4.1. Корневая структура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Файл/Директория</w:t>
            </w:r>
          </w:p>
        </w:tc>
        <w:tc>
          <w:tcPr>
            <w:tcW w:type="dxa" w:w="636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app/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Основной пакет приложения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Конфигурация приложения (development, testing, production)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Зависимости Python-пакетов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run.py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Точка входа для запуска приложения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Переменные окружения (секретные ключи, параметры БД)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venv/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Виртуальное окружение Python</w:t>
            </w:r>
          </w:p>
        </w:tc>
      </w:tr>
      <w:tr>
        <w:tc>
          <w:tcPr>
            <w:tcW w:type="dxa" w:w="300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Модульные и интеграционные тесты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Структура пакета app/</w:t>
      </w:r>
    </w:p>
    <w:p>
      <w:pPr>
        <w:spacing w:after="150" w:line="312"/>
      </w:pPr>
      <w:r>
        <w:rPr>
          <w:color w:val="0F172A"/>
          <w:sz w:val="24"/>
          <w:szCs w:val="24"/>
        </w:rPr>
        <w:t xml:space="preserve">Основной пакет приложения содержит все компоненты системы, организованные по функциональным модулям. Такой подход позволяет легко добавлять новую функциональность без изменения существующего кода.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Файл/Директория</w:t>
            </w:r>
          </w:p>
        </w:tc>
        <w:tc>
          <w:tcPr>
            <w:tcW w:type="dxa" w:w="6160"/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__init__.py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Фабрика приложения Flask (create_app)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extensions.py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Инициализация расширений (db, login_manager, migrate)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models/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SQLAlchemy-модели базы данных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routes/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Blueprint-модули с маршрутами и обработчиками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forms/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WTForms-классы для валидации форм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services/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Бизнес-логика и сервисные классы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templates/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Jinja2-шаблоны HTML-страниц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static/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Статические файлы (CSS, JS, изображения)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utils/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Вспомогательные функции и утилиты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4.3. Детальная структура модулей</w:t>
      </w:r>
    </w:p>
    <w:p>
      <w:pPr>
        <w:spacing w:after="150" w:line="312"/>
      </w:pPr>
      <w:r>
        <w:rPr>
          <w:color w:val="0F172A"/>
          <w:sz w:val="24"/>
          <w:szCs w:val="24"/>
        </w:rPr>
        <w:t xml:space="preserve">Ниже представлена детальная структура всех модулей системы с указанием назначения каждого файла. Такая организация обеспечивает максимальное разделение кода для удобства поддержки и развития проекта.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app/models/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Модели данных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__init__.py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Экспорт всех моделей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user.py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Модель пользователя (User)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Модель проекта (Project)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section.py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Модель раздела проекта (Section)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task.py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Модель задачи (Task)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message.py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Модель сообщения (Message)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file.py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Модель файла (File)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app/routes/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Маршруты (Blueprints)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__init__.py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Регистрация всех blueprint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auth.py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Аутентификация (вход, выход, регистрация)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dashboard.py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Главная страница дашборда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projects.py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CRUD операции с проектами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sections.py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Управление разделами проектов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tasks.py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Управление задачами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employees.py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Управление сотрудниками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api.py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REST API endpoints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app/forms/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Формы (WTForms)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login_form.py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Форма входа в систему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project_form.py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Форма создания/редактирования проекта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task_form.py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Форма создания/редактирования задачи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employee_form.py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Форма добавления сотрудника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message_form.py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Форма отправки сообщения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app/services/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Сервисы бизнес-логики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project_service.py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Логика работы с проектами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task_service.py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Логика работы с задачами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notification_service.py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Система уведомлений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file_service.py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Работа с файлами (загрузка, хранение)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report_service.py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Генерация отчётов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app/templates/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  <w:shd w:fill="F8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HTML-шаблоны (Jinja2)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base.html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Базовый шаблон с layout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auth/login.html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Страница входа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dashboard/index.html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Главная страница дашборда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projects/list.html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Список проектов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projects/detail.html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Детали проекта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projects/form.html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Форма создания проекта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sections/detail.html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Детали раздела проекта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tasks/list.html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Список задач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employees/list.html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Список сотрудников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components/*.html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Переиспользуемые компоненты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macros/*.html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Jinja2-макросы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Схема базы данных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База данных спроектирована по реляционной модели с использованием внешних ключей для обеспечения целостности данных. Каждая таблица соответствует определённой сущности предметной области. Связи между таблицами реализованы через foreign key constraints с каскадным удалением или ограничением в зависимости от семантики связи. Индексы созданы для полей, часто используемых в запросах (статусы, даты, внешние ключи).</w:t>
      </w:r>
    </w:p>
    <w:p>
      <w:pPr>
        <w:pStyle w:val="Heading2"/>
      </w:pPr>
      <w:r>
        <w:t xml:space="preserve">5.1. Основные таблицы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Ключевые поля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email, role, name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Пользователи системы с ролями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projects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name, type, deadline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Проекты организации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sections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project_id, status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Разделы проектов (ГП, АР, КР...)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tasks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project_id, assignee_id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Задачи по проектам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messages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section_id, author_id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Обсуждения в разделах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files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section_id, filename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Прикреплённые файлы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notifications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id, user_id, is_read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Уведомления пользователей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5.2. Перечисления и статусы</w:t>
      </w:r>
    </w:p>
    <w:p>
      <w:pPr>
        <w:spacing w:after="150" w:line="312"/>
      </w:pPr>
      <w:r>
        <w:rPr>
          <w:color w:val="0F172A"/>
          <w:sz w:val="24"/>
          <w:szCs w:val="24"/>
        </w:rPr>
        <w:t xml:space="preserve">Система использует перечисления (Enum) для типизации статусов и категорий, что обеспечивает контроль значений на уровне базы данных и бизнес-логики.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3200"/>
        <w:gridCol w:w="3760"/>
      </w:tblGrid>
      <w:tr>
        <w:trPr>
          <w:tblHeader/>
        </w:trP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Значения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Применение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UserRole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director, gip, employee, coexecutor, observer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Роли пользователей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SectionStatus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not_started, in_progress, completed, revision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Статусы разделов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TaskStatus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new, in_progress, completed, cancelled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Статусы задач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ProjectType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construction, capital_repair, reconstruction, modernization, demolition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Типы проектов</w:t>
            </w:r>
          </w:p>
        </w:tc>
      </w:tr>
      <w:tr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FileStatus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pending, approved, revision</w:t>
            </w:r>
          </w:p>
        </w:tc>
        <w:tc>
          <w:tcPr>
            <w:tcBorders>
              <w:top w:val="single" w:color="0B1220" w:sz="12"/>
              <w:left w:val="none"/>
              <w:bottom w:val="single" w:color="0B1220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Статусы файлов</w:t>
            </w:r>
          </w:p>
        </w:tc>
      </w:tr>
    </w:tbl>
    <w:p w:rsidR="2D310C2E" w:rsidRDefault="2D310C2E" w:rsidP="2D310C2E" w14:paraId="3B2456A4" w14:textId="221CCC61">
      <w:pPr>
        <w:pStyle w:val="Heading2"/>
      </w:pPr>
      <w:r w:rsidR="2D310C2E">
        <w:t xml:space="preserve">5.3. Матрица прав доступа</w:t>
      </w:r>
    </w:p>
    <w:p w:rsidR="2D310C2E" w:rsidRDefault="2D310C2E" w:rsidP="2D310C2E" w14:paraId="4BEAC97C" w14:textId="6030D740">
      <w:pPr>
        <w:spacing w:after="200" w:line="312"/>
      </w:pPr>
      <w:r w:rsidR="2D310C2E">
        <w:rPr>
          <w:color w:val="0F172A"/>
          <w:sz w:val="24"/>
          <w:szCs w:val="24"/>
        </w:rPr>
        <w:t xml:space="preserve">Система использует ролевую модель доступа с разграничением прав по ролям. Права определяются как на уровне системы, так и на уровне отдельных сущностей (разделы, изыскания).</w:t>
      </w:r>
    </w:p>
    <w:p w:rsidR="2D310C2E" w:rsidRDefault="2D310C2E" w:rsidP="2D310C2E" w14:paraId="657C15E6" w14:textId="188F19F7">
      <w:pPr>
        <w:pStyle w:val="Heading3"/>
      </w:pPr>
      <w:r w:rsidR="2D310C2E">
        <w:t xml:space="preserve">5.3.1. Права доступа к разделам проекта</w:t>
      </w:r>
    </w:p>
    <w:tbl>
      <w:tblPr>
        <w:tblStyle w:val="TableGrid"/>
        <w:tblW w:w="0" w:type="auto"/>
      </w:tblPr>
      <w:tblGrid>
        <w:gridCol w:w="2500"/>
        <w:gridCol w:w="1200"/>
        <w:gridCol w:w="1500"/>
        <w:gridCol w:w="1500"/>
        <w:gridCol w:w="1500"/>
      </w:tblGrid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 w:rsidR="2D310C2E" w:rsidRDefault="2D310C2E" w:rsidP="2D310C2E" w14:paraId="1E440393" w14:textId="7DF26400">
            <w:pPr>
              <w:jc w:val="center"/>
            </w:pPr>
            <w:r w:rsidR="2D310C2E">
              <w:rPr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 w:rsidR="2D310C2E" w:rsidRDefault="2D310C2E" w:rsidP="2D310C2E" w14:paraId="1DE86B17" w14:textId="02BE995F">
            <w:pPr>
              <w:jc w:val="center"/>
            </w:pPr>
            <w:r w:rsidR="2D310C2E">
              <w:rPr>
                <w:b/>
                <w:bCs/>
                <w:sz w:val="22"/>
                <w:szCs w:val="22"/>
              </w:rPr>
              <w:t xml:space="preserve">ГИП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 w:rsidR="2D310C2E" w:rsidRDefault="2D310C2E" w:rsidP="2D310C2E" w14:paraId="72861E06" w14:textId="1721B9FE">
            <w:pPr>
              <w:jc w:val="center"/>
            </w:pPr>
            <w:r w:rsidR="2D310C2E">
              <w:rPr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 w:rsidR="2D310C2E" w:rsidRDefault="2D310C2E" w:rsidP="2D310C2E" w14:paraId="3310C43D" w14:textId="5AC9203F">
            <w:pPr>
              <w:jc w:val="center"/>
            </w:pPr>
            <w:r w:rsidR="2D310C2E">
              <w:rPr>
                <w:b/>
                <w:bCs/>
                <w:sz w:val="22"/>
                <w:szCs w:val="22"/>
              </w:rPr>
              <w:t xml:space="preserve">Соисполнитель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  <w:shd w:fill="F1F5F9" w:val="clear"/>
          </w:tcPr>
          <w:p w:rsidR="2D310C2E" w:rsidRDefault="2D310C2E" w:rsidP="2D310C2E" w14:paraId="6472C88F" w14:textId="14B861EE">
            <w:pPr>
              <w:jc w:val="center"/>
            </w:pPr>
            <w:r w:rsidR="2D310C2E">
              <w:rPr>
                <w:b/>
                <w:bCs/>
                <w:sz w:val="22"/>
                <w:szCs w:val="22"/>
              </w:rPr>
              <w:t xml:space="preserve">Наблюдатель</w:t>
            </w:r>
          </w:p>
        </w:tc>
      </w:tr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544C109E" w14:textId="58671094">
            <w:r w:rsidR="2D310C2E">
              <w:rPr>
                <w:sz w:val="22"/>
                <w:szCs w:val="22"/>
              </w:rPr>
              <w:t xml:space="preserve">Просмотр файлов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6C251A71" w14:textId="0B232BF5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4221305B" w14:textId="4B868C7C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62C567E2" w14:textId="12F3A2DB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270777D4" w14:textId="2DDF9536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</w:tr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B1B7008" w14:textId="5E1061C5">
            <w:r w:rsidR="2D310C2E">
              <w:rPr>
                <w:sz w:val="22"/>
                <w:szCs w:val="22"/>
              </w:rPr>
              <w:t xml:space="preserve">Участие в обсуждении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468BDFD" w14:textId="71425F2C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09F2FAA6" w14:textId="476DB8EA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2ABA917A" w14:textId="335CB532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607ACA37" w14:textId="5D48597C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</w:tr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8DEC416" w14:textId="335F1219">
            <w:r w:rsidR="2D310C2E">
              <w:rPr>
                <w:sz w:val="22"/>
                <w:szCs w:val="22"/>
              </w:rPr>
              <w:t xml:space="preserve">Загрузка файлов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083E069" w14:textId="61589919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27DA3B0D" w14:textId="5C10A412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2BB5DEE" w14:textId="49757A05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479D20AD" w14:textId="29DEC36D">
            <w:pPr>
              <w:jc w:val="center"/>
            </w:pPr>
            <w:r w:rsidR="2D310C2E">
              <w:rPr>
                <w:color w:val="DC2626"/>
                <w:sz w:val="22"/>
                <w:szCs w:val="22"/>
              </w:rPr>
              <w:t>✗</w:t>
            </w:r>
          </w:p>
        </w:tc>
      </w:tr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0DCD044D" w14:textId="6708FDC0">
            <w:r w:rsidR="2D310C2E">
              <w:rPr>
                <w:sz w:val="22"/>
                <w:szCs w:val="22"/>
              </w:rPr>
              <w:t xml:space="preserve">Удаление файлов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0CEADFE6" w14:textId="3538C06B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62A8E627" w14:textId="08B09A6F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77C96ED2" w14:textId="4B26BA13">
            <w:pPr>
              <w:jc w:val="center"/>
            </w:pPr>
            <w:r w:rsidR="2D310C2E">
              <w:rPr>
                <w:sz w:val="22"/>
                <w:szCs w:val="22"/>
              </w:rPr>
              <w:t>✓*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247028B3" w14:textId="071C91A0">
            <w:pPr>
              <w:jc w:val="center"/>
            </w:pPr>
            <w:r w:rsidR="2D310C2E">
              <w:rPr>
                <w:color w:val="DC2626"/>
                <w:sz w:val="22"/>
                <w:szCs w:val="22"/>
              </w:rPr>
              <w:t>✗</w:t>
            </w:r>
          </w:p>
        </w:tc>
      </w:tr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7EB7E94C" w14:textId="0638E56D">
            <w:r w:rsidR="2D310C2E">
              <w:rPr>
                <w:sz w:val="22"/>
                <w:szCs w:val="22"/>
              </w:rPr>
              <w:t xml:space="preserve">Согласование файлов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57C91C5B" w14:textId="551D7A50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7F0D8F2F" w14:textId="406B8594">
            <w:pPr>
              <w:jc w:val="center"/>
            </w:pPr>
            <w:r w:rsidR="2D310C2E">
              <w:rPr>
                <w:color w:val="DC2626"/>
                <w:sz w:val="22"/>
                <w:szCs w:val="22"/>
              </w:rPr>
              <w:t>✗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5239756" w14:textId="737B3DC2">
            <w:pPr>
              <w:jc w:val="center"/>
            </w:pPr>
            <w:r w:rsidR="2D310C2E">
              <w:rPr>
                <w:color w:val="DC2626"/>
                <w:sz w:val="22"/>
                <w:szCs w:val="22"/>
              </w:rPr>
              <w:t>✗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18805B75" w14:textId="76672F4E">
            <w:pPr>
              <w:jc w:val="center"/>
            </w:pPr>
            <w:r w:rsidR="2D310C2E">
              <w:rPr>
                <w:color w:val="DC2626"/>
                <w:sz w:val="22"/>
                <w:szCs w:val="22"/>
              </w:rPr>
              <w:t>✗</w:t>
            </w:r>
          </w:p>
        </w:tc>
      </w:tr>
      <w:tr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51D2F198" w14:textId="53247E4D">
            <w:r w:rsidR="2D310C2E">
              <w:rPr>
                <w:sz w:val="22"/>
                <w:szCs w:val="22"/>
              </w:rPr>
              <w:t xml:space="preserve">Работа с замечаниями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31EB138A" w14:textId="0AC01F48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65DE2DA4" w14:textId="522BCBFF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2B45D7BD" w14:textId="371719C7">
            <w:pPr>
              <w:jc w:val="center"/>
            </w:pPr>
            <w:r w:rsidR="2D310C2E">
              <w:rPr>
                <w:sz w:val="22"/>
                <w:szCs w:val="22"/>
              </w:rPr>
              <w:t>✓</w:t>
            </w:r>
          </w:p>
        </w:tc>
        <w:tc>
          <w:tcPr>
            <w:tcBorders>
              <w:top w:val="single" w:color="0B1220" w:sz="12"/>
              <w:left w:val="single" w:color="0B1220" w:sz="12"/>
              <w:bottom w:val="single" w:color="0B1220" w:sz="12"/>
              <w:right w:val="single" w:color="0B1220" w:sz="12"/>
            </w:tcBorders>
          </w:tcPr>
          <w:p w:rsidR="2D310C2E" w:rsidRDefault="2D310C2E" w:rsidP="2D310C2E" w14:paraId="4BD71787" w14:textId="5C02C69E">
            <w:pPr>
              <w:jc w:val="center"/>
            </w:pPr>
            <w:r w:rsidR="2D310C2E">
              <w:rPr>
                <w:color w:val="DC2626"/>
                <w:sz w:val="22"/>
                <w:szCs w:val="22"/>
              </w:rPr>
              <w:t>✗</w:t>
            </w:r>
          </w:p>
        </w:tc>
      </w:tr>
    </w:tbl>
    <w:p w:rsidR="2D310C2E" w:rsidRDefault="2D310C2E" w:rsidP="2D310C2E" w14:paraId="17C3A589" w14:textId="52C42A14">
      <w:pPr>
        <w:spacing w:after="200"/>
      </w:pPr>
      <w:r w:rsidR="2D310C2E">
        <w:rPr>
          <w:i/>
          <w:iCs/>
          <w:sz w:val="20"/>
          <w:szCs w:val="20"/>
        </w:rPr>
        <w:t xml:space="preserve">* Соисполнитель может удалять только свои несогласованные файлы</w:t>
      </w:r>
    </w:p>
    <w:p w:rsidR="2D310C2E" w:rsidRDefault="2D310C2E" w:rsidP="2D310C2E" w14:paraId="025AD201" w14:textId="6E742483">
      <w:pPr>
        <w:pStyle w:val="Heading3"/>
      </w:pPr>
      <w:r w:rsidR="2D310C2E">
        <w:t xml:space="preserve">5.3.2. Права доступа к изысканиям</w:t>
      </w:r>
    </w:p>
    <w:p w:rsidR="2D310C2E" w:rsidRDefault="2D310C2E" w:rsidP="2D310C2E" w14:paraId="6B9182A6" w14:textId="23B29559">
      <w:pPr>
        <w:spacing w:after="200" w:line="312"/>
      </w:pPr>
      <w:r w:rsidR="2D310C2E">
        <w:rPr>
          <w:color w:val="0F172A"/>
          <w:sz w:val="24"/>
          <w:szCs w:val="24"/>
        </w:rPr>
        <w:t xml:space="preserve">Изыскания имеют специфичные ограничения: наблюдатели не видят финансовую информацию (договоры, реквизиты подрядчиков).</w:t>
      </w:r>
    </w:p>
    <w:tbl>
      <w:tblPr>
        <w:tblW w:type="auto" w:w="100"/>
        <w:tblBorders>
          <w:top w:val="single" w:color="0B1220" w:sz="12"/>
          <w:left w:val="single" w:color="0B1220" w:sz="12"/>
          <w:bottom w:val="single" w:color="0B1220" w:sz="12"/>
          <w:right w:val="single" w:color="0B1220" w:sz="12"/>
          <w:insideH w:val="single" w:color="0B1220" w:sz="12"/>
          <w:insideV w:val="none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400"/>
        <w:gridCol w:w="1700"/>
        <w:gridCol w:w="1700"/>
      </w:tblGrid>
      <w:tr>
        <w:trPr>
          <w:tblHeader/>
        </w:trPr>
        <w:tc>
          <w:tcPr>
            <w:tcW w:type="dxa" w:w="3400"/>
            <w:shd w:fill="F1F5F9" w:val="clear"/>
            <w:vAlign w:val="center"/>
          </w:tcPr>
          <w:p w:rsidR="E5F25E5D" w:rsidRDefault="E5F25E5D" w:rsidP="E5F25E5D" w14:paraId="29F59C73" w14:textId="3818B964">
            <w:pPr>
              <w:jc w:val="center"/>
            </w:pPr>
            <w:r w:rsidR="E5F25E5D">
              <w:rPr>
                <w:b/>
                <w:bCs/>
                <w:sz w:val="22"/>
                <w:szCs w:val="22"/>
              </w:rPr>
              <w:t>Блок / Действие</w:t>
            </w:r>
          </w:p>
        </w:tc>
        <w:tc>
          <w:tcPr>
            <w:tcW w:type="dxa" w:w="1700"/>
            <w:shd w:fill="F1F5F9" w:val="clear"/>
            <w:vAlign w:val="center"/>
          </w:tcPr>
          <w:p w:rsidR="E5F25E5D" w:rsidRDefault="E5F25E5D" w:rsidP="E5F25E5D" w14:paraId="5AF4E8A9" w14:textId="5979A3CE">
            <w:pPr>
              <w:jc w:val="center"/>
            </w:pPr>
            <w:r w:rsidR="E5F25E5D">
              <w:rPr>
                <w:b/>
                <w:bCs/>
                <w:sz w:val="22"/>
                <w:szCs w:val="22"/>
              </w:rPr>
              <w:t>Директор / ГИП</w:t>
            </w:r>
          </w:p>
        </w:tc>
        <w:tc>
          <w:tcPr>
            <w:tcW w:type="dxa" w:w="1700"/>
            <w:shd w:fill="F1F5F9" w:val="clear"/>
            <w:vAlign w:val="center"/>
          </w:tcPr>
          <w:p w:rsidR="E5F25E5D" w:rsidRDefault="E5F25E5D" w:rsidP="E5F25E5D" w14:paraId="74B17E90" w14:textId="63C80FAC">
            <w:pPr>
              <w:jc w:val="center"/>
            </w:pPr>
            <w:r w:rsidR="E5F25E5D">
              <w:rPr>
                <w:b/>
                <w:bCs/>
                <w:sz w:val="22"/>
                <w:szCs w:val="22"/>
              </w:rPr>
              <w:t>Наблюдатель</w:t>
            </w:r>
          </w:p>
        </w:tc>
      </w:tr>
      <w:tr>
        <w:tc>
          <w:tcPr>
            <w:tcW w:type="dxa" w:w="3400"/>
          </w:tcPr>
          <w:p w:rsidR="E5F25E5D" w:rsidRDefault="E5F25E5D" w:rsidP="E5F25E5D" w14:paraId="2B58BDE2" w14:textId="0DB04E4A">
            <w:r w:rsidR="E5F25E5D">
              <w:rPr>
                <w:sz w:val="22"/>
                <w:szCs w:val="22"/>
              </w:rPr>
              <w:t>Статус, дедлайн, ответственный</w:t>
            </w:r>
          </w:p>
        </w:tc>
        <w:tc>
          <w:tcPr>
            <w:tcW w:type="dxa" w:w="1700"/>
          </w:tcPr>
          <w:p w:rsidR="E5F25E5D" w:rsidRDefault="E5F25E5D" w:rsidP="E5F25E5D" w14:paraId="6D767B48" w14:textId="31D71AB8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0F0D5E0F" w14:textId="66EFEE3C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</w:tr>
      <w:tr>
        <w:tc>
          <w:tcPr>
            <w:tcW w:type="dxa" w:w="3400"/>
          </w:tcPr>
          <w:p w:rsidR="E5F25E5D" w:rsidRDefault="E5F25E5D" w:rsidP="E5F25E5D" w14:paraId="05B75CBA" w14:textId="5DBF9515">
            <w:r w:rsidR="E5F25E5D">
              <w:rPr>
                <w:sz w:val="22"/>
                <w:szCs w:val="22"/>
              </w:rPr>
              <w:t>Исполнитель (юрлицо)</w:t>
            </w:r>
          </w:p>
        </w:tc>
        <w:tc>
          <w:tcPr>
            <w:tcW w:type="dxa" w:w="1700"/>
          </w:tcPr>
          <w:p w:rsidR="E5F25E5D" w:rsidRDefault="E5F25E5D" w:rsidP="E5F25E5D" w14:paraId="7B5FB2E9" w14:textId="66FC4920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3548803C" w14:textId="7E682E85">
            <w:pPr>
              <w:jc w:val="center"/>
            </w:pPr>
            <w:r w:rsidR="E5F25E5D">
              <w:rPr>
                <w:sz w:val="22"/>
                <w:szCs w:val="22"/>
              </w:rPr>
              <w:t>✗ Скрыто</w:t>
            </w:r>
          </w:p>
        </w:tc>
      </w:tr>
      <w:tr>
        <w:tc>
          <w:tcPr>
            <w:tcW w:type="dxa" w:w="3400"/>
          </w:tcPr>
          <w:p w:rsidR="E5F25E5D" w:rsidRDefault="E5F25E5D" w:rsidP="E5F25E5D" w14:paraId="50BB36A6" w14:textId="518EABCB">
            <w:r w:rsidR="E5F25E5D">
              <w:rPr>
                <w:sz w:val="22"/>
                <w:szCs w:val="22"/>
              </w:rPr>
              <w:t>Договор (файл)</w:t>
            </w:r>
          </w:p>
        </w:tc>
        <w:tc>
          <w:tcPr>
            <w:tcW w:type="dxa" w:w="1700"/>
          </w:tcPr>
          <w:p w:rsidR="E5F25E5D" w:rsidRDefault="E5F25E5D" w:rsidP="E5F25E5D" w14:paraId="59AC1BC3" w14:textId="5B6A08A7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562480EE" w14:textId="0C5E7238">
            <w:pPr>
              <w:jc w:val="center"/>
            </w:pPr>
            <w:r w:rsidR="E5F25E5D">
              <w:rPr>
                <w:sz w:val="22"/>
                <w:szCs w:val="22"/>
              </w:rPr>
              <w:t>✗ Скрыто</w:t>
            </w:r>
          </w:p>
        </w:tc>
      </w:tr>
      <w:tr>
        <w:tc>
          <w:tcPr>
            <w:tcW w:type="dxa" w:w="3400"/>
          </w:tcPr>
          <w:p w:rsidR="E5F25E5D" w:rsidRDefault="E5F25E5D" w:rsidP="E5F25E5D" w14:paraId="15D560F7" w14:textId="057CB3BD">
            <w:r w:rsidR="E5F25E5D">
              <w:rPr>
                <w:sz w:val="22"/>
                <w:szCs w:val="22"/>
              </w:rPr>
              <w:t>Файлы изыскания — просмотр</w:t>
            </w:r>
          </w:p>
        </w:tc>
        <w:tc>
          <w:tcPr>
            <w:tcW w:type="dxa" w:w="1700"/>
          </w:tcPr>
          <w:p w:rsidR="E5F25E5D" w:rsidRDefault="E5F25E5D" w:rsidP="E5F25E5D" w14:paraId="06A2A51D" w14:textId="2FFDA539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29F742A0" w14:textId="1D5A77C1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</w:tr>
      <w:tr>
        <w:tc>
          <w:tcPr>
            <w:tcW w:type="dxa" w:w="3400"/>
          </w:tcPr>
          <w:p w:rsidR="E5F25E5D" w:rsidRDefault="E5F25E5D" w:rsidP="E5F25E5D" w14:paraId="640DB04C" w14:textId="19F44E87">
            <w:r w:rsidR="E5F25E5D">
              <w:rPr>
                <w:sz w:val="22"/>
                <w:szCs w:val="22"/>
              </w:rPr>
              <w:t>Файлы изыскания — скачивание</w:t>
            </w:r>
          </w:p>
        </w:tc>
        <w:tc>
          <w:tcPr>
            <w:tcW w:type="dxa" w:w="1700"/>
          </w:tcPr>
          <w:p w:rsidR="E5F25E5D" w:rsidRDefault="E5F25E5D" w:rsidP="E5F25E5D" w14:paraId="7DBB502B" w14:textId="4D3870CC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4890E3A7" w14:textId="7DB28FCB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</w:tr>
      <w:tr>
        <w:tc>
          <w:tcPr>
            <w:tcW w:type="dxa" w:w="3400"/>
          </w:tcPr>
          <w:p w:rsidR="E5F25E5D" w:rsidRDefault="E5F25E5D" w:rsidP="E5F25E5D" w14:paraId="74CA423A" w14:textId="0DB3364B">
            <w:r w:rsidR="E5F25E5D">
              <w:rPr>
                <w:sz w:val="22"/>
                <w:szCs w:val="22"/>
              </w:rPr>
              <w:t>Файлы изыскания — загрузка/удаление</w:t>
            </w:r>
          </w:p>
        </w:tc>
        <w:tc>
          <w:tcPr>
            <w:tcW w:type="dxa" w:w="1700"/>
          </w:tcPr>
          <w:p w:rsidR="E5F25E5D" w:rsidRDefault="E5F25E5D" w:rsidP="E5F25E5D" w14:paraId="6D0B3F71" w14:textId="48E0607B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736860E8" w14:textId="7448AB1D">
            <w:pPr>
              <w:jc w:val="center"/>
            </w:pPr>
            <w:r w:rsidR="E5F25E5D">
              <w:rPr>
                <w:sz w:val="22"/>
                <w:szCs w:val="22"/>
              </w:rPr>
              <w:t>✗</w:t>
            </w:r>
          </w:p>
        </w:tc>
      </w:tr>
      <w:tr>
        <w:tc>
          <w:tcPr>
            <w:tcW w:type="dxa" w:w="3400"/>
          </w:tcPr>
          <w:p w:rsidR="E5F25E5D" w:rsidRDefault="E5F25E5D" w:rsidP="E5F25E5D" w14:paraId="3A71484A" w14:textId="4D7BEFD4">
            <w:r w:rsidR="E5F25E5D">
              <w:rPr>
                <w:sz w:val="22"/>
                <w:szCs w:val="22"/>
              </w:rPr>
              <w:t>Участие в обсуждении</w:t>
            </w:r>
          </w:p>
        </w:tc>
        <w:tc>
          <w:tcPr>
            <w:tcW w:type="dxa" w:w="1700"/>
          </w:tcPr>
          <w:p w:rsidR="E5F25E5D" w:rsidRDefault="E5F25E5D" w:rsidP="E5F25E5D" w14:paraId="2EEFD31D" w14:textId="5BBF0D2D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66E0CBB4" w14:textId="51AC4B26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</w:tr>
      <w:tr>
        <w:tc>
          <w:tcPr>
            <w:tcW w:type="dxa" w:w="3400"/>
          </w:tcPr>
          <w:p w:rsidR="E5F25E5D" w:rsidRDefault="E5F25E5D" w:rsidP="E5F25E5D" w14:paraId="24A774E5" w14:textId="2FEB225B">
            <w:r w:rsidR="E5F25E5D">
              <w:rPr>
                <w:sz w:val="22"/>
                <w:szCs w:val="22"/>
              </w:rPr>
              <w:t>Написать сообщение</w:t>
            </w:r>
          </w:p>
        </w:tc>
        <w:tc>
          <w:tcPr>
            <w:tcW w:type="dxa" w:w="1700"/>
          </w:tcPr>
          <w:p w:rsidR="E5F25E5D" w:rsidRDefault="E5F25E5D" w:rsidP="E5F25E5D" w14:paraId="3FF3FA81" w14:textId="0CBDE38B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2F534B30" w14:textId="2D81F061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</w:tr>
      <w:tr>
        <w:tc>
          <w:tcPr>
            <w:tcW w:type="dxa" w:w="3400"/>
          </w:tcPr>
          <w:p w:rsidR="E5F25E5D" w:rsidRDefault="E5F25E5D" w:rsidP="E5F25E5D" w14:paraId="25FBBBC1" w14:textId="0D08F453">
            <w:r w:rsidR="E5F25E5D">
              <w:rPr>
                <w:sz w:val="22"/>
                <w:szCs w:val="22"/>
              </w:rPr>
              <w:t>Кнопка «Редактировать»</w:t>
            </w:r>
          </w:p>
        </w:tc>
        <w:tc>
          <w:tcPr>
            <w:tcW w:type="dxa" w:w="1700"/>
          </w:tcPr>
          <w:p w:rsidR="E5F25E5D" w:rsidRDefault="E5F25E5D" w:rsidP="E5F25E5D" w14:paraId="395335A9" w14:textId="21D05CEF">
            <w:pPr>
              <w:jc w:val="center"/>
            </w:pPr>
            <w:r w:rsidR="E5F25E5D">
              <w:rPr>
                <w:sz w:val="22"/>
                <w:szCs w:val="22"/>
              </w:rPr>
              <w:t>✓</w:t>
            </w:r>
          </w:p>
        </w:tc>
        <w:tc>
          <w:tcPr>
            <w:tcW w:type="dxa" w:w="1700"/>
          </w:tcPr>
          <w:p w:rsidR="E5F25E5D" w:rsidRDefault="E5F25E5D" w:rsidP="E5F25E5D" w14:paraId="6854C811" w14:textId="38A954ED">
            <w:pPr>
              <w:jc w:val="center"/>
            </w:pPr>
            <w:r w:rsidR="E5F25E5D">
              <w:rPr>
                <w:sz w:val="22"/>
                <w:szCs w:val="22"/>
              </w:rPr>
              <w:t>✗</w:t>
            </w:r>
          </w:p>
        </w:tc>
      </w:tr>
    </w:tbl>
    <w:p w:rsidR="2D310C2E" w:rsidRDefault="2D310C2E" w:rsidP="2D310C2E" w14:paraId="512CC5FD" w14:textId="05850C6E"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6. План задач по разработке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Разработка системы разбита на этапы в соответствии с методологией итеративной разработки. Каждый этап включает определённый набор функциональных требований и должен завершаться рабочей версией системы. Приоритеты определены исходя из критичности функционала для работы системы.</w:t>
      </w:r>
    </w:p>
    <w:p>
      <w:pPr>
        <w:pStyle w:val="Heading2"/>
      </w:pPr>
      <w:r>
        <w:t xml:space="preserve">6.1. Этап 1: Базовая инфраструктура (Приоритет: высокий)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Создание виртуального окружения (venv) и установка зависимостей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Настройка структуры директорий проекта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Реализация фабрики приложения Flask (app/__init__.py)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Конфигурация базы данных (config.py, extensions.py)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Создание моделей данных (models/)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Настройка Flask-Migrate для миграций БД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sz w:val="24"/>
          <w:szCs w:val="24"/>
        </w:rPr>
        <w:t xml:space="preserve">Создание базового HTML-шаблона (templates/base.html)</w:t>
      </w:r>
    </w:p>
    <w:p>
      <w:pPr>
        <w:pStyle w:val="Heading2"/>
      </w:pPr>
      <w:r>
        <w:t xml:space="preserve">6.2. Этап 2: Аутентификация и авторизация (Приоритет: высокий)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Реализация модели User с полями: email, password_hash, role, name, position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Настройка Flask-Login (UserMixin, login_manager)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Создание форм входа (LoginForm) и регистрации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Реализация routes/auth.py (login, logout, регистрация)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Создание шаблона страницы входа (templates/auth/login.html)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Реализация декораторов для проверки ролей (@role_required)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sz w:val="24"/>
          <w:szCs w:val="24"/>
        </w:rPr>
        <w:t xml:space="preserve">Seed-скрипт для создания тестовых пользователей</w:t>
      </w:r>
    </w:p>
    <w:p>
      <w:pPr>
        <w:pStyle w:val="Heading2"/>
      </w:pPr>
      <w:r>
        <w:t xml:space="preserve">6.3. Этап 3: Управление проектами (Приоритет: высокий)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Реализация модели Project со всеми полями из спецификации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Создание ProjectForm с валидацией полей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Реализация routes/projects.py (list, create, detail, update, delete)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Создание шаблонов: projects/list.html, projects/detail.html, projects/form.html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Реализация ProjectService для бизнес-логики</w:t>
      </w:r>
    </w:p>
    <w:p>
      <w:pPr>
        <w:pStyle w:val="ListParagraph"/>
        <w:numPr>
          <w:ilvl w:val="0"/>
          <w:numId w:val="5"/>
        </w:numPr>
        <w:spacing w:after="150"/>
      </w:pPr>
      <w:r>
        <w:rPr>
          <w:sz w:val="24"/>
          <w:szCs w:val="24"/>
        </w:rPr>
        <w:t xml:space="preserve">Добавление прав доступа (только директор/ГИП могут создавать проекты)</w:t>
      </w:r>
    </w:p>
    <w:p>
      <w:pPr>
        <w:pStyle w:val="Heading2"/>
      </w:pPr>
      <w:r>
        <w:t xml:space="preserve">6.4. Этап 4: Управление разделами проектов (Приоритет: высокий)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Реализация модели Section с полями: name, status, assignee_id, files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Создание routes/sections.py (detail, update_status, assign)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Создание шаблона sections/detail.html с отображением информации и файлов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Реализация функционала назначения ответственного за раздел</w:t>
      </w:r>
    </w:p>
    <w:p>
      <w:pPr>
        <w:pStyle w:val="ListParagraph"/>
        <w:numPr>
          <w:ilvl w:val="0"/>
          <w:numId w:val="6"/>
        </w:numPr>
        <w:spacing w:after="150"/>
      </w:pPr>
      <w:r>
        <w:rPr>
          <w:sz w:val="24"/>
          <w:szCs w:val="24"/>
        </w:rPr>
        <w:t xml:space="preserve">Добавление трекинга времени работы над разделом</w:t>
      </w:r>
    </w:p>
    <w:p>
      <w:pPr>
        <w:pStyle w:val="Heading2"/>
      </w:pPr>
      <w:r>
        <w:t xml:space="preserve">6.5. Этап 5: Система задач (Приоритет: средний)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Реализация модели Task с полями: title, description, status, priority, deadline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Создание TaskForm и TaskFilterForm для фильтрации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Реализация routes/tasks.py с CRUD операциями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Создание шаблонов для списка и карточки задачи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Реализация TaskService с логикой назначения и отслеживания</w:t>
      </w:r>
    </w:p>
    <w:p>
      <w:pPr>
        <w:pStyle w:val="ListParagraph"/>
        <w:numPr>
          <w:ilvl w:val="0"/>
          <w:numId w:val="7"/>
        </w:numPr>
        <w:spacing w:after="150"/>
      </w:pPr>
      <w:r>
        <w:rPr>
          <w:sz w:val="24"/>
          <w:szCs w:val="24"/>
        </w:rPr>
        <w:t xml:space="preserve">Добавление связи задач с проектами и разделами</w:t>
      </w:r>
    </w:p>
    <w:p>
      <w:pPr>
        <w:pStyle w:val="Heading2"/>
      </w:pPr>
      <w:r>
        <w:t xml:space="preserve">6.6. Этап 6: Система сообщений и уведомлений (Приоритет: средний)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Реализация модели Message с поддержкой ответов (parent_id)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Создание MessageForm с полем критичности (is_critical)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Добавление API для отправки и получения сообщений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Реализация модели Notification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Создание NotificationService для рассылки уведомлений</w:t>
      </w:r>
    </w:p>
    <w:p>
      <w:pPr>
        <w:pStyle w:val="ListParagraph"/>
        <w:numPr>
          <w:ilvl w:val="0"/>
          <w:numId w:val="8"/>
        </w:numPr>
        <w:spacing w:after="150"/>
      </w:pPr>
      <w:r>
        <w:rPr>
          <w:sz w:val="24"/>
          <w:szCs w:val="24"/>
        </w:rPr>
        <w:t xml:space="preserve">Реализация WebSocket для real-time уведомлений (опционально)</w:t>
      </w:r>
    </w:p>
    <w:p>
      <w:pPr>
        <w:pStyle w:val="Heading2"/>
      </w:pPr>
      <w:r>
        <w:t xml:space="preserve">6.7. Этап 7: Дашборд и статистика (Приоритет: средний)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Создание routes/dashboard.py с агрегацией данных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Реализация дашборда с карточками статистики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Добавление списка активных проектов на дашборд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Отображение последних уведомлений</w:t>
      </w:r>
    </w:p>
    <w:p>
      <w:pPr>
        <w:pStyle w:val="ListParagraph"/>
        <w:numPr>
          <w:ilvl w:val="0"/>
          <w:numId w:val="9"/>
        </w:numPr>
        <w:spacing w:after="150"/>
      </w:pPr>
      <w:r>
        <w:rPr>
          <w:sz w:val="24"/>
          <w:szCs w:val="24"/>
        </w:rPr>
        <w:t xml:space="preserve">Создание ReportService для генерации отчётов</w:t>
      </w:r>
    </w:p>
    <w:p>
      <w:pPr>
        <w:pStyle w:val="Heading2"/>
      </w:pPr>
      <w:r>
        <w:t xml:space="preserve">6.8. Этап 8: Управление файлами (Приоритет: средний)</w:t>
      </w:r>
    </w:p>
    <w:p>
      <w:pPr>
        <w:pStyle w:val="ListParagraph"/>
        <w:numPr>
          <w:ilvl w:val="0"/>
          <w:numId w:val="10"/>
        </w:numPr>
      </w:pPr>
      <w:r>
        <w:rPr>
          <w:sz w:val="24"/>
          <w:szCs w:val="24"/>
        </w:rPr>
        <w:t xml:space="preserve">Реализация модели File с полями: filename, path, status, version</w:t>
      </w:r>
    </w:p>
    <w:p>
      <w:pPr>
        <w:pStyle w:val="ListParagraph"/>
        <w:numPr>
          <w:ilvl w:val="0"/>
          <w:numId w:val="10"/>
        </w:numPr>
      </w:pPr>
      <w:r>
        <w:rPr>
          <w:sz w:val="24"/>
          <w:szCs w:val="24"/>
        </w:rPr>
        <w:t xml:space="preserve">Создание FileService для загрузки и хранения файлов</w:t>
      </w:r>
    </w:p>
    <w:p>
      <w:pPr>
        <w:pStyle w:val="ListParagraph"/>
        <w:numPr>
          <w:ilvl w:val="0"/>
          <w:numId w:val="10"/>
        </w:numPr>
      </w:pPr>
      <w:r>
        <w:rPr>
          <w:sz w:val="24"/>
          <w:szCs w:val="24"/>
        </w:rPr>
        <w:t xml:space="preserve">Настройка директории для хранения загруженных файлов</w:t>
      </w:r>
    </w:p>
    <w:p>
      <w:pPr>
        <w:pStyle w:val="ListParagraph"/>
        <w:numPr>
          <w:ilvl w:val="0"/>
          <w:numId w:val="10"/>
        </w:numPr>
      </w:pPr>
      <w:r>
        <w:rPr>
          <w:sz w:val="24"/>
          <w:szCs w:val="24"/>
        </w:rPr>
        <w:t xml:space="preserve">Реализация drag-and-drop загрузки на frontend</w:t>
      </w:r>
    </w:p>
    <w:p>
      <w:pPr>
        <w:pStyle w:val="ListParagraph"/>
        <w:numPr>
          <w:ilvl w:val="0"/>
          <w:numId w:val="10"/>
        </w:numPr>
      </w:pPr>
      <w:r>
        <w:rPr>
          <w:sz w:val="24"/>
          <w:szCs w:val="24"/>
        </w:rPr>
        <w:t xml:space="preserve">Добавление функционала версионирования файлов</w:t>
      </w:r>
    </w:p>
    <w:p>
      <w:pPr>
        <w:pStyle w:val="ListParagraph"/>
        <w:numPr>
          <w:ilvl w:val="0"/>
          <w:numId w:val="10"/>
        </w:numPr>
        <w:spacing w:after="150"/>
      </w:pPr>
      <w:r>
        <w:rPr>
          <w:sz w:val="24"/>
          <w:szCs w:val="24"/>
        </w:rPr>
        <w:t xml:space="preserve">Реализация проверки и изменения статуса файлов</w:t>
      </w:r>
    </w:p>
    <w:p>
      <w:pPr>
        <w:pStyle w:val="Heading2"/>
      </w:pPr>
      <w:r>
        <w:t xml:space="preserve">6.9. Этап 9: Управление сотрудниками (Приоритет: низкий)</w:t>
      </w:r>
    </w:p>
    <w:p>
      <w:pPr>
        <w:pStyle w:val="ListParagraph"/>
        <w:numPr>
          <w:ilvl w:val="0"/>
          <w:numId w:val="11"/>
        </w:numPr>
      </w:pPr>
      <w:r>
        <w:rPr>
          <w:sz w:val="24"/>
          <w:szCs w:val="24"/>
        </w:rPr>
        <w:t xml:space="preserve">Создание routes/employees.py с правами для директора/ГИП</w:t>
      </w:r>
    </w:p>
    <w:p>
      <w:pPr>
        <w:pStyle w:val="ListParagraph"/>
        <w:numPr>
          <w:ilvl w:val="0"/>
          <w:numId w:val="11"/>
        </w:numPr>
      </w:pPr>
      <w:r>
        <w:rPr>
          <w:sz w:val="24"/>
          <w:szCs w:val="24"/>
        </w:rPr>
        <w:t xml:space="preserve">Создание EmployeeForm с выбором компетенций</w:t>
      </w:r>
    </w:p>
    <w:p>
      <w:pPr>
        <w:pStyle w:val="ListParagraph"/>
        <w:numPr>
          <w:ilvl w:val="0"/>
          <w:numId w:val="11"/>
        </w:numPr>
      </w:pPr>
      <w:r>
        <w:rPr>
          <w:sz w:val="24"/>
          <w:szCs w:val="24"/>
        </w:rPr>
        <w:t xml:space="preserve">Реализация шаблона списка сотрудников с фильтрами</w:t>
      </w:r>
    </w:p>
    <w:p>
      <w:pPr>
        <w:pStyle w:val="ListParagraph"/>
        <w:numPr>
          <w:ilvl w:val="0"/>
          <w:numId w:val="11"/>
        </w:numPr>
      </w:pPr>
      <w:r>
        <w:rPr>
          <w:sz w:val="24"/>
          <w:szCs w:val="24"/>
        </w:rPr>
        <w:t xml:space="preserve">Добавление статистики по каждому сотруднику (активные проекты, выполненные разделы)</w:t>
      </w:r>
    </w:p>
    <w:p>
      <w:pPr>
        <w:pStyle w:val="ListParagraph"/>
        <w:numPr>
          <w:ilvl w:val="0"/>
          <w:numId w:val="11"/>
        </w:numPr>
        <w:spacing w:after="150"/>
      </w:pPr>
      <w:r>
        <w:rPr>
          <w:sz w:val="24"/>
          <w:szCs w:val="24"/>
        </w:rPr>
        <w:t xml:space="preserve">Реализация редактирования и деактивации сотрудников</w:t>
      </w:r>
    </w:p>
    <w:p>
      <w:pPr>
        <w:pStyle w:val="Heading2"/>
      </w:pPr>
      <w:r>
        <w:t xml:space="preserve">6.10. Этап 10: Развёртывание и оптимизация (Приоритет: высокий)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Настройка Gunicorn для продакшн-сервера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Конфигурация Nginx как reverse proxy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Настройка SSL-сертификатов (Let’s Encrypt)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Создание systemd-сервиса для автозапуска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Оптимизация SQL-запросов и добавление индексов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Настройка резервного копирования БД</w:t>
      </w:r>
    </w:p>
    <w:p>
      <w:pPr>
        <w:pStyle w:val="ListParagraph"/>
        <w:numPr>
          <w:ilvl w:val="0"/>
          <w:numId w:val="12"/>
        </w:numPr>
      </w:pPr>
      <w:r>
        <w:rPr>
          <w:sz w:val="24"/>
          <w:szCs w:val="24"/>
        </w:rPr>
        <w:t xml:space="preserve">Написание модульных и интеграционных тестов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sz w:val="24"/>
          <w:szCs w:val="24"/>
        </w:rPr>
        <w:t xml:space="preserve">Создание документации API (Swagger/OpenAPI)</w:t>
      </w:r>
    </w:p>
    <w:p>
      <w:pPr>
        <w:pStyle w:val="Heading1"/>
      </w:pPr>
      <w:r>
        <w:t xml:space="preserve">7. Предложения по улучшениям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После реализации базовой функциональности рекомендуется рассмотреть следующие улучшения для повышения эффективности работы системы и удобства пользователей. Улучшения разделены на категории по характеру изменений.</w:t>
      </w:r>
    </w:p>
    <w:p>
      <w:pPr>
        <w:pStyle w:val="Heading2"/>
      </w:pPr>
      <w:r>
        <w:t xml:space="preserve">7.1. Функциональные улучшения</w:t>
      </w:r>
    </w:p>
    <w:p>
      <w:pPr>
        <w:pStyle w:val="ListParagraph"/>
        <w:numPr>
          <w:ilvl w:val="0"/>
          <w:numId w:val="13"/>
        </w:numPr>
      </w:pPr>
      <w:r>
        <w:rPr>
          <w:sz w:val="24"/>
          <w:szCs w:val="24"/>
        </w:rPr>
        <w:t xml:space="preserve">Интеграция с почтовым сервером для отправки уведомлений по email</w:t>
      </w:r>
    </w:p>
    <w:p>
      <w:pPr>
        <w:pStyle w:val="ListParagraph"/>
        <w:numPr>
          <w:ilvl w:val="0"/>
          <w:numId w:val="13"/>
        </w:numPr>
      </w:pPr>
      <w:r>
        <w:rPr>
          <w:sz w:val="24"/>
          <w:szCs w:val="24"/>
        </w:rPr>
        <w:t xml:space="preserve">Календарь-планировщик с визуализацией сроков проектов и задач</w:t>
      </w:r>
    </w:p>
    <w:p>
      <w:pPr>
        <w:pStyle w:val="ListParagraph"/>
        <w:numPr>
          <w:ilvl w:val="0"/>
          <w:numId w:val="13"/>
        </w:numPr>
      </w:pPr>
      <w:r>
        <w:rPr>
          <w:sz w:val="24"/>
          <w:szCs w:val="24"/>
        </w:rPr>
        <w:t xml:space="preserve">Экспорт отчётов в PDF и Excel форматы</w:t>
      </w:r>
    </w:p>
    <w:p>
      <w:pPr>
        <w:pStyle w:val="ListParagraph"/>
        <w:numPr>
          <w:ilvl w:val="0"/>
          <w:numId w:val="13"/>
        </w:numPr>
      </w:pPr>
      <w:r>
        <w:rPr>
          <w:sz w:val="24"/>
          <w:szCs w:val="24"/>
        </w:rPr>
        <w:t xml:space="preserve">Интеграция с системой электронного документооборота (СЭД)</w:t>
      </w:r>
    </w:p>
    <w:p>
      <w:pPr>
        <w:pStyle w:val="ListParagraph"/>
        <w:numPr>
          <w:ilvl w:val="0"/>
          <w:numId w:val="13"/>
        </w:numPr>
      </w:pPr>
      <w:r>
        <w:rPr>
          <w:sz w:val="24"/>
          <w:szCs w:val="24"/>
        </w:rPr>
        <w:t xml:space="preserve">Интеграция с CAD/BIM-системами для автоматического импорта файлов</w:t>
      </w:r>
    </w:p>
    <w:p>
      <w:pPr>
        <w:pStyle w:val="ListParagraph"/>
        <w:numPr>
          <w:ilvl w:val="0"/>
          <w:numId w:val="13"/>
        </w:numPr>
        <w:spacing w:after="150"/>
      </w:pPr>
      <w:r>
        <w:rPr>
          <w:sz w:val="24"/>
          <w:szCs w:val="24"/>
        </w:rPr>
        <w:t xml:space="preserve">Мобильное приложение или PWA для работы с мобильных устройств</w:t>
      </w:r>
    </w:p>
    <w:p>
      <w:pPr>
        <w:pStyle w:val="Heading2"/>
      </w:pPr>
      <w:r>
        <w:t xml:space="preserve">7.2. Архитектурные улучшения</w:t>
      </w:r>
    </w:p>
    <w:p>
      <w:pPr>
        <w:pStyle w:val="ListParagraph"/>
        <w:numPr>
          <w:ilvl w:val="0"/>
          <w:numId w:val="14"/>
        </w:numPr>
      </w:pPr>
      <w:r>
        <w:rPr>
          <w:sz w:val="24"/>
          <w:szCs w:val="24"/>
        </w:rPr>
        <w:t xml:space="preserve">Переход на PostgreSQL для продакшн-окружения с репликацией</w:t>
      </w:r>
    </w:p>
    <w:p>
      <w:pPr>
        <w:pStyle w:val="ListParagraph"/>
        <w:numPr>
          <w:ilvl w:val="0"/>
          <w:numId w:val="14"/>
        </w:numPr>
      </w:pPr>
      <w:r>
        <w:rPr>
          <w:sz w:val="24"/>
          <w:szCs w:val="24"/>
        </w:rPr>
        <w:t xml:space="preserve">Внедрение Redis для кеширования и сессий</w:t>
      </w:r>
    </w:p>
    <w:p>
      <w:pPr>
        <w:pStyle w:val="ListParagraph"/>
        <w:numPr>
          <w:ilvl w:val="0"/>
          <w:numId w:val="14"/>
        </w:numPr>
      </w:pPr>
      <w:r>
        <w:rPr>
          <w:sz w:val="24"/>
          <w:szCs w:val="24"/>
        </w:rPr>
        <w:t xml:space="preserve">Разделение на микросервисы при масштабировании (auth-service, project-service)</w:t>
      </w:r>
    </w:p>
    <w:p>
      <w:pPr>
        <w:pStyle w:val="ListParagraph"/>
        <w:numPr>
          <w:ilvl w:val="0"/>
          <w:numId w:val="14"/>
        </w:numPr>
      </w:pPr>
      <w:r>
        <w:rPr>
          <w:sz w:val="24"/>
          <w:szCs w:val="24"/>
        </w:rPr>
        <w:t xml:space="preserve">Внедрение очередей задач (Celery) для фоновых операций</w:t>
      </w:r>
    </w:p>
    <w:p>
      <w:pPr>
        <w:pStyle w:val="ListParagraph"/>
        <w:numPr>
          <w:ilvl w:val="0"/>
          <w:numId w:val="14"/>
        </w:numPr>
      </w:pPr>
      <w:r>
        <w:rPr>
          <w:sz w:val="24"/>
          <w:szCs w:val="24"/>
        </w:rPr>
        <w:t xml:space="preserve">Контейнеризация с Docker и Docker Compose</w:t>
      </w:r>
    </w:p>
    <w:p>
      <w:pPr>
        <w:pStyle w:val="ListParagraph"/>
        <w:numPr>
          <w:ilvl w:val="0"/>
          <w:numId w:val="14"/>
        </w:numPr>
        <w:spacing w:after="150"/>
      </w:pPr>
      <w:r>
        <w:rPr>
          <w:sz w:val="24"/>
          <w:szCs w:val="24"/>
        </w:rPr>
        <w:t xml:space="preserve">Настройка CI/CD пайплайна для автоматического деплоя</w:t>
      </w:r>
    </w:p>
    <w:p>
      <w:pPr>
        <w:pStyle w:val="Heading2"/>
      </w:pPr>
      <w:r>
        <w:t xml:space="preserve">7.3. UX/UI улучшения</w:t>
      </w:r>
    </w:p>
    <w:p>
      <w:pPr>
        <w:pStyle w:val="ListParagraph"/>
        <w:numPr>
          <w:ilvl w:val="0"/>
          <w:numId w:val="15"/>
        </w:numPr>
      </w:pPr>
      <w:r>
        <w:rPr>
          <w:sz w:val="24"/>
          <w:szCs w:val="24"/>
        </w:rPr>
        <w:t xml:space="preserve">Drag-and-drop для изменения статусов задач (Kanban-доска)</w:t>
      </w:r>
    </w:p>
    <w:p>
      <w:pPr>
        <w:pStyle w:val="ListParagraph"/>
        <w:numPr>
          <w:ilvl w:val="0"/>
          <w:numId w:val="15"/>
        </w:numPr>
      </w:pPr>
      <w:r>
        <w:rPr>
          <w:sz w:val="24"/>
          <w:szCs w:val="24"/>
        </w:rPr>
        <w:t xml:space="preserve">Тёмная тема оформления</w:t>
      </w:r>
    </w:p>
    <w:p>
      <w:pPr>
        <w:pStyle w:val="ListParagraph"/>
        <w:numPr>
          <w:ilvl w:val="0"/>
          <w:numId w:val="15"/>
        </w:numPr>
      </w:pPr>
      <w:r>
        <w:rPr>
          <w:sz w:val="24"/>
          <w:szCs w:val="24"/>
        </w:rPr>
        <w:t xml:space="preserve">Глобальный поиск по всем сущностям системы</w:t>
      </w:r>
    </w:p>
    <w:p>
      <w:pPr>
        <w:pStyle w:val="ListParagraph"/>
        <w:numPr>
          <w:ilvl w:val="0"/>
          <w:numId w:val="15"/>
        </w:numPr>
      </w:pPr>
      <w:r>
        <w:rPr>
          <w:sz w:val="24"/>
          <w:szCs w:val="24"/>
        </w:rPr>
        <w:t xml:space="preserve">Настройка дашборда пользователя (виджеты, их порядок)</w:t>
      </w:r>
    </w:p>
    <w:p>
      <w:pPr>
        <w:pStyle w:val="ListParagraph"/>
        <w:numPr>
          <w:ilvl w:val="0"/>
          <w:numId w:val="15"/>
        </w:numPr>
      </w:pPr>
      <w:r>
        <w:rPr>
          <w:sz w:val="24"/>
          <w:szCs w:val="24"/>
        </w:rPr>
        <w:t xml:space="preserve">Горячие клавиши для быстрой навигации</w:t>
      </w:r>
    </w:p>
    <w:p>
      <w:pPr>
        <w:pStyle w:val="ListParagraph"/>
        <w:numPr>
          <w:ilvl w:val="0"/>
          <w:numId w:val="15"/>
        </w:numPr>
        <w:spacing w:after="200"/>
      </w:pPr>
      <w:r>
        <w:rPr>
          <w:sz w:val="24"/>
          <w:szCs w:val="24"/>
        </w:rPr>
        <w:t xml:space="preserve">Интернационализация (i18n) для многоязычной поддержки</w:t>
      </w:r>
    </w:p>
    <w:p>
      <w:pPr>
        <w:pStyle w:val="Heading1"/>
      </w:pPr>
      <w:r>
        <w:t xml:space="preserve">8. Инструкции по развёртыванию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Данный раздел содержит пошаговые инструкции по развёртыванию системы на сервере Ubuntu 22.04. Инструкции охватывают установку всех необходимых компонентов, настройку окружения и запуск приложения в продакшн-режиме.</w:t>
      </w:r>
    </w:p>
    <w:p>
      <w:pPr>
        <w:pStyle w:val="Heading2"/>
      </w:pPr>
      <w:r>
        <w:t xml:space="preserve">8.1. Подготовка сервера</w:t>
      </w:r>
    </w:p>
    <w:p>
      <w:pPr>
        <w:spacing w:after="100" w:line="312"/>
      </w:pPr>
      <w:r>
        <w:rPr>
          <w:rFonts w:ascii="Courier New" w:cs="Courier New" w:eastAsia="Courier New" w:hAnsi="Courier New"/>
          <w:color w:val="0F172A"/>
          <w:sz w:val="24"/>
          <w:szCs w:val="24"/>
        </w:rPr>
        <w:t xml:space="preserve">Выполните следующие команды для обновления системы и установки необходимых пакетов: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sudo apt update &amp;&amp; sudo apt upgrade -y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sudo apt install python3.11 python3.11-venv python3-pip nginx -y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build-essential libssl-dev libffi-dev -y</w:t>
      </w:r>
    </w:p>
    <w:p>
      <w:pPr>
        <w:pStyle w:val="Heading2"/>
      </w:pPr>
      <w:r>
        <w:t xml:space="preserve">8.2. Создание виртуального окружения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python3.11 -m venv /opt/prokb/venv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source /opt/prokb/venv/bin/activate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pStyle w:val="Heading2"/>
      </w:pPr>
      <w:r>
        <w:t xml:space="preserve">8.3. Настройка Nginx</w:t>
      </w:r>
    </w:p>
    <w:p>
      <w:pPr>
        <w:spacing w:after="100" w:line="312"/>
      </w:pPr>
      <w:r>
        <w:rPr>
          <w:color w:val="0F172A"/>
          <w:sz w:val="24"/>
          <w:szCs w:val="24"/>
        </w:rPr>
        <w:t xml:space="preserve">Создайте конфигурацию Nginx (/etc/nginx/sites-available/prokb):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server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listen 80;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server_name prokb.yourdomain.ru;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location /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proxy_pass http://127.0.0.1:8000;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proxy_set_header Host $host;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8.4. Systemd сервис</w:t>
      </w:r>
    </w:p>
    <w:p>
      <w:pPr>
        <w:spacing w:after="100" w:line="312"/>
      </w:pPr>
      <w:r>
        <w:rPr>
          <w:color w:val="0F172A"/>
          <w:sz w:val="24"/>
          <w:szCs w:val="24"/>
        </w:rPr>
        <w:t xml:space="preserve">Создайте файл /etc/systemd/system/prokb.service: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Description=Project Bureau System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[Service]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User=www-data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WorkingDirectory=/opt/prokb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ExecStart=/opt/prokb/venv/bin/gunicorn -w 4 -b 127.0.0.1:8000 run:app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[Install]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WantedBy=multi-user.target</w:t>
      </w:r>
    </w:p>
    <w:p>
      <w:pPr>
        <w:pStyle w:val="Heading2"/>
      </w:pPr>
      <w:r>
        <w:t xml:space="preserve">8.5. Запуск системы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sudo systemctl enable prokb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sudo systemctl start prokb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sudo systemctl enable nginx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nginx</w:t>
      </w:r>
    </w:p>
    <w:p>
      <w:pPr>
        <w:pStyle w:val="Heading1"/>
      </w:pPr>
      <w:r>
        <w:t xml:space="preserve">9. Заключение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Представленная архитектура системы управления проектным бюро обеспечивает надёжную основу для разработки масштабируемого и поддерживаемого приложения. Модульная структура проекта позволяет эффективно организовать командную работу, распределив ответственность за отдельные модули между разработчиками. Использование Flask в качестве фреймворка обеспечивает гибкость в выборе компонентов и простоту интеграции с различными сервисами.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Предложенный план разработки разбит на логические этапы, каждый из которых приводит к созданию работоспособной части системы. Это позволяет получать обратную связь на ранних стадиях и вносить коррективы без значительных затрат. Приоритизация задач обеспечивает первоочередную реализацию критически важной функциональности.</w:t>
      </w:r>
    </w:p>
    <w:p>
      <w:pPr>
        <w:spacing w:after="200" w:line="312"/>
      </w:pPr>
      <w:r>
        <w:rPr>
          <w:color w:val="0F172A"/>
          <w:sz w:val="24"/>
          <w:szCs w:val="24"/>
        </w:rPr>
        <w:t xml:space="preserve">Дальнейшее развитие системы может включать интеграцию с внешними сервисами, внедрение аналитических инструментов и расширение функциональности в соответствии с потребностями пользователей. Архитектура проекта спроектирована с учётом возможности масштабирования как вертикального (увеличение мощности сервера), так и горизонтального (распределение нагрузки между несколькими серверами).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2"/>
      </w:rPr>
      <w:t xml:space="preserve">— </w:t>
    </w:r>
    <w:r>
      <w:rPr>
        <w:color w:val="9AA6B2"/>
      </w:rPr>
      <w:fldChar w:fldCharType="begin"/>
      <w:instrText xml:space="preserve">PAGE</w:instrText>
      <w:fldChar w:fldCharType="separate"/>
      <w:fldChar w:fldCharType="end"/>
    </w:r>
    <w:r>
      <w:rPr>
        <w:color w:val="9AA6B2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6B2"/>
        <w:sz w:val="18"/>
        <w:szCs w:val="18"/>
      </w:rPr>
      <w:t xml:space="preserve">Проектное бюро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GLM">
    <w15:presenceInfo w15:providerId="None" w15:userId="G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2D310C2E"/>
    <w:rsid w:val="2D310C2E"/>
    <w:rsid w:val="E5F25E5D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Times New Roman" w:cs="Times New Roman" w:eastAsia="Times New Roman" w:hAnsi="Times New Roman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Times New Roman" w:cs="Times New Roman" w:eastAsia="Times New Roman" w:hAnsi="Times New Roman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2026-03-10T16:55:12.468Z</dcterms:created>
  <dcterms:modified xsi:type="dcterms:W3CDTF">2026-03-10T16:55:12.468Z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