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C9E1" w14:textId="34344F97" w:rsidR="009F0266" w:rsidRDefault="006D2A79">
      <w:r>
        <w:fldChar w:fldCharType="begin"/>
      </w:r>
      <w:r>
        <w:instrText>HYPERLINK "</w:instrText>
      </w:r>
      <w:r w:rsidRPr="006D2A79">
        <w:instrText>https://www.kaggle.com/code/pinuto/toyotavision-financial-insights-forecasts</w:instrText>
      </w:r>
      <w:r>
        <w:instrText>"</w:instrText>
      </w:r>
      <w:r>
        <w:fldChar w:fldCharType="separate"/>
      </w:r>
      <w:r w:rsidRPr="003B7685">
        <w:rPr>
          <w:rStyle w:val="Hyperlink"/>
        </w:rPr>
        <w:t>https://www.kaggle.com/code/pinuto/toyotavision-financial-insights-forecasts</w:t>
      </w:r>
      <w:r>
        <w:fldChar w:fldCharType="end"/>
      </w:r>
    </w:p>
    <w:p w14:paraId="44C39519" w14:textId="77777777" w:rsidR="006D2A79" w:rsidRDefault="006D2A79"/>
    <w:p w14:paraId="46B44109" w14:textId="77777777" w:rsidR="006D2A79" w:rsidRDefault="006D2A79"/>
    <w:p w14:paraId="2191B0DF" w14:textId="77777777" w:rsidR="006D2A79" w:rsidRDefault="006D2A79"/>
    <w:p w14:paraId="740155B8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1️</w:t>
      </w:r>
      <w:r w:rsidRPr="00FF156F">
        <w:rPr>
          <w:rFonts w:ascii="Segoe UI Symbol" w:hAnsi="Segoe UI Symbol" w:cs="Segoe UI Symbol"/>
          <w:b/>
          <w:bCs/>
        </w:rPr>
        <w:t>⃣</w:t>
      </w:r>
      <w:r w:rsidRPr="00FF156F">
        <w:rPr>
          <w:b/>
          <w:bCs/>
        </w:rPr>
        <w:t xml:space="preserve"> </w:t>
      </w:r>
      <w:r w:rsidRPr="00FF156F">
        <w:rPr>
          <w:b/>
          <w:bCs/>
        </w:rPr>
        <w:t>基础知识阶段（</w:t>
      </w:r>
      <w:r w:rsidRPr="00FF156F">
        <w:rPr>
          <w:b/>
          <w:bCs/>
        </w:rPr>
        <w:t xml:space="preserve">1–2 </w:t>
      </w:r>
      <w:r w:rsidRPr="00FF156F">
        <w:rPr>
          <w:b/>
          <w:bCs/>
        </w:rPr>
        <w:t>个月）</w:t>
      </w:r>
    </w:p>
    <w:p w14:paraId="72425A45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目标</w:t>
      </w:r>
    </w:p>
    <w:p w14:paraId="768DEE97" w14:textId="77777777" w:rsidR="00FF156F" w:rsidRPr="00FF156F" w:rsidRDefault="00FF156F" w:rsidP="00FF156F">
      <w:pPr>
        <w:numPr>
          <w:ilvl w:val="0"/>
          <w:numId w:val="1"/>
        </w:numPr>
      </w:pPr>
      <w:r w:rsidRPr="00FF156F">
        <w:t>打牢统计学、金融基础和编程能力</w:t>
      </w:r>
    </w:p>
    <w:p w14:paraId="3E071BDB" w14:textId="77777777" w:rsidR="00FF156F" w:rsidRPr="00FF156F" w:rsidRDefault="00FF156F" w:rsidP="00FF156F">
      <w:pPr>
        <w:numPr>
          <w:ilvl w:val="0"/>
          <w:numId w:val="1"/>
        </w:numPr>
      </w:pPr>
      <w:r w:rsidRPr="00FF156F">
        <w:t>掌握数据处理和简单回测</w:t>
      </w:r>
    </w:p>
    <w:p w14:paraId="31C463EC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核心内容</w:t>
      </w:r>
    </w:p>
    <w:p w14:paraId="563A1386" w14:textId="77777777" w:rsidR="00FF156F" w:rsidRPr="00FF156F" w:rsidRDefault="00FF156F" w:rsidP="00FF156F">
      <w:pPr>
        <w:numPr>
          <w:ilvl w:val="0"/>
          <w:numId w:val="2"/>
        </w:numPr>
      </w:pPr>
      <w:r w:rsidRPr="00FF156F">
        <w:rPr>
          <w:b/>
          <w:bCs/>
        </w:rPr>
        <w:t>数学与统计</w:t>
      </w:r>
    </w:p>
    <w:p w14:paraId="0D0BDDC4" w14:textId="77777777" w:rsidR="00FF156F" w:rsidRPr="00FF156F" w:rsidRDefault="00FF156F" w:rsidP="00FF156F">
      <w:pPr>
        <w:numPr>
          <w:ilvl w:val="1"/>
          <w:numId w:val="2"/>
        </w:numPr>
      </w:pPr>
      <w:r w:rsidRPr="00FF156F">
        <w:t>概率论、统计推断、回归分析</w:t>
      </w:r>
    </w:p>
    <w:p w14:paraId="1B4752C4" w14:textId="77777777" w:rsidR="00FF156F" w:rsidRPr="00FF156F" w:rsidRDefault="00FF156F" w:rsidP="00FF156F">
      <w:pPr>
        <w:numPr>
          <w:ilvl w:val="1"/>
          <w:numId w:val="2"/>
        </w:numPr>
      </w:pPr>
      <w:r w:rsidRPr="00FF156F">
        <w:t>时间序列分析基础</w:t>
      </w:r>
    </w:p>
    <w:p w14:paraId="1A3EE346" w14:textId="77777777" w:rsidR="00FF156F" w:rsidRPr="00FF156F" w:rsidRDefault="00FF156F" w:rsidP="00FF156F">
      <w:pPr>
        <w:numPr>
          <w:ilvl w:val="0"/>
          <w:numId w:val="2"/>
        </w:numPr>
      </w:pPr>
      <w:r w:rsidRPr="00FF156F">
        <w:rPr>
          <w:b/>
          <w:bCs/>
        </w:rPr>
        <w:t>编程</w:t>
      </w:r>
    </w:p>
    <w:p w14:paraId="79A1C580" w14:textId="77777777" w:rsidR="00FF156F" w:rsidRPr="00FF156F" w:rsidRDefault="00FF156F" w:rsidP="00FF156F">
      <w:pPr>
        <w:numPr>
          <w:ilvl w:val="1"/>
          <w:numId w:val="2"/>
        </w:numPr>
      </w:pPr>
      <w:r w:rsidRPr="00FF156F">
        <w:t xml:space="preserve">Python </w:t>
      </w:r>
      <w:r w:rsidRPr="00FF156F">
        <w:t>或</w:t>
      </w:r>
      <w:r w:rsidRPr="00FF156F">
        <w:t xml:space="preserve"> R</w:t>
      </w:r>
      <w:r w:rsidRPr="00FF156F">
        <w:t>：</w:t>
      </w:r>
      <w:r w:rsidRPr="00FF156F">
        <w:t>Pandas</w:t>
      </w:r>
      <w:r w:rsidRPr="00FF156F">
        <w:t>、</w:t>
      </w:r>
      <w:r w:rsidRPr="00FF156F">
        <w:t>NumPy</w:t>
      </w:r>
      <w:r w:rsidRPr="00FF156F">
        <w:t>、</w:t>
      </w:r>
      <w:r w:rsidRPr="00FF156F">
        <w:t>Matplotlib</w:t>
      </w:r>
      <w:r w:rsidRPr="00FF156F">
        <w:t>、</w:t>
      </w:r>
      <w:r w:rsidRPr="00FF156F">
        <w:t>SciPy</w:t>
      </w:r>
    </w:p>
    <w:p w14:paraId="4E22ADDE" w14:textId="77777777" w:rsidR="00FF156F" w:rsidRPr="00FF156F" w:rsidRDefault="00FF156F" w:rsidP="00FF156F">
      <w:pPr>
        <w:numPr>
          <w:ilvl w:val="1"/>
          <w:numId w:val="2"/>
        </w:numPr>
      </w:pPr>
      <w:proofErr w:type="spellStart"/>
      <w:r w:rsidRPr="00FF156F">
        <w:t>Jupyter</w:t>
      </w:r>
      <w:proofErr w:type="spellEnd"/>
      <w:r w:rsidRPr="00FF156F">
        <w:t xml:space="preserve"> Notebook </w:t>
      </w:r>
      <w:r w:rsidRPr="00FF156F">
        <w:t>熟练操作</w:t>
      </w:r>
    </w:p>
    <w:p w14:paraId="23750CEB" w14:textId="77777777" w:rsidR="00FF156F" w:rsidRPr="00FF156F" w:rsidRDefault="00FF156F" w:rsidP="00FF156F">
      <w:pPr>
        <w:numPr>
          <w:ilvl w:val="0"/>
          <w:numId w:val="2"/>
        </w:numPr>
      </w:pPr>
      <w:r w:rsidRPr="00FF156F">
        <w:rPr>
          <w:b/>
          <w:bCs/>
        </w:rPr>
        <w:t>金融基础</w:t>
      </w:r>
    </w:p>
    <w:p w14:paraId="5C7D6318" w14:textId="77777777" w:rsidR="00FF156F" w:rsidRPr="00FF156F" w:rsidRDefault="00FF156F" w:rsidP="00FF156F">
      <w:pPr>
        <w:numPr>
          <w:ilvl w:val="1"/>
          <w:numId w:val="2"/>
        </w:numPr>
      </w:pPr>
      <w:r w:rsidRPr="00FF156F">
        <w:t>股票、期货、</w:t>
      </w:r>
      <w:r w:rsidRPr="00FF156F">
        <w:t>ETF</w:t>
      </w:r>
      <w:r w:rsidRPr="00FF156F">
        <w:t>、基金概念</w:t>
      </w:r>
    </w:p>
    <w:p w14:paraId="514F73BF" w14:textId="77777777" w:rsidR="00FF156F" w:rsidRPr="00FF156F" w:rsidRDefault="00FF156F" w:rsidP="00FF156F">
      <w:pPr>
        <w:numPr>
          <w:ilvl w:val="1"/>
          <w:numId w:val="2"/>
        </w:numPr>
      </w:pPr>
      <w:r w:rsidRPr="00FF156F">
        <w:t>收益率、波动率、复利计算</w:t>
      </w:r>
    </w:p>
    <w:p w14:paraId="70185308" w14:textId="77777777" w:rsidR="00FF156F" w:rsidRPr="00FF156F" w:rsidRDefault="00FF156F" w:rsidP="00FF156F">
      <w:pPr>
        <w:numPr>
          <w:ilvl w:val="0"/>
          <w:numId w:val="2"/>
        </w:numPr>
      </w:pPr>
      <w:r w:rsidRPr="00FF156F">
        <w:rPr>
          <w:b/>
          <w:bCs/>
        </w:rPr>
        <w:t>量化基础</w:t>
      </w:r>
    </w:p>
    <w:p w14:paraId="70364247" w14:textId="77777777" w:rsidR="00FF156F" w:rsidRPr="00FF156F" w:rsidRDefault="00FF156F" w:rsidP="00FF156F">
      <w:pPr>
        <w:numPr>
          <w:ilvl w:val="1"/>
          <w:numId w:val="2"/>
        </w:numPr>
      </w:pPr>
      <w:r w:rsidRPr="00FF156F">
        <w:t>因子（</w:t>
      </w:r>
      <w:r w:rsidRPr="00FF156F">
        <w:t>Momentum</w:t>
      </w:r>
      <w:r w:rsidRPr="00FF156F">
        <w:t>、</w:t>
      </w:r>
      <w:r w:rsidRPr="00FF156F">
        <w:t>Value</w:t>
      </w:r>
      <w:r w:rsidRPr="00FF156F">
        <w:t>、</w:t>
      </w:r>
      <w:r w:rsidRPr="00FF156F">
        <w:t>Size</w:t>
      </w:r>
      <w:r w:rsidRPr="00FF156F">
        <w:t>）</w:t>
      </w:r>
    </w:p>
    <w:p w14:paraId="6C999F0B" w14:textId="77777777" w:rsidR="00FF156F" w:rsidRPr="00FF156F" w:rsidRDefault="00FF156F" w:rsidP="00FF156F">
      <w:pPr>
        <w:numPr>
          <w:ilvl w:val="1"/>
          <w:numId w:val="2"/>
        </w:numPr>
      </w:pPr>
      <w:r w:rsidRPr="00FF156F">
        <w:t>简单信号构建</w:t>
      </w:r>
    </w:p>
    <w:p w14:paraId="5C774F92" w14:textId="77777777" w:rsidR="00FF156F" w:rsidRPr="00FF156F" w:rsidRDefault="00FF156F" w:rsidP="00FF156F">
      <w:pPr>
        <w:numPr>
          <w:ilvl w:val="1"/>
          <w:numId w:val="2"/>
        </w:numPr>
      </w:pPr>
      <w:r w:rsidRPr="00FF156F">
        <w:t>基础回测：等权组合、累积</w:t>
      </w:r>
      <w:r w:rsidRPr="00FF156F">
        <w:t xml:space="preserve"> NAV</w:t>
      </w:r>
      <w:r w:rsidRPr="00FF156F">
        <w:t>、波动率</w:t>
      </w:r>
    </w:p>
    <w:p w14:paraId="68348780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推荐资源</w:t>
      </w:r>
    </w:p>
    <w:p w14:paraId="423F362E" w14:textId="77777777" w:rsidR="00FF156F" w:rsidRPr="00FF156F" w:rsidRDefault="00FF156F" w:rsidP="00FF156F">
      <w:pPr>
        <w:numPr>
          <w:ilvl w:val="0"/>
          <w:numId w:val="3"/>
        </w:numPr>
      </w:pPr>
      <w:r w:rsidRPr="00FF156F">
        <w:t>书籍：《</w:t>
      </w:r>
      <w:r w:rsidRPr="00FF156F">
        <w:t>Python for Finance</w:t>
      </w:r>
      <w:r w:rsidRPr="00FF156F">
        <w:t>》、《统计学习方法》</w:t>
      </w:r>
    </w:p>
    <w:p w14:paraId="0E0E6625" w14:textId="77777777" w:rsidR="00FF156F" w:rsidRPr="00FF156F" w:rsidRDefault="00FF156F" w:rsidP="00FF156F">
      <w:pPr>
        <w:numPr>
          <w:ilvl w:val="0"/>
          <w:numId w:val="3"/>
        </w:numPr>
      </w:pPr>
      <w:r w:rsidRPr="00FF156F">
        <w:lastRenderedPageBreak/>
        <w:t>在线课程：</w:t>
      </w:r>
      <w:proofErr w:type="spellStart"/>
      <w:r w:rsidRPr="00FF156F">
        <w:t>QuantStart</w:t>
      </w:r>
      <w:proofErr w:type="spellEnd"/>
      <w:r w:rsidRPr="00FF156F">
        <w:t>, Coursera Python &amp; Data Science</w:t>
      </w:r>
    </w:p>
    <w:p w14:paraId="59714E57" w14:textId="77777777" w:rsidR="00FF156F" w:rsidRPr="00FF156F" w:rsidRDefault="00FF156F" w:rsidP="00FF156F">
      <w:pPr>
        <w:numPr>
          <w:ilvl w:val="0"/>
          <w:numId w:val="3"/>
        </w:numPr>
      </w:pPr>
      <w:r w:rsidRPr="00FF156F">
        <w:t xml:space="preserve">Kaggle </w:t>
      </w:r>
      <w:r w:rsidRPr="00FF156F">
        <w:t>数据集练手：股票日线价格</w:t>
      </w:r>
    </w:p>
    <w:p w14:paraId="6AD74295" w14:textId="77777777" w:rsidR="00FF156F" w:rsidRPr="00FF156F" w:rsidRDefault="00000000" w:rsidP="00FF156F">
      <w:r>
        <w:pict w14:anchorId="6E8B23EE">
          <v:rect id="_x0000_i1025" style="width:0;height:1.5pt" o:hralign="center" o:hrstd="t" o:hr="t" fillcolor="#a0a0a0" stroked="f"/>
        </w:pict>
      </w:r>
    </w:p>
    <w:p w14:paraId="5F224C4E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2️</w:t>
      </w:r>
      <w:r w:rsidRPr="00FF156F">
        <w:rPr>
          <w:rFonts w:ascii="Segoe UI Symbol" w:hAnsi="Segoe UI Symbol" w:cs="Segoe UI Symbol"/>
          <w:b/>
          <w:bCs/>
        </w:rPr>
        <w:t>⃣</w:t>
      </w:r>
      <w:r w:rsidRPr="00FF156F">
        <w:rPr>
          <w:b/>
          <w:bCs/>
        </w:rPr>
        <w:t xml:space="preserve"> </w:t>
      </w:r>
      <w:r w:rsidRPr="00FF156F">
        <w:rPr>
          <w:b/>
          <w:bCs/>
        </w:rPr>
        <w:t>因子策略实战阶段（</w:t>
      </w:r>
      <w:r w:rsidRPr="00FF156F">
        <w:rPr>
          <w:b/>
          <w:bCs/>
        </w:rPr>
        <w:t xml:space="preserve">2–3 </w:t>
      </w:r>
      <w:r w:rsidRPr="00FF156F">
        <w:rPr>
          <w:b/>
          <w:bCs/>
        </w:rPr>
        <w:t>个月）</w:t>
      </w:r>
    </w:p>
    <w:p w14:paraId="41D6480B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目标</w:t>
      </w:r>
    </w:p>
    <w:p w14:paraId="5496A390" w14:textId="77777777" w:rsidR="00FF156F" w:rsidRPr="00FF156F" w:rsidRDefault="00FF156F" w:rsidP="00FF156F">
      <w:pPr>
        <w:numPr>
          <w:ilvl w:val="0"/>
          <w:numId w:val="4"/>
        </w:numPr>
      </w:pPr>
      <w:r w:rsidRPr="00FF156F">
        <w:t>掌握因子构建、</w:t>
      </w:r>
      <w:proofErr w:type="gramStart"/>
      <w:r w:rsidRPr="00FF156F">
        <w:t>回测和</w:t>
      </w:r>
      <w:proofErr w:type="gramEnd"/>
      <w:r w:rsidRPr="00FF156F">
        <w:t>风险指标</w:t>
      </w:r>
    </w:p>
    <w:p w14:paraId="320DB5C9" w14:textId="77777777" w:rsidR="00FF156F" w:rsidRPr="00FF156F" w:rsidRDefault="00FF156F" w:rsidP="00FF156F">
      <w:pPr>
        <w:numPr>
          <w:ilvl w:val="0"/>
          <w:numId w:val="4"/>
        </w:numPr>
      </w:pPr>
      <w:r w:rsidRPr="00FF156F">
        <w:t>了解策略生命周期</w:t>
      </w:r>
    </w:p>
    <w:p w14:paraId="5303BE21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核心内容</w:t>
      </w:r>
    </w:p>
    <w:p w14:paraId="51A1D739" w14:textId="77777777" w:rsidR="00FF156F" w:rsidRPr="00FF156F" w:rsidRDefault="00FF156F" w:rsidP="00FF156F">
      <w:pPr>
        <w:numPr>
          <w:ilvl w:val="0"/>
          <w:numId w:val="5"/>
        </w:numPr>
      </w:pPr>
      <w:r w:rsidRPr="00FF156F">
        <w:rPr>
          <w:b/>
          <w:bCs/>
        </w:rPr>
        <w:t>数据获取与清洗</w:t>
      </w:r>
    </w:p>
    <w:p w14:paraId="48CA7A60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Yahoo Finance</w:t>
      </w:r>
      <w:r w:rsidRPr="00FF156F">
        <w:t>、</w:t>
      </w:r>
      <w:r w:rsidRPr="00FF156F">
        <w:t>Alpha Vantage</w:t>
      </w:r>
      <w:r w:rsidRPr="00FF156F">
        <w:t>、</w:t>
      </w:r>
      <w:proofErr w:type="spellStart"/>
      <w:r w:rsidRPr="00FF156F">
        <w:t>Quandl</w:t>
      </w:r>
      <w:proofErr w:type="spellEnd"/>
      <w:r w:rsidRPr="00FF156F">
        <w:t>、</w:t>
      </w:r>
      <w:r w:rsidRPr="00FF156F">
        <w:t>Wind</w:t>
      </w:r>
      <w:r w:rsidRPr="00FF156F">
        <w:t>（国内可用）</w:t>
      </w:r>
    </w:p>
    <w:p w14:paraId="1AC59875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股票</w:t>
      </w:r>
      <w:r w:rsidRPr="00FF156F">
        <w:t>/</w:t>
      </w:r>
      <w:r w:rsidRPr="00FF156F">
        <w:t>期货价格、财务指标、宏观数据</w:t>
      </w:r>
    </w:p>
    <w:p w14:paraId="29768357" w14:textId="77777777" w:rsidR="00FF156F" w:rsidRPr="00FF156F" w:rsidRDefault="00FF156F" w:rsidP="00FF156F">
      <w:pPr>
        <w:numPr>
          <w:ilvl w:val="0"/>
          <w:numId w:val="5"/>
        </w:numPr>
      </w:pPr>
      <w:r w:rsidRPr="00FF156F">
        <w:rPr>
          <w:b/>
          <w:bCs/>
        </w:rPr>
        <w:t>信号与因子构建</w:t>
      </w:r>
    </w:p>
    <w:p w14:paraId="42997B58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Momentum</w:t>
      </w:r>
      <w:r w:rsidRPr="00FF156F">
        <w:t>、</w:t>
      </w:r>
      <w:r w:rsidRPr="00FF156F">
        <w:t>Value</w:t>
      </w:r>
      <w:r w:rsidRPr="00FF156F">
        <w:t>、</w:t>
      </w:r>
      <w:r w:rsidRPr="00FF156F">
        <w:t>Size</w:t>
      </w:r>
    </w:p>
    <w:p w14:paraId="151DB789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技术指标：</w:t>
      </w:r>
      <w:r w:rsidRPr="00FF156F">
        <w:t>RSI</w:t>
      </w:r>
      <w:r w:rsidRPr="00FF156F">
        <w:t>、</w:t>
      </w:r>
      <w:r w:rsidRPr="00FF156F">
        <w:t>MACD</w:t>
      </w:r>
      <w:r w:rsidRPr="00FF156F">
        <w:t>、均线</w:t>
      </w:r>
    </w:p>
    <w:p w14:paraId="3016D112" w14:textId="77777777" w:rsidR="00FF156F" w:rsidRPr="00FF156F" w:rsidRDefault="00FF156F" w:rsidP="00FF156F">
      <w:pPr>
        <w:numPr>
          <w:ilvl w:val="0"/>
          <w:numId w:val="5"/>
        </w:numPr>
      </w:pPr>
      <w:proofErr w:type="gramStart"/>
      <w:r w:rsidRPr="00FF156F">
        <w:rPr>
          <w:b/>
          <w:bCs/>
        </w:rPr>
        <w:t>回测与</w:t>
      </w:r>
      <w:proofErr w:type="gramEnd"/>
      <w:r w:rsidRPr="00FF156F">
        <w:rPr>
          <w:b/>
          <w:bCs/>
        </w:rPr>
        <w:t>组合</w:t>
      </w:r>
    </w:p>
    <w:p w14:paraId="765F7242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组合构建：等权、风险平价</w:t>
      </w:r>
    </w:p>
    <w:p w14:paraId="46AF3C32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重平衡：月度或周度</w:t>
      </w:r>
    </w:p>
    <w:p w14:paraId="4BA52B7F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交易成本</w:t>
      </w:r>
      <w:proofErr w:type="gramStart"/>
      <w:r w:rsidRPr="00FF156F">
        <w:t>与滑点考虑</w:t>
      </w:r>
      <w:proofErr w:type="gramEnd"/>
    </w:p>
    <w:p w14:paraId="1A827F1B" w14:textId="77777777" w:rsidR="00FF156F" w:rsidRPr="00FF156F" w:rsidRDefault="00FF156F" w:rsidP="00FF156F">
      <w:pPr>
        <w:numPr>
          <w:ilvl w:val="0"/>
          <w:numId w:val="5"/>
        </w:numPr>
      </w:pPr>
      <w:r w:rsidRPr="00FF156F">
        <w:rPr>
          <w:b/>
          <w:bCs/>
        </w:rPr>
        <w:t>风险管理</w:t>
      </w:r>
    </w:p>
    <w:p w14:paraId="1B52EBBA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波动率、最大回撤、</w:t>
      </w:r>
      <w:proofErr w:type="spellStart"/>
      <w:r w:rsidRPr="00FF156F">
        <w:t>VaR</w:t>
      </w:r>
      <w:proofErr w:type="spellEnd"/>
      <w:r w:rsidRPr="00FF156F">
        <w:t>、</w:t>
      </w:r>
      <w:r w:rsidRPr="00FF156F">
        <w:t>CVaR</w:t>
      </w:r>
      <w:r w:rsidRPr="00FF156F">
        <w:t>、</w:t>
      </w:r>
      <w:r w:rsidRPr="00FF156F">
        <w:t>EWMA</w:t>
      </w:r>
      <w:r w:rsidRPr="00FF156F">
        <w:t>波动率</w:t>
      </w:r>
    </w:p>
    <w:p w14:paraId="572A0BE5" w14:textId="77777777" w:rsidR="00FF156F" w:rsidRPr="00FF156F" w:rsidRDefault="00FF156F" w:rsidP="00FF156F">
      <w:pPr>
        <w:numPr>
          <w:ilvl w:val="0"/>
          <w:numId w:val="5"/>
        </w:numPr>
      </w:pPr>
      <w:r w:rsidRPr="00FF156F">
        <w:rPr>
          <w:b/>
          <w:bCs/>
        </w:rPr>
        <w:t>信号显著性检验</w:t>
      </w:r>
    </w:p>
    <w:p w14:paraId="03173B6B" w14:textId="77777777" w:rsidR="00FF156F" w:rsidRPr="00FF156F" w:rsidRDefault="00FF156F" w:rsidP="00FF156F">
      <w:pPr>
        <w:numPr>
          <w:ilvl w:val="1"/>
          <w:numId w:val="5"/>
        </w:numPr>
      </w:pPr>
      <w:r w:rsidRPr="00FF156F">
        <w:t>t-test</w:t>
      </w:r>
      <w:r w:rsidRPr="00FF156F">
        <w:t>、回归检验、滚动回测</w:t>
      </w:r>
    </w:p>
    <w:p w14:paraId="2D4F2893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小项目练手</w:t>
      </w:r>
    </w:p>
    <w:p w14:paraId="50D46BCA" w14:textId="77777777" w:rsidR="00FF156F" w:rsidRPr="00FF156F" w:rsidRDefault="00FF156F" w:rsidP="00FF156F">
      <w:pPr>
        <w:numPr>
          <w:ilvl w:val="0"/>
          <w:numId w:val="6"/>
        </w:numPr>
      </w:pPr>
      <w:r w:rsidRPr="00FF156F">
        <w:t>A</w:t>
      </w:r>
      <w:r w:rsidRPr="00FF156F">
        <w:t>股</w:t>
      </w:r>
      <w:r w:rsidRPr="00FF156F">
        <w:t>/</w:t>
      </w:r>
      <w:r w:rsidRPr="00FF156F">
        <w:t>美股</w:t>
      </w:r>
      <w:r w:rsidRPr="00FF156F">
        <w:t xml:space="preserve"> Momentum </w:t>
      </w:r>
      <w:r w:rsidRPr="00FF156F">
        <w:t>策略回测</w:t>
      </w:r>
    </w:p>
    <w:p w14:paraId="003813CE" w14:textId="77777777" w:rsidR="00FF156F" w:rsidRPr="00FF156F" w:rsidRDefault="00FF156F" w:rsidP="00FF156F">
      <w:pPr>
        <w:numPr>
          <w:ilvl w:val="0"/>
          <w:numId w:val="6"/>
        </w:numPr>
      </w:pPr>
      <w:r w:rsidRPr="00FF156F">
        <w:lastRenderedPageBreak/>
        <w:t>沪深</w:t>
      </w:r>
      <w:r w:rsidRPr="00FF156F">
        <w:t>300</w:t>
      </w:r>
      <w:r w:rsidRPr="00FF156F">
        <w:t>期货波动率和最大回撤计算</w:t>
      </w:r>
    </w:p>
    <w:p w14:paraId="025C7D23" w14:textId="77777777" w:rsidR="00FF156F" w:rsidRPr="00FF156F" w:rsidRDefault="00FF156F" w:rsidP="00FF156F">
      <w:pPr>
        <w:numPr>
          <w:ilvl w:val="0"/>
          <w:numId w:val="6"/>
        </w:numPr>
      </w:pPr>
      <w:r w:rsidRPr="00FF156F">
        <w:t xml:space="preserve">Top/Bottom </w:t>
      </w:r>
      <w:r w:rsidRPr="00FF156F">
        <w:t>分组</w:t>
      </w:r>
      <w:r w:rsidRPr="00FF156F">
        <w:t xml:space="preserve"> NAV </w:t>
      </w:r>
      <w:r w:rsidRPr="00FF156F">
        <w:t>对比可视化</w:t>
      </w:r>
    </w:p>
    <w:p w14:paraId="31395D24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推荐资源</w:t>
      </w:r>
    </w:p>
    <w:p w14:paraId="00B7037D" w14:textId="77777777" w:rsidR="00FF156F" w:rsidRPr="00FF156F" w:rsidRDefault="00FF156F" w:rsidP="00FF156F">
      <w:pPr>
        <w:numPr>
          <w:ilvl w:val="0"/>
          <w:numId w:val="7"/>
        </w:numPr>
      </w:pPr>
      <w:r w:rsidRPr="00FF156F">
        <w:t>书籍：《</w:t>
      </w:r>
      <w:r w:rsidRPr="00FF156F">
        <w:t>Advances in Financial Machine Learning</w:t>
      </w:r>
      <w:r w:rsidRPr="00FF156F">
        <w:t>》</w:t>
      </w:r>
      <w:r w:rsidRPr="00FF156F">
        <w:t>– Marcos López de Prado</w:t>
      </w:r>
    </w:p>
    <w:p w14:paraId="080D88B3" w14:textId="77777777" w:rsidR="00FF156F" w:rsidRPr="00FF156F" w:rsidRDefault="00FF156F" w:rsidP="00FF156F">
      <w:pPr>
        <w:numPr>
          <w:ilvl w:val="0"/>
          <w:numId w:val="7"/>
        </w:numPr>
      </w:pPr>
      <w:r w:rsidRPr="00FF156F">
        <w:t xml:space="preserve">Kaggle </w:t>
      </w:r>
      <w:r w:rsidRPr="00FF156F">
        <w:t>金融竞赛：信用评分、股票预测</w:t>
      </w:r>
    </w:p>
    <w:p w14:paraId="0A41F24B" w14:textId="77777777" w:rsidR="00FF156F" w:rsidRPr="00FF156F" w:rsidRDefault="00000000" w:rsidP="00FF156F">
      <w:r>
        <w:pict w14:anchorId="6AEE43D7">
          <v:rect id="_x0000_i1026" style="width:0;height:1.5pt" o:hralign="center" o:hrstd="t" o:hr="t" fillcolor="#a0a0a0" stroked="f"/>
        </w:pict>
      </w:r>
    </w:p>
    <w:p w14:paraId="1EF8D182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3️</w:t>
      </w:r>
      <w:r w:rsidRPr="00FF156F">
        <w:rPr>
          <w:rFonts w:ascii="Segoe UI Symbol" w:hAnsi="Segoe UI Symbol" w:cs="Segoe UI Symbol"/>
          <w:b/>
          <w:bCs/>
        </w:rPr>
        <w:t>⃣</w:t>
      </w:r>
      <w:r w:rsidRPr="00FF156F">
        <w:rPr>
          <w:b/>
          <w:bCs/>
        </w:rPr>
        <w:t xml:space="preserve"> </w:t>
      </w:r>
      <w:r w:rsidRPr="00FF156F">
        <w:rPr>
          <w:b/>
          <w:bCs/>
        </w:rPr>
        <w:t>机器学习量化策略阶段（</w:t>
      </w:r>
      <w:r w:rsidRPr="00FF156F">
        <w:rPr>
          <w:b/>
          <w:bCs/>
        </w:rPr>
        <w:t xml:space="preserve">2–3 </w:t>
      </w:r>
      <w:r w:rsidRPr="00FF156F">
        <w:rPr>
          <w:b/>
          <w:bCs/>
        </w:rPr>
        <w:t>个月）</w:t>
      </w:r>
    </w:p>
    <w:p w14:paraId="4A8A2CC9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目标</w:t>
      </w:r>
    </w:p>
    <w:p w14:paraId="31E4FC94" w14:textId="77777777" w:rsidR="00FF156F" w:rsidRPr="00FF156F" w:rsidRDefault="00FF156F" w:rsidP="00FF156F">
      <w:pPr>
        <w:numPr>
          <w:ilvl w:val="0"/>
          <w:numId w:val="8"/>
        </w:numPr>
      </w:pPr>
      <w:r w:rsidRPr="00FF156F">
        <w:t>将机器学习方法应用到量化策略</w:t>
      </w:r>
    </w:p>
    <w:p w14:paraId="38BA8046" w14:textId="77777777" w:rsidR="00FF156F" w:rsidRPr="00FF156F" w:rsidRDefault="00FF156F" w:rsidP="00FF156F">
      <w:pPr>
        <w:numPr>
          <w:ilvl w:val="0"/>
          <w:numId w:val="8"/>
        </w:numPr>
      </w:pPr>
      <w:r w:rsidRPr="00FF156F">
        <w:t>学会特征工程、预测模型和策略回测</w:t>
      </w:r>
    </w:p>
    <w:p w14:paraId="65D7D458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核心内容</w:t>
      </w:r>
    </w:p>
    <w:p w14:paraId="23FA28C9" w14:textId="77777777" w:rsidR="00FF156F" w:rsidRPr="00FF156F" w:rsidRDefault="00FF156F" w:rsidP="00FF156F">
      <w:pPr>
        <w:numPr>
          <w:ilvl w:val="0"/>
          <w:numId w:val="9"/>
        </w:numPr>
      </w:pPr>
      <w:r w:rsidRPr="00FF156F">
        <w:rPr>
          <w:b/>
          <w:bCs/>
        </w:rPr>
        <w:t>特征工程</w:t>
      </w:r>
    </w:p>
    <w:p w14:paraId="4EFB6150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技术指标、动量、波动率、成交量</w:t>
      </w:r>
    </w:p>
    <w:p w14:paraId="1CD1200B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历史收益率作为因子</w:t>
      </w:r>
    </w:p>
    <w:p w14:paraId="1DC701A4" w14:textId="77777777" w:rsidR="00FF156F" w:rsidRPr="00FF156F" w:rsidRDefault="00FF156F" w:rsidP="00FF156F">
      <w:pPr>
        <w:numPr>
          <w:ilvl w:val="0"/>
          <w:numId w:val="9"/>
        </w:numPr>
      </w:pPr>
      <w:r w:rsidRPr="00FF156F">
        <w:rPr>
          <w:b/>
          <w:bCs/>
        </w:rPr>
        <w:t>模型训练</w:t>
      </w:r>
    </w:p>
    <w:p w14:paraId="7696BA88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分类：未来</w:t>
      </w:r>
      <w:r w:rsidRPr="00FF156F">
        <w:t xml:space="preserve"> N </w:t>
      </w:r>
      <w:r w:rsidRPr="00FF156F">
        <w:t>天涨跌</w:t>
      </w:r>
      <w:r w:rsidRPr="00FF156F">
        <w:t xml:space="preserve"> → </w:t>
      </w:r>
      <w:r w:rsidRPr="00FF156F">
        <w:t>预测信号</w:t>
      </w:r>
    </w:p>
    <w:p w14:paraId="0F7ED7F7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回归：预测未来收益率</w:t>
      </w:r>
    </w:p>
    <w:p w14:paraId="102FC938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模型：</w:t>
      </w:r>
      <w:r w:rsidRPr="00FF156F">
        <w:t>Random Forest</w:t>
      </w:r>
      <w:r w:rsidRPr="00FF156F">
        <w:t>、</w:t>
      </w:r>
      <w:proofErr w:type="spellStart"/>
      <w:r w:rsidRPr="00FF156F">
        <w:t>XGBoost</w:t>
      </w:r>
      <w:proofErr w:type="spellEnd"/>
      <w:r w:rsidRPr="00FF156F">
        <w:t>、</w:t>
      </w:r>
      <w:proofErr w:type="spellStart"/>
      <w:r w:rsidRPr="00FF156F">
        <w:t>LightGBM</w:t>
      </w:r>
      <w:proofErr w:type="spellEnd"/>
      <w:r w:rsidRPr="00FF156F">
        <w:t>、神经网络</w:t>
      </w:r>
    </w:p>
    <w:p w14:paraId="14471C73" w14:textId="77777777" w:rsidR="00FF156F" w:rsidRPr="00FF156F" w:rsidRDefault="00FF156F" w:rsidP="00FF156F">
      <w:pPr>
        <w:numPr>
          <w:ilvl w:val="0"/>
          <w:numId w:val="9"/>
        </w:numPr>
      </w:pPr>
      <w:r w:rsidRPr="00FF156F">
        <w:rPr>
          <w:b/>
          <w:bCs/>
        </w:rPr>
        <w:t>策略信号</w:t>
      </w:r>
    </w:p>
    <w:p w14:paraId="071B169D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 xml:space="preserve">ML </w:t>
      </w:r>
      <w:r w:rsidRPr="00FF156F">
        <w:t>模型输出</w:t>
      </w:r>
      <w:r w:rsidRPr="00FF156F">
        <w:t xml:space="preserve"> → </w:t>
      </w:r>
      <w:r w:rsidRPr="00FF156F">
        <w:t>交易信号（</w:t>
      </w:r>
      <w:r w:rsidRPr="00FF156F">
        <w:t>long/short</w:t>
      </w:r>
      <w:r w:rsidRPr="00FF156F">
        <w:t>）</w:t>
      </w:r>
    </w:p>
    <w:p w14:paraId="353F264E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转化为组合收益</w:t>
      </w:r>
    </w:p>
    <w:p w14:paraId="52AD4AB0" w14:textId="77777777" w:rsidR="00FF156F" w:rsidRPr="00FF156F" w:rsidRDefault="00FF156F" w:rsidP="00FF156F">
      <w:pPr>
        <w:numPr>
          <w:ilvl w:val="0"/>
          <w:numId w:val="9"/>
        </w:numPr>
      </w:pPr>
      <w:r w:rsidRPr="00FF156F">
        <w:rPr>
          <w:b/>
          <w:bCs/>
        </w:rPr>
        <w:t>风险与回测</w:t>
      </w:r>
    </w:p>
    <w:p w14:paraId="5D171F4C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 xml:space="preserve">NAV </w:t>
      </w:r>
      <w:r w:rsidRPr="00FF156F">
        <w:t>曲线、波动率、最大回撤、</w:t>
      </w:r>
      <w:proofErr w:type="spellStart"/>
      <w:r w:rsidRPr="00FF156F">
        <w:t>VaR</w:t>
      </w:r>
      <w:proofErr w:type="spellEnd"/>
      <w:r w:rsidRPr="00FF156F">
        <w:t>、</w:t>
      </w:r>
      <w:r w:rsidRPr="00FF156F">
        <w:t>CVaR</w:t>
      </w:r>
    </w:p>
    <w:p w14:paraId="5B188CE3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与因子策略对比</w:t>
      </w:r>
    </w:p>
    <w:p w14:paraId="57E1B7FB" w14:textId="77777777" w:rsidR="00FF156F" w:rsidRPr="00FF156F" w:rsidRDefault="00FF156F" w:rsidP="00FF156F">
      <w:pPr>
        <w:numPr>
          <w:ilvl w:val="0"/>
          <w:numId w:val="9"/>
        </w:numPr>
      </w:pPr>
      <w:r w:rsidRPr="00FF156F">
        <w:rPr>
          <w:b/>
          <w:bCs/>
        </w:rPr>
        <w:lastRenderedPageBreak/>
        <w:t>模型验证</w:t>
      </w:r>
    </w:p>
    <w:p w14:paraId="095BF805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训练集</w:t>
      </w:r>
      <w:r w:rsidRPr="00FF156F">
        <w:t>/</w:t>
      </w:r>
      <w:r w:rsidRPr="00FF156F">
        <w:t>测试集分离</w:t>
      </w:r>
    </w:p>
    <w:p w14:paraId="28469782" w14:textId="77777777" w:rsidR="00FF156F" w:rsidRPr="00FF156F" w:rsidRDefault="00FF156F" w:rsidP="00FF156F">
      <w:pPr>
        <w:numPr>
          <w:ilvl w:val="1"/>
          <w:numId w:val="9"/>
        </w:numPr>
      </w:pPr>
      <w:r w:rsidRPr="00FF156F">
        <w:t>滚动窗口</w:t>
      </w:r>
      <w:proofErr w:type="gramStart"/>
      <w:r w:rsidRPr="00FF156F">
        <w:t>回测防止</w:t>
      </w:r>
      <w:proofErr w:type="gramEnd"/>
      <w:r w:rsidRPr="00FF156F">
        <w:t>过拟合</w:t>
      </w:r>
    </w:p>
    <w:p w14:paraId="372F18D7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小项目练手</w:t>
      </w:r>
    </w:p>
    <w:p w14:paraId="24D8B5F1" w14:textId="77777777" w:rsidR="00FF156F" w:rsidRPr="00FF156F" w:rsidRDefault="00FF156F" w:rsidP="00FF156F">
      <w:pPr>
        <w:numPr>
          <w:ilvl w:val="0"/>
          <w:numId w:val="10"/>
        </w:numPr>
      </w:pPr>
      <w:r w:rsidRPr="00FF156F">
        <w:t xml:space="preserve">ML </w:t>
      </w:r>
      <w:r w:rsidRPr="00FF156F">
        <w:t>分类策略：预测未来</w:t>
      </w:r>
      <w:r w:rsidRPr="00FF156F">
        <w:t xml:space="preserve"> 5 </w:t>
      </w:r>
      <w:r w:rsidRPr="00FF156F">
        <w:t>天涨跌，生成</w:t>
      </w:r>
      <w:r w:rsidRPr="00FF156F">
        <w:t xml:space="preserve"> NAV</w:t>
      </w:r>
    </w:p>
    <w:p w14:paraId="28C89D1E" w14:textId="77777777" w:rsidR="00FF156F" w:rsidRPr="00FF156F" w:rsidRDefault="00FF156F" w:rsidP="00FF156F">
      <w:pPr>
        <w:numPr>
          <w:ilvl w:val="0"/>
          <w:numId w:val="10"/>
        </w:numPr>
      </w:pPr>
      <w:r w:rsidRPr="00FF156F">
        <w:t>因子策略</w:t>
      </w:r>
      <w:r w:rsidRPr="00FF156F">
        <w:t xml:space="preserve"> vs ML </w:t>
      </w:r>
      <w:r w:rsidRPr="00FF156F">
        <w:t>策略比较分析</w:t>
      </w:r>
    </w:p>
    <w:p w14:paraId="33405513" w14:textId="77777777" w:rsidR="00FF156F" w:rsidRPr="00FF156F" w:rsidRDefault="00FF156F" w:rsidP="00FF156F">
      <w:pPr>
        <w:numPr>
          <w:ilvl w:val="0"/>
          <w:numId w:val="10"/>
        </w:numPr>
      </w:pPr>
      <w:r w:rsidRPr="00FF156F">
        <w:t>添加</w:t>
      </w:r>
      <w:r w:rsidRPr="00FF156F">
        <w:t xml:space="preserve"> EWMA </w:t>
      </w:r>
      <w:proofErr w:type="spellStart"/>
      <w:r w:rsidRPr="00FF156F">
        <w:t>VaR</w:t>
      </w:r>
      <w:proofErr w:type="spellEnd"/>
      <w:r w:rsidRPr="00FF156F">
        <w:t xml:space="preserve"> </w:t>
      </w:r>
      <w:r w:rsidRPr="00FF156F">
        <w:t>和波动率指标</w:t>
      </w:r>
    </w:p>
    <w:p w14:paraId="460C9730" w14:textId="77777777" w:rsidR="00FF156F" w:rsidRPr="00FF156F" w:rsidRDefault="00000000" w:rsidP="00FF156F">
      <w:r>
        <w:pict w14:anchorId="51AD7BFA">
          <v:rect id="_x0000_i1027" style="width:0;height:1.5pt" o:hralign="center" o:hrstd="t" o:hr="t" fillcolor="#a0a0a0" stroked="f"/>
        </w:pict>
      </w:r>
    </w:p>
    <w:p w14:paraId="6C10EBBE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4️</w:t>
      </w:r>
      <w:r w:rsidRPr="00FF156F">
        <w:rPr>
          <w:rFonts w:ascii="Segoe UI Symbol" w:hAnsi="Segoe UI Symbol" w:cs="Segoe UI Symbol"/>
          <w:b/>
          <w:bCs/>
        </w:rPr>
        <w:t>⃣</w:t>
      </w:r>
      <w:r w:rsidRPr="00FF156F">
        <w:rPr>
          <w:b/>
          <w:bCs/>
        </w:rPr>
        <w:t xml:space="preserve"> </w:t>
      </w:r>
      <w:r w:rsidRPr="00FF156F">
        <w:rPr>
          <w:b/>
          <w:bCs/>
        </w:rPr>
        <w:t>高阶与扩展阶段（可选）</w:t>
      </w:r>
    </w:p>
    <w:p w14:paraId="6030DA06" w14:textId="77777777" w:rsidR="00FF156F" w:rsidRPr="00FF156F" w:rsidRDefault="00FF156F" w:rsidP="00FF156F">
      <w:pPr>
        <w:numPr>
          <w:ilvl w:val="0"/>
          <w:numId w:val="11"/>
        </w:numPr>
      </w:pPr>
      <w:r w:rsidRPr="00FF156F">
        <w:t>高频交易策略</w:t>
      </w:r>
      <w:r w:rsidRPr="00FF156F">
        <w:t xml:space="preserve"> / </w:t>
      </w:r>
      <w:r w:rsidRPr="00FF156F">
        <w:t>高频因子策略</w:t>
      </w:r>
    </w:p>
    <w:p w14:paraId="4D28F7B6" w14:textId="77777777" w:rsidR="00FF156F" w:rsidRPr="00FF156F" w:rsidRDefault="00FF156F" w:rsidP="00FF156F">
      <w:pPr>
        <w:numPr>
          <w:ilvl w:val="0"/>
          <w:numId w:val="11"/>
        </w:numPr>
      </w:pPr>
      <w:r w:rsidRPr="00FF156F">
        <w:t>强化学习量化策略</w:t>
      </w:r>
    </w:p>
    <w:p w14:paraId="37B3F1A9" w14:textId="77777777" w:rsidR="00FF156F" w:rsidRPr="00FF156F" w:rsidRDefault="00FF156F" w:rsidP="00FF156F">
      <w:pPr>
        <w:numPr>
          <w:ilvl w:val="0"/>
          <w:numId w:val="11"/>
        </w:numPr>
      </w:pPr>
      <w:proofErr w:type="gramStart"/>
      <w:r w:rsidRPr="00FF156F">
        <w:t>多资产</w:t>
      </w:r>
      <w:proofErr w:type="gramEnd"/>
      <w:r w:rsidRPr="00FF156F">
        <w:t>组合与风险平价策略</w:t>
      </w:r>
    </w:p>
    <w:p w14:paraId="0D4AB37E" w14:textId="77777777" w:rsidR="00FF156F" w:rsidRPr="00FF156F" w:rsidRDefault="00FF156F" w:rsidP="00FF156F">
      <w:pPr>
        <w:numPr>
          <w:ilvl w:val="0"/>
          <w:numId w:val="11"/>
        </w:numPr>
      </w:pPr>
      <w:r w:rsidRPr="00FF156F">
        <w:t>实盘模拟：</w:t>
      </w:r>
      <w:r w:rsidRPr="00FF156F">
        <w:t>IB API</w:t>
      </w:r>
      <w:r w:rsidRPr="00FF156F">
        <w:t>、</w:t>
      </w:r>
      <w:r w:rsidRPr="00FF156F">
        <w:t>Futu API</w:t>
      </w:r>
      <w:r w:rsidRPr="00FF156F">
        <w:t>、</w:t>
      </w:r>
      <w:r w:rsidRPr="00FF156F">
        <w:t>Interactive Brokers</w:t>
      </w:r>
    </w:p>
    <w:p w14:paraId="05D4AD1D" w14:textId="77777777" w:rsidR="00FF156F" w:rsidRPr="00FF156F" w:rsidRDefault="00FF156F" w:rsidP="00FF156F">
      <w:pPr>
        <w:numPr>
          <w:ilvl w:val="0"/>
          <w:numId w:val="11"/>
        </w:numPr>
      </w:pPr>
      <w:r w:rsidRPr="00FF156F">
        <w:t>论文阅读：《</w:t>
      </w:r>
      <w:r w:rsidRPr="00FF156F">
        <w:t>Advances in Financial Machine Learning</w:t>
      </w:r>
      <w:r w:rsidRPr="00FF156F">
        <w:t>》章节实践</w:t>
      </w:r>
    </w:p>
    <w:p w14:paraId="4B01D7D3" w14:textId="77777777" w:rsidR="00FF156F" w:rsidRPr="00FF156F" w:rsidRDefault="00000000" w:rsidP="00FF156F">
      <w:r>
        <w:pict w14:anchorId="0779FCD1">
          <v:rect id="_x0000_i1028" style="width:0;height:1.5pt" o:hralign="center" o:hrstd="t" o:hr="t" fillcolor="#a0a0a0" stroked="f"/>
        </w:pict>
      </w:r>
    </w:p>
    <w:p w14:paraId="20C18C86" w14:textId="77777777" w:rsidR="00FF156F" w:rsidRPr="00FF156F" w:rsidRDefault="00FF156F" w:rsidP="00FF156F">
      <w:pPr>
        <w:rPr>
          <w:b/>
          <w:bCs/>
        </w:rPr>
      </w:pPr>
      <w:r w:rsidRPr="00FF156F">
        <w:rPr>
          <w:b/>
          <w:bCs/>
        </w:rPr>
        <w:t>5️</w:t>
      </w:r>
      <w:r w:rsidRPr="00FF156F">
        <w:rPr>
          <w:rFonts w:ascii="Segoe UI Symbol" w:hAnsi="Segoe UI Symbol" w:cs="Segoe UI Symbol"/>
          <w:b/>
          <w:bCs/>
        </w:rPr>
        <w:t>⃣</w:t>
      </w:r>
      <w:r w:rsidRPr="00FF156F">
        <w:rPr>
          <w:b/>
          <w:bCs/>
        </w:rPr>
        <w:t xml:space="preserve"> </w:t>
      </w:r>
      <w:r w:rsidRPr="00FF156F">
        <w:rPr>
          <w:b/>
          <w:bCs/>
        </w:rPr>
        <w:t>学习方法与建议</w:t>
      </w:r>
    </w:p>
    <w:p w14:paraId="3C38C679" w14:textId="77777777" w:rsidR="00FF156F" w:rsidRPr="00FF156F" w:rsidRDefault="00FF156F" w:rsidP="00FF156F">
      <w:pPr>
        <w:numPr>
          <w:ilvl w:val="0"/>
          <w:numId w:val="12"/>
        </w:numPr>
      </w:pPr>
      <w:r w:rsidRPr="00FF156F">
        <w:rPr>
          <w:b/>
          <w:bCs/>
        </w:rPr>
        <w:t>理论</w:t>
      </w:r>
      <w:r w:rsidRPr="00FF156F">
        <w:rPr>
          <w:b/>
          <w:bCs/>
        </w:rPr>
        <w:t xml:space="preserve"> + </w:t>
      </w:r>
      <w:r w:rsidRPr="00FF156F">
        <w:rPr>
          <w:b/>
          <w:bCs/>
        </w:rPr>
        <w:t>实战结合</w:t>
      </w:r>
    </w:p>
    <w:p w14:paraId="6922E8F8" w14:textId="77777777" w:rsidR="00FF156F" w:rsidRPr="00FF156F" w:rsidRDefault="00FF156F" w:rsidP="00FF156F">
      <w:pPr>
        <w:numPr>
          <w:ilvl w:val="1"/>
          <w:numId w:val="12"/>
        </w:numPr>
      </w:pPr>
      <w:r w:rsidRPr="00FF156F">
        <w:t>每学一个概念，立即在</w:t>
      </w:r>
      <w:r w:rsidRPr="00FF156F">
        <w:t xml:space="preserve"> Python </w:t>
      </w:r>
      <w:r w:rsidRPr="00FF156F">
        <w:t>上实现</w:t>
      </w:r>
    </w:p>
    <w:p w14:paraId="7B506A33" w14:textId="77777777" w:rsidR="00FF156F" w:rsidRPr="00FF156F" w:rsidRDefault="00FF156F" w:rsidP="00FF156F">
      <w:pPr>
        <w:numPr>
          <w:ilvl w:val="1"/>
          <w:numId w:val="12"/>
        </w:numPr>
      </w:pPr>
      <w:r w:rsidRPr="00FF156F">
        <w:t>画</w:t>
      </w:r>
      <w:r w:rsidRPr="00FF156F">
        <w:t xml:space="preserve"> NAV </w:t>
      </w:r>
      <w:r w:rsidRPr="00FF156F">
        <w:t>曲线、计算风险指标、验证信号有效性</w:t>
      </w:r>
    </w:p>
    <w:p w14:paraId="57072D3F" w14:textId="77777777" w:rsidR="00FF156F" w:rsidRPr="00FF156F" w:rsidRDefault="00FF156F" w:rsidP="00FF156F">
      <w:pPr>
        <w:numPr>
          <w:ilvl w:val="0"/>
          <w:numId w:val="12"/>
        </w:numPr>
      </w:pPr>
      <w:r w:rsidRPr="00FF156F">
        <w:rPr>
          <w:b/>
          <w:bCs/>
        </w:rPr>
        <w:t>小项目驱动学习</w:t>
      </w:r>
    </w:p>
    <w:p w14:paraId="495FBA81" w14:textId="77777777" w:rsidR="00FF156F" w:rsidRPr="00FF156F" w:rsidRDefault="00FF156F" w:rsidP="00FF156F">
      <w:pPr>
        <w:numPr>
          <w:ilvl w:val="1"/>
          <w:numId w:val="12"/>
        </w:numPr>
      </w:pPr>
      <w:r w:rsidRPr="00FF156F">
        <w:t>每完成一个小项目</w:t>
      </w:r>
      <w:r w:rsidRPr="00FF156F">
        <w:t xml:space="preserve"> → </w:t>
      </w:r>
      <w:r w:rsidRPr="00FF156F">
        <w:t>写</w:t>
      </w:r>
      <w:r w:rsidRPr="00FF156F">
        <w:t xml:space="preserve"> README</w:t>
      </w:r>
      <w:r w:rsidRPr="00FF156F">
        <w:t>，展示数据、策略、</w:t>
      </w:r>
      <w:proofErr w:type="gramStart"/>
      <w:r w:rsidRPr="00FF156F">
        <w:t>回测结果</w:t>
      </w:r>
      <w:proofErr w:type="gramEnd"/>
    </w:p>
    <w:p w14:paraId="7882C0ED" w14:textId="77777777" w:rsidR="00FF156F" w:rsidRPr="00FF156F" w:rsidRDefault="00FF156F" w:rsidP="00FF156F">
      <w:pPr>
        <w:numPr>
          <w:ilvl w:val="0"/>
          <w:numId w:val="12"/>
        </w:numPr>
      </w:pPr>
      <w:r w:rsidRPr="00FF156F">
        <w:rPr>
          <w:b/>
          <w:bCs/>
        </w:rPr>
        <w:t>Kaggle / GitHub</w:t>
      </w:r>
    </w:p>
    <w:p w14:paraId="4B302AAD" w14:textId="77777777" w:rsidR="00FF156F" w:rsidRPr="00FF156F" w:rsidRDefault="00FF156F" w:rsidP="00FF156F">
      <w:pPr>
        <w:numPr>
          <w:ilvl w:val="1"/>
          <w:numId w:val="12"/>
        </w:numPr>
      </w:pPr>
      <w:r w:rsidRPr="00FF156F">
        <w:t>上</w:t>
      </w:r>
      <w:proofErr w:type="gramStart"/>
      <w:r w:rsidRPr="00FF156F">
        <w:t>传项目</w:t>
      </w:r>
      <w:proofErr w:type="gramEnd"/>
      <w:r w:rsidRPr="00FF156F">
        <w:t>代码和分析报告</w:t>
      </w:r>
    </w:p>
    <w:p w14:paraId="11E1FBF4" w14:textId="77777777" w:rsidR="00FF156F" w:rsidRPr="00FF156F" w:rsidRDefault="00FF156F" w:rsidP="00FF156F">
      <w:pPr>
        <w:numPr>
          <w:ilvl w:val="1"/>
          <w:numId w:val="12"/>
        </w:numPr>
      </w:pPr>
      <w:r w:rsidRPr="00FF156F">
        <w:t>方便面试展示和技能积累</w:t>
      </w:r>
    </w:p>
    <w:p w14:paraId="258B6F99" w14:textId="77777777" w:rsidR="00FF156F" w:rsidRPr="00FF156F" w:rsidRDefault="00FF156F" w:rsidP="00FF156F">
      <w:pPr>
        <w:numPr>
          <w:ilvl w:val="0"/>
          <w:numId w:val="12"/>
        </w:numPr>
      </w:pPr>
      <w:r w:rsidRPr="00FF156F">
        <w:rPr>
          <w:b/>
          <w:bCs/>
        </w:rPr>
        <w:lastRenderedPageBreak/>
        <w:t>持续优化</w:t>
      </w:r>
    </w:p>
    <w:p w14:paraId="7144FDA5" w14:textId="77777777" w:rsidR="00FF156F" w:rsidRPr="00FF156F" w:rsidRDefault="00FF156F" w:rsidP="00FF156F">
      <w:pPr>
        <w:numPr>
          <w:ilvl w:val="1"/>
          <w:numId w:val="12"/>
        </w:numPr>
      </w:pPr>
      <w:r w:rsidRPr="00FF156F">
        <w:t>策略参数调整、不同资产、因子组合实验</w:t>
      </w:r>
    </w:p>
    <w:p w14:paraId="7EC3A490" w14:textId="77777777" w:rsidR="00FF156F" w:rsidRPr="00FF156F" w:rsidRDefault="00FF156F" w:rsidP="00FF156F">
      <w:pPr>
        <w:numPr>
          <w:ilvl w:val="1"/>
          <w:numId w:val="12"/>
        </w:numPr>
      </w:pPr>
      <w:r w:rsidRPr="00FF156F">
        <w:t>学会批判性分析信号有效性和过拟合风险</w:t>
      </w:r>
    </w:p>
    <w:p w14:paraId="328D31CF" w14:textId="77777777" w:rsidR="00FF156F" w:rsidRPr="00FF156F" w:rsidRDefault="00000000" w:rsidP="00FF156F">
      <w:r>
        <w:pict w14:anchorId="6DE48CFA">
          <v:rect id="_x0000_i1029" style="width:0;height:1.5pt" o:hralign="center" o:hrstd="t" o:hr="t" fillcolor="#a0a0a0" stroked="f"/>
        </w:pict>
      </w:r>
    </w:p>
    <w:p w14:paraId="6DBC91A9" w14:textId="77777777" w:rsidR="00FF156F" w:rsidRPr="00FF156F" w:rsidRDefault="00FF156F" w:rsidP="00FF156F">
      <w:r w:rsidRPr="00FF156F">
        <w:rPr>
          <w:rFonts w:ascii="Segoe UI Emoji" w:hAnsi="Segoe UI Emoji" w:cs="Segoe UI Emoji"/>
        </w:rPr>
        <w:t>💡</w:t>
      </w:r>
      <w:r w:rsidRPr="00FF156F">
        <w:t xml:space="preserve"> </w:t>
      </w:r>
      <w:r w:rsidRPr="00FF156F">
        <w:rPr>
          <w:b/>
          <w:bCs/>
        </w:rPr>
        <w:t>总结路线图</w:t>
      </w:r>
      <w:r w:rsidRPr="00FF156F">
        <w:t>（按时间线）：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16"/>
        <w:gridCol w:w="4338"/>
        <w:gridCol w:w="2827"/>
      </w:tblGrid>
      <w:tr w:rsidR="00FF156F" w:rsidRPr="00FF156F" w14:paraId="646D9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CFAD3" w14:textId="77777777" w:rsidR="00FF156F" w:rsidRPr="00FF156F" w:rsidRDefault="00FF156F" w:rsidP="00FF156F">
            <w:pPr>
              <w:rPr>
                <w:b/>
                <w:bCs/>
              </w:rPr>
            </w:pPr>
            <w:r w:rsidRPr="00FF156F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369F695D" w14:textId="77777777" w:rsidR="00FF156F" w:rsidRPr="00FF156F" w:rsidRDefault="00FF156F" w:rsidP="00FF156F">
            <w:pPr>
              <w:rPr>
                <w:b/>
                <w:bCs/>
              </w:rPr>
            </w:pPr>
            <w:r w:rsidRPr="00FF156F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1C99E03E" w14:textId="77777777" w:rsidR="00FF156F" w:rsidRPr="00FF156F" w:rsidRDefault="00FF156F" w:rsidP="00FF156F">
            <w:pPr>
              <w:rPr>
                <w:b/>
                <w:bCs/>
              </w:rPr>
            </w:pPr>
            <w:r w:rsidRPr="00FF156F">
              <w:rPr>
                <w:b/>
                <w:bCs/>
              </w:rPr>
              <w:t>核心内容</w:t>
            </w:r>
          </w:p>
        </w:tc>
        <w:tc>
          <w:tcPr>
            <w:tcW w:w="0" w:type="auto"/>
            <w:vAlign w:val="center"/>
            <w:hideMark/>
          </w:tcPr>
          <w:p w14:paraId="563C5AA0" w14:textId="77777777" w:rsidR="00FF156F" w:rsidRPr="00FF156F" w:rsidRDefault="00FF156F" w:rsidP="00FF156F">
            <w:pPr>
              <w:rPr>
                <w:b/>
                <w:bCs/>
              </w:rPr>
            </w:pPr>
            <w:r w:rsidRPr="00FF156F">
              <w:rPr>
                <w:b/>
                <w:bCs/>
              </w:rPr>
              <w:t>小项目示例</w:t>
            </w:r>
          </w:p>
        </w:tc>
      </w:tr>
      <w:tr w:rsidR="00FF156F" w:rsidRPr="00FF156F" w14:paraId="5772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BDCB" w14:textId="77777777" w:rsidR="00FF156F" w:rsidRPr="00FF156F" w:rsidRDefault="00FF156F" w:rsidP="00FF156F">
            <w:r w:rsidRPr="00FF156F">
              <w:t>基础</w:t>
            </w:r>
          </w:p>
        </w:tc>
        <w:tc>
          <w:tcPr>
            <w:tcW w:w="0" w:type="auto"/>
            <w:vAlign w:val="center"/>
            <w:hideMark/>
          </w:tcPr>
          <w:p w14:paraId="1460F87B" w14:textId="77777777" w:rsidR="00FF156F" w:rsidRPr="00FF156F" w:rsidRDefault="00FF156F" w:rsidP="00FF156F">
            <w:r w:rsidRPr="00FF156F">
              <w:t xml:space="preserve">1–2 </w:t>
            </w:r>
            <w:r w:rsidRPr="00FF156F">
              <w:t>月</w:t>
            </w:r>
          </w:p>
        </w:tc>
        <w:tc>
          <w:tcPr>
            <w:tcW w:w="0" w:type="auto"/>
            <w:vAlign w:val="center"/>
            <w:hideMark/>
          </w:tcPr>
          <w:p w14:paraId="67293117" w14:textId="77777777" w:rsidR="00FF156F" w:rsidRPr="00FF156F" w:rsidRDefault="00FF156F" w:rsidP="00FF156F">
            <w:r w:rsidRPr="00FF156F">
              <w:t>Python/</w:t>
            </w:r>
            <w:r w:rsidRPr="00FF156F">
              <w:t>统计</w:t>
            </w:r>
            <w:r w:rsidRPr="00FF156F">
              <w:t>/</w:t>
            </w:r>
            <w:r w:rsidRPr="00FF156F">
              <w:t>金融基础</w:t>
            </w:r>
          </w:p>
        </w:tc>
        <w:tc>
          <w:tcPr>
            <w:tcW w:w="0" w:type="auto"/>
            <w:vAlign w:val="center"/>
            <w:hideMark/>
          </w:tcPr>
          <w:p w14:paraId="324D3837" w14:textId="77777777" w:rsidR="00FF156F" w:rsidRPr="00FF156F" w:rsidRDefault="00FF156F" w:rsidP="00FF156F">
            <w:r w:rsidRPr="00FF156F">
              <w:t>股票日线价格分析</w:t>
            </w:r>
          </w:p>
        </w:tc>
      </w:tr>
      <w:tr w:rsidR="00FF156F" w:rsidRPr="006D2A79" w14:paraId="345E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7DDD" w14:textId="77777777" w:rsidR="00FF156F" w:rsidRPr="00FF156F" w:rsidRDefault="00FF156F" w:rsidP="00FF156F">
            <w:r w:rsidRPr="00FF156F">
              <w:t>因子策略</w:t>
            </w:r>
          </w:p>
        </w:tc>
        <w:tc>
          <w:tcPr>
            <w:tcW w:w="0" w:type="auto"/>
            <w:vAlign w:val="center"/>
            <w:hideMark/>
          </w:tcPr>
          <w:p w14:paraId="7EFD7D85" w14:textId="77777777" w:rsidR="00FF156F" w:rsidRPr="00FF156F" w:rsidRDefault="00FF156F" w:rsidP="00FF156F">
            <w:r w:rsidRPr="00FF156F">
              <w:t xml:space="preserve">2–3 </w:t>
            </w:r>
            <w:r w:rsidRPr="00FF156F">
              <w:t>月</w:t>
            </w:r>
          </w:p>
        </w:tc>
        <w:tc>
          <w:tcPr>
            <w:tcW w:w="0" w:type="auto"/>
            <w:vAlign w:val="center"/>
            <w:hideMark/>
          </w:tcPr>
          <w:p w14:paraId="5DC54948" w14:textId="77777777" w:rsidR="00FF156F" w:rsidRPr="00FF156F" w:rsidRDefault="00FF156F" w:rsidP="00FF156F">
            <w:r w:rsidRPr="00FF156F">
              <w:t>Momentum/Value/Size</w:t>
            </w:r>
            <w:r w:rsidRPr="00FF156F">
              <w:t>，回测，风险指标</w:t>
            </w:r>
          </w:p>
        </w:tc>
        <w:tc>
          <w:tcPr>
            <w:tcW w:w="0" w:type="auto"/>
            <w:vAlign w:val="center"/>
            <w:hideMark/>
          </w:tcPr>
          <w:p w14:paraId="749933A2" w14:textId="77777777" w:rsidR="00FF156F" w:rsidRPr="006D2A79" w:rsidRDefault="00FF156F" w:rsidP="00FF156F">
            <w:pPr>
              <w:rPr>
                <w:lang w:val="de-DE"/>
              </w:rPr>
            </w:pPr>
            <w:r w:rsidRPr="006D2A79">
              <w:rPr>
                <w:lang w:val="de-DE"/>
              </w:rPr>
              <w:t>A</w:t>
            </w:r>
            <w:r w:rsidRPr="00FF156F">
              <w:t>股</w:t>
            </w:r>
            <w:r w:rsidRPr="006D2A79">
              <w:rPr>
                <w:lang w:val="de-DE"/>
              </w:rPr>
              <w:t>/</w:t>
            </w:r>
            <w:r w:rsidRPr="00FF156F">
              <w:t>美股</w:t>
            </w:r>
            <w:r w:rsidRPr="006D2A79">
              <w:rPr>
                <w:lang w:val="de-DE"/>
              </w:rPr>
              <w:t xml:space="preserve"> Momentum NAV</w:t>
            </w:r>
          </w:p>
        </w:tc>
      </w:tr>
      <w:tr w:rsidR="00FF156F" w:rsidRPr="00FF156F" w14:paraId="4614C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BC90" w14:textId="77777777" w:rsidR="00FF156F" w:rsidRPr="00FF156F" w:rsidRDefault="00FF156F" w:rsidP="00FF156F">
            <w:r w:rsidRPr="00FF156F">
              <w:t>ML</w:t>
            </w:r>
            <w:r w:rsidRPr="00FF156F">
              <w:t>策略</w:t>
            </w:r>
          </w:p>
        </w:tc>
        <w:tc>
          <w:tcPr>
            <w:tcW w:w="0" w:type="auto"/>
            <w:vAlign w:val="center"/>
            <w:hideMark/>
          </w:tcPr>
          <w:p w14:paraId="57B3BD5F" w14:textId="77777777" w:rsidR="00FF156F" w:rsidRPr="00FF156F" w:rsidRDefault="00FF156F" w:rsidP="00FF156F">
            <w:r w:rsidRPr="00FF156F">
              <w:t xml:space="preserve">2–3 </w:t>
            </w:r>
            <w:r w:rsidRPr="00FF156F">
              <w:t>月</w:t>
            </w:r>
          </w:p>
        </w:tc>
        <w:tc>
          <w:tcPr>
            <w:tcW w:w="0" w:type="auto"/>
            <w:vAlign w:val="center"/>
            <w:hideMark/>
          </w:tcPr>
          <w:p w14:paraId="2574D648" w14:textId="77777777" w:rsidR="00FF156F" w:rsidRPr="00FF156F" w:rsidRDefault="00FF156F" w:rsidP="00FF156F">
            <w:r w:rsidRPr="00FF156F">
              <w:t>ML</w:t>
            </w:r>
            <w:r w:rsidRPr="00FF156F">
              <w:t>模型预测收益</w:t>
            </w:r>
            <w:r w:rsidRPr="00FF156F">
              <w:t>/</w:t>
            </w:r>
            <w:r w:rsidRPr="00FF156F">
              <w:t>涨跌</w:t>
            </w:r>
          </w:p>
        </w:tc>
        <w:tc>
          <w:tcPr>
            <w:tcW w:w="0" w:type="auto"/>
            <w:vAlign w:val="center"/>
            <w:hideMark/>
          </w:tcPr>
          <w:p w14:paraId="0E4D49CC" w14:textId="77777777" w:rsidR="00FF156F" w:rsidRPr="00FF156F" w:rsidRDefault="00FF156F" w:rsidP="00FF156F">
            <w:r w:rsidRPr="00FF156F">
              <w:t>ML</w:t>
            </w:r>
            <w:r w:rsidRPr="00FF156F">
              <w:t>分类策略</w:t>
            </w:r>
            <w:r w:rsidRPr="00FF156F">
              <w:t xml:space="preserve"> vs </w:t>
            </w:r>
            <w:r w:rsidRPr="00FF156F">
              <w:t>因子策略</w:t>
            </w:r>
          </w:p>
        </w:tc>
      </w:tr>
      <w:tr w:rsidR="00FF156F" w:rsidRPr="00FF156F" w14:paraId="434D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2668" w14:textId="77777777" w:rsidR="00FF156F" w:rsidRPr="00FF156F" w:rsidRDefault="00FF156F" w:rsidP="00FF156F">
            <w:r w:rsidRPr="00FF156F">
              <w:t>高阶</w:t>
            </w:r>
          </w:p>
        </w:tc>
        <w:tc>
          <w:tcPr>
            <w:tcW w:w="0" w:type="auto"/>
            <w:vAlign w:val="center"/>
            <w:hideMark/>
          </w:tcPr>
          <w:p w14:paraId="22232C17" w14:textId="77777777" w:rsidR="00FF156F" w:rsidRPr="00FF156F" w:rsidRDefault="00FF156F" w:rsidP="00FF156F">
            <w:r w:rsidRPr="00FF156F">
              <w:t>可选</w:t>
            </w:r>
          </w:p>
        </w:tc>
        <w:tc>
          <w:tcPr>
            <w:tcW w:w="0" w:type="auto"/>
            <w:vAlign w:val="center"/>
            <w:hideMark/>
          </w:tcPr>
          <w:p w14:paraId="3A5F2CB2" w14:textId="77777777" w:rsidR="00FF156F" w:rsidRPr="00FF156F" w:rsidRDefault="00FF156F" w:rsidP="00FF156F">
            <w:r w:rsidRPr="00FF156F">
              <w:t>高频、强化学习、</w:t>
            </w:r>
            <w:proofErr w:type="gramStart"/>
            <w:r w:rsidRPr="00FF156F">
              <w:t>多资产</w:t>
            </w:r>
            <w:proofErr w:type="gramEnd"/>
            <w:r w:rsidRPr="00FF156F">
              <w:t>组合</w:t>
            </w:r>
          </w:p>
        </w:tc>
        <w:tc>
          <w:tcPr>
            <w:tcW w:w="0" w:type="auto"/>
            <w:vAlign w:val="center"/>
            <w:hideMark/>
          </w:tcPr>
          <w:p w14:paraId="7042874C" w14:textId="77777777" w:rsidR="00FF156F" w:rsidRPr="00FF156F" w:rsidRDefault="00FF156F" w:rsidP="00FF156F">
            <w:r w:rsidRPr="00FF156F">
              <w:t>仿真实盘策略</w:t>
            </w:r>
          </w:p>
        </w:tc>
      </w:tr>
    </w:tbl>
    <w:p w14:paraId="4A8F2638" w14:textId="77777777" w:rsidR="00FF156F" w:rsidRDefault="00FF156F"/>
    <w:sectPr w:rsidR="00FF1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8BA1E" w14:textId="77777777" w:rsidR="00BF66A9" w:rsidRDefault="00BF66A9" w:rsidP="00FF156F">
      <w:pPr>
        <w:spacing w:after="0" w:line="240" w:lineRule="auto"/>
      </w:pPr>
      <w:r>
        <w:separator/>
      </w:r>
    </w:p>
  </w:endnote>
  <w:endnote w:type="continuationSeparator" w:id="0">
    <w:p w14:paraId="18E94668" w14:textId="77777777" w:rsidR="00BF66A9" w:rsidRDefault="00BF66A9" w:rsidP="00FF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2F487" w14:textId="77777777" w:rsidR="00BF66A9" w:rsidRDefault="00BF66A9" w:rsidP="00FF156F">
      <w:pPr>
        <w:spacing w:after="0" w:line="240" w:lineRule="auto"/>
      </w:pPr>
      <w:r>
        <w:separator/>
      </w:r>
    </w:p>
  </w:footnote>
  <w:footnote w:type="continuationSeparator" w:id="0">
    <w:p w14:paraId="3480265A" w14:textId="77777777" w:rsidR="00BF66A9" w:rsidRDefault="00BF66A9" w:rsidP="00FF1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0A6A"/>
    <w:multiLevelType w:val="multilevel"/>
    <w:tmpl w:val="902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2D45"/>
    <w:multiLevelType w:val="multilevel"/>
    <w:tmpl w:val="D26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C6147"/>
    <w:multiLevelType w:val="multilevel"/>
    <w:tmpl w:val="65A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364F6"/>
    <w:multiLevelType w:val="multilevel"/>
    <w:tmpl w:val="07A2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E16A2"/>
    <w:multiLevelType w:val="multilevel"/>
    <w:tmpl w:val="CDF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C0206"/>
    <w:multiLevelType w:val="multilevel"/>
    <w:tmpl w:val="BE82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014E2"/>
    <w:multiLevelType w:val="multilevel"/>
    <w:tmpl w:val="C29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53E4D"/>
    <w:multiLevelType w:val="multilevel"/>
    <w:tmpl w:val="C294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1608A"/>
    <w:multiLevelType w:val="multilevel"/>
    <w:tmpl w:val="B254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30E72"/>
    <w:multiLevelType w:val="multilevel"/>
    <w:tmpl w:val="C3E6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E4D39"/>
    <w:multiLevelType w:val="multilevel"/>
    <w:tmpl w:val="8BC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D6B2A"/>
    <w:multiLevelType w:val="multilevel"/>
    <w:tmpl w:val="D65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210955">
    <w:abstractNumId w:val="1"/>
  </w:num>
  <w:num w:numId="2" w16cid:durableId="1544169496">
    <w:abstractNumId w:val="9"/>
  </w:num>
  <w:num w:numId="3" w16cid:durableId="1224564555">
    <w:abstractNumId w:val="8"/>
  </w:num>
  <w:num w:numId="4" w16cid:durableId="1304655504">
    <w:abstractNumId w:val="0"/>
  </w:num>
  <w:num w:numId="5" w16cid:durableId="1517036835">
    <w:abstractNumId w:val="7"/>
  </w:num>
  <w:num w:numId="6" w16cid:durableId="270861423">
    <w:abstractNumId w:val="11"/>
  </w:num>
  <w:num w:numId="7" w16cid:durableId="795761550">
    <w:abstractNumId w:val="6"/>
  </w:num>
  <w:num w:numId="8" w16cid:durableId="393508025">
    <w:abstractNumId w:val="2"/>
  </w:num>
  <w:num w:numId="9" w16cid:durableId="1140264221">
    <w:abstractNumId w:val="3"/>
  </w:num>
  <w:num w:numId="10" w16cid:durableId="1053386033">
    <w:abstractNumId w:val="4"/>
  </w:num>
  <w:num w:numId="11" w16cid:durableId="1819029498">
    <w:abstractNumId w:val="10"/>
  </w:num>
  <w:num w:numId="12" w16cid:durableId="440295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3B"/>
    <w:rsid w:val="004B52A3"/>
    <w:rsid w:val="0057647C"/>
    <w:rsid w:val="0068033B"/>
    <w:rsid w:val="006D2A79"/>
    <w:rsid w:val="009F0266"/>
    <w:rsid w:val="009F4617"/>
    <w:rsid w:val="009F5960"/>
    <w:rsid w:val="00BF66A9"/>
    <w:rsid w:val="00FF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5D8EC"/>
  <w15:chartTrackingRefBased/>
  <w15:docId w15:val="{ACFD5953-4330-4C47-A4F8-5918AC00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56F"/>
  </w:style>
  <w:style w:type="paragraph" w:styleId="Footer">
    <w:name w:val="footer"/>
    <w:basedOn w:val="Normal"/>
    <w:link w:val="FooterChar"/>
    <w:uiPriority w:val="99"/>
    <w:unhideWhenUsed/>
    <w:rsid w:val="00FF1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56F"/>
  </w:style>
  <w:style w:type="character" w:styleId="Hyperlink">
    <w:name w:val="Hyperlink"/>
    <w:basedOn w:val="DefaultParagraphFont"/>
    <w:uiPriority w:val="99"/>
    <w:unhideWhenUsed/>
    <w:rsid w:val="006D2A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 Q. Y.</dc:creator>
  <cp:keywords/>
  <dc:description/>
  <cp:lastModifiedBy>Mabel Q. Y.</cp:lastModifiedBy>
  <cp:revision>3</cp:revision>
  <dcterms:created xsi:type="dcterms:W3CDTF">2026-01-19T06:25:00Z</dcterms:created>
  <dcterms:modified xsi:type="dcterms:W3CDTF">2026-01-29T20:45:00Z</dcterms:modified>
</cp:coreProperties>
</file>