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Winter break trip</w:t>
      </w:r>
    </w:p>
    <w:p>
      <w:r>
        <w:t xml:space="preserve">Fri, Dec 18: Fly into SFO and pick up the rental car</w:t>
      </w:r>
    </w:p>
    <w:p>
      <w:r>
        <w:t xml:space="preserve">Fri, Dec 18: Concert at Chase Center in San Francisco, CA</w:t>
      </w:r>
    </w:p>
    <w:p>
      <w:r>
        <w:t xml:space="preserve">Sat, Dec 19: Drive to Lake Tahoe</w:t>
      </w:r>
    </w:p>
    <w:p>
      <w:r>
        <w:t xml:space="preserve">Dec 19 – Dec 21: Ski day in Lake Tahoe, CA (3 days)</w:t>
      </w:r>
    </w:p>
    <w:p>
      <w:r>
        <w:t xml:space="preserve">Dec 22: Hiking in Point Reyes</w:t>
      </w:r>
    </w:p>
    <w:p>
      <w:r>
        <w:t xml:space="preserve">Gym at the hotel every morning</w:t>
      </w:r>
    </w:p>
    <w:sectPr/>
  </w:body>
</w:document>
</file>