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9E7B8" w14:textId="3F65430C" w:rsidR="00176448" w:rsidRDefault="00176448" w:rsidP="00176448">
      <w:pPr>
        <w:rPr>
          <w:b/>
          <w:bCs/>
          <w:color w:val="FF0000"/>
        </w:rPr>
      </w:pPr>
      <w:r w:rsidRPr="00176448">
        <w:rPr>
          <w:b/>
          <w:bCs/>
          <w:color w:val="FF0000"/>
        </w:rPr>
        <w:t>Context Recall and Context Precision</w:t>
      </w:r>
    </w:p>
    <w:p w14:paraId="6C6EE1F2" w14:textId="77777777" w:rsidR="00176448" w:rsidRDefault="00176448" w:rsidP="00176448">
      <w:pPr>
        <w:rPr>
          <w:b/>
          <w:bCs/>
          <w:color w:val="FF0000"/>
        </w:rPr>
      </w:pPr>
    </w:p>
    <w:p w14:paraId="2A714B1D" w14:textId="77777777" w:rsidR="00176448" w:rsidRPr="00176448" w:rsidRDefault="00176448" w:rsidP="00176448">
      <w:pPr>
        <w:rPr>
          <w:b/>
          <w:bCs/>
          <w:color w:val="FF0000"/>
        </w:rPr>
      </w:pPr>
    </w:p>
    <w:p w14:paraId="566B1FA3" w14:textId="2CE290C3" w:rsidR="00176448" w:rsidRPr="00176448" w:rsidRDefault="00176448" w:rsidP="00176448">
      <w:r w:rsidRPr="00176448">
        <w:t xml:space="preserve">Both </w:t>
      </w:r>
      <w:r w:rsidRPr="00176448">
        <w:rPr>
          <w:b/>
          <w:bCs/>
        </w:rPr>
        <w:t>Context Recall</w:t>
      </w:r>
      <w:r w:rsidRPr="00176448">
        <w:t xml:space="preserve"> and </w:t>
      </w:r>
      <w:r w:rsidRPr="00176448">
        <w:rPr>
          <w:b/>
          <w:bCs/>
        </w:rPr>
        <w:t>Context Precision</w:t>
      </w:r>
      <w:r w:rsidRPr="00176448">
        <w:t xml:space="preserve"> </w:t>
      </w:r>
      <w:r>
        <w:t>are</w:t>
      </w:r>
      <w:r w:rsidRPr="00176448">
        <w:t xml:space="preserve"> metrics used to evaluate the effectiveness of a document retrieval system. They assess different aspects of how well the system retrieves relevant documents in response to a query.</w:t>
      </w:r>
    </w:p>
    <w:p w14:paraId="2B3201F4" w14:textId="77777777" w:rsidR="00176448" w:rsidRPr="00176448" w:rsidRDefault="007D0904" w:rsidP="00176448">
      <w:r>
        <w:rPr>
          <w:noProof/>
        </w:rPr>
        <w:pict w14:anchorId="7D92DCC5">
          <v:rect id="_x0000_i1027" alt="" style="width:468pt;height:.05pt;mso-width-percent:0;mso-height-percent:0;mso-width-percent:0;mso-height-percent:0" o:hralign="center" o:hrstd="t" o:hr="t" fillcolor="#a0a0a0" stroked="f"/>
        </w:pict>
      </w:r>
    </w:p>
    <w:p w14:paraId="3881B739" w14:textId="12FC0A04" w:rsidR="00176448" w:rsidRPr="00855D4A" w:rsidRDefault="00176448" w:rsidP="00855D4A">
      <w:pPr>
        <w:pStyle w:val="ListParagraph"/>
        <w:numPr>
          <w:ilvl w:val="0"/>
          <w:numId w:val="7"/>
        </w:numPr>
        <w:rPr>
          <w:b/>
          <w:bCs/>
          <w:color w:val="FF0000"/>
        </w:rPr>
      </w:pPr>
      <w:r w:rsidRPr="00855D4A">
        <w:rPr>
          <w:b/>
          <w:bCs/>
          <w:color w:val="FF0000"/>
        </w:rPr>
        <w:t>Context Precision</w:t>
      </w:r>
    </w:p>
    <w:p w14:paraId="56ABAC40" w14:textId="77777777" w:rsidR="00855D4A" w:rsidRPr="00855D4A" w:rsidRDefault="00855D4A" w:rsidP="00855D4A">
      <w:pPr>
        <w:pStyle w:val="ListParagraph"/>
        <w:rPr>
          <w:b/>
          <w:bCs/>
          <w:color w:val="FF0000"/>
        </w:rPr>
      </w:pPr>
    </w:p>
    <w:p w14:paraId="635EC76B" w14:textId="77777777" w:rsidR="00176448" w:rsidRDefault="00176448" w:rsidP="00176448">
      <w:pPr>
        <w:numPr>
          <w:ilvl w:val="0"/>
          <w:numId w:val="3"/>
        </w:numPr>
      </w:pPr>
      <w:r w:rsidRPr="00176448">
        <w:rPr>
          <w:b/>
          <w:bCs/>
        </w:rPr>
        <w:t>Definition</w:t>
      </w:r>
      <w:r w:rsidRPr="00176448">
        <w:t xml:space="preserve">: Measures the proportion of retrieved documents that are </w:t>
      </w:r>
      <w:r w:rsidRPr="00176448">
        <w:rPr>
          <w:b/>
          <w:bCs/>
        </w:rPr>
        <w:t>relevant</w:t>
      </w:r>
      <w:r w:rsidRPr="00176448">
        <w:t xml:space="preserve"> to the query out of all the documents retrieved.</w:t>
      </w:r>
    </w:p>
    <w:p w14:paraId="00295072" w14:textId="348F3C6C" w:rsidR="00176448" w:rsidRPr="00176448" w:rsidRDefault="00176448" w:rsidP="00176448">
      <w:r w:rsidRPr="00176448">
        <w:t xml:space="preserve"> </w:t>
      </w:r>
      <w:r w:rsidRPr="00176448">
        <w:rPr>
          <w:noProof/>
        </w:rPr>
        <w:drawing>
          <wp:inline distT="0" distB="0" distL="0" distR="0" wp14:anchorId="2A1EE4A8" wp14:editId="3CBD658C">
            <wp:extent cx="5943600" cy="1044575"/>
            <wp:effectExtent l="0" t="0" r="0" b="0"/>
            <wp:docPr id="18318766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76671" name="Picture 1" descr="A black text on a white background&#10;&#10;Description automatically generated"/>
                    <pic:cNvPicPr/>
                  </pic:nvPicPr>
                  <pic:blipFill>
                    <a:blip r:embed="rId5"/>
                    <a:stretch>
                      <a:fillRect/>
                    </a:stretch>
                  </pic:blipFill>
                  <pic:spPr>
                    <a:xfrm>
                      <a:off x="0" y="0"/>
                      <a:ext cx="5943600" cy="1044575"/>
                    </a:xfrm>
                    <a:prstGeom prst="rect">
                      <a:avLst/>
                    </a:prstGeom>
                  </pic:spPr>
                </pic:pic>
              </a:graphicData>
            </a:graphic>
          </wp:inline>
        </w:drawing>
      </w:r>
    </w:p>
    <w:p w14:paraId="4BFFD4D8" w14:textId="77777777" w:rsidR="00176448" w:rsidRPr="00176448" w:rsidRDefault="00176448" w:rsidP="00176448">
      <w:pPr>
        <w:numPr>
          <w:ilvl w:val="0"/>
          <w:numId w:val="4"/>
        </w:numPr>
      </w:pPr>
      <w:r w:rsidRPr="00176448">
        <w:t>Query: "Causes of deforestation."</w:t>
      </w:r>
    </w:p>
    <w:p w14:paraId="30953B7C" w14:textId="77777777" w:rsidR="00176448" w:rsidRPr="00176448" w:rsidRDefault="00176448" w:rsidP="00176448">
      <w:pPr>
        <w:numPr>
          <w:ilvl w:val="0"/>
          <w:numId w:val="4"/>
        </w:numPr>
      </w:pPr>
      <w:r w:rsidRPr="00176448">
        <w:t>Retrieved documents: 5 total, of which 3 are relevant and 2 are irrelevant.</w:t>
      </w:r>
    </w:p>
    <w:p w14:paraId="6817E42E" w14:textId="66EEB503" w:rsidR="00176448" w:rsidRDefault="00176448" w:rsidP="00176448">
      <w:pPr>
        <w:numPr>
          <w:ilvl w:val="0"/>
          <w:numId w:val="4"/>
        </w:numPr>
      </w:pPr>
      <w:r w:rsidRPr="00176448">
        <w:t>Precision = 3</w:t>
      </w:r>
      <w:r w:rsidR="00BB6EDF">
        <w:t>/5</w:t>
      </w:r>
      <w:r w:rsidRPr="00176448">
        <w:rPr>
          <w:rFonts w:ascii="Arial" w:hAnsi="Arial" w:cs="Arial"/>
        </w:rPr>
        <w:t>​</w:t>
      </w:r>
      <w:r w:rsidRPr="00176448">
        <w:t>=0.6 (60%).</w:t>
      </w:r>
    </w:p>
    <w:p w14:paraId="4C4B63E3" w14:textId="77777777" w:rsidR="00855D4A" w:rsidRPr="00176448" w:rsidRDefault="007D0904" w:rsidP="00855D4A">
      <w:r>
        <w:rPr>
          <w:noProof/>
        </w:rPr>
        <w:pict w14:anchorId="4A5E979E">
          <v:rect id="_x0000_i1026" alt="" style="width:468pt;height:.05pt;mso-width-percent:0;mso-height-percent:0;mso-width-percent:0;mso-height-percent:0" o:hralign="center" o:hrstd="t" o:hr="t" fillcolor="#a0a0a0" stroked="f"/>
        </w:pict>
      </w:r>
    </w:p>
    <w:p w14:paraId="0343D246" w14:textId="2BE2577B" w:rsidR="00855D4A" w:rsidRPr="00855D4A" w:rsidRDefault="00855D4A" w:rsidP="00855D4A">
      <w:pPr>
        <w:pStyle w:val="ListParagraph"/>
        <w:numPr>
          <w:ilvl w:val="0"/>
          <w:numId w:val="7"/>
        </w:numPr>
        <w:rPr>
          <w:b/>
          <w:bCs/>
          <w:color w:val="FF0000"/>
        </w:rPr>
      </w:pPr>
      <w:r w:rsidRPr="00855D4A">
        <w:rPr>
          <w:b/>
          <w:bCs/>
          <w:color w:val="FF0000"/>
        </w:rPr>
        <w:t>Context Recall</w:t>
      </w:r>
    </w:p>
    <w:p w14:paraId="53602E70" w14:textId="77777777" w:rsidR="00855D4A" w:rsidRPr="00855D4A" w:rsidRDefault="00855D4A" w:rsidP="00855D4A">
      <w:pPr>
        <w:pStyle w:val="ListParagraph"/>
        <w:rPr>
          <w:b/>
          <w:bCs/>
          <w:color w:val="FF0000"/>
        </w:rPr>
      </w:pPr>
    </w:p>
    <w:p w14:paraId="5BE67848" w14:textId="77777777" w:rsidR="00855D4A" w:rsidRPr="00176448" w:rsidRDefault="00855D4A" w:rsidP="00855D4A">
      <w:pPr>
        <w:numPr>
          <w:ilvl w:val="0"/>
          <w:numId w:val="1"/>
        </w:numPr>
      </w:pPr>
      <w:r w:rsidRPr="00176448">
        <w:rPr>
          <w:b/>
          <w:bCs/>
        </w:rPr>
        <w:t>Definition</w:t>
      </w:r>
      <w:r w:rsidRPr="00176448">
        <w:t xml:space="preserve">: Measures the proportion of </w:t>
      </w:r>
      <w:r w:rsidRPr="00176448">
        <w:rPr>
          <w:b/>
          <w:bCs/>
        </w:rPr>
        <w:t>relevant documents</w:t>
      </w:r>
      <w:r w:rsidRPr="00176448">
        <w:t xml:space="preserve"> that are successfully retrieved out of all the relevant documents available in the dataset.</w:t>
      </w:r>
    </w:p>
    <w:p w14:paraId="4DFFF1DC" w14:textId="77777777" w:rsidR="00855D4A" w:rsidRDefault="00855D4A" w:rsidP="00855D4A">
      <w:r>
        <w:rPr>
          <w:noProof/>
        </w:rPr>
        <w:drawing>
          <wp:inline distT="0" distB="0" distL="0" distR="0" wp14:anchorId="46D6C7D0" wp14:editId="38BC5CFE">
            <wp:extent cx="5943600" cy="984250"/>
            <wp:effectExtent l="0" t="0" r="0" b="6350"/>
            <wp:docPr id="88536682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6823" name="Picture 1"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6EEE6354" w14:textId="77777777" w:rsidR="00855D4A" w:rsidRDefault="00855D4A" w:rsidP="00855D4A"/>
    <w:p w14:paraId="4A65889F" w14:textId="77777777" w:rsidR="00855D4A" w:rsidRPr="00176448" w:rsidRDefault="00855D4A" w:rsidP="00855D4A"/>
    <w:p w14:paraId="34372663" w14:textId="77777777" w:rsidR="00855D4A" w:rsidRPr="00176448" w:rsidRDefault="00855D4A" w:rsidP="00855D4A">
      <w:r w:rsidRPr="00176448">
        <w:rPr>
          <w:b/>
          <w:bCs/>
        </w:rPr>
        <w:t>Example</w:t>
      </w:r>
      <w:r w:rsidRPr="00176448">
        <w:t>:</w:t>
      </w:r>
    </w:p>
    <w:p w14:paraId="42C869A6" w14:textId="77777777" w:rsidR="00855D4A" w:rsidRPr="00176448" w:rsidRDefault="00855D4A" w:rsidP="00855D4A">
      <w:pPr>
        <w:numPr>
          <w:ilvl w:val="0"/>
          <w:numId w:val="2"/>
        </w:numPr>
      </w:pPr>
      <w:r w:rsidRPr="00176448">
        <w:t>Query: "Causes of deforestation."</w:t>
      </w:r>
    </w:p>
    <w:p w14:paraId="1D89DC4D" w14:textId="77777777" w:rsidR="00855D4A" w:rsidRPr="00176448" w:rsidRDefault="00855D4A" w:rsidP="00855D4A">
      <w:pPr>
        <w:numPr>
          <w:ilvl w:val="0"/>
          <w:numId w:val="2"/>
        </w:numPr>
      </w:pPr>
      <w:r w:rsidRPr="00176448">
        <w:t>Ground truth (relevant documents): 5 documents.</w:t>
      </w:r>
    </w:p>
    <w:p w14:paraId="4CD52507" w14:textId="2F43B6E0" w:rsidR="00855D4A" w:rsidRPr="00176448" w:rsidRDefault="00855D4A" w:rsidP="00855D4A">
      <w:pPr>
        <w:numPr>
          <w:ilvl w:val="0"/>
          <w:numId w:val="2"/>
        </w:numPr>
      </w:pPr>
      <w:r w:rsidRPr="00176448">
        <w:t>Retrieved documents: 3</w:t>
      </w:r>
    </w:p>
    <w:p w14:paraId="27FA5A15" w14:textId="77777777" w:rsidR="00855D4A" w:rsidRPr="00176448" w:rsidRDefault="00855D4A" w:rsidP="00855D4A">
      <w:pPr>
        <w:numPr>
          <w:ilvl w:val="0"/>
          <w:numId w:val="2"/>
        </w:numPr>
      </w:pPr>
      <w:r w:rsidRPr="00176448">
        <w:t xml:space="preserve">Recall = </w:t>
      </w:r>
      <w:r>
        <w:t xml:space="preserve">3/5 = </w:t>
      </w:r>
      <w:r w:rsidRPr="00176448">
        <w:t>0.6 (60%).</w:t>
      </w:r>
    </w:p>
    <w:p w14:paraId="29A57A23" w14:textId="77777777" w:rsidR="00855D4A" w:rsidRPr="00176448" w:rsidRDefault="00855D4A" w:rsidP="00855D4A"/>
    <w:p w14:paraId="0B694EF1" w14:textId="77777777" w:rsidR="00855D4A" w:rsidRDefault="00855D4A" w:rsidP="00176448"/>
    <w:p w14:paraId="1FD217B4" w14:textId="77777777" w:rsidR="00855D4A" w:rsidRDefault="00855D4A" w:rsidP="00176448"/>
    <w:p w14:paraId="1C2B6008" w14:textId="77777777" w:rsidR="00855D4A" w:rsidRDefault="00855D4A" w:rsidP="00176448"/>
    <w:p w14:paraId="42BBF4F7" w14:textId="77777777" w:rsidR="00855D4A" w:rsidRDefault="00855D4A" w:rsidP="00176448"/>
    <w:p w14:paraId="74CF5243" w14:textId="470FC316" w:rsidR="00176448" w:rsidRPr="00176448" w:rsidRDefault="007D0904" w:rsidP="00176448">
      <w:r>
        <w:rPr>
          <w:noProof/>
        </w:rPr>
        <w:pict w14:anchorId="6F9A20D1">
          <v:rect id="_x0000_i1025" alt="" style="width:468pt;height:.05pt;mso-width-percent:0;mso-height-percent:0;mso-width-percent:0;mso-height-percent:0" o:hralign="center" o:hrstd="t" o:hr="t" fillcolor="#a0a0a0" stroked="f"/>
        </w:pict>
      </w:r>
    </w:p>
    <w:p w14:paraId="5093BCCA" w14:textId="77777777" w:rsidR="00176448" w:rsidRPr="00855D4A" w:rsidRDefault="00176448" w:rsidP="00176448">
      <w:pPr>
        <w:rPr>
          <w:b/>
          <w:bCs/>
          <w:color w:val="FF0000"/>
        </w:rPr>
      </w:pPr>
      <w:r w:rsidRPr="00176448">
        <w:rPr>
          <w:b/>
          <w:bCs/>
          <w:color w:val="FF0000"/>
        </w:rPr>
        <w:lastRenderedPageBreak/>
        <w:t>How They Complement Each Other</w:t>
      </w:r>
    </w:p>
    <w:p w14:paraId="1620E298" w14:textId="77777777" w:rsidR="00855D4A" w:rsidRDefault="00855D4A" w:rsidP="00176448">
      <w:pPr>
        <w:rPr>
          <w:b/>
          <w:bCs/>
        </w:rPr>
      </w:pPr>
    </w:p>
    <w:p w14:paraId="03AF15DA" w14:textId="77777777" w:rsidR="00855D4A" w:rsidRPr="00176448" w:rsidRDefault="00855D4A" w:rsidP="00176448">
      <w:pPr>
        <w:rPr>
          <w:b/>
          <w:bCs/>
        </w:rPr>
      </w:pPr>
    </w:p>
    <w:p w14:paraId="4EBE732A" w14:textId="77777777" w:rsidR="00176448" w:rsidRPr="00176448" w:rsidRDefault="00176448" w:rsidP="00176448">
      <w:pPr>
        <w:numPr>
          <w:ilvl w:val="0"/>
          <w:numId w:val="5"/>
        </w:numPr>
      </w:pPr>
      <w:r w:rsidRPr="00176448">
        <w:rPr>
          <w:b/>
          <w:bCs/>
        </w:rPr>
        <w:t>High Recall + Low Precision</w:t>
      </w:r>
      <w:r w:rsidRPr="00176448">
        <w:t>: Many relevant documents are retrieved, but there’s also a lot of noise (irrelevant documents).</w:t>
      </w:r>
    </w:p>
    <w:p w14:paraId="7B54EDAB" w14:textId="77777777" w:rsidR="00176448" w:rsidRPr="00176448" w:rsidRDefault="00176448" w:rsidP="00176448">
      <w:pPr>
        <w:numPr>
          <w:ilvl w:val="0"/>
          <w:numId w:val="5"/>
        </w:numPr>
      </w:pPr>
      <w:r w:rsidRPr="00176448">
        <w:rPr>
          <w:b/>
          <w:bCs/>
        </w:rPr>
        <w:t>High Precision + Low Recall</w:t>
      </w:r>
      <w:r w:rsidRPr="00176448">
        <w:t>: Most retrieved documents are relevant, but some important ones are missing.</w:t>
      </w:r>
    </w:p>
    <w:p w14:paraId="042EAA0B" w14:textId="77777777" w:rsidR="00176448" w:rsidRPr="00176448" w:rsidRDefault="00176448" w:rsidP="00176448">
      <w:pPr>
        <w:numPr>
          <w:ilvl w:val="0"/>
          <w:numId w:val="5"/>
        </w:numPr>
      </w:pPr>
      <w:r w:rsidRPr="00176448">
        <w:rPr>
          <w:b/>
          <w:bCs/>
        </w:rPr>
        <w:t>High Recall + High Precision</w:t>
      </w:r>
      <w:r w:rsidRPr="00176448">
        <w:t>: Ideal case—comprehensive and accurate retrieval.</w:t>
      </w:r>
    </w:p>
    <w:p w14:paraId="0D3E1149" w14:textId="77777777" w:rsidR="00176448" w:rsidRPr="00176448" w:rsidRDefault="00176448" w:rsidP="00176448">
      <w:r w:rsidRPr="00176448">
        <w:t>In practice:</w:t>
      </w:r>
    </w:p>
    <w:p w14:paraId="2129D438" w14:textId="77777777" w:rsidR="00176448" w:rsidRPr="00176448" w:rsidRDefault="00176448" w:rsidP="00176448">
      <w:pPr>
        <w:numPr>
          <w:ilvl w:val="0"/>
          <w:numId w:val="6"/>
        </w:numPr>
      </w:pPr>
      <w:r w:rsidRPr="00176448">
        <w:rPr>
          <w:b/>
          <w:bCs/>
        </w:rPr>
        <w:t>Recall</w:t>
      </w:r>
      <w:r w:rsidRPr="00176448">
        <w:t xml:space="preserve"> is prioritized when missing relevant documents is costly (e.g., medical research, legal discovery).</w:t>
      </w:r>
    </w:p>
    <w:p w14:paraId="5CBF32BF" w14:textId="77777777" w:rsidR="00176448" w:rsidRDefault="00176448" w:rsidP="00176448">
      <w:pPr>
        <w:numPr>
          <w:ilvl w:val="0"/>
          <w:numId w:val="6"/>
        </w:numPr>
      </w:pPr>
      <w:r w:rsidRPr="00176448">
        <w:rPr>
          <w:b/>
          <w:bCs/>
        </w:rPr>
        <w:t>Precision</w:t>
      </w:r>
      <w:r w:rsidRPr="00176448">
        <w:t xml:space="preserve"> is prioritized when irrelevant information can overwhelm the user (e.g., search engine queries).</w:t>
      </w:r>
    </w:p>
    <w:p w14:paraId="42161ADC" w14:textId="77777777" w:rsidR="00BA371E" w:rsidRDefault="00BA371E" w:rsidP="00FD0A44"/>
    <w:p w14:paraId="79C20A04" w14:textId="77777777" w:rsidR="00BA371E" w:rsidRDefault="00BA371E" w:rsidP="00BA371E">
      <w:pPr>
        <w:pStyle w:val="NormalWeb"/>
      </w:pPr>
      <w:r w:rsidRPr="00BA371E">
        <w:rPr>
          <w:rStyle w:val="Strong"/>
          <w:rFonts w:eastAsiaTheme="majorEastAsia"/>
          <w:color w:val="FF0000"/>
        </w:rPr>
        <w:t>Faithfulness</w:t>
      </w:r>
      <w:r>
        <w:rPr>
          <w:rStyle w:val="Strong"/>
          <w:rFonts w:eastAsiaTheme="majorEastAsia"/>
        </w:rPr>
        <w:t>:</w:t>
      </w:r>
    </w:p>
    <w:p w14:paraId="24073045" w14:textId="77777777" w:rsidR="00BA371E" w:rsidRDefault="00BA371E" w:rsidP="00BA371E">
      <w:pPr>
        <w:pStyle w:val="NormalWeb"/>
      </w:pPr>
      <w:r>
        <w:t xml:space="preserve">Faithfulness metric </w:t>
      </w:r>
      <w:r>
        <w:rPr>
          <w:rStyle w:val="citation-0"/>
          <w:rFonts w:eastAsiaTheme="majorEastAsia"/>
        </w:rPr>
        <w:t>measures the factual consistency of the generated answer against the given context.</w:t>
      </w:r>
    </w:p>
    <w:p w14:paraId="2FB6FE08" w14:textId="4AE68DCE" w:rsidR="00BA371E" w:rsidRDefault="00BA371E" w:rsidP="00BA371E">
      <w:pPr>
        <w:pStyle w:val="NormalWeb"/>
      </w:pPr>
      <w:r>
        <w:rPr>
          <w:rStyle w:val="citation-0"/>
          <w:rFonts w:eastAsiaTheme="majorEastAsia"/>
        </w:rPr>
        <w:t>It is calculated from answer and retrieved context. The answer is scaled to (0,1) range. Higher the better.</w:t>
      </w:r>
      <w:r>
        <w:rPr>
          <w:rStyle w:val="citation-0"/>
          <w:rFonts w:eastAsiaTheme="majorEastAsia"/>
          <w:vertAlign w:val="superscript"/>
        </w:rPr>
        <w:t xml:space="preserve"> 1 </w:t>
      </w:r>
      <w:r>
        <w:rPr>
          <w:rStyle w:val="button-container"/>
          <w:rFonts w:eastAsiaTheme="majorEastAsia"/>
        </w:rPr>
        <w:t xml:space="preserve">  </w:t>
      </w:r>
    </w:p>
    <w:p w14:paraId="1A3C44BC" w14:textId="77777777" w:rsidR="00BA371E" w:rsidRDefault="00BA371E" w:rsidP="00BA371E">
      <w:pPr>
        <w:pStyle w:val="NormalWeb"/>
      </w:pPr>
      <w:r>
        <w:rPr>
          <w:rStyle w:val="Strong"/>
          <w:rFonts w:eastAsiaTheme="majorEastAsia"/>
        </w:rPr>
        <w:t>Faithfulness score =</w:t>
      </w:r>
      <w:r>
        <w:t xml:space="preserve"> (Number of claims in the generated answer that can be inferred from given context) / (Total number of claims in the generated answer)</w:t>
      </w:r>
    </w:p>
    <w:p w14:paraId="1525B33F" w14:textId="77777777" w:rsidR="00BA371E" w:rsidRDefault="00BA371E" w:rsidP="00BA371E">
      <w:pPr>
        <w:pStyle w:val="NormalWeb"/>
      </w:pPr>
      <w:r>
        <w:rPr>
          <w:rStyle w:val="Strong"/>
          <w:rFonts w:eastAsiaTheme="majorEastAsia"/>
        </w:rPr>
        <w:t>User input:</w:t>
      </w:r>
    </w:p>
    <w:p w14:paraId="625A2E48" w14:textId="77777777" w:rsidR="00BA371E" w:rsidRDefault="00BA371E" w:rsidP="00BA371E">
      <w:pPr>
        <w:pStyle w:val="NormalWeb"/>
      </w:pPr>
      <w:r>
        <w:t>How many articles and downloadable resources are there in the Selenium WebDriver python course?</w:t>
      </w:r>
    </w:p>
    <w:p w14:paraId="38AE7B6A" w14:textId="77777777" w:rsidR="00BA371E" w:rsidRDefault="00BA371E" w:rsidP="00BA371E">
      <w:pPr>
        <w:pStyle w:val="NormalWeb"/>
      </w:pPr>
      <w:r>
        <w:rPr>
          <w:rStyle w:val="Strong"/>
          <w:rFonts w:eastAsiaTheme="majorEastAsia"/>
        </w:rPr>
        <w:t>Retrieved contexts:</w:t>
      </w:r>
      <w:r>
        <w:t xml:space="preserve"> Complete Understanding on Selenium Python API Methods with real time Scenarios on LIVE Websites\</w:t>
      </w:r>
      <w:proofErr w:type="spellStart"/>
      <w:r>
        <w:t>n"Last</w:t>
      </w:r>
      <w:proofErr w:type="spellEnd"/>
      <w:r>
        <w:t xml:space="preserve"> but not least" you can clear any Interview and can Lead Entire Selenium Python Projects from Design Stage\</w:t>
      </w:r>
      <w:proofErr w:type="spellStart"/>
      <w:r>
        <w:t>nThis</w:t>
      </w:r>
      <w:proofErr w:type="spellEnd"/>
      <w:r>
        <w:t xml:space="preserve"> course includes:\n17.5 hours on-demand video\</w:t>
      </w:r>
      <w:proofErr w:type="spellStart"/>
      <w:r>
        <w:t>nAssignments</w:t>
      </w:r>
      <w:proofErr w:type="spellEnd"/>
      <w:r>
        <w:t>\n23 articles\n9 downloadable resources\</w:t>
      </w:r>
      <w:proofErr w:type="spellStart"/>
      <w:r>
        <w:t>nAccess</w:t>
      </w:r>
      <w:proofErr w:type="spellEnd"/>
      <w:r>
        <w:t xml:space="preserve"> on mobile and TV\</w:t>
      </w:r>
      <w:proofErr w:type="spellStart"/>
      <w:r>
        <w:t>nCertificate</w:t>
      </w:r>
      <w:proofErr w:type="spellEnd"/>
      <w:r>
        <w:t xml:space="preserve"> of</w:t>
      </w:r>
      <w:proofErr w:type="spellStart"/>
      <w:r>
        <w:t xml:space="preserve"> completion\nRequirements</w:t>
      </w:r>
      <w:proofErr w:type="spellEnd"/>
    </w:p>
    <w:p w14:paraId="18C163A2" w14:textId="77777777" w:rsidR="00BA371E" w:rsidRDefault="00BA371E" w:rsidP="00BA371E">
      <w:pPr>
        <w:pStyle w:val="NormalWeb"/>
      </w:pPr>
      <w:r>
        <w:rPr>
          <w:rStyle w:val="Strong"/>
          <w:rFonts w:eastAsiaTheme="majorEastAsia"/>
        </w:rPr>
        <w:t>High faithfulness answer:</w:t>
      </w:r>
      <w:r>
        <w:t xml:space="preserve"> There are 23 articles and 9 downloadable resources.</w:t>
      </w:r>
    </w:p>
    <w:p w14:paraId="4E17F453" w14:textId="77777777" w:rsidR="00BA371E" w:rsidRDefault="00BA371E" w:rsidP="00BA371E">
      <w:pPr>
        <w:pStyle w:val="NormalWeb"/>
      </w:pPr>
      <w:r>
        <w:rPr>
          <w:rStyle w:val="Strong"/>
          <w:rFonts w:eastAsiaTheme="majorEastAsia"/>
        </w:rPr>
        <w:t>Low faithfulness answer:</w:t>
      </w:r>
      <w:r>
        <w:t xml:space="preserve"> There are 23 articles and downloadable resources varies from course</w:t>
      </w:r>
    </w:p>
    <w:p w14:paraId="6113F083" w14:textId="77777777" w:rsidR="00BA371E" w:rsidRDefault="00BA371E" w:rsidP="00FD0A44"/>
    <w:p w14:paraId="13CEFF4B" w14:textId="77777777" w:rsidR="00BA371E" w:rsidRDefault="00BA371E" w:rsidP="00FD0A44"/>
    <w:p w14:paraId="20A2F920" w14:textId="77777777" w:rsidR="00BA371E" w:rsidRDefault="00BA371E" w:rsidP="00FD0A44"/>
    <w:p w14:paraId="41F385B1" w14:textId="77777777" w:rsidR="00FD0A44" w:rsidRDefault="00FD0A44" w:rsidP="00FD0A44"/>
    <w:p w14:paraId="41652BB9" w14:textId="77777777" w:rsidR="00FD0A44" w:rsidRPr="00CC2FFF" w:rsidRDefault="00FD0A44" w:rsidP="00FD0A44">
      <w:pPr>
        <w:rPr>
          <w:b/>
          <w:bCs/>
          <w:color w:val="FF0000"/>
        </w:rPr>
      </w:pPr>
      <w:r w:rsidRPr="00FD0A44">
        <w:rPr>
          <w:b/>
          <w:bCs/>
          <w:color w:val="FF0000"/>
        </w:rPr>
        <w:lastRenderedPageBreak/>
        <w:t>Response Relevancy</w:t>
      </w:r>
    </w:p>
    <w:p w14:paraId="60637923" w14:textId="77777777" w:rsidR="00FD0A44" w:rsidRDefault="00FD0A44" w:rsidP="00FD0A44">
      <w:pPr>
        <w:rPr>
          <w:color w:val="FF0000"/>
        </w:rPr>
      </w:pPr>
    </w:p>
    <w:p w14:paraId="061E2D7A" w14:textId="77777777" w:rsidR="00FD0A44" w:rsidRPr="00FD0A44" w:rsidRDefault="00FD0A44" w:rsidP="00FD0A44">
      <w:pPr>
        <w:rPr>
          <w:color w:val="FF0000"/>
        </w:rPr>
      </w:pPr>
    </w:p>
    <w:p w14:paraId="614B3172" w14:textId="7AA99768" w:rsidR="00FD0A44" w:rsidRDefault="00FD0A44" w:rsidP="00FD0A44">
      <w:r w:rsidRPr="00FD0A44">
        <w:rPr>
          <w:color w:val="FF0000"/>
        </w:rPr>
        <w:t>Response Relevancy</w:t>
      </w:r>
      <w:r w:rsidRPr="00FD0A44">
        <w:t> metric focuses on assessing how pertinent the generated answer is to the given prompt. A lower score is assigned to answers that are incomplete or contain redundant information and higher scores indicate better relevancy. </w:t>
      </w:r>
    </w:p>
    <w:p w14:paraId="097A802A" w14:textId="77777777" w:rsidR="004857FD" w:rsidRDefault="004857FD" w:rsidP="00FD0A44"/>
    <w:p w14:paraId="27A7DEFC" w14:textId="3CAF8700" w:rsidR="004857FD" w:rsidRDefault="004857FD" w:rsidP="00FD0A44">
      <w:r>
        <w:t>A</w:t>
      </w:r>
      <w:r w:rsidRPr="004857FD">
        <w:t>ssessment of answer relevance does not consider factuality but instead penalizes cases where the answer lacks completeness or contains redundant details. To calculate this score, the LLM is prompted to generate an appropriate question for the generated answer multiple times, and the mean cosine similarity between these generated questions and the original question is measured.</w:t>
      </w:r>
    </w:p>
    <w:p w14:paraId="1C42190C" w14:textId="77777777" w:rsidR="00FD0A44" w:rsidRDefault="00FD0A44" w:rsidP="00FD0A44"/>
    <w:p w14:paraId="3AD93994" w14:textId="59BF3A27" w:rsidR="00FD0A44" w:rsidRDefault="00FD0A44" w:rsidP="00FD0A44">
      <w:r>
        <w:t>Example:</w:t>
      </w:r>
    </w:p>
    <w:p w14:paraId="58D9BDE1" w14:textId="77777777" w:rsidR="00FD0A44" w:rsidRDefault="00FD0A44" w:rsidP="00FD0A44"/>
    <w:p w14:paraId="47FA5890" w14:textId="77777777" w:rsidR="00FD0A44" w:rsidRPr="00FD0A44" w:rsidRDefault="00FD0A44" w:rsidP="00FD0A44">
      <w:r w:rsidRPr="00FD0A44">
        <w:t xml:space="preserve">Question: Where is France and what is </w:t>
      </w:r>
      <w:proofErr w:type="spellStart"/>
      <w:proofErr w:type="gramStart"/>
      <w:r w:rsidRPr="00FD0A44">
        <w:t>it's</w:t>
      </w:r>
      <w:proofErr w:type="spellEnd"/>
      <w:proofErr w:type="gramEnd"/>
      <w:r w:rsidRPr="00FD0A44">
        <w:t xml:space="preserve"> capital?</w:t>
      </w:r>
    </w:p>
    <w:p w14:paraId="6A247A4E" w14:textId="77777777" w:rsidR="00FD0A44" w:rsidRPr="00FD0A44" w:rsidRDefault="00FD0A44" w:rsidP="00FD0A44">
      <w:r w:rsidRPr="00FD0A44">
        <w:t>Low relevance answer: France is in western Europe.</w:t>
      </w:r>
    </w:p>
    <w:p w14:paraId="1474F50E" w14:textId="77777777" w:rsidR="00FD0A44" w:rsidRDefault="00FD0A44" w:rsidP="00FD0A44">
      <w:r w:rsidRPr="00FD0A44">
        <w:t>High relevance answer: France is in western Europe and Paris is its capital.</w:t>
      </w:r>
    </w:p>
    <w:p w14:paraId="36AD06E0" w14:textId="77777777" w:rsidR="00FD0A44" w:rsidRDefault="00FD0A44" w:rsidP="00FD0A44"/>
    <w:p w14:paraId="05777502" w14:textId="77777777" w:rsidR="00FD0A44" w:rsidRDefault="00FD0A44" w:rsidP="00FD0A44"/>
    <w:p w14:paraId="23EB1A36" w14:textId="073EE21E" w:rsidR="00FD0A44" w:rsidRPr="004857FD" w:rsidRDefault="00FD0A44" w:rsidP="00FD0A44">
      <w:pPr>
        <w:rPr>
          <w:b/>
          <w:bCs/>
          <w:u w:val="single"/>
        </w:rPr>
      </w:pPr>
      <w:r w:rsidRPr="004857FD">
        <w:rPr>
          <w:b/>
          <w:bCs/>
          <w:u w:val="single"/>
        </w:rPr>
        <w:t>How different it is from Faithfulness?</w:t>
      </w:r>
    </w:p>
    <w:p w14:paraId="3ABA7CA2" w14:textId="77777777" w:rsidR="00FD0A44" w:rsidRDefault="00FD0A44" w:rsidP="00FD0A44"/>
    <w:p w14:paraId="452AF8B4" w14:textId="5D9FFA2F" w:rsidR="00FD0A44" w:rsidRDefault="00FD0A44" w:rsidP="00FD0A44">
      <w:r w:rsidRPr="00FD0A44">
        <w:t xml:space="preserve">Faithfulness metric measures the </w:t>
      </w:r>
      <w:r w:rsidR="002109DF">
        <w:t xml:space="preserve">number of factual claims </w:t>
      </w:r>
      <w:r w:rsidRPr="00FD0A44">
        <w:t xml:space="preserve">of the generated answer against the given </w:t>
      </w:r>
      <w:r w:rsidR="004857FD">
        <w:t xml:space="preserve">retrieval </w:t>
      </w:r>
      <w:r w:rsidRPr="00FD0A44">
        <w:t>context</w:t>
      </w:r>
      <w:r>
        <w:t xml:space="preserve"> </w:t>
      </w:r>
      <w:proofErr w:type="spellStart"/>
      <w:proofErr w:type="gramStart"/>
      <w:r>
        <w:t>where as</w:t>
      </w:r>
      <w:proofErr w:type="spellEnd"/>
      <w:proofErr w:type="gramEnd"/>
      <w:r>
        <w:t xml:space="preserve"> </w:t>
      </w:r>
      <w:r w:rsidRPr="00FD0A44">
        <w:t xml:space="preserve">Response Relevancy metric focuses on assessing how </w:t>
      </w:r>
      <w:r>
        <w:t>relevant</w:t>
      </w:r>
      <w:r w:rsidRPr="00FD0A44">
        <w:t xml:space="preserve"> the generated answer is to the given prompt</w:t>
      </w:r>
    </w:p>
    <w:p w14:paraId="03F6551A" w14:textId="77777777" w:rsidR="00FD0A44" w:rsidRDefault="00FD0A44" w:rsidP="00FD0A44"/>
    <w:p w14:paraId="19600B60" w14:textId="77777777" w:rsidR="00FD0A44" w:rsidRDefault="00FD0A44" w:rsidP="00FD0A44"/>
    <w:p w14:paraId="06F2DEE0" w14:textId="77777777" w:rsidR="00FD0A44" w:rsidRDefault="00FD0A44" w:rsidP="00FD0A44"/>
    <w:p w14:paraId="6DCFC436" w14:textId="73F2FAB7" w:rsidR="004857FD" w:rsidRPr="004857FD" w:rsidRDefault="004857FD" w:rsidP="004857FD">
      <w:pPr>
        <w:rPr>
          <w:color w:val="FF0000"/>
        </w:rPr>
      </w:pPr>
      <w:r w:rsidRPr="004857FD">
        <w:rPr>
          <w:color w:val="FF0000"/>
        </w:rPr>
        <w:t>Factual Correctness:</w:t>
      </w:r>
    </w:p>
    <w:p w14:paraId="698764B8" w14:textId="77777777" w:rsidR="004857FD" w:rsidRPr="004857FD" w:rsidRDefault="004857FD" w:rsidP="004857FD">
      <w:pPr>
        <w:rPr>
          <w:color w:val="000000" w:themeColor="text1"/>
        </w:rPr>
      </w:pPr>
    </w:p>
    <w:p w14:paraId="67B34FE3" w14:textId="53626097" w:rsidR="004857FD" w:rsidRDefault="004857FD" w:rsidP="004857FD">
      <w:pPr>
        <w:rPr>
          <w:color w:val="000000" w:themeColor="text1"/>
        </w:rPr>
      </w:pPr>
      <w:r w:rsidRPr="004857FD">
        <w:rPr>
          <w:color w:val="000000" w:themeColor="text1"/>
        </w:rPr>
        <w:t>Factual Correctness is a metric that compares and evaluates the factual accuracy of the generated response with the reference</w:t>
      </w:r>
      <w:r w:rsidR="0051266B">
        <w:rPr>
          <w:color w:val="000000" w:themeColor="text1"/>
        </w:rPr>
        <w:t xml:space="preserve"> (ground truth/expected value)</w:t>
      </w:r>
      <w:r w:rsidRPr="004857FD">
        <w:rPr>
          <w:color w:val="000000" w:themeColor="text1"/>
        </w:rPr>
        <w:t>. This metric is used to determine the extent to which the generated response aligns with the reference. The factual correctness score ranges from 0 to 1, with higher values indicating better performance. </w:t>
      </w:r>
    </w:p>
    <w:p w14:paraId="752F3B86" w14:textId="77777777" w:rsidR="00365F1B" w:rsidRDefault="00365F1B" w:rsidP="004857FD">
      <w:pPr>
        <w:rPr>
          <w:color w:val="000000" w:themeColor="text1"/>
        </w:rPr>
      </w:pPr>
    </w:p>
    <w:p w14:paraId="412BF0C0" w14:textId="77777777" w:rsidR="00365F1B" w:rsidRDefault="00365F1B" w:rsidP="004857FD">
      <w:pPr>
        <w:rPr>
          <w:color w:val="000000" w:themeColor="text1"/>
        </w:rPr>
      </w:pPr>
    </w:p>
    <w:p w14:paraId="52664735" w14:textId="77777777" w:rsidR="00365F1B" w:rsidRDefault="00365F1B" w:rsidP="004857FD">
      <w:pPr>
        <w:rPr>
          <w:color w:val="000000" w:themeColor="text1"/>
        </w:rPr>
      </w:pPr>
    </w:p>
    <w:p w14:paraId="479EFF42" w14:textId="549D9996" w:rsidR="00365F1B" w:rsidRDefault="00365F1B" w:rsidP="00365F1B">
      <w:pPr>
        <w:rPr>
          <w:color w:val="FF0000"/>
        </w:rPr>
      </w:pPr>
      <w:r w:rsidRPr="00365F1B">
        <w:rPr>
          <w:color w:val="FF0000"/>
        </w:rPr>
        <w:t>Rubrics based criteria scoring</w:t>
      </w:r>
      <w:r w:rsidR="008602F4">
        <w:rPr>
          <w:color w:val="FF0000"/>
        </w:rPr>
        <w:t>:</w:t>
      </w:r>
    </w:p>
    <w:p w14:paraId="269D6D9B" w14:textId="77777777" w:rsidR="008602F4" w:rsidRPr="00365F1B" w:rsidRDefault="008602F4" w:rsidP="00365F1B">
      <w:pPr>
        <w:rPr>
          <w:color w:val="FF0000"/>
        </w:rPr>
      </w:pPr>
    </w:p>
    <w:p w14:paraId="39B35E45" w14:textId="23AC2213" w:rsidR="00365F1B" w:rsidRDefault="008602F4" w:rsidP="00365F1B">
      <w:pPr>
        <w:rPr>
          <w:color w:val="000000" w:themeColor="text1"/>
        </w:rPr>
      </w:pPr>
      <w:r>
        <w:rPr>
          <w:color w:val="000000" w:themeColor="text1"/>
        </w:rPr>
        <w:t>This</w:t>
      </w:r>
      <w:r w:rsidR="00365F1B" w:rsidRPr="00365F1B">
        <w:rPr>
          <w:color w:val="000000" w:themeColor="text1"/>
        </w:rPr>
        <w:t xml:space="preserve"> metric that is used to evaluate response. The rubric consists of descriptions for each score, typically ranging from 1 to </w:t>
      </w:r>
      <w:r>
        <w:rPr>
          <w:color w:val="000000" w:themeColor="text1"/>
        </w:rPr>
        <w:t>10</w:t>
      </w:r>
      <w:r w:rsidR="00365F1B" w:rsidRPr="00365F1B">
        <w:rPr>
          <w:color w:val="000000" w:themeColor="text1"/>
        </w:rPr>
        <w:t xml:space="preserve">. The response here is evaluation </w:t>
      </w:r>
      <w:r>
        <w:rPr>
          <w:color w:val="000000" w:themeColor="text1"/>
        </w:rPr>
        <w:t xml:space="preserve">based on </w:t>
      </w:r>
      <w:proofErr w:type="spellStart"/>
      <w:r>
        <w:rPr>
          <w:color w:val="000000" w:themeColor="text1"/>
        </w:rPr>
        <w:t>score_descriptions</w:t>
      </w:r>
      <w:proofErr w:type="spellEnd"/>
      <w:r>
        <w:rPr>
          <w:color w:val="000000" w:themeColor="text1"/>
        </w:rPr>
        <w:t xml:space="preserve"> and ground truth.</w:t>
      </w:r>
    </w:p>
    <w:p w14:paraId="650D9B79" w14:textId="77777777" w:rsidR="008602F4" w:rsidRDefault="008602F4" w:rsidP="00365F1B">
      <w:pPr>
        <w:rPr>
          <w:color w:val="000000" w:themeColor="text1"/>
        </w:rPr>
      </w:pPr>
    </w:p>
    <w:p w14:paraId="47006CF2" w14:textId="77777777" w:rsidR="008602F4" w:rsidRPr="008602F4" w:rsidRDefault="008602F4" w:rsidP="008602F4">
      <w:pPr>
        <w:rPr>
          <w:color w:val="000000" w:themeColor="text1"/>
        </w:rPr>
      </w:pPr>
      <w:r w:rsidRPr="008602F4">
        <w:rPr>
          <w:color w:val="000000" w:themeColor="text1"/>
        </w:rPr>
        <w:lastRenderedPageBreak/>
        <w:t>rubrics = {</w:t>
      </w:r>
    </w:p>
    <w:p w14:paraId="76606B49" w14:textId="77777777" w:rsidR="008602F4" w:rsidRPr="008602F4" w:rsidRDefault="008602F4" w:rsidP="008602F4">
      <w:pPr>
        <w:rPr>
          <w:color w:val="000000" w:themeColor="text1"/>
        </w:rPr>
      </w:pPr>
      <w:bookmarkStart w:id="0" w:name="__codelineno-2-9"/>
      <w:bookmarkEnd w:id="0"/>
      <w:r w:rsidRPr="008602F4">
        <w:rPr>
          <w:color w:val="000000" w:themeColor="text1"/>
        </w:rPr>
        <w:t xml:space="preserve">    "score1_description": "The response is incorrect, irrelevant, or does not align with the ground truth.",</w:t>
      </w:r>
    </w:p>
    <w:p w14:paraId="6C00B485" w14:textId="77777777" w:rsidR="008602F4" w:rsidRPr="008602F4" w:rsidRDefault="008602F4" w:rsidP="008602F4">
      <w:pPr>
        <w:rPr>
          <w:color w:val="000000" w:themeColor="text1"/>
        </w:rPr>
      </w:pPr>
      <w:bookmarkStart w:id="1" w:name="__codelineno-2-10"/>
      <w:bookmarkEnd w:id="1"/>
      <w:r w:rsidRPr="008602F4">
        <w:rPr>
          <w:color w:val="000000" w:themeColor="text1"/>
        </w:rPr>
        <w:t xml:space="preserve">    "score2_description": "The response partially matches the ground truth but includes significant errors, omissions, or irrelevant information.",</w:t>
      </w:r>
    </w:p>
    <w:p w14:paraId="721A4CD2" w14:textId="77777777" w:rsidR="008602F4" w:rsidRPr="008602F4" w:rsidRDefault="008602F4" w:rsidP="008602F4">
      <w:pPr>
        <w:rPr>
          <w:color w:val="000000" w:themeColor="text1"/>
        </w:rPr>
      </w:pPr>
      <w:bookmarkStart w:id="2" w:name="__codelineno-2-11"/>
      <w:bookmarkEnd w:id="2"/>
      <w:r w:rsidRPr="008602F4">
        <w:rPr>
          <w:color w:val="000000" w:themeColor="text1"/>
        </w:rPr>
        <w:t xml:space="preserve">    "score3_description": "The response generally aligns with the ground truth but may lack detail, clarity, or have minor inaccuracies.",</w:t>
      </w:r>
    </w:p>
    <w:p w14:paraId="760213E4" w14:textId="77777777" w:rsidR="008602F4" w:rsidRPr="008602F4" w:rsidRDefault="008602F4" w:rsidP="008602F4">
      <w:pPr>
        <w:rPr>
          <w:color w:val="000000" w:themeColor="text1"/>
        </w:rPr>
      </w:pPr>
      <w:bookmarkStart w:id="3" w:name="__codelineno-2-12"/>
      <w:bookmarkEnd w:id="3"/>
      <w:r w:rsidRPr="008602F4">
        <w:rPr>
          <w:color w:val="000000" w:themeColor="text1"/>
        </w:rPr>
        <w:t xml:space="preserve">    "score4_description": "The response is mostly accurate and aligns well with the ground truth, with only minor issues or missing details.",</w:t>
      </w:r>
    </w:p>
    <w:p w14:paraId="48C1F88E" w14:textId="77777777" w:rsidR="008602F4" w:rsidRPr="008602F4" w:rsidRDefault="008602F4" w:rsidP="008602F4">
      <w:pPr>
        <w:rPr>
          <w:color w:val="000000" w:themeColor="text1"/>
        </w:rPr>
      </w:pPr>
      <w:bookmarkStart w:id="4" w:name="__codelineno-2-13"/>
      <w:bookmarkEnd w:id="4"/>
      <w:r w:rsidRPr="008602F4">
        <w:rPr>
          <w:color w:val="000000" w:themeColor="text1"/>
        </w:rPr>
        <w:t xml:space="preserve">    "score5_description": "The response is fully accurate, aligns completely with the ground truth, and is clear and detailed.",</w:t>
      </w:r>
    </w:p>
    <w:p w14:paraId="19B1E46B" w14:textId="54693A9F" w:rsidR="008602F4" w:rsidRDefault="008602F4" w:rsidP="008602F4">
      <w:pPr>
        <w:rPr>
          <w:color w:val="000000" w:themeColor="text1"/>
        </w:rPr>
      </w:pPr>
      <w:bookmarkStart w:id="5" w:name="__codelineno-2-14"/>
      <w:bookmarkEnd w:id="5"/>
      <w:r w:rsidRPr="008602F4">
        <w:rPr>
          <w:color w:val="000000" w:themeColor="text1"/>
        </w:rPr>
        <w:t>}</w:t>
      </w:r>
    </w:p>
    <w:p w14:paraId="024B6E79" w14:textId="77777777" w:rsidR="00365F1B" w:rsidRDefault="00365F1B" w:rsidP="00365F1B">
      <w:pPr>
        <w:rPr>
          <w:color w:val="000000" w:themeColor="text1"/>
        </w:rPr>
      </w:pPr>
    </w:p>
    <w:p w14:paraId="0D3B9DDB" w14:textId="77777777" w:rsidR="008602F4" w:rsidRPr="008602F4" w:rsidRDefault="008602F4" w:rsidP="008602F4">
      <w:pPr>
        <w:rPr>
          <w:b/>
          <w:bCs/>
          <w:color w:val="000000" w:themeColor="text1"/>
        </w:rPr>
      </w:pPr>
      <w:proofErr w:type="spellStart"/>
      <w:r w:rsidRPr="008602F4">
        <w:rPr>
          <w:b/>
          <w:bCs/>
          <w:color w:val="000000" w:themeColor="text1"/>
        </w:rPr>
        <w:t>user_input</w:t>
      </w:r>
      <w:proofErr w:type="spellEnd"/>
      <w:r w:rsidRPr="008602F4">
        <w:rPr>
          <w:b/>
          <w:bCs/>
          <w:color w:val="000000" w:themeColor="text1"/>
        </w:rPr>
        <w:t>="Where is the Eiffel Tower located?",</w:t>
      </w:r>
      <w:r w:rsidRPr="008602F4">
        <w:rPr>
          <w:b/>
          <w:bCs/>
          <w:color w:val="000000" w:themeColor="text1"/>
        </w:rPr>
        <w:br/>
        <w:t>response="The Eiffel Tower is located in Europe and it is part of France.",</w:t>
      </w:r>
      <w:r w:rsidRPr="008602F4">
        <w:rPr>
          <w:b/>
          <w:bCs/>
          <w:color w:val="000000" w:themeColor="text1"/>
        </w:rPr>
        <w:br/>
        <w:t>reference="The Eiffel Tower is located in Paris.",</w:t>
      </w:r>
    </w:p>
    <w:p w14:paraId="1641CB51" w14:textId="77777777" w:rsidR="00365F1B" w:rsidRDefault="00365F1B" w:rsidP="00365F1B">
      <w:pPr>
        <w:rPr>
          <w:color w:val="000000" w:themeColor="text1"/>
        </w:rPr>
      </w:pPr>
    </w:p>
    <w:p w14:paraId="23417EF2" w14:textId="77777777" w:rsidR="00365F1B" w:rsidRPr="00365F1B" w:rsidRDefault="00365F1B" w:rsidP="00365F1B">
      <w:pPr>
        <w:rPr>
          <w:color w:val="000000" w:themeColor="text1"/>
        </w:rPr>
      </w:pPr>
    </w:p>
    <w:p w14:paraId="37AF2EEA" w14:textId="77777777" w:rsidR="00365F1B" w:rsidRPr="004857FD" w:rsidRDefault="00365F1B" w:rsidP="004857FD">
      <w:pPr>
        <w:rPr>
          <w:color w:val="000000" w:themeColor="text1"/>
        </w:rPr>
      </w:pPr>
    </w:p>
    <w:p w14:paraId="1D587BDA" w14:textId="377243C0" w:rsidR="004857FD" w:rsidRDefault="00C747CF" w:rsidP="00BA371E">
      <w:r w:rsidRPr="00C747CF">
        <w:rPr>
          <w:rFonts w:ascii="Calibri" w:hAnsi="Calibri" w:cs="Calibri"/>
        </w:rPr>
        <w:t>﻿</w:t>
      </w:r>
    </w:p>
    <w:p w14:paraId="5AF6D8F9" w14:textId="77777777" w:rsidR="004857FD" w:rsidRPr="00FD0A44" w:rsidRDefault="004857FD" w:rsidP="00FD0A44"/>
    <w:p w14:paraId="53BBC036" w14:textId="77777777" w:rsidR="00FD0A44" w:rsidRPr="00FD0A44" w:rsidRDefault="00FD0A44" w:rsidP="00FD0A44"/>
    <w:p w14:paraId="1D5ABFDF" w14:textId="77777777" w:rsidR="00FD0A44" w:rsidRPr="00176448" w:rsidRDefault="00FD0A44" w:rsidP="00FD0A44"/>
    <w:p w14:paraId="74BA52BA" w14:textId="77777777" w:rsidR="00AE1CCD" w:rsidRDefault="00AE1CCD"/>
    <w:sectPr w:rsidR="00AE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61D1"/>
    <w:multiLevelType w:val="multilevel"/>
    <w:tmpl w:val="CF6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F18"/>
    <w:multiLevelType w:val="hybridMultilevel"/>
    <w:tmpl w:val="0FA80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3A42"/>
    <w:multiLevelType w:val="multilevel"/>
    <w:tmpl w:val="5B78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C2C30"/>
    <w:multiLevelType w:val="multilevel"/>
    <w:tmpl w:val="F74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57F9B"/>
    <w:multiLevelType w:val="multilevel"/>
    <w:tmpl w:val="7B90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44CDE"/>
    <w:multiLevelType w:val="multilevel"/>
    <w:tmpl w:val="44C2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464EF"/>
    <w:multiLevelType w:val="multilevel"/>
    <w:tmpl w:val="FD0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139656">
    <w:abstractNumId w:val="4"/>
  </w:num>
  <w:num w:numId="2" w16cid:durableId="2086612512">
    <w:abstractNumId w:val="0"/>
  </w:num>
  <w:num w:numId="3" w16cid:durableId="1718356977">
    <w:abstractNumId w:val="2"/>
  </w:num>
  <w:num w:numId="4" w16cid:durableId="2054310505">
    <w:abstractNumId w:val="3"/>
  </w:num>
  <w:num w:numId="5" w16cid:durableId="146477973">
    <w:abstractNumId w:val="5"/>
  </w:num>
  <w:num w:numId="6" w16cid:durableId="1797288165">
    <w:abstractNumId w:val="6"/>
  </w:num>
  <w:num w:numId="7" w16cid:durableId="1073159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48"/>
    <w:rsid w:val="00130EF8"/>
    <w:rsid w:val="00176448"/>
    <w:rsid w:val="002109DF"/>
    <w:rsid w:val="00231679"/>
    <w:rsid w:val="002A6226"/>
    <w:rsid w:val="00365F1B"/>
    <w:rsid w:val="00392EAA"/>
    <w:rsid w:val="004857FD"/>
    <w:rsid w:val="004F22FF"/>
    <w:rsid w:val="0051266B"/>
    <w:rsid w:val="005F32E3"/>
    <w:rsid w:val="00705C36"/>
    <w:rsid w:val="00726C01"/>
    <w:rsid w:val="007348CD"/>
    <w:rsid w:val="007B0D59"/>
    <w:rsid w:val="007D0904"/>
    <w:rsid w:val="00855D4A"/>
    <w:rsid w:val="008602F4"/>
    <w:rsid w:val="00A45B8E"/>
    <w:rsid w:val="00AE1CCD"/>
    <w:rsid w:val="00B20657"/>
    <w:rsid w:val="00BA371E"/>
    <w:rsid w:val="00BB6EDF"/>
    <w:rsid w:val="00C440F5"/>
    <w:rsid w:val="00C747CF"/>
    <w:rsid w:val="00CC2FFF"/>
    <w:rsid w:val="00EA5BA5"/>
    <w:rsid w:val="00F96525"/>
    <w:rsid w:val="00FD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2B69"/>
  <w15:chartTrackingRefBased/>
  <w15:docId w15:val="{97A1EBA8-60C1-DE4B-856B-28BC3504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4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4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4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4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448"/>
    <w:rPr>
      <w:rFonts w:eastAsiaTheme="majorEastAsia" w:cstheme="majorBidi"/>
      <w:color w:val="272727" w:themeColor="text1" w:themeTint="D8"/>
    </w:rPr>
  </w:style>
  <w:style w:type="paragraph" w:styleId="Title">
    <w:name w:val="Title"/>
    <w:basedOn w:val="Normal"/>
    <w:next w:val="Normal"/>
    <w:link w:val="TitleChar"/>
    <w:uiPriority w:val="10"/>
    <w:qFormat/>
    <w:rsid w:val="001764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4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4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448"/>
    <w:rPr>
      <w:i/>
      <w:iCs/>
      <w:color w:val="404040" w:themeColor="text1" w:themeTint="BF"/>
    </w:rPr>
  </w:style>
  <w:style w:type="paragraph" w:styleId="ListParagraph">
    <w:name w:val="List Paragraph"/>
    <w:basedOn w:val="Normal"/>
    <w:uiPriority w:val="34"/>
    <w:qFormat/>
    <w:rsid w:val="00176448"/>
    <w:pPr>
      <w:ind w:left="720"/>
      <w:contextualSpacing/>
    </w:pPr>
  </w:style>
  <w:style w:type="character" w:styleId="IntenseEmphasis">
    <w:name w:val="Intense Emphasis"/>
    <w:basedOn w:val="DefaultParagraphFont"/>
    <w:uiPriority w:val="21"/>
    <w:qFormat/>
    <w:rsid w:val="00176448"/>
    <w:rPr>
      <w:i/>
      <w:iCs/>
      <w:color w:val="0F4761" w:themeColor="accent1" w:themeShade="BF"/>
    </w:rPr>
  </w:style>
  <w:style w:type="paragraph" w:styleId="IntenseQuote">
    <w:name w:val="Intense Quote"/>
    <w:basedOn w:val="Normal"/>
    <w:next w:val="Normal"/>
    <w:link w:val="IntenseQuoteChar"/>
    <w:uiPriority w:val="30"/>
    <w:qFormat/>
    <w:rsid w:val="00176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448"/>
    <w:rPr>
      <w:i/>
      <w:iCs/>
      <w:color w:val="0F4761" w:themeColor="accent1" w:themeShade="BF"/>
    </w:rPr>
  </w:style>
  <w:style w:type="character" w:styleId="IntenseReference">
    <w:name w:val="Intense Reference"/>
    <w:basedOn w:val="DefaultParagraphFont"/>
    <w:uiPriority w:val="32"/>
    <w:qFormat/>
    <w:rsid w:val="00176448"/>
    <w:rPr>
      <w:b/>
      <w:bCs/>
      <w:smallCaps/>
      <w:color w:val="0F4761" w:themeColor="accent1" w:themeShade="BF"/>
      <w:spacing w:val="5"/>
    </w:rPr>
  </w:style>
  <w:style w:type="character" w:styleId="Hyperlink">
    <w:name w:val="Hyperlink"/>
    <w:basedOn w:val="DefaultParagraphFont"/>
    <w:uiPriority w:val="99"/>
    <w:unhideWhenUsed/>
    <w:rsid w:val="00C747CF"/>
    <w:rPr>
      <w:color w:val="467886" w:themeColor="hyperlink"/>
      <w:u w:val="single"/>
    </w:rPr>
  </w:style>
  <w:style w:type="character" w:styleId="UnresolvedMention">
    <w:name w:val="Unresolved Mention"/>
    <w:basedOn w:val="DefaultParagraphFont"/>
    <w:uiPriority w:val="99"/>
    <w:semiHidden/>
    <w:unhideWhenUsed/>
    <w:rsid w:val="00C747CF"/>
    <w:rPr>
      <w:color w:val="605E5C"/>
      <w:shd w:val="clear" w:color="auto" w:fill="E1DFDD"/>
    </w:rPr>
  </w:style>
  <w:style w:type="paragraph" w:styleId="NormalWeb">
    <w:name w:val="Normal (Web)"/>
    <w:basedOn w:val="Normal"/>
    <w:uiPriority w:val="99"/>
    <w:unhideWhenUsed/>
    <w:rsid w:val="00BA371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371E"/>
    <w:rPr>
      <w:b/>
      <w:bCs/>
    </w:rPr>
  </w:style>
  <w:style w:type="character" w:customStyle="1" w:styleId="citation-0">
    <w:name w:val="citation-0"/>
    <w:basedOn w:val="DefaultParagraphFont"/>
    <w:rsid w:val="00BA371E"/>
  </w:style>
  <w:style w:type="character" w:customStyle="1" w:styleId="button-container">
    <w:name w:val="button-container"/>
    <w:basedOn w:val="DefaultParagraphFont"/>
    <w:rsid w:val="00BA371E"/>
  </w:style>
  <w:style w:type="character" w:customStyle="1" w:styleId="source-card-title-index">
    <w:name w:val="source-card-title-index"/>
    <w:basedOn w:val="DefaultParagraphFont"/>
    <w:rsid w:val="00BA371E"/>
  </w:style>
  <w:style w:type="character" w:customStyle="1" w:styleId="ellipsis">
    <w:name w:val="ellipsis"/>
    <w:basedOn w:val="DefaultParagraphFont"/>
    <w:rsid w:val="00BA371E"/>
  </w:style>
  <w:style w:type="character" w:customStyle="1" w:styleId="source-card-attribution-text">
    <w:name w:val="source-card-attribution-text"/>
    <w:basedOn w:val="DefaultParagraphFont"/>
    <w:rsid w:val="00BA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77828">
      <w:bodyDiv w:val="1"/>
      <w:marLeft w:val="0"/>
      <w:marRight w:val="0"/>
      <w:marTop w:val="0"/>
      <w:marBottom w:val="0"/>
      <w:divBdr>
        <w:top w:val="none" w:sz="0" w:space="0" w:color="auto"/>
        <w:left w:val="none" w:sz="0" w:space="0" w:color="auto"/>
        <w:bottom w:val="none" w:sz="0" w:space="0" w:color="auto"/>
        <w:right w:val="none" w:sz="0" w:space="0" w:color="auto"/>
      </w:divBdr>
    </w:div>
    <w:div w:id="161355376">
      <w:bodyDiv w:val="1"/>
      <w:marLeft w:val="0"/>
      <w:marRight w:val="0"/>
      <w:marTop w:val="0"/>
      <w:marBottom w:val="0"/>
      <w:divBdr>
        <w:top w:val="none" w:sz="0" w:space="0" w:color="auto"/>
        <w:left w:val="none" w:sz="0" w:space="0" w:color="auto"/>
        <w:bottom w:val="none" w:sz="0" w:space="0" w:color="auto"/>
        <w:right w:val="none" w:sz="0" w:space="0" w:color="auto"/>
      </w:divBdr>
    </w:div>
    <w:div w:id="173614714">
      <w:bodyDiv w:val="1"/>
      <w:marLeft w:val="0"/>
      <w:marRight w:val="0"/>
      <w:marTop w:val="0"/>
      <w:marBottom w:val="0"/>
      <w:divBdr>
        <w:top w:val="none" w:sz="0" w:space="0" w:color="auto"/>
        <w:left w:val="none" w:sz="0" w:space="0" w:color="auto"/>
        <w:bottom w:val="none" w:sz="0" w:space="0" w:color="auto"/>
        <w:right w:val="none" w:sz="0" w:space="0" w:color="auto"/>
      </w:divBdr>
      <w:divsChild>
        <w:div w:id="104544994">
          <w:marLeft w:val="0"/>
          <w:marRight w:val="0"/>
          <w:marTop w:val="0"/>
          <w:marBottom w:val="0"/>
          <w:divBdr>
            <w:top w:val="none" w:sz="0" w:space="0" w:color="auto"/>
            <w:left w:val="none" w:sz="0" w:space="0" w:color="auto"/>
            <w:bottom w:val="none" w:sz="0" w:space="0" w:color="auto"/>
            <w:right w:val="none" w:sz="0" w:space="0" w:color="auto"/>
          </w:divBdr>
        </w:div>
      </w:divsChild>
    </w:div>
    <w:div w:id="259803485">
      <w:bodyDiv w:val="1"/>
      <w:marLeft w:val="0"/>
      <w:marRight w:val="0"/>
      <w:marTop w:val="0"/>
      <w:marBottom w:val="0"/>
      <w:divBdr>
        <w:top w:val="none" w:sz="0" w:space="0" w:color="auto"/>
        <w:left w:val="none" w:sz="0" w:space="0" w:color="auto"/>
        <w:bottom w:val="none" w:sz="0" w:space="0" w:color="auto"/>
        <w:right w:val="none" w:sz="0" w:space="0" w:color="auto"/>
      </w:divBdr>
    </w:div>
    <w:div w:id="393742672">
      <w:bodyDiv w:val="1"/>
      <w:marLeft w:val="0"/>
      <w:marRight w:val="0"/>
      <w:marTop w:val="0"/>
      <w:marBottom w:val="0"/>
      <w:divBdr>
        <w:top w:val="none" w:sz="0" w:space="0" w:color="auto"/>
        <w:left w:val="none" w:sz="0" w:space="0" w:color="auto"/>
        <w:bottom w:val="none" w:sz="0" w:space="0" w:color="auto"/>
        <w:right w:val="none" w:sz="0" w:space="0" w:color="auto"/>
      </w:divBdr>
    </w:div>
    <w:div w:id="455490515">
      <w:bodyDiv w:val="1"/>
      <w:marLeft w:val="0"/>
      <w:marRight w:val="0"/>
      <w:marTop w:val="0"/>
      <w:marBottom w:val="0"/>
      <w:divBdr>
        <w:top w:val="none" w:sz="0" w:space="0" w:color="auto"/>
        <w:left w:val="none" w:sz="0" w:space="0" w:color="auto"/>
        <w:bottom w:val="none" w:sz="0" w:space="0" w:color="auto"/>
        <w:right w:val="none" w:sz="0" w:space="0" w:color="auto"/>
      </w:divBdr>
    </w:div>
    <w:div w:id="617495365">
      <w:bodyDiv w:val="1"/>
      <w:marLeft w:val="0"/>
      <w:marRight w:val="0"/>
      <w:marTop w:val="0"/>
      <w:marBottom w:val="0"/>
      <w:divBdr>
        <w:top w:val="none" w:sz="0" w:space="0" w:color="auto"/>
        <w:left w:val="none" w:sz="0" w:space="0" w:color="auto"/>
        <w:bottom w:val="none" w:sz="0" w:space="0" w:color="auto"/>
        <w:right w:val="none" w:sz="0" w:space="0" w:color="auto"/>
      </w:divBdr>
    </w:div>
    <w:div w:id="725449742">
      <w:bodyDiv w:val="1"/>
      <w:marLeft w:val="0"/>
      <w:marRight w:val="0"/>
      <w:marTop w:val="0"/>
      <w:marBottom w:val="0"/>
      <w:divBdr>
        <w:top w:val="none" w:sz="0" w:space="0" w:color="auto"/>
        <w:left w:val="none" w:sz="0" w:space="0" w:color="auto"/>
        <w:bottom w:val="none" w:sz="0" w:space="0" w:color="auto"/>
        <w:right w:val="none" w:sz="0" w:space="0" w:color="auto"/>
      </w:divBdr>
      <w:divsChild>
        <w:div w:id="587230166">
          <w:marLeft w:val="0"/>
          <w:marRight w:val="0"/>
          <w:marTop w:val="0"/>
          <w:marBottom w:val="0"/>
          <w:divBdr>
            <w:top w:val="none" w:sz="0" w:space="0" w:color="auto"/>
            <w:left w:val="none" w:sz="0" w:space="0" w:color="auto"/>
            <w:bottom w:val="none" w:sz="0" w:space="0" w:color="auto"/>
            <w:right w:val="none" w:sz="0" w:space="0" w:color="auto"/>
          </w:divBdr>
          <w:divsChild>
            <w:div w:id="564679703">
              <w:marLeft w:val="0"/>
              <w:marRight w:val="0"/>
              <w:marTop w:val="0"/>
              <w:marBottom w:val="0"/>
              <w:divBdr>
                <w:top w:val="none" w:sz="0" w:space="0" w:color="auto"/>
                <w:left w:val="none" w:sz="0" w:space="0" w:color="auto"/>
                <w:bottom w:val="none" w:sz="0" w:space="0" w:color="auto"/>
                <w:right w:val="none" w:sz="0" w:space="0" w:color="auto"/>
              </w:divBdr>
              <w:divsChild>
                <w:div w:id="2066371340">
                  <w:marLeft w:val="0"/>
                  <w:marRight w:val="0"/>
                  <w:marTop w:val="0"/>
                  <w:marBottom w:val="0"/>
                  <w:divBdr>
                    <w:top w:val="none" w:sz="0" w:space="0" w:color="auto"/>
                    <w:left w:val="none" w:sz="0" w:space="0" w:color="auto"/>
                    <w:bottom w:val="none" w:sz="0" w:space="0" w:color="auto"/>
                    <w:right w:val="none" w:sz="0" w:space="0" w:color="auto"/>
                  </w:divBdr>
                  <w:divsChild>
                    <w:div w:id="966660390">
                      <w:marLeft w:val="0"/>
                      <w:marRight w:val="0"/>
                      <w:marTop w:val="0"/>
                      <w:marBottom w:val="0"/>
                      <w:divBdr>
                        <w:top w:val="none" w:sz="0" w:space="0" w:color="auto"/>
                        <w:left w:val="none" w:sz="0" w:space="0" w:color="auto"/>
                        <w:bottom w:val="none" w:sz="0" w:space="0" w:color="auto"/>
                        <w:right w:val="none" w:sz="0" w:space="0" w:color="auto"/>
                      </w:divBdr>
                      <w:divsChild>
                        <w:div w:id="474682191">
                          <w:marLeft w:val="0"/>
                          <w:marRight w:val="0"/>
                          <w:marTop w:val="0"/>
                          <w:marBottom w:val="0"/>
                          <w:divBdr>
                            <w:top w:val="none" w:sz="0" w:space="0" w:color="auto"/>
                            <w:left w:val="none" w:sz="0" w:space="0" w:color="auto"/>
                            <w:bottom w:val="none" w:sz="0" w:space="0" w:color="auto"/>
                            <w:right w:val="none" w:sz="0" w:space="0" w:color="auto"/>
                          </w:divBdr>
                          <w:divsChild>
                            <w:div w:id="1376615593">
                              <w:marLeft w:val="0"/>
                              <w:marRight w:val="0"/>
                              <w:marTop w:val="0"/>
                              <w:marBottom w:val="0"/>
                              <w:divBdr>
                                <w:top w:val="none" w:sz="0" w:space="0" w:color="auto"/>
                                <w:left w:val="none" w:sz="0" w:space="0" w:color="auto"/>
                                <w:bottom w:val="none" w:sz="0" w:space="0" w:color="auto"/>
                                <w:right w:val="none" w:sz="0" w:space="0" w:color="auto"/>
                              </w:divBdr>
                              <w:divsChild>
                                <w:div w:id="294455797">
                                  <w:marLeft w:val="0"/>
                                  <w:marRight w:val="0"/>
                                  <w:marTop w:val="0"/>
                                  <w:marBottom w:val="0"/>
                                  <w:divBdr>
                                    <w:top w:val="none" w:sz="0" w:space="0" w:color="auto"/>
                                    <w:left w:val="none" w:sz="0" w:space="0" w:color="auto"/>
                                    <w:bottom w:val="none" w:sz="0" w:space="0" w:color="auto"/>
                                    <w:right w:val="none" w:sz="0" w:space="0" w:color="auto"/>
                                  </w:divBdr>
                                  <w:divsChild>
                                    <w:div w:id="818228945">
                                      <w:marLeft w:val="0"/>
                                      <w:marRight w:val="0"/>
                                      <w:marTop w:val="0"/>
                                      <w:marBottom w:val="0"/>
                                      <w:divBdr>
                                        <w:top w:val="none" w:sz="0" w:space="0" w:color="auto"/>
                                        <w:left w:val="none" w:sz="0" w:space="0" w:color="auto"/>
                                        <w:bottom w:val="none" w:sz="0" w:space="0" w:color="auto"/>
                                        <w:right w:val="none" w:sz="0" w:space="0" w:color="auto"/>
                                      </w:divBdr>
                                      <w:divsChild>
                                        <w:div w:id="16855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370">
                                  <w:marLeft w:val="0"/>
                                  <w:marRight w:val="0"/>
                                  <w:marTop w:val="0"/>
                                  <w:marBottom w:val="0"/>
                                  <w:divBdr>
                                    <w:top w:val="none" w:sz="0" w:space="0" w:color="auto"/>
                                    <w:left w:val="none" w:sz="0" w:space="0" w:color="auto"/>
                                    <w:bottom w:val="none" w:sz="0" w:space="0" w:color="auto"/>
                                    <w:right w:val="none" w:sz="0" w:space="0" w:color="auto"/>
                                  </w:divBdr>
                                  <w:divsChild>
                                    <w:div w:id="1070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19332">
      <w:bodyDiv w:val="1"/>
      <w:marLeft w:val="0"/>
      <w:marRight w:val="0"/>
      <w:marTop w:val="0"/>
      <w:marBottom w:val="0"/>
      <w:divBdr>
        <w:top w:val="none" w:sz="0" w:space="0" w:color="auto"/>
        <w:left w:val="none" w:sz="0" w:space="0" w:color="auto"/>
        <w:bottom w:val="none" w:sz="0" w:space="0" w:color="auto"/>
        <w:right w:val="none" w:sz="0" w:space="0" w:color="auto"/>
      </w:divBdr>
      <w:divsChild>
        <w:div w:id="1673138449">
          <w:marLeft w:val="0"/>
          <w:marRight w:val="0"/>
          <w:marTop w:val="0"/>
          <w:marBottom w:val="0"/>
          <w:divBdr>
            <w:top w:val="none" w:sz="0" w:space="0" w:color="auto"/>
            <w:left w:val="none" w:sz="0" w:space="0" w:color="auto"/>
            <w:bottom w:val="none" w:sz="0" w:space="0" w:color="auto"/>
            <w:right w:val="none" w:sz="0" w:space="0" w:color="auto"/>
          </w:divBdr>
        </w:div>
      </w:divsChild>
    </w:div>
    <w:div w:id="1046299263">
      <w:bodyDiv w:val="1"/>
      <w:marLeft w:val="0"/>
      <w:marRight w:val="0"/>
      <w:marTop w:val="0"/>
      <w:marBottom w:val="0"/>
      <w:divBdr>
        <w:top w:val="none" w:sz="0" w:space="0" w:color="auto"/>
        <w:left w:val="none" w:sz="0" w:space="0" w:color="auto"/>
        <w:bottom w:val="none" w:sz="0" w:space="0" w:color="auto"/>
        <w:right w:val="none" w:sz="0" w:space="0" w:color="auto"/>
      </w:divBdr>
    </w:div>
    <w:div w:id="1135608805">
      <w:bodyDiv w:val="1"/>
      <w:marLeft w:val="0"/>
      <w:marRight w:val="0"/>
      <w:marTop w:val="0"/>
      <w:marBottom w:val="0"/>
      <w:divBdr>
        <w:top w:val="none" w:sz="0" w:space="0" w:color="auto"/>
        <w:left w:val="none" w:sz="0" w:space="0" w:color="auto"/>
        <w:bottom w:val="none" w:sz="0" w:space="0" w:color="auto"/>
        <w:right w:val="none" w:sz="0" w:space="0" w:color="auto"/>
      </w:divBdr>
    </w:div>
    <w:div w:id="1201750222">
      <w:bodyDiv w:val="1"/>
      <w:marLeft w:val="0"/>
      <w:marRight w:val="0"/>
      <w:marTop w:val="0"/>
      <w:marBottom w:val="0"/>
      <w:divBdr>
        <w:top w:val="none" w:sz="0" w:space="0" w:color="auto"/>
        <w:left w:val="none" w:sz="0" w:space="0" w:color="auto"/>
        <w:bottom w:val="none" w:sz="0" w:space="0" w:color="auto"/>
        <w:right w:val="none" w:sz="0" w:space="0" w:color="auto"/>
      </w:divBdr>
    </w:div>
    <w:div w:id="1324553457">
      <w:bodyDiv w:val="1"/>
      <w:marLeft w:val="0"/>
      <w:marRight w:val="0"/>
      <w:marTop w:val="0"/>
      <w:marBottom w:val="0"/>
      <w:divBdr>
        <w:top w:val="none" w:sz="0" w:space="0" w:color="auto"/>
        <w:left w:val="none" w:sz="0" w:space="0" w:color="auto"/>
        <w:bottom w:val="none" w:sz="0" w:space="0" w:color="auto"/>
        <w:right w:val="none" w:sz="0" w:space="0" w:color="auto"/>
      </w:divBdr>
    </w:div>
    <w:div w:id="1456407738">
      <w:bodyDiv w:val="1"/>
      <w:marLeft w:val="0"/>
      <w:marRight w:val="0"/>
      <w:marTop w:val="0"/>
      <w:marBottom w:val="0"/>
      <w:divBdr>
        <w:top w:val="none" w:sz="0" w:space="0" w:color="auto"/>
        <w:left w:val="none" w:sz="0" w:space="0" w:color="auto"/>
        <w:bottom w:val="none" w:sz="0" w:space="0" w:color="auto"/>
        <w:right w:val="none" w:sz="0" w:space="0" w:color="auto"/>
      </w:divBdr>
    </w:div>
    <w:div w:id="1599479586">
      <w:bodyDiv w:val="1"/>
      <w:marLeft w:val="0"/>
      <w:marRight w:val="0"/>
      <w:marTop w:val="0"/>
      <w:marBottom w:val="0"/>
      <w:divBdr>
        <w:top w:val="none" w:sz="0" w:space="0" w:color="auto"/>
        <w:left w:val="none" w:sz="0" w:space="0" w:color="auto"/>
        <w:bottom w:val="none" w:sz="0" w:space="0" w:color="auto"/>
        <w:right w:val="none" w:sz="0" w:space="0" w:color="auto"/>
      </w:divBdr>
    </w:div>
    <w:div w:id="1603492099">
      <w:bodyDiv w:val="1"/>
      <w:marLeft w:val="0"/>
      <w:marRight w:val="0"/>
      <w:marTop w:val="0"/>
      <w:marBottom w:val="0"/>
      <w:divBdr>
        <w:top w:val="none" w:sz="0" w:space="0" w:color="auto"/>
        <w:left w:val="none" w:sz="0" w:space="0" w:color="auto"/>
        <w:bottom w:val="none" w:sz="0" w:space="0" w:color="auto"/>
        <w:right w:val="none" w:sz="0" w:space="0" w:color="auto"/>
      </w:divBdr>
    </w:div>
    <w:div w:id="1620837988">
      <w:bodyDiv w:val="1"/>
      <w:marLeft w:val="0"/>
      <w:marRight w:val="0"/>
      <w:marTop w:val="0"/>
      <w:marBottom w:val="0"/>
      <w:divBdr>
        <w:top w:val="none" w:sz="0" w:space="0" w:color="auto"/>
        <w:left w:val="none" w:sz="0" w:space="0" w:color="auto"/>
        <w:bottom w:val="none" w:sz="0" w:space="0" w:color="auto"/>
        <w:right w:val="none" w:sz="0" w:space="0" w:color="auto"/>
      </w:divBdr>
    </w:div>
    <w:div w:id="1856116548">
      <w:bodyDiv w:val="1"/>
      <w:marLeft w:val="0"/>
      <w:marRight w:val="0"/>
      <w:marTop w:val="0"/>
      <w:marBottom w:val="0"/>
      <w:divBdr>
        <w:top w:val="none" w:sz="0" w:space="0" w:color="auto"/>
        <w:left w:val="none" w:sz="0" w:space="0" w:color="auto"/>
        <w:bottom w:val="none" w:sz="0" w:space="0" w:color="auto"/>
        <w:right w:val="none" w:sz="0" w:space="0" w:color="auto"/>
      </w:divBdr>
    </w:div>
    <w:div w:id="1861159947">
      <w:bodyDiv w:val="1"/>
      <w:marLeft w:val="0"/>
      <w:marRight w:val="0"/>
      <w:marTop w:val="0"/>
      <w:marBottom w:val="0"/>
      <w:divBdr>
        <w:top w:val="none" w:sz="0" w:space="0" w:color="auto"/>
        <w:left w:val="none" w:sz="0" w:space="0" w:color="auto"/>
        <w:bottom w:val="none" w:sz="0" w:space="0" w:color="auto"/>
        <w:right w:val="none" w:sz="0" w:space="0" w:color="auto"/>
      </w:divBdr>
    </w:div>
    <w:div w:id="1869558852">
      <w:bodyDiv w:val="1"/>
      <w:marLeft w:val="0"/>
      <w:marRight w:val="0"/>
      <w:marTop w:val="0"/>
      <w:marBottom w:val="0"/>
      <w:divBdr>
        <w:top w:val="none" w:sz="0" w:space="0" w:color="auto"/>
        <w:left w:val="none" w:sz="0" w:space="0" w:color="auto"/>
        <w:bottom w:val="none" w:sz="0" w:space="0" w:color="auto"/>
        <w:right w:val="none" w:sz="0" w:space="0" w:color="auto"/>
      </w:divBdr>
    </w:div>
    <w:div w:id="1922986598">
      <w:bodyDiv w:val="1"/>
      <w:marLeft w:val="0"/>
      <w:marRight w:val="0"/>
      <w:marTop w:val="0"/>
      <w:marBottom w:val="0"/>
      <w:divBdr>
        <w:top w:val="none" w:sz="0" w:space="0" w:color="auto"/>
        <w:left w:val="none" w:sz="0" w:space="0" w:color="auto"/>
        <w:bottom w:val="none" w:sz="0" w:space="0" w:color="auto"/>
        <w:right w:val="none" w:sz="0" w:space="0" w:color="auto"/>
      </w:divBdr>
    </w:div>
    <w:div w:id="2033140257">
      <w:bodyDiv w:val="1"/>
      <w:marLeft w:val="0"/>
      <w:marRight w:val="0"/>
      <w:marTop w:val="0"/>
      <w:marBottom w:val="0"/>
      <w:divBdr>
        <w:top w:val="none" w:sz="0" w:space="0" w:color="auto"/>
        <w:left w:val="none" w:sz="0" w:space="0" w:color="auto"/>
        <w:bottom w:val="none" w:sz="0" w:space="0" w:color="auto"/>
        <w:right w:val="none" w:sz="0" w:space="0" w:color="auto"/>
      </w:divBdr>
    </w:div>
    <w:div w:id="21422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Andrews</dc:creator>
  <cp:keywords/>
  <dc:description/>
  <cp:lastModifiedBy>Ben Andrews</cp:lastModifiedBy>
  <cp:revision>2</cp:revision>
  <dcterms:created xsi:type="dcterms:W3CDTF">2025-01-31T04:36:00Z</dcterms:created>
  <dcterms:modified xsi:type="dcterms:W3CDTF">2025-01-31T04:36:00Z</dcterms:modified>
</cp:coreProperties>
</file>