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249690"/>
      <w:r>
        <w:lastRenderedPageBreak/>
        <w:t>Índice</w:t>
      </w:r>
      <w:bookmarkEnd w:id="0"/>
    </w:p>
    <w:sdt>
      <w:sdtPr>
        <w:id w:val="-536272853"/>
        <w:docPartObj>
          <w:docPartGallery w:val="Table of Contents"/>
          <w:docPartUnique/>
        </w:docPartObj>
      </w:sdtPr>
      <w:sdtEndPr>
        <w:rPr>
          <w:b/>
          <w:bCs/>
        </w:rPr>
      </w:sdtEndPr>
      <w:sdtContent>
        <w:p w14:paraId="0C5344B7" w14:textId="058B506F" w:rsidR="00146A0F"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249690" w:history="1">
            <w:r w:rsidR="00146A0F" w:rsidRPr="00694A45">
              <w:rPr>
                <w:rStyle w:val="Hyperlink"/>
                <w:noProof/>
              </w:rPr>
              <w:t>Índice</w:t>
            </w:r>
            <w:r w:rsidR="00146A0F">
              <w:rPr>
                <w:noProof/>
                <w:webHidden/>
              </w:rPr>
              <w:tab/>
            </w:r>
            <w:r w:rsidR="00146A0F">
              <w:rPr>
                <w:noProof/>
                <w:webHidden/>
              </w:rPr>
              <w:fldChar w:fldCharType="begin"/>
            </w:r>
            <w:r w:rsidR="00146A0F">
              <w:rPr>
                <w:noProof/>
                <w:webHidden/>
              </w:rPr>
              <w:instrText xml:space="preserve"> PAGEREF _Toc234249690 \h </w:instrText>
            </w:r>
            <w:r w:rsidR="00146A0F">
              <w:rPr>
                <w:noProof/>
                <w:webHidden/>
              </w:rPr>
            </w:r>
            <w:r w:rsidR="00146A0F">
              <w:rPr>
                <w:noProof/>
                <w:webHidden/>
              </w:rPr>
              <w:fldChar w:fldCharType="separate"/>
            </w:r>
            <w:r w:rsidR="00146A0F">
              <w:rPr>
                <w:noProof/>
                <w:webHidden/>
              </w:rPr>
              <w:t>i</w:t>
            </w:r>
            <w:r w:rsidR="00146A0F">
              <w:rPr>
                <w:noProof/>
                <w:webHidden/>
              </w:rPr>
              <w:fldChar w:fldCharType="end"/>
            </w:r>
          </w:hyperlink>
        </w:p>
        <w:p w14:paraId="717FD2E8" w14:textId="366CDDEB"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691" w:history="1">
            <w:r w:rsidRPr="00694A45">
              <w:rPr>
                <w:rStyle w:val="Hyperlink"/>
                <w:noProof/>
              </w:rPr>
              <w:t>Índice de Tablas</w:t>
            </w:r>
            <w:r>
              <w:rPr>
                <w:noProof/>
                <w:webHidden/>
              </w:rPr>
              <w:tab/>
            </w:r>
            <w:r>
              <w:rPr>
                <w:noProof/>
                <w:webHidden/>
              </w:rPr>
              <w:fldChar w:fldCharType="begin"/>
            </w:r>
            <w:r>
              <w:rPr>
                <w:noProof/>
                <w:webHidden/>
              </w:rPr>
              <w:instrText xml:space="preserve"> PAGEREF _Toc234249691 \h </w:instrText>
            </w:r>
            <w:r>
              <w:rPr>
                <w:noProof/>
                <w:webHidden/>
              </w:rPr>
            </w:r>
            <w:r>
              <w:rPr>
                <w:noProof/>
                <w:webHidden/>
              </w:rPr>
              <w:fldChar w:fldCharType="separate"/>
            </w:r>
            <w:r>
              <w:rPr>
                <w:noProof/>
                <w:webHidden/>
              </w:rPr>
              <w:t>iii</w:t>
            </w:r>
            <w:r>
              <w:rPr>
                <w:noProof/>
                <w:webHidden/>
              </w:rPr>
              <w:fldChar w:fldCharType="end"/>
            </w:r>
          </w:hyperlink>
        </w:p>
        <w:p w14:paraId="4FCAF17C" w14:textId="1A0A2E6F"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692" w:history="1">
            <w:r w:rsidRPr="00694A45">
              <w:rPr>
                <w:rStyle w:val="Hyperlink"/>
                <w:noProof/>
              </w:rPr>
              <w:t>Índice de Figuras</w:t>
            </w:r>
            <w:r>
              <w:rPr>
                <w:noProof/>
                <w:webHidden/>
              </w:rPr>
              <w:tab/>
            </w:r>
            <w:r>
              <w:rPr>
                <w:noProof/>
                <w:webHidden/>
              </w:rPr>
              <w:fldChar w:fldCharType="begin"/>
            </w:r>
            <w:r>
              <w:rPr>
                <w:noProof/>
                <w:webHidden/>
              </w:rPr>
              <w:instrText xml:space="preserve"> PAGEREF _Toc234249692 \h </w:instrText>
            </w:r>
            <w:r>
              <w:rPr>
                <w:noProof/>
                <w:webHidden/>
              </w:rPr>
            </w:r>
            <w:r>
              <w:rPr>
                <w:noProof/>
                <w:webHidden/>
              </w:rPr>
              <w:fldChar w:fldCharType="separate"/>
            </w:r>
            <w:r>
              <w:rPr>
                <w:noProof/>
                <w:webHidden/>
              </w:rPr>
              <w:t>v</w:t>
            </w:r>
            <w:r>
              <w:rPr>
                <w:noProof/>
                <w:webHidden/>
              </w:rPr>
              <w:fldChar w:fldCharType="end"/>
            </w:r>
          </w:hyperlink>
        </w:p>
        <w:p w14:paraId="379F0EC5" w14:textId="16BED0A6"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693" w:history="1">
            <w:r w:rsidRPr="00694A45">
              <w:rPr>
                <w:rStyle w:val="Hyperlink"/>
                <w:noProof/>
              </w:rPr>
              <w:t>Objetivos</w:t>
            </w:r>
            <w:r>
              <w:rPr>
                <w:noProof/>
                <w:webHidden/>
              </w:rPr>
              <w:tab/>
            </w:r>
            <w:r>
              <w:rPr>
                <w:noProof/>
                <w:webHidden/>
              </w:rPr>
              <w:fldChar w:fldCharType="begin"/>
            </w:r>
            <w:r>
              <w:rPr>
                <w:noProof/>
                <w:webHidden/>
              </w:rPr>
              <w:instrText xml:space="preserve"> PAGEREF _Toc234249693 \h </w:instrText>
            </w:r>
            <w:r>
              <w:rPr>
                <w:noProof/>
                <w:webHidden/>
              </w:rPr>
            </w:r>
            <w:r>
              <w:rPr>
                <w:noProof/>
                <w:webHidden/>
              </w:rPr>
              <w:fldChar w:fldCharType="separate"/>
            </w:r>
            <w:r>
              <w:rPr>
                <w:noProof/>
                <w:webHidden/>
              </w:rPr>
              <w:t>vi</w:t>
            </w:r>
            <w:r>
              <w:rPr>
                <w:noProof/>
                <w:webHidden/>
              </w:rPr>
              <w:fldChar w:fldCharType="end"/>
            </w:r>
          </w:hyperlink>
        </w:p>
        <w:p w14:paraId="6C06648B" w14:textId="784672D7"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694" w:history="1">
            <w:r w:rsidRPr="00694A45">
              <w:rPr>
                <w:rStyle w:val="Hyperlink"/>
                <w:noProof/>
              </w:rPr>
              <w:t>Resumen</w:t>
            </w:r>
            <w:r>
              <w:rPr>
                <w:noProof/>
                <w:webHidden/>
              </w:rPr>
              <w:tab/>
            </w:r>
            <w:r>
              <w:rPr>
                <w:noProof/>
                <w:webHidden/>
              </w:rPr>
              <w:fldChar w:fldCharType="begin"/>
            </w:r>
            <w:r>
              <w:rPr>
                <w:noProof/>
                <w:webHidden/>
              </w:rPr>
              <w:instrText xml:space="preserve"> PAGEREF _Toc234249694 \h </w:instrText>
            </w:r>
            <w:r>
              <w:rPr>
                <w:noProof/>
                <w:webHidden/>
              </w:rPr>
            </w:r>
            <w:r>
              <w:rPr>
                <w:noProof/>
                <w:webHidden/>
              </w:rPr>
              <w:fldChar w:fldCharType="separate"/>
            </w:r>
            <w:r>
              <w:rPr>
                <w:noProof/>
                <w:webHidden/>
              </w:rPr>
              <w:t>vii</w:t>
            </w:r>
            <w:r>
              <w:rPr>
                <w:noProof/>
                <w:webHidden/>
              </w:rPr>
              <w:fldChar w:fldCharType="end"/>
            </w:r>
          </w:hyperlink>
        </w:p>
        <w:p w14:paraId="4C4C258D" w14:textId="3010454B"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695" w:history="1">
            <w:r w:rsidRPr="00694A45">
              <w:rPr>
                <w:rStyle w:val="Hyperlink"/>
                <w:noProof/>
                <w:lang w:val="en-GB"/>
              </w:rPr>
              <w:t>Abstract</w:t>
            </w:r>
            <w:r>
              <w:rPr>
                <w:noProof/>
                <w:webHidden/>
              </w:rPr>
              <w:tab/>
            </w:r>
            <w:r>
              <w:rPr>
                <w:noProof/>
                <w:webHidden/>
              </w:rPr>
              <w:fldChar w:fldCharType="begin"/>
            </w:r>
            <w:r>
              <w:rPr>
                <w:noProof/>
                <w:webHidden/>
              </w:rPr>
              <w:instrText xml:space="preserve"> PAGEREF _Toc234249695 \h </w:instrText>
            </w:r>
            <w:r>
              <w:rPr>
                <w:noProof/>
                <w:webHidden/>
              </w:rPr>
            </w:r>
            <w:r>
              <w:rPr>
                <w:noProof/>
                <w:webHidden/>
              </w:rPr>
              <w:fldChar w:fldCharType="separate"/>
            </w:r>
            <w:r>
              <w:rPr>
                <w:noProof/>
                <w:webHidden/>
              </w:rPr>
              <w:t>viii</w:t>
            </w:r>
            <w:r>
              <w:rPr>
                <w:noProof/>
                <w:webHidden/>
              </w:rPr>
              <w:fldChar w:fldCharType="end"/>
            </w:r>
          </w:hyperlink>
        </w:p>
        <w:p w14:paraId="20497235" w14:textId="3E42A493"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696" w:history="1">
            <w:r w:rsidRPr="00694A45">
              <w:rPr>
                <w:rStyle w:val="Hyperlink"/>
                <w:noProof/>
                <w:lang w:eastAsia="es-ES"/>
              </w:rPr>
              <w:t>1.</w:t>
            </w:r>
            <w:r>
              <w:rPr>
                <w:rFonts w:eastAsiaTheme="minorEastAsia"/>
                <w:noProof/>
                <w:kern w:val="2"/>
                <w:sz w:val="24"/>
                <w:szCs w:val="24"/>
                <w:lang w:val="en-US"/>
                <w14:ligatures w14:val="standardContextual"/>
              </w:rPr>
              <w:tab/>
            </w:r>
            <w:r w:rsidRPr="00694A45">
              <w:rPr>
                <w:rStyle w:val="Hyperlink"/>
                <w:noProof/>
                <w:lang w:eastAsia="es-ES"/>
              </w:rPr>
              <w:t>Introducción</w:t>
            </w:r>
            <w:r>
              <w:rPr>
                <w:noProof/>
                <w:webHidden/>
              </w:rPr>
              <w:tab/>
            </w:r>
            <w:r>
              <w:rPr>
                <w:noProof/>
                <w:webHidden/>
              </w:rPr>
              <w:fldChar w:fldCharType="begin"/>
            </w:r>
            <w:r>
              <w:rPr>
                <w:noProof/>
                <w:webHidden/>
              </w:rPr>
              <w:instrText xml:space="preserve"> PAGEREF _Toc234249696 \h </w:instrText>
            </w:r>
            <w:r>
              <w:rPr>
                <w:noProof/>
                <w:webHidden/>
              </w:rPr>
            </w:r>
            <w:r>
              <w:rPr>
                <w:noProof/>
                <w:webHidden/>
              </w:rPr>
              <w:fldChar w:fldCharType="separate"/>
            </w:r>
            <w:r>
              <w:rPr>
                <w:noProof/>
                <w:webHidden/>
              </w:rPr>
              <w:t>11</w:t>
            </w:r>
            <w:r>
              <w:rPr>
                <w:noProof/>
                <w:webHidden/>
              </w:rPr>
              <w:fldChar w:fldCharType="end"/>
            </w:r>
          </w:hyperlink>
        </w:p>
        <w:p w14:paraId="3CAF28E1" w14:textId="13A03371"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697" w:history="1">
            <w:r w:rsidRPr="00694A45">
              <w:rPr>
                <w:rStyle w:val="Hyperlink"/>
                <w:noProof/>
                <w:lang w:eastAsia="es-ES"/>
              </w:rPr>
              <w:t>1.1</w:t>
            </w:r>
            <w:r>
              <w:rPr>
                <w:rFonts w:eastAsiaTheme="minorEastAsia"/>
                <w:noProof/>
                <w:kern w:val="2"/>
                <w:sz w:val="24"/>
                <w:szCs w:val="24"/>
                <w:lang w:val="en-US"/>
                <w14:ligatures w14:val="standardContextual"/>
              </w:rPr>
              <w:tab/>
            </w:r>
            <w:r w:rsidRPr="00694A45">
              <w:rPr>
                <w:rStyle w:val="Hyperlink"/>
                <w:noProof/>
                <w:lang w:eastAsia="es-ES"/>
              </w:rPr>
              <w:t>Contexto</w:t>
            </w:r>
            <w:r>
              <w:rPr>
                <w:noProof/>
                <w:webHidden/>
              </w:rPr>
              <w:tab/>
            </w:r>
            <w:r>
              <w:rPr>
                <w:noProof/>
                <w:webHidden/>
              </w:rPr>
              <w:fldChar w:fldCharType="begin"/>
            </w:r>
            <w:r>
              <w:rPr>
                <w:noProof/>
                <w:webHidden/>
              </w:rPr>
              <w:instrText xml:space="preserve"> PAGEREF _Toc234249697 \h </w:instrText>
            </w:r>
            <w:r>
              <w:rPr>
                <w:noProof/>
                <w:webHidden/>
              </w:rPr>
            </w:r>
            <w:r>
              <w:rPr>
                <w:noProof/>
                <w:webHidden/>
              </w:rPr>
              <w:fldChar w:fldCharType="separate"/>
            </w:r>
            <w:r>
              <w:rPr>
                <w:noProof/>
                <w:webHidden/>
              </w:rPr>
              <w:t>11</w:t>
            </w:r>
            <w:r>
              <w:rPr>
                <w:noProof/>
                <w:webHidden/>
              </w:rPr>
              <w:fldChar w:fldCharType="end"/>
            </w:r>
          </w:hyperlink>
        </w:p>
        <w:p w14:paraId="26C02079" w14:textId="190C12F0"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698" w:history="1">
            <w:r w:rsidRPr="00694A45">
              <w:rPr>
                <w:rStyle w:val="Hyperlink"/>
                <w:noProof/>
                <w:lang w:eastAsia="es-ES"/>
              </w:rPr>
              <w:t>1.2</w:t>
            </w:r>
            <w:r>
              <w:rPr>
                <w:rFonts w:eastAsiaTheme="minorEastAsia"/>
                <w:noProof/>
                <w:kern w:val="2"/>
                <w:sz w:val="24"/>
                <w:szCs w:val="24"/>
                <w:lang w:val="en-US"/>
                <w14:ligatures w14:val="standardContextual"/>
              </w:rPr>
              <w:tab/>
            </w:r>
            <w:r w:rsidRPr="00694A45">
              <w:rPr>
                <w:rStyle w:val="Hyperlink"/>
                <w:noProof/>
                <w:lang w:eastAsia="es-ES"/>
              </w:rPr>
              <w:t>Motivación</w:t>
            </w:r>
            <w:r>
              <w:rPr>
                <w:noProof/>
                <w:webHidden/>
              </w:rPr>
              <w:tab/>
            </w:r>
            <w:r>
              <w:rPr>
                <w:noProof/>
                <w:webHidden/>
              </w:rPr>
              <w:fldChar w:fldCharType="begin"/>
            </w:r>
            <w:r>
              <w:rPr>
                <w:noProof/>
                <w:webHidden/>
              </w:rPr>
              <w:instrText xml:space="preserve"> PAGEREF _Toc234249698 \h </w:instrText>
            </w:r>
            <w:r>
              <w:rPr>
                <w:noProof/>
                <w:webHidden/>
              </w:rPr>
            </w:r>
            <w:r>
              <w:rPr>
                <w:noProof/>
                <w:webHidden/>
              </w:rPr>
              <w:fldChar w:fldCharType="separate"/>
            </w:r>
            <w:r>
              <w:rPr>
                <w:noProof/>
                <w:webHidden/>
              </w:rPr>
              <w:t>11</w:t>
            </w:r>
            <w:r>
              <w:rPr>
                <w:noProof/>
                <w:webHidden/>
              </w:rPr>
              <w:fldChar w:fldCharType="end"/>
            </w:r>
          </w:hyperlink>
        </w:p>
        <w:p w14:paraId="33AA888A" w14:textId="3941137F"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699" w:history="1">
            <w:r w:rsidRPr="00694A45">
              <w:rPr>
                <w:rStyle w:val="Hyperlink"/>
                <w:noProof/>
                <w:lang w:eastAsia="es-ES"/>
              </w:rPr>
              <w:t>1.3</w:t>
            </w:r>
            <w:r>
              <w:rPr>
                <w:rFonts w:eastAsiaTheme="minorEastAsia"/>
                <w:noProof/>
                <w:kern w:val="2"/>
                <w:sz w:val="24"/>
                <w:szCs w:val="24"/>
                <w:lang w:val="en-US"/>
                <w14:ligatures w14:val="standardContextual"/>
              </w:rPr>
              <w:tab/>
            </w:r>
            <w:r w:rsidRPr="00694A45">
              <w:rPr>
                <w:rStyle w:val="Hyperlink"/>
                <w:noProof/>
                <w:lang w:eastAsia="es-ES"/>
              </w:rPr>
              <w:t>Objetivos</w:t>
            </w:r>
            <w:r>
              <w:rPr>
                <w:noProof/>
                <w:webHidden/>
              </w:rPr>
              <w:tab/>
            </w:r>
            <w:r>
              <w:rPr>
                <w:noProof/>
                <w:webHidden/>
              </w:rPr>
              <w:fldChar w:fldCharType="begin"/>
            </w:r>
            <w:r>
              <w:rPr>
                <w:noProof/>
                <w:webHidden/>
              </w:rPr>
              <w:instrText xml:space="preserve"> PAGEREF _Toc234249699 \h </w:instrText>
            </w:r>
            <w:r>
              <w:rPr>
                <w:noProof/>
                <w:webHidden/>
              </w:rPr>
            </w:r>
            <w:r>
              <w:rPr>
                <w:noProof/>
                <w:webHidden/>
              </w:rPr>
              <w:fldChar w:fldCharType="separate"/>
            </w:r>
            <w:r>
              <w:rPr>
                <w:noProof/>
                <w:webHidden/>
              </w:rPr>
              <w:t>11</w:t>
            </w:r>
            <w:r>
              <w:rPr>
                <w:noProof/>
                <w:webHidden/>
              </w:rPr>
              <w:fldChar w:fldCharType="end"/>
            </w:r>
          </w:hyperlink>
        </w:p>
        <w:p w14:paraId="3044F405" w14:textId="5C0FBEB7"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00" w:history="1">
            <w:r w:rsidRPr="00694A45">
              <w:rPr>
                <w:rStyle w:val="Hyperlink"/>
                <w:noProof/>
                <w:lang w:eastAsia="es-ES"/>
              </w:rPr>
              <w:t>1.4</w:t>
            </w:r>
            <w:r>
              <w:rPr>
                <w:rFonts w:eastAsiaTheme="minorEastAsia"/>
                <w:noProof/>
                <w:kern w:val="2"/>
                <w:sz w:val="24"/>
                <w:szCs w:val="24"/>
                <w:lang w:val="en-US"/>
                <w14:ligatures w14:val="standardContextual"/>
              </w:rPr>
              <w:tab/>
            </w:r>
            <w:r w:rsidRPr="00694A45">
              <w:rPr>
                <w:rStyle w:val="Hyperlink"/>
                <w:noProof/>
                <w:lang w:eastAsia="es-ES"/>
              </w:rPr>
              <w:t>Alcance</w:t>
            </w:r>
            <w:r>
              <w:rPr>
                <w:noProof/>
                <w:webHidden/>
              </w:rPr>
              <w:tab/>
            </w:r>
            <w:r>
              <w:rPr>
                <w:noProof/>
                <w:webHidden/>
              </w:rPr>
              <w:fldChar w:fldCharType="begin"/>
            </w:r>
            <w:r>
              <w:rPr>
                <w:noProof/>
                <w:webHidden/>
              </w:rPr>
              <w:instrText xml:space="preserve"> PAGEREF _Toc234249700 \h </w:instrText>
            </w:r>
            <w:r>
              <w:rPr>
                <w:noProof/>
                <w:webHidden/>
              </w:rPr>
            </w:r>
            <w:r>
              <w:rPr>
                <w:noProof/>
                <w:webHidden/>
              </w:rPr>
              <w:fldChar w:fldCharType="separate"/>
            </w:r>
            <w:r>
              <w:rPr>
                <w:noProof/>
                <w:webHidden/>
              </w:rPr>
              <w:t>11</w:t>
            </w:r>
            <w:r>
              <w:rPr>
                <w:noProof/>
                <w:webHidden/>
              </w:rPr>
              <w:fldChar w:fldCharType="end"/>
            </w:r>
          </w:hyperlink>
        </w:p>
        <w:p w14:paraId="60522E25" w14:textId="2161022E"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01" w:history="1">
            <w:r w:rsidRPr="00694A45">
              <w:rPr>
                <w:rStyle w:val="Hyperlink"/>
                <w:noProof/>
                <w:lang w:eastAsia="es-ES"/>
              </w:rPr>
              <w:t>2.</w:t>
            </w:r>
            <w:r>
              <w:rPr>
                <w:rFonts w:eastAsiaTheme="minorEastAsia"/>
                <w:noProof/>
                <w:kern w:val="2"/>
                <w:sz w:val="24"/>
                <w:szCs w:val="24"/>
                <w:lang w:val="en-US"/>
                <w14:ligatures w14:val="standardContextual"/>
              </w:rPr>
              <w:tab/>
            </w:r>
            <w:r w:rsidRPr="00694A45">
              <w:rPr>
                <w:rStyle w:val="Hyperlink"/>
                <w:noProof/>
                <w:lang w:eastAsia="es-ES"/>
              </w:rPr>
              <w:t>Estado del Arte</w:t>
            </w:r>
            <w:r>
              <w:rPr>
                <w:noProof/>
                <w:webHidden/>
              </w:rPr>
              <w:tab/>
            </w:r>
            <w:r>
              <w:rPr>
                <w:noProof/>
                <w:webHidden/>
              </w:rPr>
              <w:fldChar w:fldCharType="begin"/>
            </w:r>
            <w:r>
              <w:rPr>
                <w:noProof/>
                <w:webHidden/>
              </w:rPr>
              <w:instrText xml:space="preserve"> PAGEREF _Toc234249701 \h </w:instrText>
            </w:r>
            <w:r>
              <w:rPr>
                <w:noProof/>
                <w:webHidden/>
              </w:rPr>
            </w:r>
            <w:r>
              <w:rPr>
                <w:noProof/>
                <w:webHidden/>
              </w:rPr>
              <w:fldChar w:fldCharType="separate"/>
            </w:r>
            <w:r>
              <w:rPr>
                <w:noProof/>
                <w:webHidden/>
              </w:rPr>
              <w:t>12</w:t>
            </w:r>
            <w:r>
              <w:rPr>
                <w:noProof/>
                <w:webHidden/>
              </w:rPr>
              <w:fldChar w:fldCharType="end"/>
            </w:r>
          </w:hyperlink>
        </w:p>
        <w:p w14:paraId="4BC12279" w14:textId="2F99DCBE"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02" w:history="1">
            <w:r w:rsidRPr="00694A45">
              <w:rPr>
                <w:rStyle w:val="Hyperlink"/>
                <w:noProof/>
                <w:lang w:eastAsia="es-ES"/>
              </w:rPr>
              <w:t>2.1</w:t>
            </w:r>
            <w:r>
              <w:rPr>
                <w:rFonts w:eastAsiaTheme="minorEastAsia"/>
                <w:noProof/>
                <w:kern w:val="2"/>
                <w:sz w:val="24"/>
                <w:szCs w:val="24"/>
                <w:lang w:val="en-US"/>
                <w14:ligatures w14:val="standardContextual"/>
              </w:rPr>
              <w:tab/>
            </w:r>
            <w:r w:rsidRPr="00694A45">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_Toc234249702 \h </w:instrText>
            </w:r>
            <w:r>
              <w:rPr>
                <w:noProof/>
                <w:webHidden/>
              </w:rPr>
            </w:r>
            <w:r>
              <w:rPr>
                <w:noProof/>
                <w:webHidden/>
              </w:rPr>
              <w:fldChar w:fldCharType="separate"/>
            </w:r>
            <w:r>
              <w:rPr>
                <w:noProof/>
                <w:webHidden/>
              </w:rPr>
              <w:t>12</w:t>
            </w:r>
            <w:r>
              <w:rPr>
                <w:noProof/>
                <w:webHidden/>
              </w:rPr>
              <w:fldChar w:fldCharType="end"/>
            </w:r>
          </w:hyperlink>
        </w:p>
        <w:p w14:paraId="4B545E6A" w14:textId="35828260"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3" w:history="1">
            <w:r w:rsidRPr="00694A45">
              <w:rPr>
                <w:rStyle w:val="Hyperlink"/>
                <w:noProof/>
                <w:lang w:eastAsia="es-ES"/>
              </w:rPr>
              <w:t>2.1.1</w:t>
            </w:r>
            <w:r>
              <w:rPr>
                <w:rFonts w:eastAsiaTheme="minorEastAsia"/>
                <w:noProof/>
                <w:kern w:val="2"/>
                <w:sz w:val="24"/>
                <w:szCs w:val="24"/>
                <w:lang w:val="en-US"/>
                <w14:ligatures w14:val="standardContextual"/>
              </w:rPr>
              <w:tab/>
            </w:r>
            <w:r w:rsidRPr="00694A45">
              <w:rPr>
                <w:rStyle w:val="Hyperlink"/>
                <w:noProof/>
                <w:lang w:eastAsia="es-ES"/>
              </w:rPr>
              <w:t>Los bits y los qubits</w:t>
            </w:r>
            <w:r>
              <w:rPr>
                <w:noProof/>
                <w:webHidden/>
              </w:rPr>
              <w:tab/>
            </w:r>
            <w:r>
              <w:rPr>
                <w:noProof/>
                <w:webHidden/>
              </w:rPr>
              <w:fldChar w:fldCharType="begin"/>
            </w:r>
            <w:r>
              <w:rPr>
                <w:noProof/>
                <w:webHidden/>
              </w:rPr>
              <w:instrText xml:space="preserve"> PAGEREF _Toc234249703 \h </w:instrText>
            </w:r>
            <w:r>
              <w:rPr>
                <w:noProof/>
                <w:webHidden/>
              </w:rPr>
            </w:r>
            <w:r>
              <w:rPr>
                <w:noProof/>
                <w:webHidden/>
              </w:rPr>
              <w:fldChar w:fldCharType="separate"/>
            </w:r>
            <w:r>
              <w:rPr>
                <w:noProof/>
                <w:webHidden/>
              </w:rPr>
              <w:t>12</w:t>
            </w:r>
            <w:r>
              <w:rPr>
                <w:noProof/>
                <w:webHidden/>
              </w:rPr>
              <w:fldChar w:fldCharType="end"/>
            </w:r>
          </w:hyperlink>
        </w:p>
        <w:p w14:paraId="7EB6D5E8" w14:textId="56620A73"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4" w:history="1">
            <w:r w:rsidRPr="00694A45">
              <w:rPr>
                <w:rStyle w:val="Hyperlink"/>
                <w:noProof/>
                <w:lang w:eastAsia="es-ES"/>
              </w:rPr>
              <w:t>2.1.2</w:t>
            </w:r>
            <w:r>
              <w:rPr>
                <w:rFonts w:eastAsiaTheme="minorEastAsia"/>
                <w:noProof/>
                <w:kern w:val="2"/>
                <w:sz w:val="24"/>
                <w:szCs w:val="24"/>
                <w:lang w:val="en-US"/>
                <w14:ligatures w14:val="standardContextual"/>
              </w:rPr>
              <w:tab/>
            </w:r>
            <w:r w:rsidRPr="00694A45">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_Toc234249704 \h </w:instrText>
            </w:r>
            <w:r>
              <w:rPr>
                <w:noProof/>
                <w:webHidden/>
              </w:rPr>
            </w:r>
            <w:r>
              <w:rPr>
                <w:noProof/>
                <w:webHidden/>
              </w:rPr>
              <w:fldChar w:fldCharType="separate"/>
            </w:r>
            <w:r>
              <w:rPr>
                <w:noProof/>
                <w:webHidden/>
              </w:rPr>
              <w:t>12</w:t>
            </w:r>
            <w:r>
              <w:rPr>
                <w:noProof/>
                <w:webHidden/>
              </w:rPr>
              <w:fldChar w:fldCharType="end"/>
            </w:r>
          </w:hyperlink>
        </w:p>
        <w:p w14:paraId="47391779" w14:textId="191B5C96"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5" w:history="1">
            <w:r w:rsidRPr="00694A45">
              <w:rPr>
                <w:rStyle w:val="Hyperlink"/>
                <w:noProof/>
                <w:lang w:eastAsia="es-ES"/>
              </w:rPr>
              <w:t>2.1.3</w:t>
            </w:r>
            <w:r>
              <w:rPr>
                <w:rFonts w:eastAsiaTheme="minorEastAsia"/>
                <w:noProof/>
                <w:kern w:val="2"/>
                <w:sz w:val="24"/>
                <w:szCs w:val="24"/>
                <w:lang w:val="en-US"/>
                <w14:ligatures w14:val="standardContextual"/>
              </w:rPr>
              <w:tab/>
            </w:r>
            <w:r w:rsidRPr="00694A45">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_Toc234249705 \h </w:instrText>
            </w:r>
            <w:r>
              <w:rPr>
                <w:noProof/>
                <w:webHidden/>
              </w:rPr>
            </w:r>
            <w:r>
              <w:rPr>
                <w:noProof/>
                <w:webHidden/>
              </w:rPr>
              <w:fldChar w:fldCharType="separate"/>
            </w:r>
            <w:r>
              <w:rPr>
                <w:noProof/>
                <w:webHidden/>
              </w:rPr>
              <w:t>13</w:t>
            </w:r>
            <w:r>
              <w:rPr>
                <w:noProof/>
                <w:webHidden/>
              </w:rPr>
              <w:fldChar w:fldCharType="end"/>
            </w:r>
          </w:hyperlink>
        </w:p>
        <w:p w14:paraId="74464FE6" w14:textId="3FE8AFEB"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6" w:history="1">
            <w:r w:rsidRPr="00694A45">
              <w:rPr>
                <w:rStyle w:val="Hyperlink"/>
                <w:noProof/>
                <w:lang w:eastAsia="es-ES"/>
              </w:rPr>
              <w:t>2.1.4</w:t>
            </w:r>
            <w:r>
              <w:rPr>
                <w:rFonts w:eastAsiaTheme="minorEastAsia"/>
                <w:noProof/>
                <w:kern w:val="2"/>
                <w:sz w:val="24"/>
                <w:szCs w:val="24"/>
                <w:lang w:val="en-US"/>
                <w14:ligatures w14:val="standardContextual"/>
              </w:rPr>
              <w:tab/>
            </w:r>
            <w:r w:rsidRPr="00694A45">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_Toc234249706 \h </w:instrText>
            </w:r>
            <w:r>
              <w:rPr>
                <w:noProof/>
                <w:webHidden/>
              </w:rPr>
            </w:r>
            <w:r>
              <w:rPr>
                <w:noProof/>
                <w:webHidden/>
              </w:rPr>
              <w:fldChar w:fldCharType="separate"/>
            </w:r>
            <w:r>
              <w:rPr>
                <w:noProof/>
                <w:webHidden/>
              </w:rPr>
              <w:t>13</w:t>
            </w:r>
            <w:r>
              <w:rPr>
                <w:noProof/>
                <w:webHidden/>
              </w:rPr>
              <w:fldChar w:fldCharType="end"/>
            </w:r>
          </w:hyperlink>
        </w:p>
        <w:p w14:paraId="48742DAE" w14:textId="244090F3"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7" w:history="1">
            <w:r w:rsidRPr="00694A45">
              <w:rPr>
                <w:rStyle w:val="Hyperlink"/>
                <w:noProof/>
                <w:lang w:eastAsia="es-ES"/>
              </w:rPr>
              <w:t>2.1.5</w:t>
            </w:r>
            <w:r>
              <w:rPr>
                <w:rFonts w:eastAsiaTheme="minorEastAsia"/>
                <w:noProof/>
                <w:kern w:val="2"/>
                <w:sz w:val="24"/>
                <w:szCs w:val="24"/>
                <w:lang w:val="en-US"/>
                <w14:ligatures w14:val="standardContextual"/>
              </w:rPr>
              <w:tab/>
            </w:r>
            <w:r w:rsidRPr="00694A45">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_Toc234249707 \h </w:instrText>
            </w:r>
            <w:r>
              <w:rPr>
                <w:noProof/>
                <w:webHidden/>
              </w:rPr>
            </w:r>
            <w:r>
              <w:rPr>
                <w:noProof/>
                <w:webHidden/>
              </w:rPr>
              <w:fldChar w:fldCharType="separate"/>
            </w:r>
            <w:r>
              <w:rPr>
                <w:noProof/>
                <w:webHidden/>
              </w:rPr>
              <w:t>13</w:t>
            </w:r>
            <w:r>
              <w:rPr>
                <w:noProof/>
                <w:webHidden/>
              </w:rPr>
              <w:fldChar w:fldCharType="end"/>
            </w:r>
          </w:hyperlink>
        </w:p>
        <w:p w14:paraId="2C09411B" w14:textId="592201D5"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08" w:history="1">
            <w:r w:rsidRPr="00694A45">
              <w:rPr>
                <w:rStyle w:val="Hyperlink"/>
                <w:noProof/>
                <w:lang w:eastAsia="es-ES"/>
              </w:rPr>
              <w:t>2.2</w:t>
            </w:r>
            <w:r>
              <w:rPr>
                <w:rFonts w:eastAsiaTheme="minorEastAsia"/>
                <w:noProof/>
                <w:kern w:val="2"/>
                <w:sz w:val="24"/>
                <w:szCs w:val="24"/>
                <w:lang w:val="en-US"/>
                <w14:ligatures w14:val="standardContextual"/>
              </w:rPr>
              <w:tab/>
            </w:r>
            <w:r w:rsidRPr="00694A45">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_Toc234249708 \h </w:instrText>
            </w:r>
            <w:r>
              <w:rPr>
                <w:noProof/>
                <w:webHidden/>
              </w:rPr>
            </w:r>
            <w:r>
              <w:rPr>
                <w:noProof/>
                <w:webHidden/>
              </w:rPr>
              <w:fldChar w:fldCharType="separate"/>
            </w:r>
            <w:r>
              <w:rPr>
                <w:noProof/>
                <w:webHidden/>
              </w:rPr>
              <w:t>14</w:t>
            </w:r>
            <w:r>
              <w:rPr>
                <w:noProof/>
                <w:webHidden/>
              </w:rPr>
              <w:fldChar w:fldCharType="end"/>
            </w:r>
          </w:hyperlink>
        </w:p>
        <w:p w14:paraId="7A137AED" w14:textId="7864E937"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09" w:history="1">
            <w:r w:rsidRPr="00694A45">
              <w:rPr>
                <w:rStyle w:val="Hyperlink"/>
                <w:noProof/>
                <w:lang w:eastAsia="es-ES"/>
              </w:rPr>
              <w:t>2.2.1</w:t>
            </w:r>
            <w:r>
              <w:rPr>
                <w:rFonts w:eastAsiaTheme="minorEastAsia"/>
                <w:noProof/>
                <w:kern w:val="2"/>
                <w:sz w:val="24"/>
                <w:szCs w:val="24"/>
                <w:lang w:val="en-US"/>
                <w14:ligatures w14:val="standardContextual"/>
              </w:rPr>
              <w:tab/>
            </w:r>
            <w:r w:rsidRPr="00694A45">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_Toc234249709 \h </w:instrText>
            </w:r>
            <w:r>
              <w:rPr>
                <w:noProof/>
                <w:webHidden/>
              </w:rPr>
            </w:r>
            <w:r>
              <w:rPr>
                <w:noProof/>
                <w:webHidden/>
              </w:rPr>
              <w:fldChar w:fldCharType="separate"/>
            </w:r>
            <w:r>
              <w:rPr>
                <w:noProof/>
                <w:webHidden/>
              </w:rPr>
              <w:t>14</w:t>
            </w:r>
            <w:r>
              <w:rPr>
                <w:noProof/>
                <w:webHidden/>
              </w:rPr>
              <w:fldChar w:fldCharType="end"/>
            </w:r>
          </w:hyperlink>
        </w:p>
        <w:p w14:paraId="585FD94C" w14:textId="75E0A399"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10" w:history="1">
            <w:r w:rsidRPr="00694A45">
              <w:rPr>
                <w:rStyle w:val="Hyperlink"/>
                <w:noProof/>
                <w:lang w:eastAsia="es-ES"/>
              </w:rPr>
              <w:t>2.2.2</w:t>
            </w:r>
            <w:r>
              <w:rPr>
                <w:rFonts w:eastAsiaTheme="minorEastAsia"/>
                <w:noProof/>
                <w:kern w:val="2"/>
                <w:sz w:val="24"/>
                <w:szCs w:val="24"/>
                <w:lang w:val="en-US"/>
                <w14:ligatures w14:val="standardContextual"/>
              </w:rPr>
              <w:tab/>
            </w:r>
            <w:r w:rsidRPr="00694A45">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_Toc234249710 \h </w:instrText>
            </w:r>
            <w:r>
              <w:rPr>
                <w:noProof/>
                <w:webHidden/>
              </w:rPr>
            </w:r>
            <w:r>
              <w:rPr>
                <w:noProof/>
                <w:webHidden/>
              </w:rPr>
              <w:fldChar w:fldCharType="separate"/>
            </w:r>
            <w:r>
              <w:rPr>
                <w:noProof/>
                <w:webHidden/>
              </w:rPr>
              <w:t>15</w:t>
            </w:r>
            <w:r>
              <w:rPr>
                <w:noProof/>
                <w:webHidden/>
              </w:rPr>
              <w:fldChar w:fldCharType="end"/>
            </w:r>
          </w:hyperlink>
        </w:p>
        <w:p w14:paraId="7020148B" w14:textId="4AF294AC"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11" w:history="1">
            <w:r w:rsidRPr="00694A45">
              <w:rPr>
                <w:rStyle w:val="Hyperlink"/>
                <w:noProof/>
                <w:lang w:eastAsia="es-ES"/>
              </w:rPr>
              <w:t>2.2.3</w:t>
            </w:r>
            <w:r>
              <w:rPr>
                <w:rFonts w:eastAsiaTheme="minorEastAsia"/>
                <w:noProof/>
                <w:kern w:val="2"/>
                <w:sz w:val="24"/>
                <w:szCs w:val="24"/>
                <w:lang w:val="en-US"/>
                <w14:ligatures w14:val="standardContextual"/>
              </w:rPr>
              <w:tab/>
            </w:r>
            <w:r w:rsidRPr="00694A45">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_Toc234249711 \h </w:instrText>
            </w:r>
            <w:r>
              <w:rPr>
                <w:noProof/>
                <w:webHidden/>
              </w:rPr>
            </w:r>
            <w:r>
              <w:rPr>
                <w:noProof/>
                <w:webHidden/>
              </w:rPr>
              <w:fldChar w:fldCharType="separate"/>
            </w:r>
            <w:r>
              <w:rPr>
                <w:noProof/>
                <w:webHidden/>
              </w:rPr>
              <w:t>15</w:t>
            </w:r>
            <w:r>
              <w:rPr>
                <w:noProof/>
                <w:webHidden/>
              </w:rPr>
              <w:fldChar w:fldCharType="end"/>
            </w:r>
          </w:hyperlink>
        </w:p>
        <w:p w14:paraId="19C113D5" w14:textId="0EB2C04E"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12" w:history="1">
            <w:r w:rsidRPr="00694A45">
              <w:rPr>
                <w:rStyle w:val="Hyperlink"/>
                <w:noProof/>
                <w:lang w:eastAsia="es-ES"/>
              </w:rPr>
              <w:t>2.3</w:t>
            </w:r>
            <w:r>
              <w:rPr>
                <w:rFonts w:eastAsiaTheme="minorEastAsia"/>
                <w:noProof/>
                <w:kern w:val="2"/>
                <w:sz w:val="24"/>
                <w:szCs w:val="24"/>
                <w:lang w:val="en-US"/>
                <w14:ligatures w14:val="standardContextual"/>
              </w:rPr>
              <w:tab/>
            </w:r>
            <w:r w:rsidRPr="00694A45">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_Toc234249712 \h </w:instrText>
            </w:r>
            <w:r>
              <w:rPr>
                <w:noProof/>
                <w:webHidden/>
              </w:rPr>
            </w:r>
            <w:r>
              <w:rPr>
                <w:noProof/>
                <w:webHidden/>
              </w:rPr>
              <w:fldChar w:fldCharType="separate"/>
            </w:r>
            <w:r>
              <w:rPr>
                <w:noProof/>
                <w:webHidden/>
              </w:rPr>
              <w:t>16</w:t>
            </w:r>
            <w:r>
              <w:rPr>
                <w:noProof/>
                <w:webHidden/>
              </w:rPr>
              <w:fldChar w:fldCharType="end"/>
            </w:r>
          </w:hyperlink>
        </w:p>
        <w:p w14:paraId="1F22851C" w14:textId="5209A8CC"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13" w:history="1">
            <w:r w:rsidRPr="00694A45">
              <w:rPr>
                <w:rStyle w:val="Hyperlink"/>
                <w:noProof/>
                <w:lang w:eastAsia="es-ES"/>
              </w:rPr>
              <w:t>2.3.1</w:t>
            </w:r>
            <w:r>
              <w:rPr>
                <w:rFonts w:eastAsiaTheme="minorEastAsia"/>
                <w:noProof/>
                <w:kern w:val="2"/>
                <w:sz w:val="24"/>
                <w:szCs w:val="24"/>
                <w:lang w:val="en-US"/>
                <w14:ligatures w14:val="standardContextual"/>
              </w:rPr>
              <w:tab/>
            </w:r>
            <w:r w:rsidRPr="00694A45">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_Toc234249713 \h </w:instrText>
            </w:r>
            <w:r>
              <w:rPr>
                <w:noProof/>
                <w:webHidden/>
              </w:rPr>
            </w:r>
            <w:r>
              <w:rPr>
                <w:noProof/>
                <w:webHidden/>
              </w:rPr>
              <w:fldChar w:fldCharType="separate"/>
            </w:r>
            <w:r>
              <w:rPr>
                <w:noProof/>
                <w:webHidden/>
              </w:rPr>
              <w:t>16</w:t>
            </w:r>
            <w:r>
              <w:rPr>
                <w:noProof/>
                <w:webHidden/>
              </w:rPr>
              <w:fldChar w:fldCharType="end"/>
            </w:r>
          </w:hyperlink>
        </w:p>
        <w:p w14:paraId="0A593587" w14:textId="4EDD7E4B"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14" w:history="1">
            <w:r w:rsidRPr="00694A45">
              <w:rPr>
                <w:rStyle w:val="Hyperlink"/>
                <w:noProof/>
                <w:lang w:eastAsia="es-ES"/>
              </w:rPr>
              <w:t>2.3.2</w:t>
            </w:r>
            <w:r>
              <w:rPr>
                <w:rFonts w:eastAsiaTheme="minorEastAsia"/>
                <w:noProof/>
                <w:kern w:val="2"/>
                <w:sz w:val="24"/>
                <w:szCs w:val="24"/>
                <w:lang w:val="en-US"/>
                <w14:ligatures w14:val="standardContextual"/>
              </w:rPr>
              <w:tab/>
            </w:r>
            <w:r w:rsidRPr="00694A45">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_Toc234249714 \h </w:instrText>
            </w:r>
            <w:r>
              <w:rPr>
                <w:noProof/>
                <w:webHidden/>
              </w:rPr>
            </w:r>
            <w:r>
              <w:rPr>
                <w:noProof/>
                <w:webHidden/>
              </w:rPr>
              <w:fldChar w:fldCharType="separate"/>
            </w:r>
            <w:r>
              <w:rPr>
                <w:noProof/>
                <w:webHidden/>
              </w:rPr>
              <w:t>16</w:t>
            </w:r>
            <w:r>
              <w:rPr>
                <w:noProof/>
                <w:webHidden/>
              </w:rPr>
              <w:fldChar w:fldCharType="end"/>
            </w:r>
          </w:hyperlink>
        </w:p>
        <w:p w14:paraId="1B6731EB" w14:textId="7ADA9EA4"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15" w:history="1">
            <w:r w:rsidRPr="00694A45">
              <w:rPr>
                <w:rStyle w:val="Hyperlink"/>
                <w:noProof/>
                <w:lang w:eastAsia="es-ES"/>
              </w:rPr>
              <w:t>2.3.3</w:t>
            </w:r>
            <w:r>
              <w:rPr>
                <w:rFonts w:eastAsiaTheme="minorEastAsia"/>
                <w:noProof/>
                <w:kern w:val="2"/>
                <w:sz w:val="24"/>
                <w:szCs w:val="24"/>
                <w:lang w:val="en-US"/>
                <w14:ligatures w14:val="standardContextual"/>
              </w:rPr>
              <w:tab/>
            </w:r>
            <w:r w:rsidRPr="00694A45">
              <w:rPr>
                <w:rStyle w:val="Hyperlink"/>
                <w:noProof/>
                <w:lang w:eastAsia="es-ES"/>
              </w:rPr>
              <w:t>El patrón Rust + Python</w:t>
            </w:r>
            <w:r>
              <w:rPr>
                <w:noProof/>
                <w:webHidden/>
              </w:rPr>
              <w:tab/>
            </w:r>
            <w:r>
              <w:rPr>
                <w:noProof/>
                <w:webHidden/>
              </w:rPr>
              <w:fldChar w:fldCharType="begin"/>
            </w:r>
            <w:r>
              <w:rPr>
                <w:noProof/>
                <w:webHidden/>
              </w:rPr>
              <w:instrText xml:space="preserve"> PAGEREF _Toc234249715 \h </w:instrText>
            </w:r>
            <w:r>
              <w:rPr>
                <w:noProof/>
                <w:webHidden/>
              </w:rPr>
            </w:r>
            <w:r>
              <w:rPr>
                <w:noProof/>
                <w:webHidden/>
              </w:rPr>
              <w:fldChar w:fldCharType="separate"/>
            </w:r>
            <w:r>
              <w:rPr>
                <w:noProof/>
                <w:webHidden/>
              </w:rPr>
              <w:t>17</w:t>
            </w:r>
            <w:r>
              <w:rPr>
                <w:noProof/>
                <w:webHidden/>
              </w:rPr>
              <w:fldChar w:fldCharType="end"/>
            </w:r>
          </w:hyperlink>
        </w:p>
        <w:p w14:paraId="60F2CED9" w14:textId="4BD229AD"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16" w:history="1">
            <w:r w:rsidRPr="00694A45">
              <w:rPr>
                <w:rStyle w:val="Hyperlink"/>
                <w:noProof/>
                <w:lang w:eastAsia="es-ES"/>
              </w:rPr>
              <w:t>3.</w:t>
            </w:r>
            <w:r>
              <w:rPr>
                <w:rFonts w:eastAsiaTheme="minorEastAsia"/>
                <w:noProof/>
                <w:kern w:val="2"/>
                <w:sz w:val="24"/>
                <w:szCs w:val="24"/>
                <w:lang w:val="en-US"/>
                <w14:ligatures w14:val="standardContextual"/>
              </w:rPr>
              <w:tab/>
            </w:r>
            <w:r w:rsidRPr="00694A45">
              <w:rPr>
                <w:rStyle w:val="Hyperlink"/>
                <w:noProof/>
                <w:lang w:eastAsia="es-ES"/>
              </w:rPr>
              <w:t>Especificaciones y requisitos</w:t>
            </w:r>
            <w:r>
              <w:rPr>
                <w:noProof/>
                <w:webHidden/>
              </w:rPr>
              <w:tab/>
            </w:r>
            <w:r>
              <w:rPr>
                <w:noProof/>
                <w:webHidden/>
              </w:rPr>
              <w:fldChar w:fldCharType="begin"/>
            </w:r>
            <w:r>
              <w:rPr>
                <w:noProof/>
                <w:webHidden/>
              </w:rPr>
              <w:instrText xml:space="preserve"> PAGEREF _Toc234249716 \h </w:instrText>
            </w:r>
            <w:r>
              <w:rPr>
                <w:noProof/>
                <w:webHidden/>
              </w:rPr>
            </w:r>
            <w:r>
              <w:rPr>
                <w:noProof/>
                <w:webHidden/>
              </w:rPr>
              <w:fldChar w:fldCharType="separate"/>
            </w:r>
            <w:r>
              <w:rPr>
                <w:noProof/>
                <w:webHidden/>
              </w:rPr>
              <w:t>17</w:t>
            </w:r>
            <w:r>
              <w:rPr>
                <w:noProof/>
                <w:webHidden/>
              </w:rPr>
              <w:fldChar w:fldCharType="end"/>
            </w:r>
          </w:hyperlink>
        </w:p>
        <w:p w14:paraId="5DF649CD" w14:textId="019D6877"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20" w:history="1">
            <w:r w:rsidRPr="00694A45">
              <w:rPr>
                <w:rStyle w:val="Hyperlink"/>
                <w:noProof/>
                <w:lang w:eastAsia="es-ES"/>
              </w:rPr>
              <w:t>3.1</w:t>
            </w:r>
            <w:r>
              <w:rPr>
                <w:rFonts w:eastAsiaTheme="minorEastAsia"/>
                <w:noProof/>
                <w:kern w:val="2"/>
                <w:sz w:val="24"/>
                <w:szCs w:val="24"/>
                <w:lang w:val="en-US"/>
                <w14:ligatures w14:val="standardContextual"/>
              </w:rPr>
              <w:tab/>
            </w:r>
            <w:r w:rsidRPr="00694A45">
              <w:rPr>
                <w:rStyle w:val="Hyperlink"/>
                <w:noProof/>
                <w:lang w:eastAsia="es-ES"/>
              </w:rPr>
              <w:t>Especificaciones del sistema</w:t>
            </w:r>
            <w:r>
              <w:rPr>
                <w:noProof/>
                <w:webHidden/>
              </w:rPr>
              <w:tab/>
            </w:r>
            <w:r>
              <w:rPr>
                <w:noProof/>
                <w:webHidden/>
              </w:rPr>
              <w:fldChar w:fldCharType="begin"/>
            </w:r>
            <w:r>
              <w:rPr>
                <w:noProof/>
                <w:webHidden/>
              </w:rPr>
              <w:instrText xml:space="preserve"> PAGEREF _Toc234249720 \h </w:instrText>
            </w:r>
            <w:r>
              <w:rPr>
                <w:noProof/>
                <w:webHidden/>
              </w:rPr>
            </w:r>
            <w:r>
              <w:rPr>
                <w:noProof/>
                <w:webHidden/>
              </w:rPr>
              <w:fldChar w:fldCharType="separate"/>
            </w:r>
            <w:r>
              <w:rPr>
                <w:noProof/>
                <w:webHidden/>
              </w:rPr>
              <w:t>17</w:t>
            </w:r>
            <w:r>
              <w:rPr>
                <w:noProof/>
                <w:webHidden/>
              </w:rPr>
              <w:fldChar w:fldCharType="end"/>
            </w:r>
          </w:hyperlink>
        </w:p>
        <w:p w14:paraId="4C7A17B0" w14:textId="1112D2D1"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1" w:history="1">
            <w:r w:rsidRPr="00694A45">
              <w:rPr>
                <w:rStyle w:val="Hyperlink"/>
                <w:noProof/>
                <w:lang w:eastAsia="es-ES"/>
              </w:rPr>
              <w:t>3.1.1</w:t>
            </w:r>
            <w:r>
              <w:rPr>
                <w:rFonts w:eastAsiaTheme="minorEastAsia"/>
                <w:noProof/>
                <w:kern w:val="2"/>
                <w:sz w:val="24"/>
                <w:szCs w:val="24"/>
                <w:lang w:val="en-US"/>
                <w14:ligatures w14:val="standardContextual"/>
              </w:rPr>
              <w:tab/>
            </w:r>
            <w:r w:rsidRPr="00694A45">
              <w:rPr>
                <w:rStyle w:val="Hyperlink"/>
                <w:noProof/>
                <w:lang w:eastAsia="es-ES"/>
              </w:rPr>
              <w:t>Visión general</w:t>
            </w:r>
            <w:r>
              <w:rPr>
                <w:noProof/>
                <w:webHidden/>
              </w:rPr>
              <w:tab/>
            </w:r>
            <w:r>
              <w:rPr>
                <w:noProof/>
                <w:webHidden/>
              </w:rPr>
              <w:fldChar w:fldCharType="begin"/>
            </w:r>
            <w:r>
              <w:rPr>
                <w:noProof/>
                <w:webHidden/>
              </w:rPr>
              <w:instrText xml:space="preserve"> PAGEREF _Toc234249721 \h </w:instrText>
            </w:r>
            <w:r>
              <w:rPr>
                <w:noProof/>
                <w:webHidden/>
              </w:rPr>
            </w:r>
            <w:r>
              <w:rPr>
                <w:noProof/>
                <w:webHidden/>
              </w:rPr>
              <w:fldChar w:fldCharType="separate"/>
            </w:r>
            <w:r>
              <w:rPr>
                <w:noProof/>
                <w:webHidden/>
              </w:rPr>
              <w:t>17</w:t>
            </w:r>
            <w:r>
              <w:rPr>
                <w:noProof/>
                <w:webHidden/>
              </w:rPr>
              <w:fldChar w:fldCharType="end"/>
            </w:r>
          </w:hyperlink>
        </w:p>
        <w:p w14:paraId="02EB8917" w14:textId="7E84DA31"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2" w:history="1">
            <w:r w:rsidRPr="00694A45">
              <w:rPr>
                <w:rStyle w:val="Hyperlink"/>
                <w:noProof/>
                <w:lang w:eastAsia="es-ES"/>
              </w:rPr>
              <w:t>3.1.2</w:t>
            </w:r>
            <w:r>
              <w:rPr>
                <w:rFonts w:eastAsiaTheme="minorEastAsia"/>
                <w:noProof/>
                <w:kern w:val="2"/>
                <w:sz w:val="24"/>
                <w:szCs w:val="24"/>
                <w:lang w:val="en-US"/>
                <w14:ligatures w14:val="standardContextual"/>
              </w:rPr>
              <w:tab/>
            </w:r>
            <w:r w:rsidRPr="00694A45">
              <w:rPr>
                <w:rStyle w:val="Hyperlink"/>
                <w:noProof/>
                <w:lang w:eastAsia="es-ES"/>
              </w:rPr>
              <w:t>Algoritmos evaluados</w:t>
            </w:r>
            <w:r>
              <w:rPr>
                <w:noProof/>
                <w:webHidden/>
              </w:rPr>
              <w:tab/>
            </w:r>
            <w:r>
              <w:rPr>
                <w:noProof/>
                <w:webHidden/>
              </w:rPr>
              <w:fldChar w:fldCharType="begin"/>
            </w:r>
            <w:r>
              <w:rPr>
                <w:noProof/>
                <w:webHidden/>
              </w:rPr>
              <w:instrText xml:space="preserve"> PAGEREF _Toc234249722 \h </w:instrText>
            </w:r>
            <w:r>
              <w:rPr>
                <w:noProof/>
                <w:webHidden/>
              </w:rPr>
            </w:r>
            <w:r>
              <w:rPr>
                <w:noProof/>
                <w:webHidden/>
              </w:rPr>
              <w:fldChar w:fldCharType="separate"/>
            </w:r>
            <w:r>
              <w:rPr>
                <w:noProof/>
                <w:webHidden/>
              </w:rPr>
              <w:t>19</w:t>
            </w:r>
            <w:r>
              <w:rPr>
                <w:noProof/>
                <w:webHidden/>
              </w:rPr>
              <w:fldChar w:fldCharType="end"/>
            </w:r>
          </w:hyperlink>
        </w:p>
        <w:p w14:paraId="20F6FC24" w14:textId="0950382A"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3" w:history="1">
            <w:r w:rsidRPr="00694A45">
              <w:rPr>
                <w:rStyle w:val="Hyperlink"/>
                <w:noProof/>
                <w:lang w:eastAsia="es-ES"/>
              </w:rPr>
              <w:t>3.1.3</w:t>
            </w:r>
            <w:r>
              <w:rPr>
                <w:rFonts w:eastAsiaTheme="minorEastAsia"/>
                <w:noProof/>
                <w:kern w:val="2"/>
                <w:sz w:val="24"/>
                <w:szCs w:val="24"/>
                <w:lang w:val="en-US"/>
                <w14:ligatures w14:val="standardContextual"/>
              </w:rPr>
              <w:tab/>
            </w:r>
            <w:r w:rsidRPr="00694A45">
              <w:rPr>
                <w:rStyle w:val="Hyperlink"/>
                <w:noProof/>
                <w:lang w:eastAsia="es-ES"/>
              </w:rPr>
              <w:t>Arquitectura</w:t>
            </w:r>
            <w:r>
              <w:rPr>
                <w:noProof/>
                <w:webHidden/>
              </w:rPr>
              <w:tab/>
            </w:r>
            <w:r>
              <w:rPr>
                <w:noProof/>
                <w:webHidden/>
              </w:rPr>
              <w:fldChar w:fldCharType="begin"/>
            </w:r>
            <w:r>
              <w:rPr>
                <w:noProof/>
                <w:webHidden/>
              </w:rPr>
              <w:instrText xml:space="preserve"> PAGEREF _Toc234249723 \h </w:instrText>
            </w:r>
            <w:r>
              <w:rPr>
                <w:noProof/>
                <w:webHidden/>
              </w:rPr>
            </w:r>
            <w:r>
              <w:rPr>
                <w:noProof/>
                <w:webHidden/>
              </w:rPr>
              <w:fldChar w:fldCharType="separate"/>
            </w:r>
            <w:r>
              <w:rPr>
                <w:noProof/>
                <w:webHidden/>
              </w:rPr>
              <w:t>22</w:t>
            </w:r>
            <w:r>
              <w:rPr>
                <w:noProof/>
                <w:webHidden/>
              </w:rPr>
              <w:fldChar w:fldCharType="end"/>
            </w:r>
          </w:hyperlink>
        </w:p>
        <w:p w14:paraId="3E33C12E" w14:textId="153F4EA7"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4" w:history="1">
            <w:r w:rsidRPr="00694A45">
              <w:rPr>
                <w:rStyle w:val="Hyperlink"/>
                <w:noProof/>
                <w:lang w:eastAsia="es-ES"/>
              </w:rPr>
              <w:t>3.1.4</w:t>
            </w:r>
            <w:r>
              <w:rPr>
                <w:rFonts w:eastAsiaTheme="minorEastAsia"/>
                <w:noProof/>
                <w:kern w:val="2"/>
                <w:sz w:val="24"/>
                <w:szCs w:val="24"/>
                <w:lang w:val="en-US"/>
                <w14:ligatures w14:val="standardContextual"/>
              </w:rPr>
              <w:tab/>
            </w:r>
            <w:r w:rsidRPr="00694A45">
              <w:rPr>
                <w:rStyle w:val="Hyperlink"/>
                <w:noProof/>
                <w:lang w:eastAsia="es-ES"/>
              </w:rPr>
              <w:t>Frameworks</w:t>
            </w:r>
            <w:r>
              <w:rPr>
                <w:noProof/>
                <w:webHidden/>
              </w:rPr>
              <w:tab/>
            </w:r>
            <w:r>
              <w:rPr>
                <w:noProof/>
                <w:webHidden/>
              </w:rPr>
              <w:fldChar w:fldCharType="begin"/>
            </w:r>
            <w:r>
              <w:rPr>
                <w:noProof/>
                <w:webHidden/>
              </w:rPr>
              <w:instrText xml:space="preserve"> PAGEREF _Toc234249724 \h </w:instrText>
            </w:r>
            <w:r>
              <w:rPr>
                <w:noProof/>
                <w:webHidden/>
              </w:rPr>
            </w:r>
            <w:r>
              <w:rPr>
                <w:noProof/>
                <w:webHidden/>
              </w:rPr>
              <w:fldChar w:fldCharType="separate"/>
            </w:r>
            <w:r>
              <w:rPr>
                <w:noProof/>
                <w:webHidden/>
              </w:rPr>
              <w:t>23</w:t>
            </w:r>
            <w:r>
              <w:rPr>
                <w:noProof/>
                <w:webHidden/>
              </w:rPr>
              <w:fldChar w:fldCharType="end"/>
            </w:r>
          </w:hyperlink>
        </w:p>
        <w:p w14:paraId="6286D2DB" w14:textId="2E3D1229"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5" w:history="1">
            <w:r w:rsidRPr="00694A45">
              <w:rPr>
                <w:rStyle w:val="Hyperlink"/>
                <w:noProof/>
                <w:lang w:eastAsia="es-ES"/>
              </w:rPr>
              <w:t>3.1.5</w:t>
            </w:r>
            <w:r>
              <w:rPr>
                <w:rFonts w:eastAsiaTheme="minorEastAsia"/>
                <w:noProof/>
                <w:kern w:val="2"/>
                <w:sz w:val="24"/>
                <w:szCs w:val="24"/>
                <w:lang w:val="en-US"/>
                <w14:ligatures w14:val="standardContextual"/>
              </w:rPr>
              <w:tab/>
            </w:r>
            <w:r w:rsidRPr="00694A45">
              <w:rPr>
                <w:rStyle w:val="Hyperlink"/>
                <w:noProof/>
                <w:lang w:eastAsia="es-ES"/>
              </w:rPr>
              <w:t>Imagen de Docker</w:t>
            </w:r>
            <w:r>
              <w:rPr>
                <w:noProof/>
                <w:webHidden/>
              </w:rPr>
              <w:tab/>
            </w:r>
            <w:r>
              <w:rPr>
                <w:noProof/>
                <w:webHidden/>
              </w:rPr>
              <w:fldChar w:fldCharType="begin"/>
            </w:r>
            <w:r>
              <w:rPr>
                <w:noProof/>
                <w:webHidden/>
              </w:rPr>
              <w:instrText xml:space="preserve"> PAGEREF _Toc234249725 \h </w:instrText>
            </w:r>
            <w:r>
              <w:rPr>
                <w:noProof/>
                <w:webHidden/>
              </w:rPr>
            </w:r>
            <w:r>
              <w:rPr>
                <w:noProof/>
                <w:webHidden/>
              </w:rPr>
              <w:fldChar w:fldCharType="separate"/>
            </w:r>
            <w:r>
              <w:rPr>
                <w:noProof/>
                <w:webHidden/>
              </w:rPr>
              <w:t>27</w:t>
            </w:r>
            <w:r>
              <w:rPr>
                <w:noProof/>
                <w:webHidden/>
              </w:rPr>
              <w:fldChar w:fldCharType="end"/>
            </w:r>
          </w:hyperlink>
        </w:p>
        <w:p w14:paraId="695410E5" w14:textId="10463C6B"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6" w:history="1">
            <w:r w:rsidRPr="00694A45">
              <w:rPr>
                <w:rStyle w:val="Hyperlink"/>
                <w:noProof/>
                <w:lang w:eastAsia="es-ES"/>
              </w:rPr>
              <w:t>3.1.6</w:t>
            </w:r>
            <w:r>
              <w:rPr>
                <w:rFonts w:eastAsiaTheme="minorEastAsia"/>
                <w:noProof/>
                <w:kern w:val="2"/>
                <w:sz w:val="24"/>
                <w:szCs w:val="24"/>
                <w:lang w:val="en-US"/>
                <w14:ligatures w14:val="standardContextual"/>
              </w:rPr>
              <w:tab/>
            </w:r>
            <w:r w:rsidRPr="00694A45">
              <w:rPr>
                <w:rStyle w:val="Hyperlink"/>
                <w:noProof/>
                <w:lang w:eastAsia="es-ES"/>
              </w:rPr>
              <w:t>Salida de datos</w:t>
            </w:r>
            <w:r>
              <w:rPr>
                <w:noProof/>
                <w:webHidden/>
              </w:rPr>
              <w:tab/>
            </w:r>
            <w:r>
              <w:rPr>
                <w:noProof/>
                <w:webHidden/>
              </w:rPr>
              <w:fldChar w:fldCharType="begin"/>
            </w:r>
            <w:r>
              <w:rPr>
                <w:noProof/>
                <w:webHidden/>
              </w:rPr>
              <w:instrText xml:space="preserve"> PAGEREF _Toc234249726 \h </w:instrText>
            </w:r>
            <w:r>
              <w:rPr>
                <w:noProof/>
                <w:webHidden/>
              </w:rPr>
            </w:r>
            <w:r>
              <w:rPr>
                <w:noProof/>
                <w:webHidden/>
              </w:rPr>
              <w:fldChar w:fldCharType="separate"/>
            </w:r>
            <w:r>
              <w:rPr>
                <w:noProof/>
                <w:webHidden/>
              </w:rPr>
              <w:t>28</w:t>
            </w:r>
            <w:r>
              <w:rPr>
                <w:noProof/>
                <w:webHidden/>
              </w:rPr>
              <w:fldChar w:fldCharType="end"/>
            </w:r>
          </w:hyperlink>
        </w:p>
        <w:p w14:paraId="59190C43" w14:textId="1F1FC1C8"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27" w:history="1">
            <w:r w:rsidRPr="00694A45">
              <w:rPr>
                <w:rStyle w:val="Hyperlink"/>
                <w:noProof/>
                <w:lang w:eastAsia="es-ES"/>
              </w:rPr>
              <w:t>3.2</w:t>
            </w:r>
            <w:r>
              <w:rPr>
                <w:rFonts w:eastAsiaTheme="minorEastAsia"/>
                <w:noProof/>
                <w:kern w:val="2"/>
                <w:sz w:val="24"/>
                <w:szCs w:val="24"/>
                <w:lang w:val="en-US"/>
                <w14:ligatures w14:val="standardContextual"/>
              </w:rPr>
              <w:tab/>
            </w:r>
            <w:r w:rsidRPr="00694A45">
              <w:rPr>
                <w:rStyle w:val="Hyperlink"/>
                <w:noProof/>
                <w:lang w:eastAsia="es-ES"/>
              </w:rPr>
              <w:t>Requisitos del sistema</w:t>
            </w:r>
            <w:r>
              <w:rPr>
                <w:noProof/>
                <w:webHidden/>
              </w:rPr>
              <w:tab/>
            </w:r>
            <w:r>
              <w:rPr>
                <w:noProof/>
                <w:webHidden/>
              </w:rPr>
              <w:fldChar w:fldCharType="begin"/>
            </w:r>
            <w:r>
              <w:rPr>
                <w:noProof/>
                <w:webHidden/>
              </w:rPr>
              <w:instrText xml:space="preserve"> PAGEREF _Toc234249727 \h </w:instrText>
            </w:r>
            <w:r>
              <w:rPr>
                <w:noProof/>
                <w:webHidden/>
              </w:rPr>
            </w:r>
            <w:r>
              <w:rPr>
                <w:noProof/>
                <w:webHidden/>
              </w:rPr>
              <w:fldChar w:fldCharType="separate"/>
            </w:r>
            <w:r>
              <w:rPr>
                <w:noProof/>
                <w:webHidden/>
              </w:rPr>
              <w:t>29</w:t>
            </w:r>
            <w:r>
              <w:rPr>
                <w:noProof/>
                <w:webHidden/>
              </w:rPr>
              <w:fldChar w:fldCharType="end"/>
            </w:r>
          </w:hyperlink>
        </w:p>
        <w:p w14:paraId="30F855D6" w14:textId="3082E3A5"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8" w:history="1">
            <w:r w:rsidRPr="00694A45">
              <w:rPr>
                <w:rStyle w:val="Hyperlink"/>
                <w:noProof/>
                <w:lang w:eastAsia="es-ES"/>
              </w:rPr>
              <w:t>3.2.1</w:t>
            </w:r>
            <w:r>
              <w:rPr>
                <w:rFonts w:eastAsiaTheme="minorEastAsia"/>
                <w:noProof/>
                <w:kern w:val="2"/>
                <w:sz w:val="24"/>
                <w:szCs w:val="24"/>
                <w:lang w:val="en-US"/>
                <w14:ligatures w14:val="standardContextual"/>
              </w:rPr>
              <w:tab/>
            </w:r>
            <w:r w:rsidRPr="00694A45">
              <w:rPr>
                <w:rStyle w:val="Hyperlink"/>
                <w:noProof/>
                <w:lang w:eastAsia="es-ES"/>
              </w:rPr>
              <w:t>Requisitos funcionales</w:t>
            </w:r>
            <w:r>
              <w:rPr>
                <w:noProof/>
                <w:webHidden/>
              </w:rPr>
              <w:tab/>
            </w:r>
            <w:r>
              <w:rPr>
                <w:noProof/>
                <w:webHidden/>
              </w:rPr>
              <w:fldChar w:fldCharType="begin"/>
            </w:r>
            <w:r>
              <w:rPr>
                <w:noProof/>
                <w:webHidden/>
              </w:rPr>
              <w:instrText xml:space="preserve"> PAGEREF _Toc234249728 \h </w:instrText>
            </w:r>
            <w:r>
              <w:rPr>
                <w:noProof/>
                <w:webHidden/>
              </w:rPr>
            </w:r>
            <w:r>
              <w:rPr>
                <w:noProof/>
                <w:webHidden/>
              </w:rPr>
              <w:fldChar w:fldCharType="separate"/>
            </w:r>
            <w:r>
              <w:rPr>
                <w:noProof/>
                <w:webHidden/>
              </w:rPr>
              <w:t>29</w:t>
            </w:r>
            <w:r>
              <w:rPr>
                <w:noProof/>
                <w:webHidden/>
              </w:rPr>
              <w:fldChar w:fldCharType="end"/>
            </w:r>
          </w:hyperlink>
        </w:p>
        <w:p w14:paraId="4201B102" w14:textId="1E524B1C"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29" w:history="1">
            <w:r w:rsidRPr="00694A45">
              <w:rPr>
                <w:rStyle w:val="Hyperlink"/>
                <w:noProof/>
                <w:lang w:eastAsia="es-ES"/>
              </w:rPr>
              <w:t>3.2.2</w:t>
            </w:r>
            <w:r>
              <w:rPr>
                <w:rFonts w:eastAsiaTheme="minorEastAsia"/>
                <w:noProof/>
                <w:kern w:val="2"/>
                <w:sz w:val="24"/>
                <w:szCs w:val="24"/>
                <w:lang w:val="en-US"/>
                <w14:ligatures w14:val="standardContextual"/>
              </w:rPr>
              <w:tab/>
            </w:r>
            <w:r w:rsidRPr="00694A45">
              <w:rPr>
                <w:rStyle w:val="Hyperlink"/>
                <w:noProof/>
                <w:lang w:eastAsia="es-ES"/>
              </w:rPr>
              <w:t>Requisitos no funcionales</w:t>
            </w:r>
            <w:r>
              <w:rPr>
                <w:noProof/>
                <w:webHidden/>
              </w:rPr>
              <w:tab/>
            </w:r>
            <w:r>
              <w:rPr>
                <w:noProof/>
                <w:webHidden/>
              </w:rPr>
              <w:fldChar w:fldCharType="begin"/>
            </w:r>
            <w:r>
              <w:rPr>
                <w:noProof/>
                <w:webHidden/>
              </w:rPr>
              <w:instrText xml:space="preserve"> PAGEREF _Toc234249729 \h </w:instrText>
            </w:r>
            <w:r>
              <w:rPr>
                <w:noProof/>
                <w:webHidden/>
              </w:rPr>
            </w:r>
            <w:r>
              <w:rPr>
                <w:noProof/>
                <w:webHidden/>
              </w:rPr>
              <w:fldChar w:fldCharType="separate"/>
            </w:r>
            <w:r>
              <w:rPr>
                <w:noProof/>
                <w:webHidden/>
              </w:rPr>
              <w:t>30</w:t>
            </w:r>
            <w:r>
              <w:rPr>
                <w:noProof/>
                <w:webHidden/>
              </w:rPr>
              <w:fldChar w:fldCharType="end"/>
            </w:r>
          </w:hyperlink>
        </w:p>
        <w:p w14:paraId="55F07164" w14:textId="7A73213F" w:rsidR="00146A0F" w:rsidRDefault="00146A0F">
          <w:pPr>
            <w:pStyle w:val="TOC3"/>
            <w:tabs>
              <w:tab w:val="left" w:pos="1200"/>
              <w:tab w:val="right" w:leader="dot" w:pos="8494"/>
            </w:tabs>
            <w:rPr>
              <w:rFonts w:eastAsiaTheme="minorEastAsia"/>
              <w:noProof/>
              <w:kern w:val="2"/>
              <w:sz w:val="24"/>
              <w:szCs w:val="24"/>
              <w:lang w:val="en-US"/>
              <w14:ligatures w14:val="standardContextual"/>
            </w:rPr>
          </w:pPr>
          <w:hyperlink w:anchor="_Toc234249730" w:history="1">
            <w:r w:rsidRPr="00694A45">
              <w:rPr>
                <w:rStyle w:val="Hyperlink"/>
                <w:noProof/>
                <w:lang w:eastAsia="es-ES"/>
              </w:rPr>
              <w:t>3.2.3</w:t>
            </w:r>
            <w:r>
              <w:rPr>
                <w:rFonts w:eastAsiaTheme="minorEastAsia"/>
                <w:noProof/>
                <w:kern w:val="2"/>
                <w:sz w:val="24"/>
                <w:szCs w:val="24"/>
                <w:lang w:val="en-US"/>
                <w14:ligatures w14:val="standardContextual"/>
              </w:rPr>
              <w:tab/>
            </w:r>
            <w:r w:rsidRPr="00694A45">
              <w:rPr>
                <w:rStyle w:val="Hyperlink"/>
                <w:noProof/>
                <w:lang w:eastAsia="es-ES"/>
              </w:rPr>
              <w:t>Requisitos de entorno</w:t>
            </w:r>
            <w:r>
              <w:rPr>
                <w:noProof/>
                <w:webHidden/>
              </w:rPr>
              <w:tab/>
            </w:r>
            <w:r>
              <w:rPr>
                <w:noProof/>
                <w:webHidden/>
              </w:rPr>
              <w:fldChar w:fldCharType="begin"/>
            </w:r>
            <w:r>
              <w:rPr>
                <w:noProof/>
                <w:webHidden/>
              </w:rPr>
              <w:instrText xml:space="preserve"> PAGEREF _Toc234249730 \h </w:instrText>
            </w:r>
            <w:r>
              <w:rPr>
                <w:noProof/>
                <w:webHidden/>
              </w:rPr>
            </w:r>
            <w:r>
              <w:rPr>
                <w:noProof/>
                <w:webHidden/>
              </w:rPr>
              <w:fldChar w:fldCharType="separate"/>
            </w:r>
            <w:r>
              <w:rPr>
                <w:noProof/>
                <w:webHidden/>
              </w:rPr>
              <w:t>30</w:t>
            </w:r>
            <w:r>
              <w:rPr>
                <w:noProof/>
                <w:webHidden/>
              </w:rPr>
              <w:fldChar w:fldCharType="end"/>
            </w:r>
          </w:hyperlink>
        </w:p>
        <w:p w14:paraId="043AF71A" w14:textId="06C29C82"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1" w:history="1">
            <w:r w:rsidRPr="00694A45">
              <w:rPr>
                <w:rStyle w:val="Hyperlink"/>
                <w:noProof/>
                <w:lang w:eastAsia="es-ES"/>
              </w:rPr>
              <w:t>3.3</w:t>
            </w:r>
            <w:r>
              <w:rPr>
                <w:rFonts w:eastAsiaTheme="minorEastAsia"/>
                <w:noProof/>
                <w:kern w:val="2"/>
                <w:sz w:val="24"/>
                <w:szCs w:val="24"/>
                <w:lang w:val="en-US"/>
                <w14:ligatures w14:val="standardContextual"/>
              </w:rPr>
              <w:tab/>
            </w:r>
            <w:r w:rsidRPr="00694A45">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_Toc234249731 \h </w:instrText>
            </w:r>
            <w:r>
              <w:rPr>
                <w:noProof/>
                <w:webHidden/>
              </w:rPr>
            </w:r>
            <w:r>
              <w:rPr>
                <w:noProof/>
                <w:webHidden/>
              </w:rPr>
              <w:fldChar w:fldCharType="separate"/>
            </w:r>
            <w:r>
              <w:rPr>
                <w:noProof/>
                <w:webHidden/>
              </w:rPr>
              <w:t>30</w:t>
            </w:r>
            <w:r>
              <w:rPr>
                <w:noProof/>
                <w:webHidden/>
              </w:rPr>
              <w:fldChar w:fldCharType="end"/>
            </w:r>
          </w:hyperlink>
        </w:p>
        <w:p w14:paraId="652657E4" w14:textId="1B2C6E02"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32" w:history="1">
            <w:r w:rsidRPr="00694A45">
              <w:rPr>
                <w:rStyle w:val="Hyperlink"/>
                <w:noProof/>
                <w:lang w:eastAsia="es-ES"/>
              </w:rPr>
              <w:t>4.</w:t>
            </w:r>
            <w:r>
              <w:rPr>
                <w:rFonts w:eastAsiaTheme="minorEastAsia"/>
                <w:noProof/>
                <w:kern w:val="2"/>
                <w:sz w:val="24"/>
                <w:szCs w:val="24"/>
                <w:lang w:val="en-US"/>
                <w14:ligatures w14:val="standardContextual"/>
              </w:rPr>
              <w:tab/>
            </w:r>
            <w:r w:rsidRPr="00694A45">
              <w:rPr>
                <w:rStyle w:val="Hyperlink"/>
                <w:noProof/>
                <w:lang w:eastAsia="es-ES"/>
              </w:rPr>
              <w:t>Herramientas utilizadas</w:t>
            </w:r>
            <w:r>
              <w:rPr>
                <w:noProof/>
                <w:webHidden/>
              </w:rPr>
              <w:tab/>
            </w:r>
            <w:r>
              <w:rPr>
                <w:noProof/>
                <w:webHidden/>
              </w:rPr>
              <w:fldChar w:fldCharType="begin"/>
            </w:r>
            <w:r>
              <w:rPr>
                <w:noProof/>
                <w:webHidden/>
              </w:rPr>
              <w:instrText xml:space="preserve"> PAGEREF _Toc234249732 \h </w:instrText>
            </w:r>
            <w:r>
              <w:rPr>
                <w:noProof/>
                <w:webHidden/>
              </w:rPr>
            </w:r>
            <w:r>
              <w:rPr>
                <w:noProof/>
                <w:webHidden/>
              </w:rPr>
              <w:fldChar w:fldCharType="separate"/>
            </w:r>
            <w:r>
              <w:rPr>
                <w:noProof/>
                <w:webHidden/>
              </w:rPr>
              <w:t>31</w:t>
            </w:r>
            <w:r>
              <w:rPr>
                <w:noProof/>
                <w:webHidden/>
              </w:rPr>
              <w:fldChar w:fldCharType="end"/>
            </w:r>
          </w:hyperlink>
        </w:p>
        <w:p w14:paraId="0B06AF8E" w14:textId="1241F66D"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3" w:history="1">
            <w:r w:rsidRPr="00694A45">
              <w:rPr>
                <w:rStyle w:val="Hyperlink"/>
                <w:noProof/>
                <w:lang w:eastAsia="es-ES"/>
              </w:rPr>
              <w:t>4.1</w:t>
            </w:r>
            <w:r>
              <w:rPr>
                <w:rFonts w:eastAsiaTheme="minorEastAsia"/>
                <w:noProof/>
                <w:kern w:val="2"/>
                <w:sz w:val="24"/>
                <w:szCs w:val="24"/>
                <w:lang w:val="en-US"/>
                <w14:ligatures w14:val="standardContextual"/>
              </w:rPr>
              <w:tab/>
            </w:r>
            <w:r w:rsidRPr="00694A45">
              <w:rPr>
                <w:rStyle w:val="Hyperlink"/>
                <w:noProof/>
                <w:lang w:eastAsia="es-ES"/>
              </w:rPr>
              <w:t>Docker</w:t>
            </w:r>
            <w:r>
              <w:rPr>
                <w:noProof/>
                <w:webHidden/>
              </w:rPr>
              <w:tab/>
            </w:r>
            <w:r>
              <w:rPr>
                <w:noProof/>
                <w:webHidden/>
              </w:rPr>
              <w:fldChar w:fldCharType="begin"/>
            </w:r>
            <w:r>
              <w:rPr>
                <w:noProof/>
                <w:webHidden/>
              </w:rPr>
              <w:instrText xml:space="preserve"> PAGEREF _Toc234249733 \h </w:instrText>
            </w:r>
            <w:r>
              <w:rPr>
                <w:noProof/>
                <w:webHidden/>
              </w:rPr>
            </w:r>
            <w:r>
              <w:rPr>
                <w:noProof/>
                <w:webHidden/>
              </w:rPr>
              <w:fldChar w:fldCharType="separate"/>
            </w:r>
            <w:r>
              <w:rPr>
                <w:noProof/>
                <w:webHidden/>
              </w:rPr>
              <w:t>31</w:t>
            </w:r>
            <w:r>
              <w:rPr>
                <w:noProof/>
                <w:webHidden/>
              </w:rPr>
              <w:fldChar w:fldCharType="end"/>
            </w:r>
          </w:hyperlink>
        </w:p>
        <w:p w14:paraId="1A899961" w14:textId="5984B11A"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4" w:history="1">
            <w:r w:rsidRPr="00694A45">
              <w:rPr>
                <w:rStyle w:val="Hyperlink"/>
                <w:noProof/>
                <w:lang w:eastAsia="es-ES"/>
              </w:rPr>
              <w:t>4.2</w:t>
            </w:r>
            <w:r>
              <w:rPr>
                <w:rFonts w:eastAsiaTheme="minorEastAsia"/>
                <w:noProof/>
                <w:kern w:val="2"/>
                <w:sz w:val="24"/>
                <w:szCs w:val="24"/>
                <w:lang w:val="en-US"/>
                <w14:ligatures w14:val="standardContextual"/>
              </w:rPr>
              <w:tab/>
            </w:r>
            <w:r w:rsidRPr="00694A45">
              <w:rPr>
                <w:rStyle w:val="Hyperlink"/>
                <w:noProof/>
                <w:lang w:eastAsia="es-ES"/>
              </w:rPr>
              <w:t>Python y uv</w:t>
            </w:r>
            <w:r>
              <w:rPr>
                <w:noProof/>
                <w:webHidden/>
              </w:rPr>
              <w:tab/>
            </w:r>
            <w:r>
              <w:rPr>
                <w:noProof/>
                <w:webHidden/>
              </w:rPr>
              <w:fldChar w:fldCharType="begin"/>
            </w:r>
            <w:r>
              <w:rPr>
                <w:noProof/>
                <w:webHidden/>
              </w:rPr>
              <w:instrText xml:space="preserve"> PAGEREF _Toc234249734 \h </w:instrText>
            </w:r>
            <w:r>
              <w:rPr>
                <w:noProof/>
                <w:webHidden/>
              </w:rPr>
            </w:r>
            <w:r>
              <w:rPr>
                <w:noProof/>
                <w:webHidden/>
              </w:rPr>
              <w:fldChar w:fldCharType="separate"/>
            </w:r>
            <w:r>
              <w:rPr>
                <w:noProof/>
                <w:webHidden/>
              </w:rPr>
              <w:t>31</w:t>
            </w:r>
            <w:r>
              <w:rPr>
                <w:noProof/>
                <w:webHidden/>
              </w:rPr>
              <w:fldChar w:fldCharType="end"/>
            </w:r>
          </w:hyperlink>
        </w:p>
        <w:p w14:paraId="2BCDD9F5" w14:textId="3F627027"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5" w:history="1">
            <w:r w:rsidRPr="00694A45">
              <w:rPr>
                <w:rStyle w:val="Hyperlink"/>
                <w:noProof/>
                <w:lang w:eastAsia="es-ES"/>
              </w:rPr>
              <w:t>4.3</w:t>
            </w:r>
            <w:r>
              <w:rPr>
                <w:rFonts w:eastAsiaTheme="minorEastAsia"/>
                <w:noProof/>
                <w:kern w:val="2"/>
                <w:sz w:val="24"/>
                <w:szCs w:val="24"/>
                <w:lang w:val="en-US"/>
                <w14:ligatures w14:val="standardContextual"/>
              </w:rPr>
              <w:tab/>
            </w:r>
            <w:r w:rsidRPr="00694A45">
              <w:rPr>
                <w:rStyle w:val="Hyperlink"/>
                <w:noProof/>
                <w:lang w:eastAsia="es-ES"/>
              </w:rPr>
              <w:t>Rust y Cargo</w:t>
            </w:r>
            <w:r>
              <w:rPr>
                <w:noProof/>
                <w:webHidden/>
              </w:rPr>
              <w:tab/>
            </w:r>
            <w:r>
              <w:rPr>
                <w:noProof/>
                <w:webHidden/>
              </w:rPr>
              <w:fldChar w:fldCharType="begin"/>
            </w:r>
            <w:r>
              <w:rPr>
                <w:noProof/>
                <w:webHidden/>
              </w:rPr>
              <w:instrText xml:space="preserve"> PAGEREF _Toc234249735 \h </w:instrText>
            </w:r>
            <w:r>
              <w:rPr>
                <w:noProof/>
                <w:webHidden/>
              </w:rPr>
            </w:r>
            <w:r>
              <w:rPr>
                <w:noProof/>
                <w:webHidden/>
              </w:rPr>
              <w:fldChar w:fldCharType="separate"/>
            </w:r>
            <w:r>
              <w:rPr>
                <w:noProof/>
                <w:webHidden/>
              </w:rPr>
              <w:t>31</w:t>
            </w:r>
            <w:r>
              <w:rPr>
                <w:noProof/>
                <w:webHidden/>
              </w:rPr>
              <w:fldChar w:fldCharType="end"/>
            </w:r>
          </w:hyperlink>
        </w:p>
        <w:p w14:paraId="132F5CEE" w14:textId="36C80936"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6" w:history="1">
            <w:r w:rsidRPr="00694A45">
              <w:rPr>
                <w:rStyle w:val="Hyperlink"/>
                <w:noProof/>
                <w:lang w:eastAsia="es-ES"/>
              </w:rPr>
              <w:t>4.4</w:t>
            </w:r>
            <w:r>
              <w:rPr>
                <w:rFonts w:eastAsiaTheme="minorEastAsia"/>
                <w:noProof/>
                <w:kern w:val="2"/>
                <w:sz w:val="24"/>
                <w:szCs w:val="24"/>
                <w:lang w:val="en-US"/>
                <w14:ligatures w14:val="standardContextual"/>
              </w:rPr>
              <w:tab/>
            </w:r>
            <w:r w:rsidRPr="00694A45">
              <w:rPr>
                <w:rStyle w:val="Hyperlink"/>
                <w:noProof/>
                <w:lang w:eastAsia="es-ES"/>
              </w:rPr>
              <w:t>Supabase</w:t>
            </w:r>
            <w:r>
              <w:rPr>
                <w:noProof/>
                <w:webHidden/>
              </w:rPr>
              <w:tab/>
            </w:r>
            <w:r>
              <w:rPr>
                <w:noProof/>
                <w:webHidden/>
              </w:rPr>
              <w:fldChar w:fldCharType="begin"/>
            </w:r>
            <w:r>
              <w:rPr>
                <w:noProof/>
                <w:webHidden/>
              </w:rPr>
              <w:instrText xml:space="preserve"> PAGEREF _Toc234249736 \h </w:instrText>
            </w:r>
            <w:r>
              <w:rPr>
                <w:noProof/>
                <w:webHidden/>
              </w:rPr>
            </w:r>
            <w:r>
              <w:rPr>
                <w:noProof/>
                <w:webHidden/>
              </w:rPr>
              <w:fldChar w:fldCharType="separate"/>
            </w:r>
            <w:r>
              <w:rPr>
                <w:noProof/>
                <w:webHidden/>
              </w:rPr>
              <w:t>32</w:t>
            </w:r>
            <w:r>
              <w:rPr>
                <w:noProof/>
                <w:webHidden/>
              </w:rPr>
              <w:fldChar w:fldCharType="end"/>
            </w:r>
          </w:hyperlink>
        </w:p>
        <w:p w14:paraId="1B0CD088" w14:textId="75EEFB47"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7" w:history="1">
            <w:r w:rsidRPr="00694A45">
              <w:rPr>
                <w:rStyle w:val="Hyperlink"/>
                <w:noProof/>
                <w:lang w:eastAsia="es-ES"/>
              </w:rPr>
              <w:t>4.5</w:t>
            </w:r>
            <w:r>
              <w:rPr>
                <w:rFonts w:eastAsiaTheme="minorEastAsia"/>
                <w:noProof/>
                <w:kern w:val="2"/>
                <w:sz w:val="24"/>
                <w:szCs w:val="24"/>
                <w:lang w:val="en-US"/>
                <w14:ligatures w14:val="standardContextual"/>
              </w:rPr>
              <w:tab/>
            </w:r>
            <w:r w:rsidRPr="00694A45">
              <w:rPr>
                <w:rStyle w:val="Hyperlink"/>
                <w:noProof/>
                <w:lang w:eastAsia="es-ES"/>
              </w:rPr>
              <w:t>Git y GitHub</w:t>
            </w:r>
            <w:r>
              <w:rPr>
                <w:noProof/>
                <w:webHidden/>
              </w:rPr>
              <w:tab/>
            </w:r>
            <w:r>
              <w:rPr>
                <w:noProof/>
                <w:webHidden/>
              </w:rPr>
              <w:fldChar w:fldCharType="begin"/>
            </w:r>
            <w:r>
              <w:rPr>
                <w:noProof/>
                <w:webHidden/>
              </w:rPr>
              <w:instrText xml:space="preserve"> PAGEREF _Toc234249737 \h </w:instrText>
            </w:r>
            <w:r>
              <w:rPr>
                <w:noProof/>
                <w:webHidden/>
              </w:rPr>
            </w:r>
            <w:r>
              <w:rPr>
                <w:noProof/>
                <w:webHidden/>
              </w:rPr>
              <w:fldChar w:fldCharType="separate"/>
            </w:r>
            <w:r>
              <w:rPr>
                <w:noProof/>
                <w:webHidden/>
              </w:rPr>
              <w:t>32</w:t>
            </w:r>
            <w:r>
              <w:rPr>
                <w:noProof/>
                <w:webHidden/>
              </w:rPr>
              <w:fldChar w:fldCharType="end"/>
            </w:r>
          </w:hyperlink>
        </w:p>
        <w:p w14:paraId="55A8C27A" w14:textId="3F6F2F18"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38" w:history="1">
            <w:r w:rsidRPr="00694A45">
              <w:rPr>
                <w:rStyle w:val="Hyperlink"/>
                <w:noProof/>
                <w:lang w:eastAsia="es-ES"/>
              </w:rPr>
              <w:t>5.</w:t>
            </w:r>
            <w:r>
              <w:rPr>
                <w:rFonts w:eastAsiaTheme="minorEastAsia"/>
                <w:noProof/>
                <w:kern w:val="2"/>
                <w:sz w:val="24"/>
                <w:szCs w:val="24"/>
                <w:lang w:val="en-US"/>
                <w14:ligatures w14:val="standardContextual"/>
              </w:rPr>
              <w:tab/>
            </w:r>
            <w:r w:rsidRPr="00694A45">
              <w:rPr>
                <w:rStyle w:val="Hyperlink"/>
                <w:noProof/>
                <w:lang w:eastAsia="es-ES"/>
              </w:rPr>
              <w:t>Desarrollo del Proyecto</w:t>
            </w:r>
            <w:r>
              <w:rPr>
                <w:noProof/>
                <w:webHidden/>
              </w:rPr>
              <w:tab/>
            </w:r>
            <w:r>
              <w:rPr>
                <w:noProof/>
                <w:webHidden/>
              </w:rPr>
              <w:fldChar w:fldCharType="begin"/>
            </w:r>
            <w:r>
              <w:rPr>
                <w:noProof/>
                <w:webHidden/>
              </w:rPr>
              <w:instrText xml:space="preserve"> PAGEREF _Toc234249738 \h </w:instrText>
            </w:r>
            <w:r>
              <w:rPr>
                <w:noProof/>
                <w:webHidden/>
              </w:rPr>
            </w:r>
            <w:r>
              <w:rPr>
                <w:noProof/>
                <w:webHidden/>
              </w:rPr>
              <w:fldChar w:fldCharType="separate"/>
            </w:r>
            <w:r>
              <w:rPr>
                <w:noProof/>
                <w:webHidden/>
              </w:rPr>
              <w:t>32</w:t>
            </w:r>
            <w:r>
              <w:rPr>
                <w:noProof/>
                <w:webHidden/>
              </w:rPr>
              <w:fldChar w:fldCharType="end"/>
            </w:r>
          </w:hyperlink>
        </w:p>
        <w:p w14:paraId="4639B0B1" w14:textId="56234F54"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39" w:history="1">
            <w:r w:rsidRPr="00694A45">
              <w:rPr>
                <w:rStyle w:val="Hyperlink"/>
                <w:noProof/>
                <w:lang w:eastAsia="es-ES"/>
              </w:rPr>
              <w:t>5.1</w:t>
            </w:r>
            <w:r>
              <w:rPr>
                <w:rFonts w:eastAsiaTheme="minorEastAsia"/>
                <w:noProof/>
                <w:kern w:val="2"/>
                <w:sz w:val="24"/>
                <w:szCs w:val="24"/>
                <w:lang w:val="en-US"/>
                <w14:ligatures w14:val="standardContextual"/>
              </w:rPr>
              <w:tab/>
            </w:r>
            <w:r w:rsidRPr="00694A45">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_Toc234249739 \h </w:instrText>
            </w:r>
            <w:r>
              <w:rPr>
                <w:noProof/>
                <w:webHidden/>
              </w:rPr>
            </w:r>
            <w:r>
              <w:rPr>
                <w:noProof/>
                <w:webHidden/>
              </w:rPr>
              <w:fldChar w:fldCharType="separate"/>
            </w:r>
            <w:r>
              <w:rPr>
                <w:noProof/>
                <w:webHidden/>
              </w:rPr>
              <w:t>32</w:t>
            </w:r>
            <w:r>
              <w:rPr>
                <w:noProof/>
                <w:webHidden/>
              </w:rPr>
              <w:fldChar w:fldCharType="end"/>
            </w:r>
          </w:hyperlink>
        </w:p>
        <w:p w14:paraId="2E3C3F22" w14:textId="5D85B16B"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0" w:history="1">
            <w:r w:rsidRPr="00694A45">
              <w:rPr>
                <w:rStyle w:val="Hyperlink"/>
                <w:noProof/>
                <w:lang w:eastAsia="es-ES"/>
              </w:rPr>
              <w:t>5.2</w:t>
            </w:r>
            <w:r>
              <w:rPr>
                <w:rFonts w:eastAsiaTheme="minorEastAsia"/>
                <w:noProof/>
                <w:kern w:val="2"/>
                <w:sz w:val="24"/>
                <w:szCs w:val="24"/>
                <w:lang w:val="en-US"/>
                <w14:ligatures w14:val="standardContextual"/>
              </w:rPr>
              <w:tab/>
            </w:r>
            <w:r w:rsidRPr="00694A45">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_Toc234249740 \h </w:instrText>
            </w:r>
            <w:r>
              <w:rPr>
                <w:noProof/>
                <w:webHidden/>
              </w:rPr>
            </w:r>
            <w:r>
              <w:rPr>
                <w:noProof/>
                <w:webHidden/>
              </w:rPr>
              <w:fldChar w:fldCharType="separate"/>
            </w:r>
            <w:r>
              <w:rPr>
                <w:noProof/>
                <w:webHidden/>
              </w:rPr>
              <w:t>34</w:t>
            </w:r>
            <w:r>
              <w:rPr>
                <w:noProof/>
                <w:webHidden/>
              </w:rPr>
              <w:fldChar w:fldCharType="end"/>
            </w:r>
          </w:hyperlink>
        </w:p>
        <w:p w14:paraId="584EC41B" w14:textId="72F33B74"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1" w:history="1">
            <w:r w:rsidRPr="00694A45">
              <w:rPr>
                <w:rStyle w:val="Hyperlink"/>
                <w:noProof/>
                <w:lang w:eastAsia="es-ES"/>
              </w:rPr>
              <w:t>5.3</w:t>
            </w:r>
            <w:r>
              <w:rPr>
                <w:rFonts w:eastAsiaTheme="minorEastAsia"/>
                <w:noProof/>
                <w:kern w:val="2"/>
                <w:sz w:val="24"/>
                <w:szCs w:val="24"/>
                <w:lang w:val="en-US"/>
                <w14:ligatures w14:val="standardContextual"/>
              </w:rPr>
              <w:tab/>
            </w:r>
            <w:r w:rsidRPr="00694A45">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_Toc234249741 \h </w:instrText>
            </w:r>
            <w:r>
              <w:rPr>
                <w:noProof/>
                <w:webHidden/>
              </w:rPr>
            </w:r>
            <w:r>
              <w:rPr>
                <w:noProof/>
                <w:webHidden/>
              </w:rPr>
              <w:fldChar w:fldCharType="separate"/>
            </w:r>
            <w:r>
              <w:rPr>
                <w:noProof/>
                <w:webHidden/>
              </w:rPr>
              <w:t>36</w:t>
            </w:r>
            <w:r>
              <w:rPr>
                <w:noProof/>
                <w:webHidden/>
              </w:rPr>
              <w:fldChar w:fldCharType="end"/>
            </w:r>
          </w:hyperlink>
        </w:p>
        <w:p w14:paraId="60C627F5" w14:textId="4E550471"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2" w:history="1">
            <w:r w:rsidRPr="00694A45">
              <w:rPr>
                <w:rStyle w:val="Hyperlink"/>
                <w:noProof/>
                <w:lang w:eastAsia="es-ES"/>
              </w:rPr>
              <w:t>5.4</w:t>
            </w:r>
            <w:r>
              <w:rPr>
                <w:rFonts w:eastAsiaTheme="minorEastAsia"/>
                <w:noProof/>
                <w:kern w:val="2"/>
                <w:sz w:val="24"/>
                <w:szCs w:val="24"/>
                <w:lang w:val="en-US"/>
                <w14:ligatures w14:val="standardContextual"/>
              </w:rPr>
              <w:tab/>
            </w:r>
            <w:r w:rsidRPr="00694A45">
              <w:rPr>
                <w:rStyle w:val="Hyperlink"/>
                <w:noProof/>
                <w:lang w:eastAsia="es-ES"/>
              </w:rPr>
              <w:t>Hito: Implementación de Cirq</w:t>
            </w:r>
            <w:r>
              <w:rPr>
                <w:noProof/>
                <w:webHidden/>
              </w:rPr>
              <w:tab/>
            </w:r>
            <w:r>
              <w:rPr>
                <w:noProof/>
                <w:webHidden/>
              </w:rPr>
              <w:fldChar w:fldCharType="begin"/>
            </w:r>
            <w:r>
              <w:rPr>
                <w:noProof/>
                <w:webHidden/>
              </w:rPr>
              <w:instrText xml:space="preserve"> PAGEREF _Toc234249742 \h </w:instrText>
            </w:r>
            <w:r>
              <w:rPr>
                <w:noProof/>
                <w:webHidden/>
              </w:rPr>
            </w:r>
            <w:r>
              <w:rPr>
                <w:noProof/>
                <w:webHidden/>
              </w:rPr>
              <w:fldChar w:fldCharType="separate"/>
            </w:r>
            <w:r>
              <w:rPr>
                <w:noProof/>
                <w:webHidden/>
              </w:rPr>
              <w:t>38</w:t>
            </w:r>
            <w:r>
              <w:rPr>
                <w:noProof/>
                <w:webHidden/>
              </w:rPr>
              <w:fldChar w:fldCharType="end"/>
            </w:r>
          </w:hyperlink>
        </w:p>
        <w:p w14:paraId="2CF7CE47" w14:textId="22A6BA05"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3" w:history="1">
            <w:r w:rsidRPr="00694A45">
              <w:rPr>
                <w:rStyle w:val="Hyperlink"/>
                <w:noProof/>
                <w:lang w:eastAsia="es-ES"/>
              </w:rPr>
              <w:t>5.5</w:t>
            </w:r>
            <w:r>
              <w:rPr>
                <w:rFonts w:eastAsiaTheme="minorEastAsia"/>
                <w:noProof/>
                <w:kern w:val="2"/>
                <w:sz w:val="24"/>
                <w:szCs w:val="24"/>
                <w:lang w:val="en-US"/>
                <w14:ligatures w14:val="standardContextual"/>
              </w:rPr>
              <w:tab/>
            </w:r>
            <w:r w:rsidRPr="00694A45">
              <w:rPr>
                <w:rStyle w:val="Hyperlink"/>
                <w:noProof/>
                <w:lang w:eastAsia="es-ES"/>
              </w:rPr>
              <w:t>Hito: Implementación de CudaQ</w:t>
            </w:r>
            <w:r>
              <w:rPr>
                <w:noProof/>
                <w:webHidden/>
              </w:rPr>
              <w:tab/>
            </w:r>
            <w:r>
              <w:rPr>
                <w:noProof/>
                <w:webHidden/>
              </w:rPr>
              <w:fldChar w:fldCharType="begin"/>
            </w:r>
            <w:r>
              <w:rPr>
                <w:noProof/>
                <w:webHidden/>
              </w:rPr>
              <w:instrText xml:space="preserve"> PAGEREF _Toc234249743 \h </w:instrText>
            </w:r>
            <w:r>
              <w:rPr>
                <w:noProof/>
                <w:webHidden/>
              </w:rPr>
            </w:r>
            <w:r>
              <w:rPr>
                <w:noProof/>
                <w:webHidden/>
              </w:rPr>
              <w:fldChar w:fldCharType="separate"/>
            </w:r>
            <w:r>
              <w:rPr>
                <w:noProof/>
                <w:webHidden/>
              </w:rPr>
              <w:t>40</w:t>
            </w:r>
            <w:r>
              <w:rPr>
                <w:noProof/>
                <w:webHidden/>
              </w:rPr>
              <w:fldChar w:fldCharType="end"/>
            </w:r>
          </w:hyperlink>
        </w:p>
        <w:p w14:paraId="39B13F54" w14:textId="0007A2C4"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4" w:history="1">
            <w:r w:rsidRPr="00694A45">
              <w:rPr>
                <w:rStyle w:val="Hyperlink"/>
                <w:noProof/>
                <w:lang w:eastAsia="es-ES"/>
              </w:rPr>
              <w:t>5.6</w:t>
            </w:r>
            <w:r>
              <w:rPr>
                <w:rFonts w:eastAsiaTheme="minorEastAsia"/>
                <w:noProof/>
                <w:kern w:val="2"/>
                <w:sz w:val="24"/>
                <w:szCs w:val="24"/>
                <w:lang w:val="en-US"/>
                <w14:ligatures w14:val="standardContextual"/>
              </w:rPr>
              <w:tab/>
            </w:r>
            <w:r w:rsidRPr="00694A45">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_Toc234249744 \h </w:instrText>
            </w:r>
            <w:r>
              <w:rPr>
                <w:noProof/>
                <w:webHidden/>
              </w:rPr>
            </w:r>
            <w:r>
              <w:rPr>
                <w:noProof/>
                <w:webHidden/>
              </w:rPr>
              <w:fldChar w:fldCharType="separate"/>
            </w:r>
            <w:r>
              <w:rPr>
                <w:noProof/>
                <w:webHidden/>
              </w:rPr>
              <w:t>42</w:t>
            </w:r>
            <w:r>
              <w:rPr>
                <w:noProof/>
                <w:webHidden/>
              </w:rPr>
              <w:fldChar w:fldCharType="end"/>
            </w:r>
          </w:hyperlink>
        </w:p>
        <w:p w14:paraId="5FD74292" w14:textId="40B9099B"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5" w:history="1">
            <w:r w:rsidRPr="00694A45">
              <w:rPr>
                <w:rStyle w:val="Hyperlink"/>
                <w:noProof/>
                <w:lang w:eastAsia="es-ES"/>
              </w:rPr>
              <w:t>5.7</w:t>
            </w:r>
            <w:r>
              <w:rPr>
                <w:rFonts w:eastAsiaTheme="minorEastAsia"/>
                <w:noProof/>
                <w:kern w:val="2"/>
                <w:sz w:val="24"/>
                <w:szCs w:val="24"/>
                <w:lang w:val="en-US"/>
                <w14:ligatures w14:val="standardContextual"/>
              </w:rPr>
              <w:tab/>
            </w:r>
            <w:r w:rsidRPr="00694A45">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_Toc234249745 \h </w:instrText>
            </w:r>
            <w:r>
              <w:rPr>
                <w:noProof/>
                <w:webHidden/>
              </w:rPr>
            </w:r>
            <w:r>
              <w:rPr>
                <w:noProof/>
                <w:webHidden/>
              </w:rPr>
              <w:fldChar w:fldCharType="separate"/>
            </w:r>
            <w:r>
              <w:rPr>
                <w:noProof/>
                <w:webHidden/>
              </w:rPr>
              <w:t>44</w:t>
            </w:r>
            <w:r>
              <w:rPr>
                <w:noProof/>
                <w:webHidden/>
              </w:rPr>
              <w:fldChar w:fldCharType="end"/>
            </w:r>
          </w:hyperlink>
        </w:p>
        <w:p w14:paraId="6021B8B3" w14:textId="761E57F5"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6" w:history="1">
            <w:r w:rsidRPr="00694A45">
              <w:rPr>
                <w:rStyle w:val="Hyperlink"/>
                <w:noProof/>
                <w:lang w:eastAsia="es-ES"/>
              </w:rPr>
              <w:t>5.8</w:t>
            </w:r>
            <w:r>
              <w:rPr>
                <w:rFonts w:eastAsiaTheme="minorEastAsia"/>
                <w:noProof/>
                <w:kern w:val="2"/>
                <w:sz w:val="24"/>
                <w:szCs w:val="24"/>
                <w:lang w:val="en-US"/>
                <w14:ligatures w14:val="standardContextual"/>
              </w:rPr>
              <w:tab/>
            </w:r>
            <w:r w:rsidRPr="00694A45">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_Toc234249746 \h </w:instrText>
            </w:r>
            <w:r>
              <w:rPr>
                <w:noProof/>
                <w:webHidden/>
              </w:rPr>
            </w:r>
            <w:r>
              <w:rPr>
                <w:noProof/>
                <w:webHidden/>
              </w:rPr>
              <w:fldChar w:fldCharType="separate"/>
            </w:r>
            <w:r>
              <w:rPr>
                <w:noProof/>
                <w:webHidden/>
              </w:rPr>
              <w:t>46</w:t>
            </w:r>
            <w:r>
              <w:rPr>
                <w:noProof/>
                <w:webHidden/>
              </w:rPr>
              <w:fldChar w:fldCharType="end"/>
            </w:r>
          </w:hyperlink>
        </w:p>
        <w:p w14:paraId="08B786D1" w14:textId="67D1EA3A"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7" w:history="1">
            <w:r w:rsidRPr="00694A45">
              <w:rPr>
                <w:rStyle w:val="Hyperlink"/>
                <w:noProof/>
                <w:lang w:eastAsia="es-ES"/>
              </w:rPr>
              <w:t>5.9</w:t>
            </w:r>
            <w:r>
              <w:rPr>
                <w:rFonts w:eastAsiaTheme="minorEastAsia"/>
                <w:noProof/>
                <w:kern w:val="2"/>
                <w:sz w:val="24"/>
                <w:szCs w:val="24"/>
                <w:lang w:val="en-US"/>
                <w14:ligatures w14:val="standardContextual"/>
              </w:rPr>
              <w:tab/>
            </w:r>
            <w:r w:rsidRPr="00694A45">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_Toc234249747 \h </w:instrText>
            </w:r>
            <w:r>
              <w:rPr>
                <w:noProof/>
                <w:webHidden/>
              </w:rPr>
            </w:r>
            <w:r>
              <w:rPr>
                <w:noProof/>
                <w:webHidden/>
              </w:rPr>
              <w:fldChar w:fldCharType="separate"/>
            </w:r>
            <w:r>
              <w:rPr>
                <w:noProof/>
                <w:webHidden/>
              </w:rPr>
              <w:t>47</w:t>
            </w:r>
            <w:r>
              <w:rPr>
                <w:noProof/>
                <w:webHidden/>
              </w:rPr>
              <w:fldChar w:fldCharType="end"/>
            </w:r>
          </w:hyperlink>
        </w:p>
        <w:p w14:paraId="03BBC6F6" w14:textId="3AA3DAB4"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8" w:history="1">
            <w:r w:rsidRPr="00694A45">
              <w:rPr>
                <w:rStyle w:val="Hyperlink"/>
                <w:noProof/>
                <w:lang w:eastAsia="es-ES"/>
              </w:rPr>
              <w:t>5.10</w:t>
            </w:r>
            <w:r>
              <w:rPr>
                <w:rFonts w:eastAsiaTheme="minorEastAsia"/>
                <w:noProof/>
                <w:kern w:val="2"/>
                <w:sz w:val="24"/>
                <w:szCs w:val="24"/>
                <w:lang w:val="en-US"/>
                <w14:ligatures w14:val="standardContextual"/>
              </w:rPr>
              <w:tab/>
            </w:r>
            <w:r w:rsidRPr="00694A45">
              <w:rPr>
                <w:rStyle w:val="Hyperlink"/>
                <w:noProof/>
                <w:lang w:eastAsia="es-ES"/>
              </w:rPr>
              <w:t>Hito: Implementación de qcgpu</w:t>
            </w:r>
            <w:r>
              <w:rPr>
                <w:noProof/>
                <w:webHidden/>
              </w:rPr>
              <w:tab/>
            </w:r>
            <w:r>
              <w:rPr>
                <w:noProof/>
                <w:webHidden/>
              </w:rPr>
              <w:fldChar w:fldCharType="begin"/>
            </w:r>
            <w:r>
              <w:rPr>
                <w:noProof/>
                <w:webHidden/>
              </w:rPr>
              <w:instrText xml:space="preserve"> PAGEREF _Toc234249748 \h </w:instrText>
            </w:r>
            <w:r>
              <w:rPr>
                <w:noProof/>
                <w:webHidden/>
              </w:rPr>
            </w:r>
            <w:r>
              <w:rPr>
                <w:noProof/>
                <w:webHidden/>
              </w:rPr>
              <w:fldChar w:fldCharType="separate"/>
            </w:r>
            <w:r>
              <w:rPr>
                <w:noProof/>
                <w:webHidden/>
              </w:rPr>
              <w:t>49</w:t>
            </w:r>
            <w:r>
              <w:rPr>
                <w:noProof/>
                <w:webHidden/>
              </w:rPr>
              <w:fldChar w:fldCharType="end"/>
            </w:r>
          </w:hyperlink>
        </w:p>
        <w:p w14:paraId="55CC8656" w14:textId="06F6A275"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49" w:history="1">
            <w:r w:rsidRPr="00694A45">
              <w:rPr>
                <w:rStyle w:val="Hyperlink"/>
                <w:noProof/>
                <w:lang w:eastAsia="es-ES"/>
              </w:rPr>
              <w:t>5.11</w:t>
            </w:r>
            <w:r>
              <w:rPr>
                <w:rFonts w:eastAsiaTheme="minorEastAsia"/>
                <w:noProof/>
                <w:kern w:val="2"/>
                <w:sz w:val="24"/>
                <w:szCs w:val="24"/>
                <w:lang w:val="en-US"/>
                <w14:ligatures w14:val="standardContextual"/>
              </w:rPr>
              <w:tab/>
            </w:r>
            <w:r w:rsidRPr="00694A45">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_Toc234249749 \h </w:instrText>
            </w:r>
            <w:r>
              <w:rPr>
                <w:noProof/>
                <w:webHidden/>
              </w:rPr>
            </w:r>
            <w:r>
              <w:rPr>
                <w:noProof/>
                <w:webHidden/>
              </w:rPr>
              <w:fldChar w:fldCharType="separate"/>
            </w:r>
            <w:r>
              <w:rPr>
                <w:noProof/>
                <w:webHidden/>
              </w:rPr>
              <w:t>51</w:t>
            </w:r>
            <w:r>
              <w:rPr>
                <w:noProof/>
                <w:webHidden/>
              </w:rPr>
              <w:fldChar w:fldCharType="end"/>
            </w:r>
          </w:hyperlink>
        </w:p>
        <w:p w14:paraId="224A6936" w14:textId="6014AE7D"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50" w:history="1">
            <w:r w:rsidRPr="00694A45">
              <w:rPr>
                <w:rStyle w:val="Hyperlink"/>
                <w:noProof/>
                <w:lang w:eastAsia="es-ES"/>
              </w:rPr>
              <w:t>5.12</w:t>
            </w:r>
            <w:r>
              <w:rPr>
                <w:rFonts w:eastAsiaTheme="minorEastAsia"/>
                <w:noProof/>
                <w:kern w:val="2"/>
                <w:sz w:val="24"/>
                <w:szCs w:val="24"/>
                <w:lang w:val="en-US"/>
                <w14:ligatures w14:val="standardContextual"/>
              </w:rPr>
              <w:tab/>
            </w:r>
            <w:r w:rsidRPr="00694A45">
              <w:rPr>
                <w:rStyle w:val="Hyperlink"/>
                <w:noProof/>
                <w:lang w:eastAsia="es-ES"/>
              </w:rPr>
              <w:t>Hito: Integración con Supabase</w:t>
            </w:r>
            <w:r>
              <w:rPr>
                <w:noProof/>
                <w:webHidden/>
              </w:rPr>
              <w:tab/>
            </w:r>
            <w:r>
              <w:rPr>
                <w:noProof/>
                <w:webHidden/>
              </w:rPr>
              <w:fldChar w:fldCharType="begin"/>
            </w:r>
            <w:r>
              <w:rPr>
                <w:noProof/>
                <w:webHidden/>
              </w:rPr>
              <w:instrText xml:space="preserve"> PAGEREF _Toc234249750 \h </w:instrText>
            </w:r>
            <w:r>
              <w:rPr>
                <w:noProof/>
                <w:webHidden/>
              </w:rPr>
            </w:r>
            <w:r>
              <w:rPr>
                <w:noProof/>
                <w:webHidden/>
              </w:rPr>
              <w:fldChar w:fldCharType="separate"/>
            </w:r>
            <w:r>
              <w:rPr>
                <w:noProof/>
                <w:webHidden/>
              </w:rPr>
              <w:t>54</w:t>
            </w:r>
            <w:r>
              <w:rPr>
                <w:noProof/>
                <w:webHidden/>
              </w:rPr>
              <w:fldChar w:fldCharType="end"/>
            </w:r>
          </w:hyperlink>
        </w:p>
        <w:p w14:paraId="1BB2F989" w14:textId="2DF295D1"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51" w:history="1">
            <w:r w:rsidRPr="00694A45">
              <w:rPr>
                <w:rStyle w:val="Hyperlink"/>
                <w:noProof/>
                <w:lang w:eastAsia="es-ES"/>
              </w:rPr>
              <w:t>5.13</w:t>
            </w:r>
            <w:r>
              <w:rPr>
                <w:rFonts w:eastAsiaTheme="minorEastAsia"/>
                <w:noProof/>
                <w:kern w:val="2"/>
                <w:sz w:val="24"/>
                <w:szCs w:val="24"/>
                <w:lang w:val="en-US"/>
                <w14:ligatures w14:val="standardContextual"/>
              </w:rPr>
              <w:tab/>
            </w:r>
            <w:r w:rsidRPr="00694A45">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_Toc234249751 \h </w:instrText>
            </w:r>
            <w:r>
              <w:rPr>
                <w:noProof/>
                <w:webHidden/>
              </w:rPr>
            </w:r>
            <w:r>
              <w:rPr>
                <w:noProof/>
                <w:webHidden/>
              </w:rPr>
              <w:fldChar w:fldCharType="separate"/>
            </w:r>
            <w:r>
              <w:rPr>
                <w:noProof/>
                <w:webHidden/>
              </w:rPr>
              <w:t>56</w:t>
            </w:r>
            <w:r>
              <w:rPr>
                <w:noProof/>
                <w:webHidden/>
              </w:rPr>
              <w:fldChar w:fldCharType="end"/>
            </w:r>
          </w:hyperlink>
        </w:p>
        <w:p w14:paraId="3C1BCA19" w14:textId="5EC5103C" w:rsidR="00146A0F" w:rsidRDefault="00146A0F">
          <w:pPr>
            <w:pStyle w:val="TOC2"/>
            <w:tabs>
              <w:tab w:val="left" w:pos="960"/>
              <w:tab w:val="right" w:leader="dot" w:pos="8494"/>
            </w:tabs>
            <w:rPr>
              <w:rFonts w:eastAsiaTheme="minorEastAsia"/>
              <w:noProof/>
              <w:kern w:val="2"/>
              <w:sz w:val="24"/>
              <w:szCs w:val="24"/>
              <w:lang w:val="en-US"/>
              <w14:ligatures w14:val="standardContextual"/>
            </w:rPr>
          </w:pPr>
          <w:hyperlink w:anchor="_Toc234249752" w:history="1">
            <w:r w:rsidRPr="00694A45">
              <w:rPr>
                <w:rStyle w:val="Hyperlink"/>
                <w:noProof/>
                <w:lang w:eastAsia="es-ES"/>
              </w:rPr>
              <w:t>5.14</w:t>
            </w:r>
            <w:r>
              <w:rPr>
                <w:rFonts w:eastAsiaTheme="minorEastAsia"/>
                <w:noProof/>
                <w:kern w:val="2"/>
                <w:sz w:val="24"/>
                <w:szCs w:val="24"/>
                <w:lang w:val="en-US"/>
                <w14:ligatures w14:val="standardContextual"/>
              </w:rPr>
              <w:tab/>
            </w:r>
            <w:r w:rsidRPr="00694A45">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_Toc234249752 \h </w:instrText>
            </w:r>
            <w:r>
              <w:rPr>
                <w:noProof/>
                <w:webHidden/>
              </w:rPr>
            </w:r>
            <w:r>
              <w:rPr>
                <w:noProof/>
                <w:webHidden/>
              </w:rPr>
              <w:fldChar w:fldCharType="separate"/>
            </w:r>
            <w:r>
              <w:rPr>
                <w:noProof/>
                <w:webHidden/>
              </w:rPr>
              <w:t>62</w:t>
            </w:r>
            <w:r>
              <w:rPr>
                <w:noProof/>
                <w:webHidden/>
              </w:rPr>
              <w:fldChar w:fldCharType="end"/>
            </w:r>
          </w:hyperlink>
        </w:p>
        <w:p w14:paraId="1124E5F2" w14:textId="0A05B629"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53" w:history="1">
            <w:r w:rsidRPr="00694A45">
              <w:rPr>
                <w:rStyle w:val="Hyperlink"/>
                <w:noProof/>
                <w:lang w:eastAsia="es-ES"/>
              </w:rPr>
              <w:t>6.</w:t>
            </w:r>
            <w:r>
              <w:rPr>
                <w:rFonts w:eastAsiaTheme="minorEastAsia"/>
                <w:noProof/>
                <w:kern w:val="2"/>
                <w:sz w:val="24"/>
                <w:szCs w:val="24"/>
                <w:lang w:val="en-US"/>
                <w14:ligatures w14:val="standardContextual"/>
              </w:rPr>
              <w:tab/>
            </w:r>
            <w:r w:rsidRPr="00694A45">
              <w:rPr>
                <w:rStyle w:val="Hyperlink"/>
                <w:noProof/>
                <w:lang w:eastAsia="es-ES"/>
              </w:rPr>
              <w:t>Planificación del proyecto</w:t>
            </w:r>
            <w:r>
              <w:rPr>
                <w:noProof/>
                <w:webHidden/>
              </w:rPr>
              <w:tab/>
            </w:r>
            <w:r>
              <w:rPr>
                <w:noProof/>
                <w:webHidden/>
              </w:rPr>
              <w:fldChar w:fldCharType="begin"/>
            </w:r>
            <w:r>
              <w:rPr>
                <w:noProof/>
                <w:webHidden/>
              </w:rPr>
              <w:instrText xml:space="preserve"> PAGEREF _Toc234249753 \h </w:instrText>
            </w:r>
            <w:r>
              <w:rPr>
                <w:noProof/>
                <w:webHidden/>
              </w:rPr>
            </w:r>
            <w:r>
              <w:rPr>
                <w:noProof/>
                <w:webHidden/>
              </w:rPr>
              <w:fldChar w:fldCharType="separate"/>
            </w:r>
            <w:r>
              <w:rPr>
                <w:noProof/>
                <w:webHidden/>
              </w:rPr>
              <w:t>65</w:t>
            </w:r>
            <w:r>
              <w:rPr>
                <w:noProof/>
                <w:webHidden/>
              </w:rPr>
              <w:fldChar w:fldCharType="end"/>
            </w:r>
          </w:hyperlink>
        </w:p>
        <w:p w14:paraId="4F96259E" w14:textId="1CFA2AE5"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54" w:history="1">
            <w:r w:rsidRPr="00694A45">
              <w:rPr>
                <w:rStyle w:val="Hyperlink"/>
                <w:noProof/>
                <w:lang w:eastAsia="es-ES"/>
              </w:rPr>
              <w:t>7.</w:t>
            </w:r>
            <w:r>
              <w:rPr>
                <w:rFonts w:eastAsiaTheme="minorEastAsia"/>
                <w:noProof/>
                <w:kern w:val="2"/>
                <w:sz w:val="24"/>
                <w:szCs w:val="24"/>
                <w:lang w:val="en-US"/>
                <w14:ligatures w14:val="standardContextual"/>
              </w:rPr>
              <w:tab/>
            </w:r>
            <w:r w:rsidRPr="00694A45">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_Toc234249754 \h </w:instrText>
            </w:r>
            <w:r>
              <w:rPr>
                <w:noProof/>
                <w:webHidden/>
              </w:rPr>
            </w:r>
            <w:r>
              <w:rPr>
                <w:noProof/>
                <w:webHidden/>
              </w:rPr>
              <w:fldChar w:fldCharType="separate"/>
            </w:r>
            <w:r>
              <w:rPr>
                <w:noProof/>
                <w:webHidden/>
              </w:rPr>
              <w:t>67</w:t>
            </w:r>
            <w:r>
              <w:rPr>
                <w:noProof/>
                <w:webHidden/>
              </w:rPr>
              <w:fldChar w:fldCharType="end"/>
            </w:r>
          </w:hyperlink>
        </w:p>
        <w:p w14:paraId="4E2DFAC9" w14:textId="3CC1657C"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55" w:history="1">
            <w:r w:rsidRPr="00694A45">
              <w:rPr>
                <w:rStyle w:val="Hyperlink"/>
                <w:noProof/>
                <w:lang w:eastAsia="es-ES"/>
              </w:rPr>
              <w:t>8.</w:t>
            </w:r>
            <w:r>
              <w:rPr>
                <w:rFonts w:eastAsiaTheme="minorEastAsia"/>
                <w:noProof/>
                <w:kern w:val="2"/>
                <w:sz w:val="24"/>
                <w:szCs w:val="24"/>
                <w:lang w:val="en-US"/>
                <w14:ligatures w14:val="standardContextual"/>
              </w:rPr>
              <w:tab/>
            </w:r>
            <w:r w:rsidRPr="00694A45">
              <w:rPr>
                <w:rStyle w:val="Hyperlink"/>
                <w:noProof/>
                <w:lang w:eastAsia="es-ES"/>
              </w:rPr>
              <w:t>Conclusiones</w:t>
            </w:r>
            <w:r>
              <w:rPr>
                <w:noProof/>
                <w:webHidden/>
              </w:rPr>
              <w:tab/>
            </w:r>
            <w:r>
              <w:rPr>
                <w:noProof/>
                <w:webHidden/>
              </w:rPr>
              <w:fldChar w:fldCharType="begin"/>
            </w:r>
            <w:r>
              <w:rPr>
                <w:noProof/>
                <w:webHidden/>
              </w:rPr>
              <w:instrText xml:space="preserve"> PAGEREF _Toc234249755 \h </w:instrText>
            </w:r>
            <w:r>
              <w:rPr>
                <w:noProof/>
                <w:webHidden/>
              </w:rPr>
            </w:r>
            <w:r>
              <w:rPr>
                <w:noProof/>
                <w:webHidden/>
              </w:rPr>
              <w:fldChar w:fldCharType="separate"/>
            </w:r>
            <w:r>
              <w:rPr>
                <w:noProof/>
                <w:webHidden/>
              </w:rPr>
              <w:t>70</w:t>
            </w:r>
            <w:r>
              <w:rPr>
                <w:noProof/>
                <w:webHidden/>
              </w:rPr>
              <w:fldChar w:fldCharType="end"/>
            </w:r>
          </w:hyperlink>
        </w:p>
        <w:p w14:paraId="54FAC96F" w14:textId="74B36C04" w:rsidR="00146A0F" w:rsidRDefault="00146A0F">
          <w:pPr>
            <w:pStyle w:val="TOC1"/>
            <w:tabs>
              <w:tab w:val="left" w:pos="440"/>
              <w:tab w:val="right" w:leader="dot" w:pos="8494"/>
            </w:tabs>
            <w:rPr>
              <w:rFonts w:eastAsiaTheme="minorEastAsia"/>
              <w:noProof/>
              <w:kern w:val="2"/>
              <w:sz w:val="24"/>
              <w:szCs w:val="24"/>
              <w:lang w:val="en-US"/>
              <w14:ligatures w14:val="standardContextual"/>
            </w:rPr>
          </w:pPr>
          <w:hyperlink w:anchor="_Toc234249756" w:history="1">
            <w:r w:rsidRPr="00694A45">
              <w:rPr>
                <w:rStyle w:val="Hyperlink"/>
                <w:noProof/>
                <w:lang w:eastAsia="es-ES"/>
              </w:rPr>
              <w:t>9.</w:t>
            </w:r>
            <w:r>
              <w:rPr>
                <w:rFonts w:eastAsiaTheme="minorEastAsia"/>
                <w:noProof/>
                <w:kern w:val="2"/>
                <w:sz w:val="24"/>
                <w:szCs w:val="24"/>
                <w:lang w:val="en-US"/>
                <w14:ligatures w14:val="standardContextual"/>
              </w:rPr>
              <w:tab/>
            </w:r>
            <w:r w:rsidRPr="00694A45">
              <w:rPr>
                <w:rStyle w:val="Hyperlink"/>
                <w:noProof/>
                <w:lang w:eastAsia="es-ES"/>
              </w:rPr>
              <w:t>Líneas futuras</w:t>
            </w:r>
            <w:r>
              <w:rPr>
                <w:noProof/>
                <w:webHidden/>
              </w:rPr>
              <w:tab/>
            </w:r>
            <w:r>
              <w:rPr>
                <w:noProof/>
                <w:webHidden/>
              </w:rPr>
              <w:fldChar w:fldCharType="begin"/>
            </w:r>
            <w:r>
              <w:rPr>
                <w:noProof/>
                <w:webHidden/>
              </w:rPr>
              <w:instrText xml:space="preserve"> PAGEREF _Toc234249756 \h </w:instrText>
            </w:r>
            <w:r>
              <w:rPr>
                <w:noProof/>
                <w:webHidden/>
              </w:rPr>
            </w:r>
            <w:r>
              <w:rPr>
                <w:noProof/>
                <w:webHidden/>
              </w:rPr>
              <w:fldChar w:fldCharType="separate"/>
            </w:r>
            <w:r>
              <w:rPr>
                <w:noProof/>
                <w:webHidden/>
              </w:rPr>
              <w:t>72</w:t>
            </w:r>
            <w:r>
              <w:rPr>
                <w:noProof/>
                <w:webHidden/>
              </w:rPr>
              <w:fldChar w:fldCharType="end"/>
            </w:r>
          </w:hyperlink>
        </w:p>
        <w:p w14:paraId="340E8E0D" w14:textId="1D857582" w:rsidR="00146A0F" w:rsidRDefault="00146A0F">
          <w:pPr>
            <w:pStyle w:val="TOC1"/>
            <w:tabs>
              <w:tab w:val="left" w:pos="720"/>
              <w:tab w:val="right" w:leader="dot" w:pos="8494"/>
            </w:tabs>
            <w:rPr>
              <w:rFonts w:eastAsiaTheme="minorEastAsia"/>
              <w:noProof/>
              <w:kern w:val="2"/>
              <w:sz w:val="24"/>
              <w:szCs w:val="24"/>
              <w:lang w:val="en-US"/>
              <w14:ligatures w14:val="standardContextual"/>
            </w:rPr>
          </w:pPr>
          <w:hyperlink w:anchor="_Toc234249757" w:history="1">
            <w:r w:rsidRPr="00694A45">
              <w:rPr>
                <w:rStyle w:val="Hyperlink"/>
                <w:noProof/>
                <w:lang w:eastAsia="es-ES"/>
              </w:rPr>
              <w:t>10.</w:t>
            </w:r>
            <w:r>
              <w:rPr>
                <w:rFonts w:eastAsiaTheme="minorEastAsia"/>
                <w:noProof/>
                <w:kern w:val="2"/>
                <w:sz w:val="24"/>
                <w:szCs w:val="24"/>
                <w:lang w:val="en-US"/>
                <w14:ligatures w14:val="standardContextual"/>
              </w:rPr>
              <w:tab/>
            </w:r>
            <w:r w:rsidRPr="00694A45">
              <w:rPr>
                <w:rStyle w:val="Hyperlink"/>
                <w:noProof/>
                <w:lang w:eastAsia="es-ES"/>
              </w:rPr>
              <w:t>Glosario de términos</w:t>
            </w:r>
            <w:r>
              <w:rPr>
                <w:noProof/>
                <w:webHidden/>
              </w:rPr>
              <w:tab/>
            </w:r>
            <w:r>
              <w:rPr>
                <w:noProof/>
                <w:webHidden/>
              </w:rPr>
              <w:fldChar w:fldCharType="begin"/>
            </w:r>
            <w:r>
              <w:rPr>
                <w:noProof/>
                <w:webHidden/>
              </w:rPr>
              <w:instrText xml:space="preserve"> PAGEREF _Toc234249757 \h </w:instrText>
            </w:r>
            <w:r>
              <w:rPr>
                <w:noProof/>
                <w:webHidden/>
              </w:rPr>
            </w:r>
            <w:r>
              <w:rPr>
                <w:noProof/>
                <w:webHidden/>
              </w:rPr>
              <w:fldChar w:fldCharType="separate"/>
            </w:r>
            <w:r>
              <w:rPr>
                <w:noProof/>
                <w:webHidden/>
              </w:rPr>
              <w:t>74</w:t>
            </w:r>
            <w:r>
              <w:rPr>
                <w:noProof/>
                <w:webHidden/>
              </w:rPr>
              <w:fldChar w:fldCharType="end"/>
            </w:r>
          </w:hyperlink>
        </w:p>
        <w:p w14:paraId="2D6C63B0" w14:textId="3E156FB5" w:rsidR="00146A0F" w:rsidRDefault="00146A0F">
          <w:pPr>
            <w:pStyle w:val="TOC1"/>
            <w:tabs>
              <w:tab w:val="left" w:pos="720"/>
              <w:tab w:val="right" w:leader="dot" w:pos="8494"/>
            </w:tabs>
            <w:rPr>
              <w:rFonts w:eastAsiaTheme="minorEastAsia"/>
              <w:noProof/>
              <w:kern w:val="2"/>
              <w:sz w:val="24"/>
              <w:szCs w:val="24"/>
              <w:lang w:val="en-US"/>
              <w14:ligatures w14:val="standardContextual"/>
            </w:rPr>
          </w:pPr>
          <w:hyperlink w:anchor="_Toc234249758" w:history="1">
            <w:r w:rsidRPr="00694A45">
              <w:rPr>
                <w:rStyle w:val="Hyperlink"/>
                <w:noProof/>
                <w:lang w:eastAsia="es-ES"/>
              </w:rPr>
              <w:t>11.</w:t>
            </w:r>
            <w:r>
              <w:rPr>
                <w:rFonts w:eastAsiaTheme="minorEastAsia"/>
                <w:noProof/>
                <w:kern w:val="2"/>
                <w:sz w:val="24"/>
                <w:szCs w:val="24"/>
                <w:lang w:val="en-US"/>
                <w14:ligatures w14:val="standardContextual"/>
              </w:rPr>
              <w:tab/>
            </w:r>
            <w:r w:rsidRPr="00694A45">
              <w:rPr>
                <w:rStyle w:val="Hyperlink"/>
                <w:noProof/>
                <w:lang w:eastAsia="es-ES"/>
              </w:rPr>
              <w:t>Anexos</w:t>
            </w:r>
            <w:r>
              <w:rPr>
                <w:noProof/>
                <w:webHidden/>
              </w:rPr>
              <w:tab/>
            </w:r>
            <w:r>
              <w:rPr>
                <w:noProof/>
                <w:webHidden/>
              </w:rPr>
              <w:fldChar w:fldCharType="begin"/>
            </w:r>
            <w:r>
              <w:rPr>
                <w:noProof/>
                <w:webHidden/>
              </w:rPr>
              <w:instrText xml:space="preserve"> PAGEREF _Toc234249758 \h </w:instrText>
            </w:r>
            <w:r>
              <w:rPr>
                <w:noProof/>
                <w:webHidden/>
              </w:rPr>
            </w:r>
            <w:r>
              <w:rPr>
                <w:noProof/>
                <w:webHidden/>
              </w:rPr>
              <w:fldChar w:fldCharType="separate"/>
            </w:r>
            <w:r>
              <w:rPr>
                <w:noProof/>
                <w:webHidden/>
              </w:rPr>
              <w:t>78</w:t>
            </w:r>
            <w:r>
              <w:rPr>
                <w:noProof/>
                <w:webHidden/>
              </w:rPr>
              <w:fldChar w:fldCharType="end"/>
            </w:r>
          </w:hyperlink>
        </w:p>
        <w:p w14:paraId="32391E0C" w14:textId="4AC5109F" w:rsidR="00146A0F" w:rsidRDefault="00146A0F">
          <w:pPr>
            <w:pStyle w:val="TOC1"/>
            <w:tabs>
              <w:tab w:val="right" w:leader="dot" w:pos="8494"/>
            </w:tabs>
            <w:rPr>
              <w:rFonts w:eastAsiaTheme="minorEastAsia"/>
              <w:noProof/>
              <w:kern w:val="2"/>
              <w:sz w:val="24"/>
              <w:szCs w:val="24"/>
              <w:lang w:val="en-US"/>
              <w14:ligatures w14:val="standardContextual"/>
            </w:rPr>
          </w:pPr>
          <w:hyperlink w:anchor="_Toc234249759" w:history="1">
            <w:r w:rsidRPr="00694A45">
              <w:rPr>
                <w:rStyle w:val="Hyperlink"/>
                <w:noProof/>
              </w:rPr>
              <w:t>Bibliografía</w:t>
            </w:r>
            <w:r>
              <w:rPr>
                <w:noProof/>
                <w:webHidden/>
              </w:rPr>
              <w:tab/>
            </w:r>
            <w:r>
              <w:rPr>
                <w:noProof/>
                <w:webHidden/>
              </w:rPr>
              <w:fldChar w:fldCharType="begin"/>
            </w:r>
            <w:r>
              <w:rPr>
                <w:noProof/>
                <w:webHidden/>
              </w:rPr>
              <w:instrText xml:space="preserve"> PAGEREF _Toc234249759 \h </w:instrText>
            </w:r>
            <w:r>
              <w:rPr>
                <w:noProof/>
                <w:webHidden/>
              </w:rPr>
            </w:r>
            <w:r>
              <w:rPr>
                <w:noProof/>
                <w:webHidden/>
              </w:rPr>
              <w:fldChar w:fldCharType="separate"/>
            </w:r>
            <w:r>
              <w:rPr>
                <w:noProof/>
                <w:webHidden/>
              </w:rPr>
              <w:t>78</w:t>
            </w:r>
            <w:r>
              <w:rPr>
                <w:noProof/>
                <w:webHidden/>
              </w:rPr>
              <w:fldChar w:fldCharType="end"/>
            </w:r>
          </w:hyperlink>
        </w:p>
        <w:p w14:paraId="7CFAF529" w14:textId="5442744C"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249691"/>
      <w:r>
        <w:lastRenderedPageBreak/>
        <w:t>Índice de Tablas</w:t>
      </w:r>
      <w:bookmarkEnd w:id="1"/>
    </w:p>
    <w:p w14:paraId="0F59A6FF" w14:textId="77777777" w:rsidR="00935359" w:rsidRDefault="00935359">
      <w:pPr>
        <w:pStyle w:val="TableofFigures"/>
        <w:tabs>
          <w:tab w:val="right" w:leader="dot" w:pos="8494"/>
        </w:tabs>
      </w:pPr>
    </w:p>
    <w:p w14:paraId="73180A43" w14:textId="59872908" w:rsidR="00012E02" w:rsidRDefault="00012E02">
      <w:pPr>
        <w:pStyle w:val="TableofFigures"/>
        <w:tabs>
          <w:tab w:val="right" w:leader="dot" w:pos="8494"/>
        </w:tabs>
        <w:rPr>
          <w:rFonts w:eastAsiaTheme="minorEastAsia"/>
          <w:noProof/>
          <w:kern w:val="2"/>
          <w:sz w:val="24"/>
          <w:szCs w:val="24"/>
          <w:lang w:val="en-US"/>
          <w14:ligatures w14:val="standardContextual"/>
        </w:rPr>
      </w:pPr>
      <w:r>
        <w:rPr>
          <w:rFonts w:eastAsiaTheme="minorEastAsia"/>
          <w:noProof/>
          <w:kern w:val="2"/>
          <w:sz w:val="24"/>
          <w:szCs w:val="24"/>
          <w:lang w:eastAsia="es-ES"/>
          <w14:ligatures w14:val="standardContextual"/>
        </w:rPr>
        <w:fldChar w:fldCharType="begin"/>
      </w:r>
      <w:r>
        <w:rPr>
          <w:rFonts w:eastAsiaTheme="minorEastAsia"/>
          <w:noProof/>
          <w:kern w:val="2"/>
          <w:sz w:val="24"/>
          <w:szCs w:val="24"/>
          <w:lang w:eastAsia="es-ES"/>
          <w14:ligatures w14:val="standardContextual"/>
        </w:rPr>
        <w:instrText xml:space="preserve"> TOC \h \z \c "Tabla" </w:instrText>
      </w:r>
      <w:r>
        <w:rPr>
          <w:rFonts w:eastAsiaTheme="minorEastAsia"/>
          <w:noProof/>
          <w:kern w:val="2"/>
          <w:sz w:val="24"/>
          <w:szCs w:val="24"/>
          <w:lang w:eastAsia="es-ES"/>
          <w14:ligatures w14:val="standardContextual"/>
        </w:rPr>
        <w:fldChar w:fldCharType="separate"/>
      </w:r>
      <w:hyperlink w:anchor="_Toc234249271" w:history="1">
        <w:r w:rsidRPr="00D408B1">
          <w:rPr>
            <w:rStyle w:val="Hyperlink"/>
            <w:noProof/>
          </w:rPr>
          <w:t>Tabla I</w:t>
        </w:r>
        <w:r>
          <w:rPr>
            <w:noProof/>
            <w:webHidden/>
          </w:rPr>
          <w:tab/>
        </w:r>
        <w:r>
          <w:rPr>
            <w:noProof/>
            <w:webHidden/>
          </w:rPr>
          <w:fldChar w:fldCharType="begin"/>
        </w:r>
        <w:r>
          <w:rPr>
            <w:noProof/>
            <w:webHidden/>
          </w:rPr>
          <w:instrText xml:space="preserve"> PAGEREF _Toc234249271 \h </w:instrText>
        </w:r>
        <w:r>
          <w:rPr>
            <w:noProof/>
            <w:webHidden/>
          </w:rPr>
        </w:r>
        <w:r>
          <w:rPr>
            <w:noProof/>
            <w:webHidden/>
          </w:rPr>
          <w:fldChar w:fldCharType="separate"/>
        </w:r>
        <w:r>
          <w:rPr>
            <w:noProof/>
            <w:webHidden/>
          </w:rPr>
          <w:t>28</w:t>
        </w:r>
        <w:r>
          <w:rPr>
            <w:noProof/>
            <w:webHidden/>
          </w:rPr>
          <w:fldChar w:fldCharType="end"/>
        </w:r>
      </w:hyperlink>
    </w:p>
    <w:p w14:paraId="7C4E99A8" w14:textId="321C4ACA" w:rsidR="00012E02" w:rsidRDefault="00012E02">
      <w:pPr>
        <w:pStyle w:val="TableofFigures"/>
        <w:tabs>
          <w:tab w:val="right" w:leader="dot" w:pos="8494"/>
        </w:tabs>
        <w:rPr>
          <w:rFonts w:eastAsiaTheme="minorEastAsia"/>
          <w:noProof/>
          <w:kern w:val="2"/>
          <w:sz w:val="24"/>
          <w:szCs w:val="24"/>
          <w:lang w:val="en-US"/>
          <w14:ligatures w14:val="standardContextual"/>
        </w:rPr>
      </w:pPr>
      <w:hyperlink w:anchor="_Toc234249272" w:history="1">
        <w:r w:rsidRPr="00D408B1">
          <w:rPr>
            <w:rStyle w:val="Hyperlink"/>
            <w:noProof/>
          </w:rPr>
          <w:t>Tabla II</w:t>
        </w:r>
        <w:r>
          <w:rPr>
            <w:noProof/>
            <w:webHidden/>
          </w:rPr>
          <w:tab/>
        </w:r>
        <w:r>
          <w:rPr>
            <w:noProof/>
            <w:webHidden/>
          </w:rPr>
          <w:fldChar w:fldCharType="begin"/>
        </w:r>
        <w:r>
          <w:rPr>
            <w:noProof/>
            <w:webHidden/>
          </w:rPr>
          <w:instrText xml:space="preserve"> PAGEREF _Toc234249272 \h </w:instrText>
        </w:r>
        <w:r>
          <w:rPr>
            <w:noProof/>
            <w:webHidden/>
          </w:rPr>
        </w:r>
        <w:r>
          <w:rPr>
            <w:noProof/>
            <w:webHidden/>
          </w:rPr>
          <w:fldChar w:fldCharType="separate"/>
        </w:r>
        <w:r>
          <w:rPr>
            <w:noProof/>
            <w:webHidden/>
          </w:rPr>
          <w:t>28</w:t>
        </w:r>
        <w:r>
          <w:rPr>
            <w:noProof/>
            <w:webHidden/>
          </w:rPr>
          <w:fldChar w:fldCharType="end"/>
        </w:r>
      </w:hyperlink>
    </w:p>
    <w:p w14:paraId="6E69C2D5" w14:textId="5117DA8B" w:rsidR="00012E02" w:rsidRDefault="00012E02">
      <w:pPr>
        <w:pStyle w:val="TableofFigures"/>
        <w:tabs>
          <w:tab w:val="right" w:leader="dot" w:pos="8494"/>
        </w:tabs>
        <w:rPr>
          <w:rFonts w:eastAsiaTheme="minorEastAsia"/>
          <w:noProof/>
          <w:kern w:val="2"/>
          <w:sz w:val="24"/>
          <w:szCs w:val="24"/>
          <w:lang w:val="en-US"/>
          <w14:ligatures w14:val="standardContextual"/>
        </w:rPr>
      </w:pPr>
      <w:hyperlink w:anchor="_Toc234249273" w:history="1">
        <w:r w:rsidRPr="00D408B1">
          <w:rPr>
            <w:rStyle w:val="Hyperlink"/>
            <w:noProof/>
          </w:rPr>
          <w:t>Tabla III</w:t>
        </w:r>
        <w:r>
          <w:rPr>
            <w:noProof/>
            <w:webHidden/>
          </w:rPr>
          <w:tab/>
        </w:r>
        <w:r>
          <w:rPr>
            <w:noProof/>
            <w:webHidden/>
          </w:rPr>
          <w:fldChar w:fldCharType="begin"/>
        </w:r>
        <w:r>
          <w:rPr>
            <w:noProof/>
            <w:webHidden/>
          </w:rPr>
          <w:instrText xml:space="preserve"> PAGEREF _Toc234249273 \h </w:instrText>
        </w:r>
        <w:r>
          <w:rPr>
            <w:noProof/>
            <w:webHidden/>
          </w:rPr>
        </w:r>
        <w:r>
          <w:rPr>
            <w:noProof/>
            <w:webHidden/>
          </w:rPr>
          <w:fldChar w:fldCharType="separate"/>
        </w:r>
        <w:r>
          <w:rPr>
            <w:noProof/>
            <w:webHidden/>
          </w:rPr>
          <w:t>29</w:t>
        </w:r>
        <w:r>
          <w:rPr>
            <w:noProof/>
            <w:webHidden/>
          </w:rPr>
          <w:fldChar w:fldCharType="end"/>
        </w:r>
      </w:hyperlink>
    </w:p>
    <w:p w14:paraId="6A644882" w14:textId="63940EE4" w:rsidR="00012E02" w:rsidRDefault="00012E02">
      <w:pPr>
        <w:pStyle w:val="TableofFigures"/>
        <w:tabs>
          <w:tab w:val="right" w:leader="dot" w:pos="8494"/>
        </w:tabs>
        <w:rPr>
          <w:rFonts w:eastAsiaTheme="minorEastAsia"/>
          <w:noProof/>
          <w:kern w:val="2"/>
          <w:sz w:val="24"/>
          <w:szCs w:val="24"/>
          <w:lang w:val="en-US"/>
          <w14:ligatures w14:val="standardContextual"/>
        </w:rPr>
      </w:pPr>
      <w:hyperlink w:anchor="_Toc234249274" w:history="1">
        <w:r w:rsidRPr="00D408B1">
          <w:rPr>
            <w:rStyle w:val="Hyperlink"/>
            <w:noProof/>
          </w:rPr>
          <w:t>Tabla IV</w:t>
        </w:r>
        <w:r>
          <w:rPr>
            <w:noProof/>
            <w:webHidden/>
          </w:rPr>
          <w:tab/>
        </w:r>
        <w:r>
          <w:rPr>
            <w:noProof/>
            <w:webHidden/>
          </w:rPr>
          <w:fldChar w:fldCharType="begin"/>
        </w:r>
        <w:r>
          <w:rPr>
            <w:noProof/>
            <w:webHidden/>
          </w:rPr>
          <w:instrText xml:space="preserve"> PAGEREF _Toc234249274 \h </w:instrText>
        </w:r>
        <w:r>
          <w:rPr>
            <w:noProof/>
            <w:webHidden/>
          </w:rPr>
        </w:r>
        <w:r>
          <w:rPr>
            <w:noProof/>
            <w:webHidden/>
          </w:rPr>
          <w:fldChar w:fldCharType="separate"/>
        </w:r>
        <w:r>
          <w:rPr>
            <w:noProof/>
            <w:webHidden/>
          </w:rPr>
          <w:t>30</w:t>
        </w:r>
        <w:r>
          <w:rPr>
            <w:noProof/>
            <w:webHidden/>
          </w:rPr>
          <w:fldChar w:fldCharType="end"/>
        </w:r>
      </w:hyperlink>
    </w:p>
    <w:p w14:paraId="243E890E" w14:textId="66AF950C" w:rsidR="00012E02" w:rsidRDefault="00012E02">
      <w:pPr>
        <w:pStyle w:val="TableofFigures"/>
        <w:tabs>
          <w:tab w:val="right" w:leader="dot" w:pos="8494"/>
        </w:tabs>
        <w:rPr>
          <w:rFonts w:eastAsiaTheme="minorEastAsia"/>
          <w:noProof/>
          <w:kern w:val="2"/>
          <w:sz w:val="24"/>
          <w:szCs w:val="24"/>
          <w:lang w:val="en-US"/>
          <w14:ligatures w14:val="standardContextual"/>
        </w:rPr>
      </w:pPr>
      <w:hyperlink w:anchor="_Toc234249275" w:history="1">
        <w:r w:rsidRPr="00D408B1">
          <w:rPr>
            <w:rStyle w:val="Hyperlink"/>
            <w:noProof/>
          </w:rPr>
          <w:t>Tabla V</w:t>
        </w:r>
        <w:r>
          <w:rPr>
            <w:noProof/>
            <w:webHidden/>
          </w:rPr>
          <w:tab/>
        </w:r>
        <w:r>
          <w:rPr>
            <w:noProof/>
            <w:webHidden/>
          </w:rPr>
          <w:fldChar w:fldCharType="begin"/>
        </w:r>
        <w:r>
          <w:rPr>
            <w:noProof/>
            <w:webHidden/>
          </w:rPr>
          <w:instrText xml:space="preserve"> PAGEREF _Toc234249275 \h </w:instrText>
        </w:r>
        <w:r>
          <w:rPr>
            <w:noProof/>
            <w:webHidden/>
          </w:rPr>
        </w:r>
        <w:r>
          <w:rPr>
            <w:noProof/>
            <w:webHidden/>
          </w:rPr>
          <w:fldChar w:fldCharType="separate"/>
        </w:r>
        <w:r>
          <w:rPr>
            <w:noProof/>
            <w:webHidden/>
          </w:rPr>
          <w:t>30</w:t>
        </w:r>
        <w:r>
          <w:rPr>
            <w:noProof/>
            <w:webHidden/>
          </w:rPr>
          <w:fldChar w:fldCharType="end"/>
        </w:r>
      </w:hyperlink>
    </w:p>
    <w:p w14:paraId="0E1CB229" w14:textId="0C2C100F" w:rsidR="00012E02" w:rsidRDefault="00012E02">
      <w:pPr>
        <w:pStyle w:val="TableofFigures"/>
        <w:tabs>
          <w:tab w:val="right" w:leader="dot" w:pos="8494"/>
        </w:tabs>
        <w:rPr>
          <w:rFonts w:eastAsiaTheme="minorEastAsia"/>
          <w:noProof/>
          <w:kern w:val="2"/>
          <w:sz w:val="24"/>
          <w:szCs w:val="24"/>
          <w:lang w:val="en-US"/>
          <w14:ligatures w14:val="standardContextual"/>
        </w:rPr>
      </w:pPr>
      <w:hyperlink w:anchor="_Toc234249276" w:history="1">
        <w:r w:rsidRPr="00D408B1">
          <w:rPr>
            <w:rStyle w:val="Hyperlink"/>
            <w:noProof/>
          </w:rPr>
          <w:t>Tabla VI</w:t>
        </w:r>
        <w:r>
          <w:rPr>
            <w:noProof/>
            <w:webHidden/>
          </w:rPr>
          <w:tab/>
        </w:r>
        <w:r>
          <w:rPr>
            <w:noProof/>
            <w:webHidden/>
          </w:rPr>
          <w:fldChar w:fldCharType="begin"/>
        </w:r>
        <w:r>
          <w:rPr>
            <w:noProof/>
            <w:webHidden/>
          </w:rPr>
          <w:instrText xml:space="preserve"> PAGEREF _Toc234249276 \h </w:instrText>
        </w:r>
        <w:r>
          <w:rPr>
            <w:noProof/>
            <w:webHidden/>
          </w:rPr>
        </w:r>
        <w:r>
          <w:rPr>
            <w:noProof/>
            <w:webHidden/>
          </w:rPr>
          <w:fldChar w:fldCharType="separate"/>
        </w:r>
        <w:r>
          <w:rPr>
            <w:noProof/>
            <w:webHidden/>
          </w:rPr>
          <w:t>30</w:t>
        </w:r>
        <w:r>
          <w:rPr>
            <w:noProof/>
            <w:webHidden/>
          </w:rPr>
          <w:fldChar w:fldCharType="end"/>
        </w:r>
      </w:hyperlink>
    </w:p>
    <w:p w14:paraId="69E0449A" w14:textId="7DEB7AB9" w:rsidR="00935359" w:rsidRPr="00E9126F" w:rsidRDefault="00012E02"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r>
        <w:rPr>
          <w:rFonts w:eastAsiaTheme="minorEastAsia"/>
          <w:noProof/>
          <w:kern w:val="2"/>
          <w:sz w:val="24"/>
          <w:szCs w:val="24"/>
          <w:lang w:eastAsia="es-ES"/>
          <w14:ligatures w14:val="standardContextual"/>
        </w:rPr>
        <w:fldChar w:fldCharType="end"/>
      </w:r>
    </w:p>
    <w:p w14:paraId="5786A9F7" w14:textId="3967C86C" w:rsidR="00935359" w:rsidRDefault="00935359" w:rsidP="00935359">
      <w:pPr>
        <w:pStyle w:val="Heading1"/>
      </w:pPr>
      <w:bookmarkStart w:id="2" w:name="_Toc234249692"/>
      <w:r>
        <w:lastRenderedPageBreak/>
        <w:t>Índice de Figuras</w:t>
      </w:r>
      <w:bookmarkEnd w:id="2"/>
    </w:p>
    <w:p w14:paraId="7CD5A4CF" w14:textId="56BFD5DB" w:rsidR="001C2739" w:rsidRDefault="001C2739">
      <w:pPr>
        <w:pStyle w:val="TableofFigures"/>
        <w:tabs>
          <w:tab w:val="right" w:leader="dot" w:pos="8494"/>
        </w:tabs>
        <w:rPr>
          <w:rFonts w:eastAsiaTheme="minorEastAsia"/>
          <w:noProof/>
          <w:kern w:val="2"/>
          <w:sz w:val="24"/>
          <w:szCs w:val="24"/>
          <w:lang w:val="en-US"/>
          <w14:ligatures w14:val="standardContextual"/>
        </w:rPr>
      </w:pPr>
      <w:r>
        <w:rPr>
          <w:rFonts w:eastAsiaTheme="majorEastAsia" w:cstheme="majorBidi"/>
          <w:b/>
          <w:color w:val="000000" w:themeColor="text1"/>
          <w:sz w:val="48"/>
          <w:szCs w:val="32"/>
        </w:rPr>
        <w:fldChar w:fldCharType="begin"/>
      </w:r>
      <w:r>
        <w:rPr>
          <w:rFonts w:eastAsiaTheme="majorEastAsia" w:cstheme="majorBidi"/>
          <w:b/>
          <w:color w:val="000000" w:themeColor="text1"/>
          <w:sz w:val="48"/>
          <w:szCs w:val="32"/>
        </w:rPr>
        <w:instrText xml:space="preserve"> TOC \h \z \c "Figura" </w:instrText>
      </w:r>
      <w:r>
        <w:rPr>
          <w:rFonts w:eastAsiaTheme="majorEastAsia" w:cstheme="majorBidi"/>
          <w:b/>
          <w:color w:val="000000" w:themeColor="text1"/>
          <w:sz w:val="48"/>
          <w:szCs w:val="32"/>
        </w:rPr>
        <w:fldChar w:fldCharType="separate"/>
      </w:r>
      <w:hyperlink w:anchor="_Toc234249666" w:history="1">
        <w:r w:rsidRPr="005576F4">
          <w:rPr>
            <w:rStyle w:val="Hyperlink"/>
            <w:noProof/>
          </w:rPr>
          <w:t>Figura I</w:t>
        </w:r>
        <w:r>
          <w:rPr>
            <w:noProof/>
            <w:webHidden/>
          </w:rPr>
          <w:tab/>
        </w:r>
        <w:r>
          <w:rPr>
            <w:noProof/>
            <w:webHidden/>
          </w:rPr>
          <w:fldChar w:fldCharType="begin"/>
        </w:r>
        <w:r>
          <w:rPr>
            <w:noProof/>
            <w:webHidden/>
          </w:rPr>
          <w:instrText xml:space="preserve"> PAGEREF _Toc234249666 \h </w:instrText>
        </w:r>
        <w:r>
          <w:rPr>
            <w:noProof/>
            <w:webHidden/>
          </w:rPr>
        </w:r>
        <w:r>
          <w:rPr>
            <w:noProof/>
            <w:webHidden/>
          </w:rPr>
          <w:fldChar w:fldCharType="separate"/>
        </w:r>
        <w:r>
          <w:rPr>
            <w:noProof/>
            <w:webHidden/>
          </w:rPr>
          <w:t>18</w:t>
        </w:r>
        <w:r>
          <w:rPr>
            <w:noProof/>
            <w:webHidden/>
          </w:rPr>
          <w:fldChar w:fldCharType="end"/>
        </w:r>
      </w:hyperlink>
    </w:p>
    <w:p w14:paraId="2B209342" w14:textId="6C221DA3"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67" w:history="1">
        <w:r w:rsidRPr="005576F4">
          <w:rPr>
            <w:rStyle w:val="Hyperlink"/>
            <w:noProof/>
          </w:rPr>
          <w:t>Figura II</w:t>
        </w:r>
        <w:r>
          <w:rPr>
            <w:noProof/>
            <w:webHidden/>
          </w:rPr>
          <w:tab/>
        </w:r>
        <w:r>
          <w:rPr>
            <w:noProof/>
            <w:webHidden/>
          </w:rPr>
          <w:fldChar w:fldCharType="begin"/>
        </w:r>
        <w:r>
          <w:rPr>
            <w:noProof/>
            <w:webHidden/>
          </w:rPr>
          <w:instrText xml:space="preserve"> PAGEREF _Toc234249667 \h </w:instrText>
        </w:r>
        <w:r>
          <w:rPr>
            <w:noProof/>
            <w:webHidden/>
          </w:rPr>
        </w:r>
        <w:r>
          <w:rPr>
            <w:noProof/>
            <w:webHidden/>
          </w:rPr>
          <w:fldChar w:fldCharType="separate"/>
        </w:r>
        <w:r>
          <w:rPr>
            <w:noProof/>
            <w:webHidden/>
          </w:rPr>
          <w:t>20</w:t>
        </w:r>
        <w:r>
          <w:rPr>
            <w:noProof/>
            <w:webHidden/>
          </w:rPr>
          <w:fldChar w:fldCharType="end"/>
        </w:r>
      </w:hyperlink>
    </w:p>
    <w:p w14:paraId="1BBE20C6" w14:textId="3A2FF101"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68" w:history="1">
        <w:r w:rsidRPr="005576F4">
          <w:rPr>
            <w:rStyle w:val="Hyperlink"/>
            <w:noProof/>
          </w:rPr>
          <w:t>Figura III</w:t>
        </w:r>
        <w:r>
          <w:rPr>
            <w:noProof/>
            <w:webHidden/>
          </w:rPr>
          <w:tab/>
        </w:r>
        <w:r>
          <w:rPr>
            <w:noProof/>
            <w:webHidden/>
          </w:rPr>
          <w:fldChar w:fldCharType="begin"/>
        </w:r>
        <w:r>
          <w:rPr>
            <w:noProof/>
            <w:webHidden/>
          </w:rPr>
          <w:instrText xml:space="preserve"> PAGEREF _Toc234249668 \h </w:instrText>
        </w:r>
        <w:r>
          <w:rPr>
            <w:noProof/>
            <w:webHidden/>
          </w:rPr>
        </w:r>
        <w:r>
          <w:rPr>
            <w:noProof/>
            <w:webHidden/>
          </w:rPr>
          <w:fldChar w:fldCharType="separate"/>
        </w:r>
        <w:r>
          <w:rPr>
            <w:noProof/>
            <w:webHidden/>
          </w:rPr>
          <w:t>22</w:t>
        </w:r>
        <w:r>
          <w:rPr>
            <w:noProof/>
            <w:webHidden/>
          </w:rPr>
          <w:fldChar w:fldCharType="end"/>
        </w:r>
      </w:hyperlink>
    </w:p>
    <w:p w14:paraId="67FBFE94" w14:textId="406A550C"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69" w:history="1">
        <w:r w:rsidRPr="005576F4">
          <w:rPr>
            <w:rStyle w:val="Hyperlink"/>
            <w:noProof/>
          </w:rPr>
          <w:t>Figura IV</w:t>
        </w:r>
        <w:r>
          <w:rPr>
            <w:noProof/>
            <w:webHidden/>
          </w:rPr>
          <w:tab/>
        </w:r>
        <w:r>
          <w:rPr>
            <w:noProof/>
            <w:webHidden/>
          </w:rPr>
          <w:fldChar w:fldCharType="begin"/>
        </w:r>
        <w:r>
          <w:rPr>
            <w:noProof/>
            <w:webHidden/>
          </w:rPr>
          <w:instrText xml:space="preserve"> PAGEREF _Toc234249669 \h </w:instrText>
        </w:r>
        <w:r>
          <w:rPr>
            <w:noProof/>
            <w:webHidden/>
          </w:rPr>
        </w:r>
        <w:r>
          <w:rPr>
            <w:noProof/>
            <w:webHidden/>
          </w:rPr>
          <w:fldChar w:fldCharType="separate"/>
        </w:r>
        <w:r>
          <w:rPr>
            <w:noProof/>
            <w:webHidden/>
          </w:rPr>
          <w:t>23</w:t>
        </w:r>
        <w:r>
          <w:rPr>
            <w:noProof/>
            <w:webHidden/>
          </w:rPr>
          <w:fldChar w:fldCharType="end"/>
        </w:r>
      </w:hyperlink>
    </w:p>
    <w:p w14:paraId="49626BE0" w14:textId="18BEDE6E"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0" w:history="1">
        <w:r w:rsidRPr="005576F4">
          <w:rPr>
            <w:rStyle w:val="Hyperlink"/>
            <w:noProof/>
          </w:rPr>
          <w:t>Figura V</w:t>
        </w:r>
        <w:r>
          <w:rPr>
            <w:noProof/>
            <w:webHidden/>
          </w:rPr>
          <w:tab/>
        </w:r>
        <w:r>
          <w:rPr>
            <w:noProof/>
            <w:webHidden/>
          </w:rPr>
          <w:fldChar w:fldCharType="begin"/>
        </w:r>
        <w:r>
          <w:rPr>
            <w:noProof/>
            <w:webHidden/>
          </w:rPr>
          <w:instrText xml:space="preserve"> PAGEREF _Toc234249670 \h </w:instrText>
        </w:r>
        <w:r>
          <w:rPr>
            <w:noProof/>
            <w:webHidden/>
          </w:rPr>
        </w:r>
        <w:r>
          <w:rPr>
            <w:noProof/>
            <w:webHidden/>
          </w:rPr>
          <w:fldChar w:fldCharType="separate"/>
        </w:r>
        <w:r>
          <w:rPr>
            <w:noProof/>
            <w:webHidden/>
          </w:rPr>
          <w:t>34</w:t>
        </w:r>
        <w:r>
          <w:rPr>
            <w:noProof/>
            <w:webHidden/>
          </w:rPr>
          <w:fldChar w:fldCharType="end"/>
        </w:r>
      </w:hyperlink>
    </w:p>
    <w:p w14:paraId="5FD150BB" w14:textId="44FAE9C5"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1" w:history="1">
        <w:r w:rsidRPr="005576F4">
          <w:rPr>
            <w:rStyle w:val="Hyperlink"/>
            <w:noProof/>
          </w:rPr>
          <w:t>Figura VI</w:t>
        </w:r>
        <w:r>
          <w:rPr>
            <w:noProof/>
            <w:webHidden/>
          </w:rPr>
          <w:tab/>
        </w:r>
        <w:r>
          <w:rPr>
            <w:noProof/>
            <w:webHidden/>
          </w:rPr>
          <w:fldChar w:fldCharType="begin"/>
        </w:r>
        <w:r>
          <w:rPr>
            <w:noProof/>
            <w:webHidden/>
          </w:rPr>
          <w:instrText xml:space="preserve"> PAGEREF _Toc234249671 \h </w:instrText>
        </w:r>
        <w:r>
          <w:rPr>
            <w:noProof/>
            <w:webHidden/>
          </w:rPr>
        </w:r>
        <w:r>
          <w:rPr>
            <w:noProof/>
            <w:webHidden/>
          </w:rPr>
          <w:fldChar w:fldCharType="separate"/>
        </w:r>
        <w:r>
          <w:rPr>
            <w:noProof/>
            <w:webHidden/>
          </w:rPr>
          <w:t>57</w:t>
        </w:r>
        <w:r>
          <w:rPr>
            <w:noProof/>
            <w:webHidden/>
          </w:rPr>
          <w:fldChar w:fldCharType="end"/>
        </w:r>
      </w:hyperlink>
    </w:p>
    <w:p w14:paraId="7C130666" w14:textId="03CE825E"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2" w:history="1">
        <w:r w:rsidRPr="005576F4">
          <w:rPr>
            <w:rStyle w:val="Hyperlink"/>
            <w:noProof/>
          </w:rPr>
          <w:t>Figura VII</w:t>
        </w:r>
        <w:r>
          <w:rPr>
            <w:noProof/>
            <w:webHidden/>
          </w:rPr>
          <w:tab/>
        </w:r>
        <w:r>
          <w:rPr>
            <w:noProof/>
            <w:webHidden/>
          </w:rPr>
          <w:fldChar w:fldCharType="begin"/>
        </w:r>
        <w:r>
          <w:rPr>
            <w:noProof/>
            <w:webHidden/>
          </w:rPr>
          <w:instrText xml:space="preserve"> PAGEREF _Toc234249672 \h </w:instrText>
        </w:r>
        <w:r>
          <w:rPr>
            <w:noProof/>
            <w:webHidden/>
          </w:rPr>
        </w:r>
        <w:r>
          <w:rPr>
            <w:noProof/>
            <w:webHidden/>
          </w:rPr>
          <w:fldChar w:fldCharType="separate"/>
        </w:r>
        <w:r>
          <w:rPr>
            <w:noProof/>
            <w:webHidden/>
          </w:rPr>
          <w:t>58</w:t>
        </w:r>
        <w:r>
          <w:rPr>
            <w:noProof/>
            <w:webHidden/>
          </w:rPr>
          <w:fldChar w:fldCharType="end"/>
        </w:r>
      </w:hyperlink>
    </w:p>
    <w:p w14:paraId="00E9698D" w14:textId="5FAE58F7"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3" w:history="1">
        <w:r w:rsidRPr="005576F4">
          <w:rPr>
            <w:rStyle w:val="Hyperlink"/>
            <w:noProof/>
          </w:rPr>
          <w:t>Figura VIII</w:t>
        </w:r>
        <w:r>
          <w:rPr>
            <w:noProof/>
            <w:webHidden/>
          </w:rPr>
          <w:tab/>
        </w:r>
        <w:r>
          <w:rPr>
            <w:noProof/>
            <w:webHidden/>
          </w:rPr>
          <w:fldChar w:fldCharType="begin"/>
        </w:r>
        <w:r>
          <w:rPr>
            <w:noProof/>
            <w:webHidden/>
          </w:rPr>
          <w:instrText xml:space="preserve"> PAGEREF _Toc234249673 \h </w:instrText>
        </w:r>
        <w:r>
          <w:rPr>
            <w:noProof/>
            <w:webHidden/>
          </w:rPr>
        </w:r>
        <w:r>
          <w:rPr>
            <w:noProof/>
            <w:webHidden/>
          </w:rPr>
          <w:fldChar w:fldCharType="separate"/>
        </w:r>
        <w:r>
          <w:rPr>
            <w:noProof/>
            <w:webHidden/>
          </w:rPr>
          <w:t>59</w:t>
        </w:r>
        <w:r>
          <w:rPr>
            <w:noProof/>
            <w:webHidden/>
          </w:rPr>
          <w:fldChar w:fldCharType="end"/>
        </w:r>
      </w:hyperlink>
    </w:p>
    <w:p w14:paraId="1582E851" w14:textId="66A61D22"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4" w:history="1">
        <w:r w:rsidRPr="005576F4">
          <w:rPr>
            <w:rStyle w:val="Hyperlink"/>
            <w:noProof/>
          </w:rPr>
          <w:t>Figura IX</w:t>
        </w:r>
        <w:r>
          <w:rPr>
            <w:noProof/>
            <w:webHidden/>
          </w:rPr>
          <w:tab/>
        </w:r>
        <w:r>
          <w:rPr>
            <w:noProof/>
            <w:webHidden/>
          </w:rPr>
          <w:fldChar w:fldCharType="begin"/>
        </w:r>
        <w:r>
          <w:rPr>
            <w:noProof/>
            <w:webHidden/>
          </w:rPr>
          <w:instrText xml:space="preserve"> PAGEREF _Toc234249674 \h </w:instrText>
        </w:r>
        <w:r>
          <w:rPr>
            <w:noProof/>
            <w:webHidden/>
          </w:rPr>
        </w:r>
        <w:r>
          <w:rPr>
            <w:noProof/>
            <w:webHidden/>
          </w:rPr>
          <w:fldChar w:fldCharType="separate"/>
        </w:r>
        <w:r>
          <w:rPr>
            <w:noProof/>
            <w:webHidden/>
          </w:rPr>
          <w:t>60</w:t>
        </w:r>
        <w:r>
          <w:rPr>
            <w:noProof/>
            <w:webHidden/>
          </w:rPr>
          <w:fldChar w:fldCharType="end"/>
        </w:r>
      </w:hyperlink>
    </w:p>
    <w:p w14:paraId="5A1737B4" w14:textId="7D20AD04"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5" w:history="1">
        <w:r w:rsidRPr="005576F4">
          <w:rPr>
            <w:rStyle w:val="Hyperlink"/>
            <w:noProof/>
          </w:rPr>
          <w:t>Figura X</w:t>
        </w:r>
        <w:r>
          <w:rPr>
            <w:noProof/>
            <w:webHidden/>
          </w:rPr>
          <w:tab/>
        </w:r>
        <w:r>
          <w:rPr>
            <w:noProof/>
            <w:webHidden/>
          </w:rPr>
          <w:fldChar w:fldCharType="begin"/>
        </w:r>
        <w:r>
          <w:rPr>
            <w:noProof/>
            <w:webHidden/>
          </w:rPr>
          <w:instrText xml:space="preserve"> PAGEREF _Toc234249675 \h </w:instrText>
        </w:r>
        <w:r>
          <w:rPr>
            <w:noProof/>
            <w:webHidden/>
          </w:rPr>
        </w:r>
        <w:r>
          <w:rPr>
            <w:noProof/>
            <w:webHidden/>
          </w:rPr>
          <w:fldChar w:fldCharType="separate"/>
        </w:r>
        <w:r>
          <w:rPr>
            <w:noProof/>
            <w:webHidden/>
          </w:rPr>
          <w:t>61</w:t>
        </w:r>
        <w:r>
          <w:rPr>
            <w:noProof/>
            <w:webHidden/>
          </w:rPr>
          <w:fldChar w:fldCharType="end"/>
        </w:r>
      </w:hyperlink>
    </w:p>
    <w:p w14:paraId="47C0D649" w14:textId="64922FC2" w:rsidR="001C2739" w:rsidRDefault="001C2739">
      <w:pPr>
        <w:pStyle w:val="TableofFigures"/>
        <w:tabs>
          <w:tab w:val="right" w:leader="dot" w:pos="8494"/>
        </w:tabs>
        <w:rPr>
          <w:rFonts w:eastAsiaTheme="minorEastAsia"/>
          <w:noProof/>
          <w:kern w:val="2"/>
          <w:sz w:val="24"/>
          <w:szCs w:val="24"/>
          <w:lang w:val="en-US"/>
          <w14:ligatures w14:val="standardContextual"/>
        </w:rPr>
      </w:pPr>
      <w:hyperlink w:anchor="_Toc234249676" w:history="1">
        <w:r w:rsidRPr="005576F4">
          <w:rPr>
            <w:rStyle w:val="Hyperlink"/>
            <w:noProof/>
          </w:rPr>
          <w:t>Figura XI</w:t>
        </w:r>
        <w:r>
          <w:rPr>
            <w:noProof/>
            <w:webHidden/>
          </w:rPr>
          <w:tab/>
        </w:r>
        <w:r>
          <w:rPr>
            <w:noProof/>
            <w:webHidden/>
          </w:rPr>
          <w:fldChar w:fldCharType="begin"/>
        </w:r>
        <w:r>
          <w:rPr>
            <w:noProof/>
            <w:webHidden/>
          </w:rPr>
          <w:instrText xml:space="preserve"> PAGEREF _Toc234249676 \h </w:instrText>
        </w:r>
        <w:r>
          <w:rPr>
            <w:noProof/>
            <w:webHidden/>
          </w:rPr>
        </w:r>
        <w:r>
          <w:rPr>
            <w:noProof/>
            <w:webHidden/>
          </w:rPr>
          <w:fldChar w:fldCharType="separate"/>
        </w:r>
        <w:r>
          <w:rPr>
            <w:noProof/>
            <w:webHidden/>
          </w:rPr>
          <w:t>66</w:t>
        </w:r>
        <w:r>
          <w:rPr>
            <w:noProof/>
            <w:webHidden/>
          </w:rPr>
          <w:fldChar w:fldCharType="end"/>
        </w:r>
      </w:hyperlink>
    </w:p>
    <w:p w14:paraId="001CCD32" w14:textId="4BE9813D" w:rsidR="00E9126F" w:rsidRDefault="001C2739">
      <w:pPr>
        <w:rPr>
          <w:rFonts w:eastAsiaTheme="majorEastAsia" w:cstheme="majorBidi"/>
          <w:b/>
          <w:color w:val="000000" w:themeColor="text1"/>
          <w:sz w:val="48"/>
          <w:szCs w:val="32"/>
        </w:rPr>
      </w:pPr>
      <w:r>
        <w:rPr>
          <w:rFonts w:eastAsiaTheme="majorEastAsia" w:cstheme="majorBidi"/>
          <w:b/>
          <w:color w:val="000000" w:themeColor="text1"/>
          <w:sz w:val="48"/>
          <w:szCs w:val="32"/>
        </w:rPr>
        <w:fldChar w:fldCharType="end"/>
      </w:r>
      <w:r w:rsidR="00E9126F">
        <w:rPr>
          <w:rFonts w:eastAsiaTheme="majorEastAsia" w:cstheme="majorBidi"/>
          <w:b/>
          <w:color w:val="000000" w:themeColor="text1"/>
          <w:sz w:val="48"/>
          <w:szCs w:val="32"/>
        </w:rPr>
        <w:br w:type="page"/>
      </w:r>
    </w:p>
    <w:p w14:paraId="4F4970A2" w14:textId="1170C95F" w:rsidR="002D4EB0" w:rsidRDefault="002D4EB0" w:rsidP="002D4EB0">
      <w:pPr>
        <w:pStyle w:val="Heading1"/>
      </w:pPr>
      <w:bookmarkStart w:id="3" w:name="_Toc234249693"/>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249694"/>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249695"/>
      <w:r w:rsidRPr="0017214A">
        <w:rPr>
          <w:lang w:val="en-GB"/>
        </w:rPr>
        <w:lastRenderedPageBreak/>
        <w:t>Abstract</w:t>
      </w:r>
      <w:bookmarkEnd w:id="5"/>
    </w:p>
    <w:p w14:paraId="32A01449" w14:textId="77777777" w:rsidR="005E22A3" w:rsidRPr="005E22A3" w:rsidRDefault="005E22A3" w:rsidP="005E22A3">
      <w:pPr>
        <w:rPr>
          <w:lang w:val="en-GB"/>
        </w:rPr>
      </w:pPr>
    </w:p>
    <w:p w14:paraId="05CEE7F4" w14:textId="1387243F" w:rsidR="00145D1E" w:rsidRDefault="00145D1E">
      <w:pPr>
        <w:rPr>
          <w:rFonts w:eastAsia="Times New Roman"/>
          <w:lang w:eastAsia="es-ES"/>
        </w:rPr>
        <w:sectPr w:rsidR="00145D1E" w:rsidSect="00145D1E">
          <w:headerReference w:type="default" r:id="rId11"/>
          <w:footerReference w:type="default" r:id="rId12"/>
          <w:type w:val="oddPage"/>
          <w:pgSz w:w="11906" w:h="16838"/>
          <w:pgMar w:top="1417" w:right="1701" w:bottom="1417" w:left="1701" w:header="708" w:footer="708" w:gutter="0"/>
          <w:pgNumType w:fmt="lowerRoman"/>
          <w:cols w:space="708"/>
          <w:docGrid w:linePitch="360"/>
        </w:sectPr>
      </w:pPr>
    </w:p>
    <w:p w14:paraId="0288035C" w14:textId="4BB7D19D" w:rsidR="0017214A" w:rsidRPr="00D75FA3" w:rsidRDefault="0017214A" w:rsidP="00D75FA3">
      <w:pPr>
        <w:pStyle w:val="Heading1"/>
        <w:numPr>
          <w:ilvl w:val="0"/>
          <w:numId w:val="12"/>
        </w:numPr>
        <w:rPr>
          <w:lang w:eastAsia="es-ES"/>
        </w:rPr>
      </w:pPr>
      <w:bookmarkStart w:id="6" w:name="_Toc234249696"/>
      <w:r w:rsidRPr="00D75FA3">
        <w:rPr>
          <w:lang w:eastAsia="es-ES"/>
        </w:rPr>
        <w:lastRenderedPageBreak/>
        <w:t>Introducción</w:t>
      </w:r>
      <w:bookmarkEnd w:id="6"/>
    </w:p>
    <w:p w14:paraId="1175A818" w14:textId="10A2564C" w:rsidR="00B40E62" w:rsidRDefault="00D52510" w:rsidP="00B40E62">
      <w:pPr>
        <w:pStyle w:val="Heading2"/>
        <w:numPr>
          <w:ilvl w:val="1"/>
          <w:numId w:val="12"/>
        </w:numPr>
        <w:rPr>
          <w:lang w:eastAsia="es-ES"/>
        </w:rPr>
      </w:pPr>
      <w:bookmarkStart w:id="7" w:name="_Toc234249697"/>
      <w:r>
        <w:rPr>
          <w:lang w:eastAsia="es-ES"/>
        </w:rPr>
        <w:t>Contexto</w:t>
      </w:r>
      <w:bookmarkEnd w:id="7"/>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8" w:name="_Toc234249698"/>
      <w:r>
        <w:rPr>
          <w:lang w:eastAsia="es-ES"/>
        </w:rPr>
        <w:t>Motivación</w:t>
      </w:r>
      <w:bookmarkEnd w:id="8"/>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9" w:name="_Toc234249699"/>
      <w:r>
        <w:rPr>
          <w:lang w:eastAsia="es-ES"/>
        </w:rPr>
        <w:t>Objetivos</w:t>
      </w:r>
      <w:bookmarkEnd w:id="9"/>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0" w:name="_Toc234249700"/>
      <w:r>
        <w:rPr>
          <w:lang w:eastAsia="es-ES"/>
        </w:rPr>
        <w:t>Alcance</w:t>
      </w:r>
      <w:bookmarkEnd w:id="10"/>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1" w:name="_Toc234249701"/>
      <w:r w:rsidRPr="00D75FA3">
        <w:rPr>
          <w:lang w:eastAsia="es-ES"/>
        </w:rPr>
        <w:t>Estado</w:t>
      </w:r>
      <w:r>
        <w:rPr>
          <w:lang w:eastAsia="es-ES"/>
        </w:rPr>
        <w:t xml:space="preserve"> del Arte</w:t>
      </w:r>
      <w:bookmarkEnd w:id="11"/>
    </w:p>
    <w:p w14:paraId="0FDCD9B3" w14:textId="3224D048" w:rsidR="005917EF" w:rsidRDefault="00D75FA3" w:rsidP="005917EF">
      <w:pPr>
        <w:pStyle w:val="Heading2"/>
        <w:numPr>
          <w:ilvl w:val="1"/>
          <w:numId w:val="12"/>
        </w:numPr>
        <w:rPr>
          <w:lang w:eastAsia="es-ES"/>
        </w:rPr>
      </w:pPr>
      <w:bookmarkStart w:id="12" w:name="_Toc234249702"/>
      <w:r w:rsidRPr="00D75FA3">
        <w:rPr>
          <w:lang w:eastAsia="es-ES"/>
        </w:rPr>
        <w:t>Computación cuántica y simulación clásica</w:t>
      </w:r>
      <w:bookmarkEnd w:id="12"/>
    </w:p>
    <w:p w14:paraId="7042EA22" w14:textId="52506497" w:rsidR="0036302E" w:rsidRPr="0036302E" w:rsidRDefault="0036302E" w:rsidP="0036302E">
      <w:pPr>
        <w:pStyle w:val="Heading3"/>
        <w:numPr>
          <w:ilvl w:val="2"/>
          <w:numId w:val="12"/>
        </w:numPr>
        <w:rPr>
          <w:lang w:eastAsia="es-ES"/>
        </w:rPr>
      </w:pPr>
      <w:bookmarkStart w:id="13" w:name="_Toc234249703"/>
      <w:r>
        <w:rPr>
          <w:lang w:eastAsia="es-ES"/>
        </w:rPr>
        <w:t>Los bits y los qubits</w:t>
      </w:r>
      <w:bookmarkEnd w:id="13"/>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4" w:name="_Toc234249704"/>
      <w:r w:rsidRPr="0036302E">
        <w:rPr>
          <w:lang w:eastAsia="es-ES"/>
        </w:rPr>
        <w:t>Modelos de computación cuántica</w:t>
      </w:r>
      <w:bookmarkEnd w:id="14"/>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5" w:name="_Toc234249705"/>
      <w:r w:rsidRPr="0036302E">
        <w:rPr>
          <w:lang w:eastAsia="es-ES"/>
        </w:rPr>
        <w:t>Problemas cuánticos clásicamente intratables</w:t>
      </w:r>
      <w:bookmarkEnd w:id="15"/>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6" w:name="_Toc234249706"/>
      <w:r w:rsidRPr="0036302E">
        <w:rPr>
          <w:lang w:eastAsia="es-ES"/>
        </w:rPr>
        <w:t>Simulación de circuitos cuánticos</w:t>
      </w:r>
      <w:bookmarkEnd w:id="16"/>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7" w:name="_Toc234249707"/>
      <w:r w:rsidRPr="0036302E">
        <w:rPr>
          <w:lang w:eastAsia="es-ES"/>
        </w:rPr>
        <w:t>El hardware cuántico real y sus limitaciones</w:t>
      </w:r>
      <w:bookmarkEnd w:id="17"/>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8" w:name="_Toc234249708"/>
      <w:r w:rsidRPr="00D75FA3">
        <w:rPr>
          <w:lang w:eastAsia="es-ES"/>
        </w:rPr>
        <w:t>Benchmarks de simuladores cuánticos previos</w:t>
      </w:r>
      <w:bookmarkEnd w:id="18"/>
    </w:p>
    <w:p w14:paraId="53F1C4FE" w14:textId="263C3301" w:rsidR="00AD65B5" w:rsidRDefault="00AD65B5" w:rsidP="00AD65B5">
      <w:pPr>
        <w:pStyle w:val="Heading3"/>
        <w:numPr>
          <w:ilvl w:val="2"/>
          <w:numId w:val="12"/>
        </w:numPr>
        <w:rPr>
          <w:lang w:eastAsia="es-ES"/>
        </w:rPr>
      </w:pPr>
      <w:bookmarkStart w:id="19" w:name="_Toc234249709"/>
      <w:r>
        <w:rPr>
          <w:lang w:eastAsia="es-ES"/>
        </w:rPr>
        <w:t>Métricas de evaluación de simuladores</w:t>
      </w:r>
      <w:bookmarkEnd w:id="19"/>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0" w:name="_Toc234249710"/>
      <w:r>
        <w:rPr>
          <w:lang w:eastAsia="es-ES"/>
        </w:rPr>
        <w:t xml:space="preserve">Suites y comparaciones </w:t>
      </w:r>
      <w:r w:rsidR="00AD65B5">
        <w:rPr>
          <w:lang w:eastAsia="es-ES"/>
        </w:rPr>
        <w:t>entre benchmarks existentes</w:t>
      </w:r>
      <w:bookmarkEnd w:id="20"/>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1" w:name="_Toc234249711"/>
      <w:r>
        <w:rPr>
          <w:lang w:eastAsia="es-ES"/>
        </w:rPr>
        <w:t>Limitaciones de los benchmarks previos</w:t>
      </w:r>
      <w:bookmarkEnd w:id="21"/>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2" w:name="_Toc234249712"/>
      <w:r w:rsidRPr="00D75FA3">
        <w:rPr>
          <w:lang w:eastAsia="es-ES"/>
        </w:rPr>
        <w:t>Rust en computación de alto rendimiento</w:t>
      </w:r>
      <w:bookmarkEnd w:id="22"/>
    </w:p>
    <w:p w14:paraId="14D00BD5" w14:textId="1C3BFA75" w:rsidR="00AD65B5" w:rsidRDefault="00B257FF" w:rsidP="00180EBB">
      <w:pPr>
        <w:pStyle w:val="Heading3"/>
        <w:numPr>
          <w:ilvl w:val="2"/>
          <w:numId w:val="12"/>
        </w:numPr>
        <w:rPr>
          <w:lang w:eastAsia="es-ES"/>
        </w:rPr>
      </w:pPr>
      <w:bookmarkStart w:id="23" w:name="_Toc234249713"/>
      <w:r>
        <w:rPr>
          <w:lang w:eastAsia="es-ES"/>
        </w:rPr>
        <w:t>Rust como lenguaje de sistemas moderno</w:t>
      </w:r>
      <w:bookmarkEnd w:id="23"/>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4" w:name="_Toc234249714"/>
      <w:r>
        <w:rPr>
          <w:lang w:eastAsia="es-ES"/>
        </w:rPr>
        <w:t>Adopción en computación científica y HPC</w:t>
      </w:r>
      <w:r w:rsidR="00954EDB">
        <w:rPr>
          <w:lang w:eastAsia="es-ES"/>
        </w:rPr>
        <w:t xml:space="preserve"> (High Performance Computing)</w:t>
      </w:r>
      <w:bookmarkEnd w:id="24"/>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5" w:name="_Toc234249715"/>
      <w:r>
        <w:rPr>
          <w:lang w:eastAsia="es-ES"/>
        </w:rPr>
        <w:lastRenderedPageBreak/>
        <w:t>El patrón Rust + Python</w:t>
      </w:r>
      <w:bookmarkEnd w:id="25"/>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6" w:name="_Toc234249716"/>
      <w:r>
        <w:rPr>
          <w:lang w:eastAsia="es-ES"/>
        </w:rPr>
        <w:t>Especificaciones y requisitos</w:t>
      </w:r>
      <w:bookmarkEnd w:id="26"/>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7" w:name="_Toc168583625"/>
      <w:bookmarkStart w:id="28" w:name="_Toc168583821"/>
      <w:bookmarkStart w:id="29" w:name="_Toc168583866"/>
      <w:bookmarkStart w:id="30" w:name="_Toc168597653"/>
      <w:bookmarkStart w:id="31" w:name="_Toc168597721"/>
      <w:bookmarkStart w:id="32" w:name="_Toc168597809"/>
      <w:bookmarkStart w:id="33" w:name="_Toc176021962"/>
      <w:bookmarkStart w:id="34" w:name="_Toc176033754"/>
      <w:bookmarkStart w:id="35" w:name="_Toc176545420"/>
      <w:bookmarkStart w:id="36" w:name="_Toc176545538"/>
      <w:bookmarkStart w:id="37" w:name="_Toc178184322"/>
      <w:bookmarkStart w:id="38" w:name="_Toc180936425"/>
      <w:bookmarkStart w:id="39" w:name="_Toc199320919"/>
      <w:bookmarkStart w:id="40" w:name="_Toc199321317"/>
      <w:bookmarkStart w:id="41" w:name="_Toc199321529"/>
      <w:bookmarkStart w:id="42" w:name="_Toc199321566"/>
      <w:bookmarkStart w:id="43" w:name="_Toc231644271"/>
      <w:bookmarkStart w:id="44" w:name="_Toc232007441"/>
      <w:bookmarkStart w:id="45" w:name="_Toc232350274"/>
      <w:bookmarkStart w:id="46" w:name="_Toc232602967"/>
      <w:bookmarkStart w:id="47" w:name="_Toc232627090"/>
      <w:bookmarkStart w:id="48" w:name="_Toc232779469"/>
      <w:bookmarkStart w:id="49" w:name="_Toc232954400"/>
      <w:bookmarkStart w:id="50" w:name="_Toc233636846"/>
      <w:bookmarkStart w:id="51" w:name="_Toc233823354"/>
      <w:bookmarkStart w:id="52" w:name="_Toc233823424"/>
      <w:bookmarkStart w:id="53" w:name="_Toc233829512"/>
      <w:bookmarkStart w:id="54" w:name="_Toc233912638"/>
      <w:bookmarkStart w:id="55" w:name="_Toc233913382"/>
      <w:bookmarkStart w:id="56" w:name="_Toc234000061"/>
      <w:bookmarkStart w:id="57" w:name="_Toc234171922"/>
      <w:bookmarkStart w:id="58" w:name="_Toc234179392"/>
      <w:bookmarkStart w:id="59" w:name="_Toc234232182"/>
      <w:bookmarkStart w:id="60" w:name="_Toc234249228"/>
      <w:bookmarkStart w:id="61" w:name="_Toc234249717"/>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62" w:name="_Toc168583626"/>
      <w:bookmarkStart w:id="63" w:name="_Toc168583822"/>
      <w:bookmarkStart w:id="64" w:name="_Toc168583867"/>
      <w:bookmarkStart w:id="65" w:name="_Toc168597654"/>
      <w:bookmarkStart w:id="66" w:name="_Toc168597722"/>
      <w:bookmarkStart w:id="67" w:name="_Toc168597810"/>
      <w:bookmarkStart w:id="68" w:name="_Toc176021963"/>
      <w:bookmarkStart w:id="69" w:name="_Toc176033755"/>
      <w:bookmarkStart w:id="70" w:name="_Toc176545421"/>
      <w:bookmarkStart w:id="71" w:name="_Toc176545539"/>
      <w:bookmarkStart w:id="72" w:name="_Toc178184323"/>
      <w:bookmarkStart w:id="73" w:name="_Toc180936426"/>
      <w:bookmarkStart w:id="74" w:name="_Toc199320920"/>
      <w:bookmarkStart w:id="75" w:name="_Toc199321318"/>
      <w:bookmarkStart w:id="76" w:name="_Toc199321530"/>
      <w:bookmarkStart w:id="77" w:name="_Toc199321567"/>
      <w:bookmarkStart w:id="78" w:name="_Toc231644272"/>
      <w:bookmarkStart w:id="79" w:name="_Toc232007442"/>
      <w:bookmarkStart w:id="80" w:name="_Toc232350275"/>
      <w:bookmarkStart w:id="81" w:name="_Toc232602968"/>
      <w:bookmarkStart w:id="82" w:name="_Toc232627091"/>
      <w:bookmarkStart w:id="83" w:name="_Toc232779470"/>
      <w:bookmarkStart w:id="84" w:name="_Toc232954401"/>
      <w:bookmarkStart w:id="85" w:name="_Toc233636847"/>
      <w:bookmarkStart w:id="86" w:name="_Toc233823355"/>
      <w:bookmarkStart w:id="87" w:name="_Toc233823425"/>
      <w:bookmarkStart w:id="88" w:name="_Toc233829513"/>
      <w:bookmarkStart w:id="89" w:name="_Toc233912639"/>
      <w:bookmarkStart w:id="90" w:name="_Toc233913383"/>
      <w:bookmarkStart w:id="91" w:name="_Toc234000062"/>
      <w:bookmarkStart w:id="92" w:name="_Toc234171923"/>
      <w:bookmarkStart w:id="93" w:name="_Toc234179393"/>
      <w:bookmarkStart w:id="94" w:name="_Toc234232183"/>
      <w:bookmarkStart w:id="95" w:name="_Toc234249229"/>
      <w:bookmarkStart w:id="96" w:name="_Toc234249718"/>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97" w:name="_Toc168583627"/>
      <w:bookmarkStart w:id="98" w:name="_Toc168583823"/>
      <w:bookmarkStart w:id="99" w:name="_Toc168583868"/>
      <w:bookmarkStart w:id="100" w:name="_Toc168597655"/>
      <w:bookmarkStart w:id="101" w:name="_Toc168597723"/>
      <w:bookmarkStart w:id="102" w:name="_Toc168597811"/>
      <w:bookmarkStart w:id="103" w:name="_Toc176021964"/>
      <w:bookmarkStart w:id="104" w:name="_Toc176033756"/>
      <w:bookmarkStart w:id="105" w:name="_Toc176545422"/>
      <w:bookmarkStart w:id="106" w:name="_Toc176545540"/>
      <w:bookmarkStart w:id="107" w:name="_Toc178184324"/>
      <w:bookmarkStart w:id="108" w:name="_Toc180936427"/>
      <w:bookmarkStart w:id="109" w:name="_Toc199320921"/>
      <w:bookmarkStart w:id="110" w:name="_Toc199321319"/>
      <w:bookmarkStart w:id="111" w:name="_Toc199321531"/>
      <w:bookmarkStart w:id="112" w:name="_Toc199321568"/>
      <w:bookmarkStart w:id="113" w:name="_Toc231644273"/>
      <w:bookmarkStart w:id="114" w:name="_Toc232007443"/>
      <w:bookmarkStart w:id="115" w:name="_Toc232350276"/>
      <w:bookmarkStart w:id="116" w:name="_Toc232602969"/>
      <w:bookmarkStart w:id="117" w:name="_Toc232627092"/>
      <w:bookmarkStart w:id="118" w:name="_Toc232779471"/>
      <w:bookmarkStart w:id="119" w:name="_Toc232954402"/>
      <w:bookmarkStart w:id="120" w:name="_Toc233636848"/>
      <w:bookmarkStart w:id="121" w:name="_Toc233823356"/>
      <w:bookmarkStart w:id="122" w:name="_Toc233823426"/>
      <w:bookmarkStart w:id="123" w:name="_Toc233829514"/>
      <w:bookmarkStart w:id="124" w:name="_Toc233912640"/>
      <w:bookmarkStart w:id="125" w:name="_Toc233913384"/>
      <w:bookmarkStart w:id="126" w:name="_Toc234000063"/>
      <w:bookmarkStart w:id="127" w:name="_Toc234171924"/>
      <w:bookmarkStart w:id="128" w:name="_Toc234179394"/>
      <w:bookmarkStart w:id="129" w:name="_Toc234232184"/>
      <w:bookmarkStart w:id="130" w:name="_Toc234249230"/>
      <w:bookmarkStart w:id="131" w:name="_Toc234249719"/>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3F05E4F" w14:textId="0957091E" w:rsidR="00292C6F" w:rsidRDefault="00621D10" w:rsidP="00292C6F">
      <w:pPr>
        <w:pStyle w:val="Heading2"/>
        <w:numPr>
          <w:ilvl w:val="1"/>
          <w:numId w:val="12"/>
        </w:numPr>
        <w:rPr>
          <w:lang w:eastAsia="es-ES"/>
        </w:rPr>
      </w:pPr>
      <w:bookmarkStart w:id="132" w:name="_Toc234249720"/>
      <w:r>
        <w:rPr>
          <w:lang w:eastAsia="es-ES"/>
        </w:rPr>
        <w:t>Especificaciones del sistema</w:t>
      </w:r>
      <w:bookmarkEnd w:id="132"/>
    </w:p>
    <w:p w14:paraId="710B6A48" w14:textId="693D6E62" w:rsidR="009238C2" w:rsidRDefault="009238C2" w:rsidP="009238C2">
      <w:pPr>
        <w:pStyle w:val="Heading3"/>
        <w:numPr>
          <w:ilvl w:val="2"/>
          <w:numId w:val="12"/>
        </w:numPr>
        <w:rPr>
          <w:lang w:eastAsia="es-ES"/>
        </w:rPr>
      </w:pPr>
      <w:bookmarkStart w:id="133" w:name="_Toc234249721"/>
      <w:r>
        <w:rPr>
          <w:lang w:eastAsia="es-ES"/>
        </w:rPr>
        <w:t>Visión general</w:t>
      </w:r>
      <w:bookmarkEnd w:id="133"/>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768E2EB" w14:textId="77777777" w:rsidR="00012E02" w:rsidRDefault="003822BD" w:rsidP="00012E02">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3"/>
                    <a:stretch>
                      <a:fillRect/>
                    </a:stretch>
                  </pic:blipFill>
                  <pic:spPr>
                    <a:xfrm>
                      <a:off x="0" y="0"/>
                      <a:ext cx="5400040" cy="8505190"/>
                    </a:xfrm>
                    <a:prstGeom prst="rect">
                      <a:avLst/>
                    </a:prstGeom>
                  </pic:spPr>
                </pic:pic>
              </a:graphicData>
            </a:graphic>
          </wp:inline>
        </w:drawing>
      </w:r>
    </w:p>
    <w:p w14:paraId="70EA8B66" w14:textId="3ACB2F33" w:rsidR="009B4366" w:rsidRDefault="00012E02" w:rsidP="00012E02">
      <w:pPr>
        <w:pStyle w:val="Caption"/>
        <w:jc w:val="center"/>
      </w:pPr>
      <w:bookmarkStart w:id="134" w:name="_Toc234249666"/>
      <w:r>
        <w:t xml:space="preserve">Figura </w:t>
      </w:r>
      <w:fldSimple w:instr=" SEQ Figura \* ROMAN ">
        <w:r>
          <w:rPr>
            <w:noProof/>
          </w:rPr>
          <w:t>I</w:t>
        </w:r>
        <w:bookmarkEnd w:id="134"/>
      </w:fldSimple>
    </w:p>
    <w:p w14:paraId="4D17A926" w14:textId="2A0F9F75" w:rsidR="00565DAA" w:rsidRDefault="00565DAA" w:rsidP="009238C2">
      <w:pPr>
        <w:pStyle w:val="Heading3"/>
        <w:numPr>
          <w:ilvl w:val="2"/>
          <w:numId w:val="12"/>
        </w:numPr>
        <w:rPr>
          <w:lang w:eastAsia="es-ES"/>
        </w:rPr>
      </w:pPr>
      <w:bookmarkStart w:id="135" w:name="_Toc234249722"/>
      <w:r>
        <w:rPr>
          <w:lang w:eastAsia="es-ES"/>
        </w:rPr>
        <w:lastRenderedPageBreak/>
        <w:t>Algoritmos evaluados</w:t>
      </w:r>
      <w:bookmarkEnd w:id="135"/>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4275D75D" w14:textId="77777777" w:rsidR="00012E02" w:rsidRDefault="005F06B7" w:rsidP="00012E02">
      <w:pPr>
        <w:keepNext/>
        <w:jc w:val="center"/>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4">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24126878" w14:textId="2953CC27" w:rsidR="005F06B7" w:rsidRDefault="00012E02" w:rsidP="00012E02">
      <w:pPr>
        <w:pStyle w:val="Caption"/>
        <w:jc w:val="center"/>
      </w:pPr>
      <w:bookmarkStart w:id="136" w:name="_Toc234249667"/>
      <w:r>
        <w:t xml:space="preserve">Figura </w:t>
      </w:r>
      <w:fldSimple w:instr=" SEQ Figura \* ROMAN ">
        <w:r>
          <w:rPr>
            <w:noProof/>
          </w:rPr>
          <w:t>II</w:t>
        </w:r>
        <w:bookmarkEnd w:id="136"/>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1ADC5EAA" w14:textId="77777777" w:rsidR="00012E02" w:rsidRDefault="00C22B9D" w:rsidP="00012E02">
      <w:pPr>
        <w:keepNext/>
        <w:jc w:val="center"/>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5"/>
                    <a:stretch>
                      <a:fillRect/>
                    </a:stretch>
                  </pic:blipFill>
                  <pic:spPr>
                    <a:xfrm>
                      <a:off x="0" y="0"/>
                      <a:ext cx="5400040" cy="6643370"/>
                    </a:xfrm>
                    <a:prstGeom prst="rect">
                      <a:avLst/>
                    </a:prstGeom>
                  </pic:spPr>
                </pic:pic>
              </a:graphicData>
            </a:graphic>
          </wp:inline>
        </w:drawing>
      </w:r>
    </w:p>
    <w:p w14:paraId="3EF920E2" w14:textId="4C282B80" w:rsidR="00C22B9D" w:rsidRDefault="00012E02" w:rsidP="00012E02">
      <w:pPr>
        <w:pStyle w:val="Caption"/>
        <w:jc w:val="center"/>
      </w:pPr>
      <w:bookmarkStart w:id="137" w:name="_Toc234249668"/>
      <w:r>
        <w:t xml:space="preserve">Figura </w:t>
      </w:r>
      <w:fldSimple w:instr=" SEQ Figura \* ROMAN ">
        <w:r>
          <w:rPr>
            <w:noProof/>
          </w:rPr>
          <w:t>III</w:t>
        </w:r>
        <w:bookmarkEnd w:id="137"/>
      </w:fldSimple>
    </w:p>
    <w:p w14:paraId="1B021FE7" w14:textId="07AB2E30" w:rsidR="009238C2" w:rsidRDefault="009238C2" w:rsidP="009238C2">
      <w:pPr>
        <w:pStyle w:val="Heading3"/>
        <w:numPr>
          <w:ilvl w:val="2"/>
          <w:numId w:val="12"/>
        </w:numPr>
        <w:rPr>
          <w:lang w:eastAsia="es-ES"/>
        </w:rPr>
      </w:pPr>
      <w:bookmarkStart w:id="138" w:name="_Toc234249723"/>
      <w:r>
        <w:rPr>
          <w:lang w:eastAsia="es-ES"/>
        </w:rPr>
        <w:t>Arquitectura</w:t>
      </w:r>
      <w:bookmarkEnd w:id="138"/>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077D873B" w14:textId="77777777" w:rsidR="00012E02" w:rsidRDefault="0051433C" w:rsidP="00012E02">
      <w:pPr>
        <w:keepNext/>
        <w:jc w:val="center"/>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6"/>
                    <a:stretch>
                      <a:fillRect/>
                    </a:stretch>
                  </pic:blipFill>
                  <pic:spPr>
                    <a:xfrm>
                      <a:off x="0" y="0"/>
                      <a:ext cx="5400040" cy="4335780"/>
                    </a:xfrm>
                    <a:prstGeom prst="rect">
                      <a:avLst/>
                    </a:prstGeom>
                  </pic:spPr>
                </pic:pic>
              </a:graphicData>
            </a:graphic>
          </wp:inline>
        </w:drawing>
      </w:r>
    </w:p>
    <w:p w14:paraId="2BE7D19A" w14:textId="7EE15719" w:rsidR="00091C60" w:rsidRDefault="00012E02" w:rsidP="00012E02">
      <w:pPr>
        <w:pStyle w:val="Caption"/>
        <w:jc w:val="center"/>
      </w:pPr>
      <w:bookmarkStart w:id="139" w:name="_Toc234249669"/>
      <w:r>
        <w:t xml:space="preserve">Figura </w:t>
      </w:r>
      <w:fldSimple w:instr=" SEQ Figura \* ROMAN ">
        <w:r>
          <w:rPr>
            <w:noProof/>
          </w:rPr>
          <w:t>IV</w:t>
        </w:r>
        <w:bookmarkEnd w:id="139"/>
      </w:fldSimple>
    </w:p>
    <w:p w14:paraId="7AD6B65D" w14:textId="64064D09" w:rsidR="009238C2" w:rsidRDefault="009238C2" w:rsidP="009238C2">
      <w:pPr>
        <w:pStyle w:val="Heading3"/>
        <w:numPr>
          <w:ilvl w:val="2"/>
          <w:numId w:val="12"/>
        </w:numPr>
        <w:rPr>
          <w:lang w:eastAsia="es-ES"/>
        </w:rPr>
      </w:pPr>
      <w:bookmarkStart w:id="140" w:name="_Toc234249724"/>
      <w:r>
        <w:rPr>
          <w:lang w:eastAsia="es-ES"/>
        </w:rPr>
        <w:t>Frameworks</w:t>
      </w:r>
      <w:bookmarkEnd w:id="140"/>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41" w:name="_Toc234249725"/>
      <w:r>
        <w:rPr>
          <w:lang w:eastAsia="es-ES"/>
        </w:rPr>
        <w:t>Imagen de Docker</w:t>
      </w:r>
      <w:bookmarkEnd w:id="141"/>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42" w:name="_Toc234249726"/>
      <w:r>
        <w:rPr>
          <w:lang w:eastAsia="es-ES"/>
        </w:rPr>
        <w:t>Salida de datos</w:t>
      </w:r>
      <w:bookmarkEnd w:id="142"/>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rsidP="00012E02">
      <w:pPr>
        <w:pStyle w:val="Caption"/>
        <w:jc w:val="center"/>
      </w:pPr>
      <w:bookmarkStart w:id="143" w:name="_Toc234249271"/>
      <w:r>
        <w:t xml:space="preserve">Tabla </w:t>
      </w:r>
      <w:fldSimple w:instr=" SEQ Tabla \* ROMAN ">
        <w:r>
          <w:rPr>
            <w:noProof/>
          </w:rPr>
          <w:t>I</w:t>
        </w:r>
        <w:bookmarkEnd w:id="143"/>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rsidP="00012E02">
      <w:pPr>
        <w:pStyle w:val="Caption"/>
        <w:jc w:val="center"/>
      </w:pPr>
      <w:bookmarkStart w:id="144" w:name="_Toc234249272"/>
      <w:r>
        <w:t xml:space="preserve">Tabla </w:t>
      </w:r>
      <w:fldSimple w:instr=" SEQ Tabla \* ROMAN ">
        <w:r>
          <w:rPr>
            <w:noProof/>
          </w:rPr>
          <w:t>II</w:t>
        </w:r>
        <w:bookmarkEnd w:id="144"/>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rsidP="00012E02">
      <w:pPr>
        <w:pStyle w:val="Caption"/>
        <w:jc w:val="center"/>
        <w:rPr>
          <w:noProof/>
        </w:rPr>
      </w:pPr>
      <w:bookmarkStart w:id="145" w:name="_Toc234249273"/>
      <w:r>
        <w:t xml:space="preserve">Tabla </w:t>
      </w:r>
      <w:fldSimple w:instr=" SEQ Tabla \* ROMAN ">
        <w:r>
          <w:rPr>
            <w:noProof/>
          </w:rPr>
          <w:t>III</w:t>
        </w:r>
        <w:bookmarkEnd w:id="145"/>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46" w:name="_Toc234249727"/>
      <w:r>
        <w:rPr>
          <w:lang w:eastAsia="es-ES"/>
        </w:rPr>
        <w:t>Requisitos del sistema</w:t>
      </w:r>
      <w:bookmarkEnd w:id="146"/>
    </w:p>
    <w:p w14:paraId="7BBE8628" w14:textId="2C28B2E0" w:rsidR="00EE1188" w:rsidRDefault="00904B51" w:rsidP="00904B51">
      <w:pPr>
        <w:pStyle w:val="Heading3"/>
        <w:numPr>
          <w:ilvl w:val="2"/>
          <w:numId w:val="12"/>
        </w:numPr>
        <w:rPr>
          <w:lang w:eastAsia="es-ES"/>
        </w:rPr>
      </w:pPr>
      <w:bookmarkStart w:id="147" w:name="_Toc234249728"/>
      <w:r>
        <w:rPr>
          <w:lang w:eastAsia="es-ES"/>
        </w:rPr>
        <w:t>Requisitos funcionales</w:t>
      </w:r>
      <w:bookmarkEnd w:id="147"/>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rsidP="00012E02">
      <w:pPr>
        <w:pStyle w:val="Caption"/>
        <w:jc w:val="center"/>
      </w:pPr>
      <w:bookmarkStart w:id="148" w:name="_Toc234249274"/>
      <w:r>
        <w:t xml:space="preserve">Tabla </w:t>
      </w:r>
      <w:fldSimple w:instr=" SEQ Tabla \* ROMAN ">
        <w:r>
          <w:rPr>
            <w:noProof/>
          </w:rPr>
          <w:t>IV</w:t>
        </w:r>
        <w:bookmarkEnd w:id="148"/>
      </w:fldSimple>
    </w:p>
    <w:p w14:paraId="6863BCF6" w14:textId="49411235" w:rsidR="00904B51" w:rsidRDefault="00904B51" w:rsidP="00904B51">
      <w:pPr>
        <w:pStyle w:val="Heading3"/>
        <w:numPr>
          <w:ilvl w:val="2"/>
          <w:numId w:val="12"/>
        </w:numPr>
        <w:rPr>
          <w:lang w:eastAsia="es-ES"/>
        </w:rPr>
      </w:pPr>
      <w:bookmarkStart w:id="149" w:name="_Toc234249729"/>
      <w:r>
        <w:rPr>
          <w:lang w:eastAsia="es-ES"/>
        </w:rPr>
        <w:t>Requisitos no funcionales</w:t>
      </w:r>
      <w:bookmarkEnd w:id="149"/>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rsidP="00012E02">
      <w:pPr>
        <w:pStyle w:val="Caption"/>
        <w:jc w:val="center"/>
      </w:pPr>
      <w:bookmarkStart w:id="150" w:name="_Toc234249275"/>
      <w:r>
        <w:t xml:space="preserve">Tabla </w:t>
      </w:r>
      <w:fldSimple w:instr=" SEQ Tabla \* ROMAN ">
        <w:r>
          <w:rPr>
            <w:noProof/>
          </w:rPr>
          <w:t>V</w:t>
        </w:r>
        <w:bookmarkEnd w:id="150"/>
      </w:fldSimple>
    </w:p>
    <w:p w14:paraId="04802720" w14:textId="74AD8081" w:rsidR="00904B51" w:rsidRDefault="00904B51" w:rsidP="00904B51">
      <w:pPr>
        <w:pStyle w:val="Heading3"/>
        <w:numPr>
          <w:ilvl w:val="2"/>
          <w:numId w:val="12"/>
        </w:numPr>
        <w:rPr>
          <w:lang w:eastAsia="es-ES"/>
        </w:rPr>
      </w:pPr>
      <w:bookmarkStart w:id="151" w:name="_Toc234249730"/>
      <w:r>
        <w:rPr>
          <w:lang w:eastAsia="es-ES"/>
        </w:rPr>
        <w:t>Requisitos de entorno</w:t>
      </w:r>
      <w:bookmarkEnd w:id="151"/>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rsidP="00012E02">
      <w:pPr>
        <w:pStyle w:val="Caption"/>
        <w:jc w:val="center"/>
      </w:pPr>
      <w:bookmarkStart w:id="152" w:name="_Toc234249276"/>
      <w:r>
        <w:t xml:space="preserve">Tabla </w:t>
      </w:r>
      <w:fldSimple w:instr=" SEQ Tabla \* ROMAN ">
        <w:r>
          <w:rPr>
            <w:noProof/>
          </w:rPr>
          <w:t>VI</w:t>
        </w:r>
        <w:bookmarkEnd w:id="152"/>
      </w:fldSimple>
    </w:p>
    <w:p w14:paraId="4327FB71" w14:textId="708D6F51" w:rsidR="0071621F" w:rsidRPr="0071621F" w:rsidRDefault="0071621F" w:rsidP="00D75FA3">
      <w:pPr>
        <w:pStyle w:val="Heading2"/>
        <w:numPr>
          <w:ilvl w:val="1"/>
          <w:numId w:val="12"/>
        </w:numPr>
        <w:rPr>
          <w:lang w:eastAsia="es-ES"/>
        </w:rPr>
      </w:pPr>
      <w:bookmarkStart w:id="153" w:name="_Toc234249731"/>
      <w:r>
        <w:rPr>
          <w:lang w:eastAsia="es-ES"/>
        </w:rPr>
        <w:t>Especificación de las pruebas</w:t>
      </w:r>
      <w:bookmarkEnd w:id="153"/>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54" w:name="_Toc234249732"/>
      <w:r>
        <w:rPr>
          <w:lang w:eastAsia="es-ES"/>
        </w:rPr>
        <w:t>Herramientas utilizadas</w:t>
      </w:r>
      <w:bookmarkEnd w:id="154"/>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55" w:name="_Toc234249733"/>
      <w:r>
        <w:rPr>
          <w:lang w:eastAsia="es-ES"/>
        </w:rPr>
        <w:t>Docker</w:t>
      </w:r>
      <w:bookmarkEnd w:id="155"/>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56" w:name="_Toc234249734"/>
      <w:r>
        <w:rPr>
          <w:lang w:eastAsia="es-ES"/>
        </w:rPr>
        <w:t>Python y uv</w:t>
      </w:r>
      <w:bookmarkEnd w:id="156"/>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57" w:name="_Toc234249735"/>
      <w:r>
        <w:rPr>
          <w:lang w:eastAsia="es-ES"/>
        </w:rPr>
        <w:t>Rust y Cargo</w:t>
      </w:r>
      <w:bookmarkEnd w:id="157"/>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58" w:name="_Toc234249736"/>
      <w:r>
        <w:rPr>
          <w:lang w:eastAsia="es-ES"/>
        </w:rPr>
        <w:lastRenderedPageBreak/>
        <w:t>Supabase</w:t>
      </w:r>
      <w:bookmarkEnd w:id="158"/>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59" w:name="_Toc234249737"/>
      <w:r>
        <w:rPr>
          <w:lang w:eastAsia="es-ES"/>
        </w:rPr>
        <w:t>Git y GitHub</w:t>
      </w:r>
      <w:bookmarkEnd w:id="159"/>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60" w:name="_Toc234249738"/>
      <w:r>
        <w:rPr>
          <w:lang w:eastAsia="es-ES"/>
        </w:rPr>
        <w:t>Desarrollo del Proyecto</w:t>
      </w:r>
      <w:bookmarkEnd w:id="160"/>
    </w:p>
    <w:p w14:paraId="1741F0DE" w14:textId="5B063602" w:rsidR="00081872" w:rsidRDefault="00081872" w:rsidP="00081872">
      <w:pPr>
        <w:pStyle w:val="Heading2"/>
        <w:numPr>
          <w:ilvl w:val="1"/>
          <w:numId w:val="12"/>
        </w:numPr>
        <w:rPr>
          <w:lang w:eastAsia="es-ES"/>
        </w:rPr>
      </w:pPr>
      <w:bookmarkStart w:id="161" w:name="_Toc234249739"/>
      <w:r>
        <w:rPr>
          <w:lang w:eastAsia="es-ES"/>
        </w:rPr>
        <w:t>Hito: Revisión bibliográfica y definición de alcance</w:t>
      </w:r>
      <w:bookmarkEnd w:id="161"/>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4E3F8F66" w14:textId="77777777" w:rsidR="00012E02" w:rsidRDefault="00727DD8" w:rsidP="00012E02">
      <w:pPr>
        <w:keepNext/>
        <w:jc w:val="center"/>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17"/>
                    <a:stretch>
                      <a:fillRect/>
                    </a:stretch>
                  </pic:blipFill>
                  <pic:spPr>
                    <a:xfrm>
                      <a:off x="0" y="0"/>
                      <a:ext cx="5400040" cy="3563620"/>
                    </a:xfrm>
                    <a:prstGeom prst="rect">
                      <a:avLst/>
                    </a:prstGeom>
                  </pic:spPr>
                </pic:pic>
              </a:graphicData>
            </a:graphic>
          </wp:inline>
        </w:drawing>
      </w:r>
    </w:p>
    <w:p w14:paraId="3F224722" w14:textId="2639CA06" w:rsidR="0019010E" w:rsidRDefault="00012E02" w:rsidP="00012E02">
      <w:pPr>
        <w:pStyle w:val="Caption"/>
        <w:jc w:val="center"/>
      </w:pPr>
      <w:bookmarkStart w:id="162" w:name="_Toc234249670"/>
      <w:r>
        <w:t xml:space="preserve">Figura </w:t>
      </w:r>
      <w:fldSimple w:instr=" SEQ Figura \* ROMAN ">
        <w:r>
          <w:rPr>
            <w:noProof/>
          </w:rPr>
          <w:t>V</w:t>
        </w:r>
        <w:bookmarkEnd w:id="162"/>
      </w:fldSimple>
    </w:p>
    <w:p w14:paraId="57C22AAC" w14:textId="31732103" w:rsidR="00081872" w:rsidRDefault="00081872" w:rsidP="00081872">
      <w:pPr>
        <w:pStyle w:val="Heading2"/>
        <w:numPr>
          <w:ilvl w:val="1"/>
          <w:numId w:val="12"/>
        </w:numPr>
        <w:rPr>
          <w:lang w:eastAsia="es-ES"/>
        </w:rPr>
      </w:pPr>
      <w:bookmarkStart w:id="163" w:name="_Toc234249740"/>
      <w:r>
        <w:rPr>
          <w:lang w:eastAsia="es-ES"/>
        </w:rPr>
        <w:t>Hito: Diseño de la arquitectura del sistema</w:t>
      </w:r>
      <w:bookmarkEnd w:id="163"/>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64" w:name="_Toc234249741"/>
      <w:r>
        <w:rPr>
          <w:lang w:eastAsia="es-ES"/>
        </w:rPr>
        <w:t>Hito: Implementación de Qiskit</w:t>
      </w:r>
      <w:bookmarkEnd w:id="164"/>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65" w:name="_Toc234249742"/>
      <w:r>
        <w:rPr>
          <w:lang w:eastAsia="es-ES"/>
        </w:rPr>
        <w:t>Hito: Implementación de Cirq</w:t>
      </w:r>
      <w:bookmarkEnd w:id="165"/>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66" w:name="_Toc234249743"/>
      <w:r>
        <w:rPr>
          <w:lang w:eastAsia="es-ES"/>
        </w:rPr>
        <w:t>Hito: Implementación de CudaQ</w:t>
      </w:r>
      <w:bookmarkEnd w:id="166"/>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67" w:name="_Toc234249744"/>
      <w:r>
        <w:rPr>
          <w:lang w:eastAsia="es-ES"/>
        </w:rPr>
        <w:t>Hito: Implementación de QDisLib y circuit cutting</w:t>
      </w:r>
      <w:bookmarkEnd w:id="167"/>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68" w:name="_Toc234249745"/>
      <w:r>
        <w:rPr>
          <w:lang w:eastAsia="es-ES"/>
        </w:rPr>
        <w:t>Hito: Implementación de q1tsim</w:t>
      </w:r>
      <w:bookmarkEnd w:id="168"/>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69" w:name="_Toc234249746"/>
      <w:r>
        <w:rPr>
          <w:lang w:eastAsia="es-ES"/>
        </w:rPr>
        <w:lastRenderedPageBreak/>
        <w:t>Hito: Implementación de quantr</w:t>
      </w:r>
      <w:bookmarkEnd w:id="169"/>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70" w:name="_Toc234249747"/>
      <w:r>
        <w:rPr>
          <w:lang w:eastAsia="es-ES"/>
        </w:rPr>
        <w:t>Hito: Implementación de quantrs2</w:t>
      </w:r>
      <w:bookmarkEnd w:id="170"/>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71" w:name="_Toc234249748"/>
      <w:r>
        <w:rPr>
          <w:lang w:eastAsia="es-ES"/>
        </w:rPr>
        <w:t>Hito: Implementación de qcgpu</w:t>
      </w:r>
      <w:bookmarkEnd w:id="171"/>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72" w:name="_Toc234249749"/>
      <w:r>
        <w:rPr>
          <w:lang w:eastAsia="es-ES"/>
        </w:rPr>
        <w:t>Hito: Infraestructura Docker y CI/CD</w:t>
      </w:r>
      <w:bookmarkEnd w:id="172"/>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73" w:name="_Toc234249750"/>
      <w:r>
        <w:rPr>
          <w:lang w:eastAsia="es-ES"/>
        </w:rPr>
        <w:t>Hito: Integración con Supabase</w:t>
      </w:r>
      <w:bookmarkEnd w:id="173"/>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74" w:name="_Toc234249751"/>
      <w:r>
        <w:rPr>
          <w:lang w:eastAsia="es-ES"/>
        </w:rPr>
        <w:t>Hito: Ejecución del benchmark y recogida de datos</w:t>
      </w:r>
      <w:bookmarkEnd w:id="174"/>
    </w:p>
    <w:p w14:paraId="0A9A9A5B" w14:textId="77777777" w:rsidR="00713AA1" w:rsidRDefault="00713AA1" w:rsidP="00D22B63">
      <w:pPr>
        <w:rPr>
          <w:lang w:eastAsia="es-ES"/>
        </w:rPr>
      </w:pPr>
      <w:r>
        <w:rPr>
          <w:lang w:eastAsia="es-ES"/>
        </w:rPr>
        <w: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w:t>
      </w:r>
    </w:p>
    <w:p w14:paraId="6A124E34" w14:textId="4FC3F0FD" w:rsidR="00713AA1" w:rsidRDefault="00713AA1" w:rsidP="00966429">
      <w:pPr>
        <w:rPr>
          <w:lang w:eastAsia="es-ES"/>
        </w:rPr>
      </w:pPr>
      <w:r>
        <w:rPr>
          <w:lang w:eastAsia="es-ES"/>
        </w:rPr>
        <w:lastRenderedPageBreak/>
        <w: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w:t>
      </w:r>
      <m:oMath>
        <m:r>
          <w:rPr>
            <w:rFonts w:ascii="Cambria Math" w:hAnsi="Cambria Math"/>
            <w:lang w:eastAsia="es-ES"/>
          </w:rPr>
          <m:t>0,097ms</m:t>
        </m:r>
      </m:oMath>
      <w:r>
        <w:rPr>
          <w:lang w:eastAsia="es-ES"/>
        </w:rPr>
        <w:t xml:space="preserve"> en nativo a </w:t>
      </w:r>
      <m:oMath>
        <m:r>
          <w:rPr>
            <w:rFonts w:ascii="Cambria Math" w:hAnsi="Cambria Math"/>
            <w:lang w:eastAsia="es-ES"/>
          </w:rPr>
          <m:t>3,32ms</m:t>
        </m:r>
      </m:oMath>
      <w:r>
        <w:rPr>
          <w:lang w:eastAsia="es-ES"/>
        </w:rPr>
        <w:t xml:space="preserve"> bajo QEMU para el circuito de Grover con </w:t>
      </w:r>
      <m:oMath>
        <m:r>
          <w:rPr>
            <w:rFonts w:ascii="Cambria Math" w:hAnsi="Cambria Math"/>
            <w:lang w:eastAsia="es-ES"/>
          </w:rPr>
          <m:t>n=3</m:t>
        </m:r>
      </m:oMath>
      <w:r>
        <w:rPr>
          <w:lang w:eastAsia="es-ES"/>
        </w:rPr>
        <w:t xml:space="preserve">, lo que supone un factor de 34 veces; quantr registró un factor de 10 veces en las mismas condiciones, pasando de </w:t>
      </w:r>
      <m:oMath>
        <m:r>
          <w:rPr>
            <w:rFonts w:ascii="Cambria Math" w:hAnsi="Cambria Math"/>
            <w:lang w:eastAsia="es-ES"/>
          </w:rPr>
          <m:t>0,43ms</m:t>
        </m:r>
      </m:oMath>
      <w:r>
        <w:rPr>
          <w:lang w:eastAsia="es-ES"/>
        </w:rPr>
        <w:t xml:space="preserve"> a </w:t>
      </w:r>
      <m:oMath>
        <m:r>
          <w:rPr>
            <w:rFonts w:ascii="Cambria Math" w:hAnsi="Cambria Math"/>
            <w:lang w:eastAsia="es-ES"/>
          </w:rPr>
          <m:t>4,44ms</m:t>
        </m:r>
      </m:oMath>
      <w:r>
        <w:rPr>
          <w:lang w:eastAsia="es-ES"/>
        </w:rPr>
        <w:t xml:space="preserve"> en las mismas condiciones. Los frameworks Python experimentaron una penalización bastante menor: cirq pasó de </w:t>
      </w:r>
      <m:oMath>
        <m:r>
          <w:rPr>
            <w:rFonts w:ascii="Cambria Math" w:hAnsi="Cambria Math"/>
            <w:lang w:eastAsia="es-ES"/>
          </w:rPr>
          <m:t>28ms</m:t>
        </m:r>
      </m:oMath>
      <w:r>
        <w:rPr>
          <w:lang w:eastAsia="es-ES"/>
        </w:rPr>
        <w:t xml:space="preserve"> a </w:t>
      </w:r>
      <m:oMath>
        <m:r>
          <w:rPr>
            <w:rFonts w:ascii="Cambria Math" w:hAnsi="Cambria Math"/>
            <w:lang w:eastAsia="es-ES"/>
          </w:rPr>
          <m:t>145ms</m:t>
        </m:r>
      </m:oMath>
      <w:r>
        <w:rPr>
          <w:lang w:eastAsia="es-ES"/>
        </w:rPr>
        <w:t xml:space="preserve"> (un factor de 5,2) y qiskit, de </w:t>
      </w:r>
      <m:oMath>
        <m:r>
          <w:rPr>
            <w:rFonts w:ascii="Cambria Math" w:hAnsi="Cambria Math"/>
            <w:lang w:eastAsia="es-ES"/>
          </w:rPr>
          <m:t>10,2ms</m:t>
        </m:r>
      </m:oMath>
      <w:r>
        <w:rPr>
          <w:lang w:eastAsia="es-ES"/>
        </w:rPr>
        <w:t xml:space="preserve"> a </w:t>
      </w:r>
      <m:oMath>
        <m:r>
          <w:rPr>
            <w:rFonts w:ascii="Cambria Math" w:hAnsi="Cambria Math"/>
            <w:lang w:eastAsia="es-ES"/>
          </w:rPr>
          <m:t>71,5ms</m:t>
        </m:r>
      </m:oMath>
      <w:r>
        <w:rPr>
          <w:lang w:eastAsia="es-ES"/>
        </w:rPr>
        <w: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w:t>
      </w:r>
      <m:oMath>
        <m:r>
          <w:rPr>
            <w:rFonts w:ascii="Cambria Math" w:hAnsi="Cambria Math"/>
            <w:lang w:eastAsia="es-ES"/>
          </w:rPr>
          <m:t>n=9</m:t>
        </m:r>
      </m:oMath>
      <w:r>
        <w:rPr>
          <w:lang w:eastAsia="es-ES"/>
        </w:rPr>
        <w:t xml:space="preserve"> presenta un rango intercuartílico de </w:t>
      </w:r>
      <m:oMath>
        <m:r>
          <w:rPr>
            <w:rFonts w:ascii="Cambria Math" w:hAnsi="Cambria Math"/>
            <w:lang w:eastAsia="es-ES"/>
          </w:rPr>
          <m:t>3,657ms</m:t>
        </m:r>
      </m:oMath>
      <w:r>
        <w:rPr>
          <w:lang w:eastAsia="es-ES"/>
        </w:rPr>
        <w:t xml:space="preserve"> sobre una mediana de solo </w:t>
      </w:r>
      <m:oMath>
        <m:r>
          <w:rPr>
            <w:rFonts w:ascii="Cambria Math" w:hAnsi="Cambria Math"/>
            <w:lang w:eastAsia="es-ES"/>
          </w:rPr>
          <m:t>2,478ms</m:t>
        </m:r>
      </m:oMath>
      <w:r>
        <w:rPr>
          <w:lang w:eastAsia="es-ES"/>
        </w:rPr>
        <w:t xml:space="preserve">, lo que indica que el scheduler del emulador introduce pausas impredecibles que destruyen la repetibilidad de las mediciones. Estos efectos se pueden apreciar visualmente en la </w:t>
      </w:r>
      <w:r w:rsidR="00280516">
        <w:rPr>
          <w:lang w:eastAsia="es-ES"/>
        </w:rPr>
        <w:t>Ilustración VI</w:t>
      </w:r>
      <w:r>
        <w:rPr>
          <w:lang w:eastAsia="es-ES"/>
        </w:rPr>
        <w:t>, donde las distribuciones de tiempos bajo QEMU muestran colas mucho más largas que sus equivalentes nativos.</w:t>
      </w:r>
    </w:p>
    <w:p w14:paraId="671E616D" w14:textId="77777777" w:rsidR="00012E02" w:rsidRDefault="00280516" w:rsidP="00012E02">
      <w:pPr>
        <w:keepNext/>
        <w:jc w:val="center"/>
      </w:pPr>
      <w:r>
        <w:rPr>
          <w:noProof/>
        </w:rPr>
        <w:drawing>
          <wp:inline distT="0" distB="0" distL="0" distR="0" wp14:anchorId="35A2FFB9" wp14:editId="7A7F0239">
            <wp:extent cx="5400040" cy="3522980"/>
            <wp:effectExtent l="0" t="0" r="0" b="0"/>
            <wp:docPr id="11860909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0986" name="Picture 1186090986"/>
                    <pic:cNvPicPr/>
                  </pic:nvPicPr>
                  <pic:blipFill>
                    <a:blip r:embed="rId18">
                      <a:extLst>
                        <a:ext uri="{28A0092B-C50C-407E-A947-70E740481C1C}">
                          <a14:useLocalDpi xmlns:a14="http://schemas.microsoft.com/office/drawing/2010/main" val="0"/>
                        </a:ext>
                      </a:extLst>
                    </a:blip>
                    <a:stretch>
                      <a:fillRect/>
                    </a:stretch>
                  </pic:blipFill>
                  <pic:spPr>
                    <a:xfrm>
                      <a:off x="0" y="0"/>
                      <a:ext cx="5400040" cy="3522980"/>
                    </a:xfrm>
                    <a:prstGeom prst="rect">
                      <a:avLst/>
                    </a:prstGeom>
                  </pic:spPr>
                </pic:pic>
              </a:graphicData>
            </a:graphic>
          </wp:inline>
        </w:drawing>
      </w:r>
    </w:p>
    <w:p w14:paraId="0C3D38F3" w14:textId="41F6E52A" w:rsidR="00280516" w:rsidRDefault="00012E02" w:rsidP="00012E02">
      <w:pPr>
        <w:pStyle w:val="Caption"/>
        <w:jc w:val="center"/>
      </w:pPr>
      <w:bookmarkStart w:id="175" w:name="_Toc234249671"/>
      <w:r>
        <w:t xml:space="preserve">Figura </w:t>
      </w:r>
      <w:fldSimple w:instr=" SEQ Figura \* ROMAN ">
        <w:r>
          <w:rPr>
            <w:noProof/>
          </w:rPr>
          <w:t>VI</w:t>
        </w:r>
        <w:bookmarkEnd w:id="175"/>
      </w:fldSimple>
    </w:p>
    <w:p w14:paraId="17FD1D97" w14:textId="1CE23874" w:rsidR="00713AA1" w:rsidRDefault="00713AA1" w:rsidP="003F44F2">
      <w:pPr>
        <w:rPr>
          <w:lang w:eastAsia="es-ES"/>
        </w:rPr>
      </w:pPr>
      <w:r>
        <w:rPr>
          <w:lang w:eastAsia="es-ES"/>
        </w:rPr>
        <w:t xml:space="preserve">Un aspecto que merece atención separada es el overhead de startup de los frameworks Python, porque su efecto sobre las comparaciones a circuitos pequeños puede ser engañoso si no se tiene en cuenta. Bajo emulación x86_64, qiskit tardó </w:t>
      </w:r>
      <m:oMath>
        <m:r>
          <w:rPr>
            <w:rFonts w:ascii="Cambria Math" w:hAnsi="Cambria Math"/>
            <w:lang w:eastAsia="es-ES"/>
          </w:rPr>
          <m:t>1.238ms</m:t>
        </m:r>
      </m:oMath>
      <w:r>
        <w:rPr>
          <w:lang w:eastAsia="es-ES"/>
        </w:rPr>
        <w:t xml:space="preserve"> en el arranque inicial antes de ejecutar el primer circuito, mientras que la simulación de Grover con </w:t>
      </w:r>
      <m:oMath>
        <m:r>
          <w:rPr>
            <w:rFonts w:ascii="Cambria Math" w:hAnsi="Cambria Math"/>
            <w:lang w:eastAsia="es-ES"/>
          </w:rPr>
          <m:t>n=3</m:t>
        </m:r>
      </m:oMath>
      <w:r>
        <w:rPr>
          <w:lang w:eastAsia="es-ES"/>
        </w:rPr>
        <w:t xml:space="preserve"> propiamente dicha consumió solo </w:t>
      </w:r>
      <m:oMath>
        <m:r>
          <w:rPr>
            <w:rFonts w:ascii="Cambria Math" w:hAnsi="Cambria Math"/>
            <w:lang w:eastAsia="es-ES"/>
          </w:rPr>
          <m:t>67ms</m:t>
        </m:r>
      </m:oMath>
      <w:r>
        <w:rPr>
          <w:lang w:eastAsia="es-ES"/>
        </w:rPr>
        <w:t xml:space="preserve"> adicionales, es decir, el startup supuso más del 94% del tiempo total </w:t>
      </w:r>
      <w:r>
        <w:rPr>
          <w:lang w:eastAsia="es-ES"/>
        </w:rPr>
        <w:lastRenderedPageBreak/>
        <w:t>medido en ese caso. En la pasada ARM64 nativa, el mismo startup de qiskit cayó a</w:t>
      </w:r>
      <m:oMath>
        <m:r>
          <w:rPr>
            <w:rFonts w:ascii="Cambria Math" w:hAnsi="Cambria Math"/>
            <w:lang w:eastAsia="es-ES"/>
          </w:rPr>
          <m:t xml:space="preserve"> 62ms</m:t>
        </m:r>
      </m:oMath>
      <w:r>
        <w:rPr>
          <w:lang w:eastAsia="es-ES"/>
        </w:rPr>
        <w:t xml:space="preserve">, lo cual revela que también en nativo hay un coste de inicialización no despreciable, aunque mucho más razonable. qdislib, que apoya su ejecución sobre el middleware PyCOMPSs, registró tiempos de startup de entre </w:t>
      </w:r>
      <m:oMath>
        <m:r>
          <w:rPr>
            <w:rFonts w:ascii="Cambria Math" w:hAnsi="Cambria Math"/>
            <w:lang w:eastAsia="es-ES"/>
          </w:rPr>
          <m:t>65ms</m:t>
        </m:r>
      </m:oMath>
      <w:r>
        <w:rPr>
          <w:lang w:eastAsia="es-ES"/>
        </w:rPr>
        <w:t xml:space="preserve"> y </w:t>
      </w:r>
      <m:oMath>
        <m:r>
          <w:rPr>
            <w:rFonts w:ascii="Cambria Math" w:hAnsi="Cambria Math"/>
            <w:lang w:eastAsia="es-ES"/>
          </w:rPr>
          <m:t>120ms</m:t>
        </m:r>
      </m:oMath>
      <w:r>
        <w:rPr>
          <w:lang w:eastAsia="es-ES"/>
        </w:rPr>
        <w:t xml:space="preserve"> que permanecen prácticamente constantes independientemente del tamaño del circuito, ya que el coste corresponde al arranque del runtime de distribución y no escala con </w:t>
      </w:r>
      <m:oMath>
        <m:r>
          <w:rPr>
            <w:rFonts w:ascii="Cambria Math" w:hAnsi="Cambria Math"/>
            <w:lang w:eastAsia="es-ES"/>
          </w:rPr>
          <m:t>n</m:t>
        </m:r>
      </m:oMath>
      <w:r>
        <w:rPr>
          <w:lang w:eastAsia="es-ES"/>
        </w:rPr>
        <w:t xml:space="preserve">. Los frameworks Rust, por ser binarios compilados que no necesitan inicializar ningún intérprete, presentaron un startup medido de </w:t>
      </w:r>
      <m:oMath>
        <m:r>
          <w:rPr>
            <w:rFonts w:ascii="Cambria Math" w:hAnsi="Cambria Math"/>
            <w:lang w:eastAsia="es-ES"/>
          </w:rPr>
          <m:t>0ms</m:t>
        </m:r>
      </m:oMath>
      <w:r>
        <w:rPr>
          <w:lang w:eastAsia="es-ES"/>
        </w:rPr>
        <w:t xml:space="preserve">, como ilustra la </w:t>
      </w:r>
      <w:r w:rsidR="00280516">
        <w:rPr>
          <w:lang w:eastAsia="es-ES"/>
        </w:rPr>
        <w:t>Ilustración VII</w:t>
      </w:r>
      <w:r>
        <w:rPr>
          <w:lang w:eastAsia="es-ES"/>
        </w:rPr>
        <w: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w:t>
      </w:r>
    </w:p>
    <w:p w14:paraId="5BEE2A67" w14:textId="77777777" w:rsidR="00012E02" w:rsidRDefault="00280516" w:rsidP="00012E02">
      <w:pPr>
        <w:keepNext/>
        <w:jc w:val="center"/>
      </w:pPr>
      <w:r>
        <w:rPr>
          <w:noProof/>
          <w:lang w:eastAsia="es-ES"/>
        </w:rPr>
        <w:drawing>
          <wp:inline distT="0" distB="0" distL="0" distR="0" wp14:anchorId="1C66F4D1" wp14:editId="38F8E430">
            <wp:extent cx="5400040" cy="4319905"/>
            <wp:effectExtent l="0" t="0" r="0" b="0"/>
            <wp:docPr id="3019088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8894" name="Picture 30190889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19905"/>
                    </a:xfrm>
                    <a:prstGeom prst="rect">
                      <a:avLst/>
                    </a:prstGeom>
                  </pic:spPr>
                </pic:pic>
              </a:graphicData>
            </a:graphic>
          </wp:inline>
        </w:drawing>
      </w:r>
    </w:p>
    <w:p w14:paraId="5C055C8E" w14:textId="2C31C71F" w:rsidR="00280516" w:rsidRDefault="00012E02" w:rsidP="00012E02">
      <w:pPr>
        <w:pStyle w:val="Caption"/>
        <w:jc w:val="center"/>
      </w:pPr>
      <w:bookmarkStart w:id="176" w:name="_Toc234249672"/>
      <w:r>
        <w:t xml:space="preserve">Figura </w:t>
      </w:r>
      <w:fldSimple w:instr=" SEQ Figura \* ROMAN ">
        <w:r>
          <w:rPr>
            <w:noProof/>
          </w:rPr>
          <w:t>VII</w:t>
        </w:r>
        <w:bookmarkEnd w:id="176"/>
      </w:fldSimple>
    </w:p>
    <w:p w14:paraId="3C6BAE07" w14:textId="5E0BC1BF" w:rsidR="00713AA1" w:rsidRPr="00CF0AB8" w:rsidRDefault="00713AA1" w:rsidP="00295727">
      <w:pPr>
        <w:rPr>
          <w:rFonts w:eastAsiaTheme="minorEastAsia"/>
          <w:lang w:eastAsia="es-ES"/>
        </w:rPr>
      </w:pPr>
      <w:r>
        <w:rPr>
          <w:lang w:eastAsia="es-ES"/>
        </w:rPr>
        <w:t xml:space="preserve">La jerarquía de rendimiento del algoritmo de Grover varía de forma notable en función del tamaño del circuito y esa evolución es en sí misma uno de los resultados más informativos de la benchmark. Con </w:t>
      </w:r>
      <m:oMath>
        <m:r>
          <w:rPr>
            <w:rFonts w:ascii="Cambria Math" w:hAnsi="Cambria Math"/>
            <w:lang w:eastAsia="es-ES"/>
          </w:rPr>
          <m:t>n=3</m:t>
        </m:r>
      </m:oMath>
      <w:r>
        <w:rPr>
          <w:lang w:eastAsia="es-ES"/>
        </w:rPr>
        <w:t xml:space="preserve">, el dominio de los frameworks Rust es claro: q1tsim completó la simulación en </w:t>
      </w:r>
      <m:oMath>
        <m:r>
          <w:rPr>
            <w:rFonts w:ascii="Cambria Math" w:hAnsi="Cambria Math"/>
            <w:lang w:eastAsia="es-ES"/>
          </w:rPr>
          <m:t>0,097ms</m:t>
        </m:r>
      </m:oMath>
      <w:r>
        <w:rPr>
          <w:lang w:eastAsia="es-ES"/>
        </w:rPr>
        <w:t xml:space="preserve">, frente a los </w:t>
      </w:r>
      <m:oMath>
        <m:r>
          <w:rPr>
            <w:rFonts w:ascii="Cambria Math" w:hAnsi="Cambria Math"/>
            <w:lang w:eastAsia="es-ES"/>
          </w:rPr>
          <m:t>0,43ms</m:t>
        </m:r>
      </m:oMath>
      <w:r>
        <w:rPr>
          <w:lang w:eastAsia="es-ES"/>
        </w:rPr>
        <w:t xml:space="preserve"> de quantr, los </w:t>
      </w:r>
      <m:oMath>
        <m:r>
          <w:rPr>
            <w:rFonts w:ascii="Cambria Math" w:hAnsi="Cambria Math"/>
            <w:lang w:eastAsia="es-ES"/>
          </w:rPr>
          <m:t>1,91ms</m:t>
        </m:r>
      </m:oMath>
      <w:r>
        <w:rPr>
          <w:lang w:eastAsia="es-ES"/>
        </w:rPr>
        <w:t xml:space="preserve"> de quantrs2 y los</w:t>
      </w:r>
      <m:oMath>
        <m:r>
          <w:rPr>
            <w:rFonts w:ascii="Cambria Math" w:hAnsi="Cambria Math"/>
            <w:lang w:eastAsia="es-ES"/>
          </w:rPr>
          <m:t>10,24ms</m:t>
        </m:r>
      </m:oMath>
      <w:r>
        <w:rPr>
          <w:lang w:eastAsia="es-ES"/>
        </w:rPr>
        <w:t xml:space="preserve">  de qiskit, siendo cirq el último con</w:t>
      </w:r>
      <m:oMath>
        <m:r>
          <w:rPr>
            <w:rFonts w:ascii="Cambria Math" w:hAnsi="Cambria Math"/>
            <w:lang w:eastAsia="es-ES"/>
          </w:rPr>
          <m:t>27,99ms</m:t>
        </m:r>
      </m:oMath>
      <w:r>
        <w:rPr>
          <w:lang w:eastAsia="es-ES"/>
        </w:rPr>
        <w:t xml:space="preserve"> , tal y como puede observarse en la</w:t>
      </w:r>
      <w:r w:rsidR="00280516">
        <w:rPr>
          <w:lang w:eastAsia="es-ES"/>
        </w:rPr>
        <w:t>Ilustración VII</w:t>
      </w:r>
      <w:r>
        <w:rPr>
          <w:lang w:eastAsia="es-ES"/>
        </w:rPr>
        <w:t>I. Sin embargo, esta jerarquía se invierte de forma progresiva a medida que crece el número de qubits. Con</w:t>
      </w:r>
      <m:oMath>
        <m:r>
          <w:rPr>
            <w:rFonts w:ascii="Cambria Math" w:hAnsi="Cambria Math"/>
            <w:lang w:eastAsia="es-ES"/>
          </w:rPr>
          <m:t>n=9</m:t>
        </m:r>
      </m:oMath>
      <w:r>
        <w:rPr>
          <w:lang w:eastAsia="es-ES"/>
        </w:rPr>
        <w:t xml:space="preserve"> , qiskit ya completaba la simulación en</w:t>
      </w:r>
      <m:oMath>
        <m:r>
          <w:rPr>
            <w:rFonts w:ascii="Cambria Math" w:hAnsi="Cambria Math"/>
            <w:lang w:eastAsia="es-ES"/>
          </w:rPr>
          <m:t>46,48ms</m:t>
        </m:r>
      </m:oMath>
      <w:r>
        <w:rPr>
          <w:lang w:eastAsia="es-ES"/>
        </w:rPr>
        <w:t xml:space="preserve"> , mientras que q1tsim necesitaba</w:t>
      </w:r>
      <m:oMath>
        <m:r>
          <w:rPr>
            <w:rFonts w:ascii="Cambria Math" w:hAnsi="Cambria Math"/>
            <w:lang w:eastAsia="es-ES"/>
          </w:rPr>
          <m:t>661ms</m:t>
        </m:r>
      </m:oMath>
      <w:r>
        <w:rPr>
          <w:lang w:eastAsia="es-ES"/>
        </w:rPr>
        <w:t xml:space="preserve"> , una inversión de más de 14 veces respecto a la situación inicial. El escalado continúa hasta el punto de que, a partir de</w:t>
      </w:r>
      <m:oMath>
        <m:r>
          <w:rPr>
            <w:rFonts w:ascii="Cambria Math" w:hAnsi="Cambria Math"/>
            <w:lang w:eastAsia="es-ES"/>
          </w:rPr>
          <m:t>n=11</m:t>
        </m:r>
      </m:oMath>
      <w:r>
        <w:rPr>
          <w:lang w:eastAsia="es-ES"/>
        </w:rPr>
        <w:t xml:space="preserve"> , q1tsim supera el límite de tiempo práctico y desaparece de la comparación, y lo mismo ocurre con quantr y quantrs2 antes de llegar a ese punto. Con</w:t>
      </w:r>
      <m:oMath>
        <m:r>
          <w:rPr>
            <w:rFonts w:ascii="Cambria Math" w:hAnsi="Cambria Math"/>
            <w:lang w:eastAsia="es-ES"/>
          </w:rPr>
          <m:t>n=21</m:t>
        </m:r>
      </m:oMath>
      <w:r>
        <w:rPr>
          <w:lang w:eastAsia="es-ES"/>
        </w:rPr>
        <w:t xml:space="preserve"> , únicamente qiskit y cirq siguen produciendo resultados, con tiempos </w:t>
      </w:r>
      <w:r>
        <w:rPr>
          <w:lang w:eastAsia="es-ES"/>
        </w:rPr>
        <w:lastRenderedPageBreak/>
        <w:t>de</w:t>
      </w:r>
      <m:oMath>
        <m:r>
          <w:rPr>
            <w:rFonts w:ascii="Cambria Math" w:hAnsi="Cambria Math"/>
            <w:lang w:eastAsia="es-ES"/>
          </w:rPr>
          <m:t>52.484ms</m:t>
        </m:r>
      </m:oMath>
      <w:r>
        <w:rPr>
          <w:lang w:eastAsia="es-ES"/>
        </w:rPr>
        <w:t xml:space="preserve">  y</w:t>
      </w:r>
      <m:oMath>
        <m:r>
          <w:rPr>
            <w:rFonts w:ascii="Cambria Math" w:hAnsi="Cambria Math"/>
            <w:lang w:eastAsia="es-ES"/>
          </w:rPr>
          <m:t>392.453ms</m:t>
        </m:r>
      </m:oMath>
      <w:r>
        <w:rPr>
          <w:lang w:eastAsia="es-ES"/>
        </w:rPr>
        <w:t xml:space="preserve">  respectivamente, siendo los únicos frameworks que consiguieron sostener la simulación hasta ese tamaño de circuito dentro de los límites de la campaña.</w:t>
      </w:r>
    </w:p>
    <w:p w14:paraId="3FB81F8D" w14:textId="77777777" w:rsidR="00012E02" w:rsidRDefault="00280516" w:rsidP="00012E02">
      <w:pPr>
        <w:keepNext/>
        <w:jc w:val="center"/>
      </w:pPr>
      <w:r>
        <w:rPr>
          <w:noProof/>
        </w:rPr>
        <w:drawing>
          <wp:inline distT="0" distB="0" distL="0" distR="0" wp14:anchorId="387298CA" wp14:editId="463C33B6">
            <wp:extent cx="5400040" cy="3485515"/>
            <wp:effectExtent l="0" t="0" r="0" b="0"/>
            <wp:docPr id="4371530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3011" name="Picture 437153011"/>
                    <pic:cNvPicPr/>
                  </pic:nvPicPr>
                  <pic:blipFill>
                    <a:blip r:embed="rId20">
                      <a:extLst>
                        <a:ext uri="{28A0092B-C50C-407E-A947-70E740481C1C}">
                          <a14:useLocalDpi xmlns:a14="http://schemas.microsoft.com/office/drawing/2010/main" val="0"/>
                        </a:ext>
                      </a:extLst>
                    </a:blip>
                    <a:stretch>
                      <a:fillRect/>
                    </a:stretch>
                  </pic:blipFill>
                  <pic:spPr>
                    <a:xfrm>
                      <a:off x="0" y="0"/>
                      <a:ext cx="5400040" cy="3485515"/>
                    </a:xfrm>
                    <a:prstGeom prst="rect">
                      <a:avLst/>
                    </a:prstGeom>
                  </pic:spPr>
                </pic:pic>
              </a:graphicData>
            </a:graphic>
          </wp:inline>
        </w:drawing>
      </w:r>
    </w:p>
    <w:p w14:paraId="3D470CED" w14:textId="73CE1DAE" w:rsidR="00280516" w:rsidRDefault="00012E02" w:rsidP="00012E02">
      <w:pPr>
        <w:pStyle w:val="Caption"/>
        <w:jc w:val="center"/>
      </w:pPr>
      <w:bookmarkStart w:id="177" w:name="_Toc234249673"/>
      <w:r>
        <w:t xml:space="preserve">Figura </w:t>
      </w:r>
      <w:fldSimple w:instr=" SEQ Figura \* ROMAN ">
        <w:r>
          <w:rPr>
            <w:noProof/>
          </w:rPr>
          <w:t>VIII</w:t>
        </w:r>
        <w:bookmarkEnd w:id="177"/>
      </w:fldSimple>
    </w:p>
    <w:p w14:paraId="05427702" w14:textId="527725AD" w:rsidR="00713AA1" w:rsidRPr="00072C0F" w:rsidRDefault="00713AA1" w:rsidP="00F605CF">
      <w:pPr>
        <w:rPr>
          <w:rFonts w:eastAsiaTheme="minorEastAsia"/>
          <w:lang w:eastAsia="es-ES"/>
        </w:rPr>
      </w:pPr>
      <w:r>
        <w:rPr>
          <w:lang w:eastAsia="es-ES"/>
        </w:rPr>
        <w:t xml:space="preserve">De entre todas las anomalías observadas, la de quantrs2 es la que presenta un comportamiento más difícil de explicar a priori, ya que su tiempo de simulación pasó de </w:t>
      </w:r>
      <m:oMath>
        <m:r>
          <w:rPr>
            <w:rFonts w:ascii="Cambria Math" w:hAnsi="Cambria Math"/>
            <w:lang w:eastAsia="es-ES"/>
          </w:rPr>
          <m:t>1,91ms</m:t>
        </m:r>
      </m:oMath>
      <w:r>
        <w:rPr>
          <w:lang w:eastAsia="es-ES"/>
        </w:rPr>
        <w:t xml:space="preserve"> en </w:t>
      </w:r>
      <m:oMath>
        <m:r>
          <w:rPr>
            <w:rFonts w:ascii="Cambria Math" w:hAnsi="Cambria Math"/>
            <w:lang w:eastAsia="es-ES"/>
          </w:rPr>
          <m:t>n=3</m:t>
        </m:r>
      </m:oMath>
      <w:r>
        <w:rPr>
          <w:lang w:eastAsia="es-ES"/>
        </w:rPr>
        <w:t xml:space="preserve"> a </w:t>
      </w:r>
      <m:oMath>
        <m:r>
          <w:rPr>
            <w:rFonts w:ascii="Cambria Math" w:hAnsi="Cambria Math"/>
            <w:lang w:eastAsia="es-ES"/>
          </w:rPr>
          <m:t>4.305ms</m:t>
        </m:r>
      </m:oMath>
      <w:r>
        <w:rPr>
          <w:lang w:eastAsia="es-ES"/>
        </w:rPr>
        <w:t xml:space="preserve"> en </w:t>
      </w:r>
      <m:oMath>
        <m:r>
          <w:rPr>
            <w:rFonts w:ascii="Cambria Math" w:hAnsi="Cambria Math"/>
            <w:lang w:eastAsia="es-ES"/>
          </w:rPr>
          <m:t>n=5</m:t>
        </m:r>
      </m:oMath>
      <w:r>
        <w:rPr>
          <w:lang w:eastAsia="es-ES"/>
        </w:rPr>
        <w: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w:t>
      </w:r>
      <m:oMath>
        <m:r>
          <w:rPr>
            <w:rFonts w:ascii="Cambria Math" w:hAnsi="Cambria Math"/>
            <w:lang w:eastAsia="es-ES"/>
          </w:rPr>
          <m:t>n=3</m:t>
        </m:r>
      </m:oMath>
      <w:r>
        <w:rPr>
          <w:lang w:eastAsia="es-ES"/>
        </w:rPr>
        <w:t xml:space="preserve"> y </w:t>
      </w:r>
      <m:oMath>
        <m:r>
          <w:rPr>
            <w:rFonts w:ascii="Cambria Math" w:hAnsi="Cambria Math"/>
            <w:lang w:eastAsia="es-ES"/>
          </w:rPr>
          <m:t>n=5</m:t>
        </m:r>
      </m:oMath>
      <w:r>
        <w:rPr>
          <w:lang w:eastAsia="es-ES"/>
        </w:rPr>
        <w: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w:t>
      </w:r>
      <m:oMath>
        <m:r>
          <w:rPr>
            <w:rFonts w:ascii="Cambria Math" w:hAnsi="Cambria Math"/>
            <w:lang w:eastAsia="es-ES"/>
          </w:rPr>
          <m:t>n=5</m:t>
        </m:r>
      </m:oMath>
      <w:r>
        <w:rPr>
          <w:lang w:eastAsia="es-ES"/>
        </w:rPr>
        <w:t xml:space="preserve">, que no está presente ni en </w:t>
      </w:r>
      <m:oMath>
        <m:r>
          <w:rPr>
            <w:rFonts w:ascii="Cambria Math" w:hAnsi="Cambria Math"/>
            <w:lang w:eastAsia="es-ES"/>
          </w:rPr>
          <m:t>n=3</m:t>
        </m:r>
      </m:oMath>
      <w:r>
        <w:rPr>
          <w:lang w:eastAsia="es-ES"/>
        </w:rPr>
        <w:t xml:space="preserve"> ni en </w:t>
      </w:r>
      <m:oMath>
        <m:r>
          <w:rPr>
            <w:rFonts w:ascii="Cambria Math" w:hAnsi="Cambria Math"/>
            <w:lang w:eastAsia="es-ES"/>
          </w:rPr>
          <m:t>n=7</m:t>
        </m:r>
      </m:oMath>
      <w:r>
        <w:rPr>
          <w:lang w:eastAsia="es-ES"/>
        </w:rPr>
        <w:t xml:space="preserve">. De hecho, el salto entre </w:t>
      </w:r>
      <m:oMath>
        <m:r>
          <w:rPr>
            <w:rFonts w:ascii="Cambria Math" w:hAnsi="Cambria Math"/>
            <w:lang w:eastAsia="es-ES"/>
          </w:rPr>
          <m:t>n=5</m:t>
        </m:r>
      </m:oMath>
      <w:r>
        <w:rPr>
          <w:lang w:eastAsia="es-ES"/>
        </w:rPr>
        <w:t xml:space="preserve"> y </w:t>
      </w:r>
      <m:oMath>
        <m:r>
          <w:rPr>
            <w:rFonts w:ascii="Cambria Math" w:hAnsi="Cambria Math"/>
            <w:lang w:eastAsia="es-ES"/>
          </w:rPr>
          <m:t>n=7</m:t>
        </m:r>
      </m:oMath>
      <w:r>
        <w:rPr>
          <w:lang w:eastAsia="es-ES"/>
        </w:rPr>
        <w:t xml:space="preserve"> muestra un factor de 2,3, que es perfectamente compatible con el crecimiento teórico esperado, lo que sugiere que la anomalía se encuentra exclusivamente en la transición de </w:t>
      </w:r>
      <m:oMath>
        <m:r>
          <w:rPr>
            <w:rFonts w:ascii="Cambria Math" w:hAnsi="Cambria Math"/>
            <w:lang w:eastAsia="es-ES"/>
          </w:rPr>
          <m:t>n=3</m:t>
        </m:r>
      </m:oMath>
      <w:r>
        <w:rPr>
          <w:lang w:eastAsia="es-ES"/>
        </w:rPr>
        <w:t xml:space="preserve"> a </w:t>
      </w:r>
      <m:oMath>
        <m:r>
          <w:rPr>
            <w:rFonts w:ascii="Cambria Math" w:hAnsi="Cambria Math"/>
            <w:lang w:eastAsia="es-ES"/>
          </w:rPr>
          <m:t>n=5</m:t>
        </m:r>
      </m:oMath>
      <w:r>
        <w:rPr>
          <w:lang w:eastAsia="es-ES"/>
        </w:rPr>
        <w:t xml:space="preserve"> y no refleja un problema de escalado estructural del framework. En consecuencia, quantrs2 solo consiguió cubrir hasta </w:t>
      </w:r>
      <m:oMath>
        <m:r>
          <w:rPr>
            <w:rFonts w:ascii="Cambria Math" w:hAnsi="Cambria Math"/>
            <w:lang w:eastAsia="es-ES"/>
          </w:rPr>
          <m:t>n=7</m:t>
        </m:r>
      </m:oMath>
      <w:r>
        <w:rPr>
          <w:lang w:eastAsia="es-ES"/>
        </w:rPr>
        <w:t xml:space="preserve"> en el algoritmo de Grover antes de superar los límites de tiempo de la campaña.</w:t>
      </w:r>
    </w:p>
    <w:p w14:paraId="28B3A7DB" w14:textId="38B01402" w:rsidR="00D65457" w:rsidRDefault="00D65457" w:rsidP="00280516">
      <w:pPr>
        <w:keepNext/>
        <w:rPr>
          <w:lang w:eastAsia="es-ES"/>
        </w:rPr>
      </w:pPr>
      <w:r w:rsidRPr="00D65457">
        <w:rPr>
          <w:lang w:eastAsia="es-ES"/>
        </w:rPr>
        <w: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w:t>
      </w:r>
      <m:oMath>
        <m:r>
          <w:rPr>
            <w:rFonts w:ascii="Cambria Math" w:hAnsi="Cambria Math"/>
            <w:lang w:eastAsia="es-ES"/>
          </w:rPr>
          <m:t>n=7</m:t>
        </m:r>
      </m:oMath>
      <w:r w:rsidRPr="00D65457">
        <w:rPr>
          <w:lang w:eastAsia="es-ES"/>
        </w:rPr>
        <w:t xml:space="preserve">; a </w:t>
      </w:r>
      <m:oMath>
        <m:r>
          <w:rPr>
            <w:rFonts w:ascii="Cambria Math" w:hAnsi="Cambria Math"/>
            <w:lang w:eastAsia="es-ES"/>
          </w:rPr>
          <m:t>n=11</m:t>
        </m:r>
      </m:oMath>
      <w:r w:rsidRPr="00D65457">
        <w:rPr>
          <w:lang w:eastAsia="es-ES"/>
        </w:rPr>
        <w:t xml:space="preserve"> la situación se invierte: qcgpu </w:t>
      </w:r>
      <w:r w:rsidRPr="00D65457">
        <w:rPr>
          <w:lang w:eastAsia="es-ES"/>
        </w:rPr>
        <w:lastRenderedPageBreak/>
        <w:t xml:space="preserve">registró </w:t>
      </w:r>
      <m:oMath>
        <m:r>
          <w:rPr>
            <w:rFonts w:ascii="Cambria Math" w:hAnsi="Cambria Math"/>
            <w:lang w:eastAsia="es-ES"/>
          </w:rPr>
          <m:t>5.836ms</m:t>
        </m:r>
      </m:oMath>
      <w:r w:rsidRPr="00D65457">
        <w:rPr>
          <w:lang w:eastAsia="es-ES"/>
        </w:rPr>
        <w:t xml:space="preserve"> frente a los </w:t>
      </w:r>
      <m:oMath>
        <m:r>
          <w:rPr>
            <w:rFonts w:ascii="Cambria Math" w:hAnsi="Cambria Math"/>
            <w:lang w:eastAsia="es-ES"/>
          </w:rPr>
          <m:t>44.654ms</m:t>
        </m:r>
      </m:oMath>
      <w:r w:rsidRPr="00D65457">
        <w:rPr>
          <w:lang w:eastAsia="es-ES"/>
        </w:rPr>
        <w:t xml:space="preserve"> de q1tsim, una diferencia de 7,7 veces, aunque para ese tamaño q1tsim ya ha superado cualquier límite de uso práctico. </w:t>
      </w:r>
    </w:p>
    <w:p w14:paraId="6646C240" w14:textId="77777777" w:rsidR="00D65457" w:rsidRDefault="00D65457" w:rsidP="00280516">
      <w:pPr>
        <w:keepNext/>
        <w:rPr>
          <w:lang w:eastAsia="es-ES"/>
        </w:rPr>
      </w:pPr>
      <w:r w:rsidRPr="00D65457">
        <w:rPr>
          <w:lang w:eastAsia="es-ES"/>
        </w:rPr>
        <w:t xml:space="preserve">cudaq presenta un patrón distinto y más interesante: desde </w:t>
      </w:r>
      <m:oMath>
        <m:r>
          <w:rPr>
            <w:rFonts w:ascii="Cambria Math" w:hAnsi="Cambria Math"/>
            <w:lang w:eastAsia="es-ES"/>
          </w:rPr>
          <m:t>n=3</m:t>
        </m:r>
      </m:oMath>
      <w:r w:rsidRPr="00D65457">
        <w:rPr>
          <w:lang w:eastAsia="es-ES"/>
        </w:rPr>
        <w:t xml:space="preserve">, GPU y CPU registran tiempos prácticamente idénticos; la divergencia empieza a ser apreciable a partir de </w:t>
      </w:r>
      <m:oMath>
        <m:r>
          <w:rPr>
            <w:rFonts w:ascii="Cambria Math" w:hAnsi="Cambria Math"/>
            <w:lang w:eastAsia="es-ES"/>
          </w:rPr>
          <m:t>n=11</m:t>
        </m:r>
      </m:oMath>
      <w:r w:rsidRPr="00D65457">
        <w:rPr>
          <w:lang w:eastAsia="es-ES"/>
        </w:rPr>
        <w:t xml:space="preserve"> y se acelera de forma marcada en </w:t>
      </w:r>
      <m:oMath>
        <m:r>
          <w:rPr>
            <w:rFonts w:ascii="Cambria Math" w:hAnsi="Cambria Math"/>
            <w:lang w:eastAsia="es-ES"/>
          </w:rPr>
          <m:t>n=13</m:t>
        </m:r>
      </m:oMath>
      <w:r w:rsidRPr="00D65457">
        <w:rPr>
          <w:lang w:eastAsia="es-ES"/>
        </w:rPr>
        <w:t xml:space="preserve">, donde cudaq GPU alcanzó </w:t>
      </w:r>
      <m:oMath>
        <m:r>
          <w:rPr>
            <w:rFonts w:ascii="Cambria Math" w:hAnsi="Cambria Math"/>
            <w:lang w:eastAsia="es-ES"/>
          </w:rPr>
          <m:t>1.907ms</m:t>
        </m:r>
      </m:oMath>
      <w:r w:rsidRPr="00D65457">
        <w:rPr>
          <w:lang w:eastAsia="es-ES"/>
        </w:rPr>
        <w:t xml:space="preserve"> frente a los </w:t>
      </w:r>
      <m:oMath>
        <m:r>
          <w:rPr>
            <w:rFonts w:ascii="Cambria Math" w:hAnsi="Cambria Math"/>
            <w:lang w:eastAsia="es-ES"/>
          </w:rPr>
          <m:t>3.315ms</m:t>
        </m:r>
      </m:oMath>
      <w:r w:rsidRPr="00D65457">
        <w:rPr>
          <w:lang w:eastAsia="es-ES"/>
        </w:rPr>
        <w:t xml:space="preserve"> de CPU. A partir de ahí la ventaja crece de forma acelerada: en </w:t>
      </w:r>
      <m:oMath>
        <m:r>
          <w:rPr>
            <w:rFonts w:ascii="Cambria Math" w:hAnsi="Cambria Math"/>
            <w:lang w:eastAsia="es-ES"/>
          </w:rPr>
          <m:t>n=15</m:t>
        </m:r>
      </m:oMath>
      <w:r w:rsidRPr="00D65457">
        <w:rPr>
          <w:lang w:eastAsia="es-ES"/>
        </w:rPr>
        <w:t xml:space="preserve"> la GPU fue 4,3 veces más rápida; en </w:t>
      </w:r>
      <m:oMath>
        <m:r>
          <w:rPr>
            <w:rFonts w:ascii="Cambria Math" w:hAnsi="Cambria Math"/>
            <w:lang w:eastAsia="es-ES"/>
          </w:rPr>
          <m:t>n=17</m:t>
        </m:r>
      </m:oMath>
      <w:r w:rsidRPr="00D65457">
        <w:rPr>
          <w:lang w:eastAsia="es-ES"/>
        </w:rPr>
        <w:t xml:space="preserve">, 14,9 veces; y a partir de </w:t>
      </w:r>
      <m:oMath>
        <m:r>
          <w:rPr>
            <w:rFonts w:ascii="Cambria Math" w:hAnsi="Cambria Math"/>
            <w:lang w:eastAsia="es-ES"/>
          </w:rPr>
          <m:t>n=19</m:t>
        </m:r>
      </m:oMath>
      <w:r w:rsidRPr="00D65457">
        <w:rPr>
          <w:lang w:eastAsia="es-ES"/>
        </w:rPr>
        <w: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w:t>
      </w:r>
    </w:p>
    <w:p w14:paraId="7D071551" w14:textId="77777777" w:rsidR="00012E02" w:rsidRDefault="00280516" w:rsidP="00012E02">
      <w:pPr>
        <w:keepNext/>
        <w:jc w:val="center"/>
      </w:pPr>
      <w:r>
        <w:rPr>
          <w:noProof/>
        </w:rPr>
        <w:drawing>
          <wp:inline distT="0" distB="0" distL="0" distR="0" wp14:anchorId="2D4E7860" wp14:editId="0D1D2CD0">
            <wp:extent cx="5400040" cy="3494405"/>
            <wp:effectExtent l="0" t="0" r="0" b="0"/>
            <wp:docPr id="45007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403" name="Picture 450078403"/>
                    <pic:cNvPicPr/>
                  </pic:nvPicPr>
                  <pic:blipFill>
                    <a:blip r:embed="rId21">
                      <a:extLst>
                        <a:ext uri="{28A0092B-C50C-407E-A947-70E740481C1C}">
                          <a14:useLocalDpi xmlns:a14="http://schemas.microsoft.com/office/drawing/2010/main" val="0"/>
                        </a:ext>
                      </a:extLst>
                    </a:blip>
                    <a:stretch>
                      <a:fillRect/>
                    </a:stretch>
                  </pic:blipFill>
                  <pic:spPr>
                    <a:xfrm>
                      <a:off x="0" y="0"/>
                      <a:ext cx="5400040" cy="3494405"/>
                    </a:xfrm>
                    <a:prstGeom prst="rect">
                      <a:avLst/>
                    </a:prstGeom>
                  </pic:spPr>
                </pic:pic>
              </a:graphicData>
            </a:graphic>
          </wp:inline>
        </w:drawing>
      </w:r>
    </w:p>
    <w:p w14:paraId="39829C74" w14:textId="69D910C4" w:rsidR="00280516" w:rsidRDefault="00012E02" w:rsidP="00012E02">
      <w:pPr>
        <w:pStyle w:val="Caption"/>
        <w:jc w:val="center"/>
      </w:pPr>
      <w:bookmarkStart w:id="178" w:name="_Toc234249674"/>
      <w:r>
        <w:t xml:space="preserve">Figura </w:t>
      </w:r>
      <w:fldSimple w:instr=" SEQ Figura \* ROMAN ">
        <w:r>
          <w:rPr>
            <w:noProof/>
          </w:rPr>
          <w:t>IX</w:t>
        </w:r>
        <w:bookmarkEnd w:id="178"/>
      </w:fldSimple>
    </w:p>
    <w:p w14:paraId="7C8281A7" w14:textId="362DCF8E" w:rsidR="00713AA1" w:rsidRDefault="00713AA1" w:rsidP="00756AA2">
      <w:pPr>
        <w:rPr>
          <w:lang w:eastAsia="es-ES"/>
        </w:rPr>
      </w:pPr>
      <w:r>
        <w:rPr>
          <w:lang w:eastAsia="es-ES"/>
        </w:rPr>
        <w: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w:t>
      </w:r>
      <m:oMath>
        <m:r>
          <w:rPr>
            <w:rFonts w:ascii="Cambria Math" w:hAnsi="Cambria Math"/>
            <w:lang w:eastAsia="es-ES"/>
          </w:rPr>
          <m:t>MCD</m:t>
        </m:r>
        <m:d>
          <m:dPr>
            <m:ctrlPr>
              <w:rPr>
                <w:rFonts w:ascii="Cambria Math" w:hAnsi="Cambria Math"/>
                <w:i/>
                <w:lang w:eastAsia="es-ES"/>
              </w:rPr>
            </m:ctrlPr>
          </m:dPr>
          <m:e>
            <m:r>
              <w:rPr>
                <w:rFonts w:ascii="Cambria Math" w:hAnsi="Cambria Math"/>
                <w:lang w:eastAsia="es-ES"/>
              </w:rPr>
              <m:t>a, N</m:t>
            </m:r>
          </m:e>
        </m:d>
        <m:r>
          <w:rPr>
            <w:rFonts w:ascii="Cambria Math" w:hAnsi="Cambria Math"/>
            <w:lang w:eastAsia="es-ES"/>
          </w:rPr>
          <m:t>&gt;1</m:t>
        </m:r>
      </m:oMath>
      <w:r>
        <w:rPr>
          <w:lang w:eastAsia="es-ES"/>
        </w:rPr>
        <w:t xml:space="preserve"> para el valor aleatorio a seleccionado. Cuando esto ocurre, el tiempo de pared se aproxima a </w:t>
      </w:r>
      <m:oMath>
        <m:r>
          <w:rPr>
            <w:rFonts w:ascii="Cambria Math" w:hAnsi="Cambria Math"/>
            <w:lang w:eastAsia="es-ES"/>
          </w:rPr>
          <m:t>0ms</m:t>
        </m:r>
      </m:oMath>
      <w:r>
        <w:rPr>
          <w:lang w:eastAsia="es-ES"/>
        </w:rPr>
        <w:t xml:space="preserve"> porque el circuito cuántico nunca llega a ejecutarse. Esto explica, por ejemplo, que qdislib en la pasada nvidia con </w:t>
      </w:r>
      <m:oMath>
        <m:r>
          <w:rPr>
            <w:rFonts w:ascii="Cambria Math" w:hAnsi="Cambria Math"/>
            <w:lang w:eastAsia="es-ES"/>
          </w:rPr>
          <m:t>n=8</m:t>
        </m:r>
      </m:oMath>
      <w:r>
        <w:rPr>
          <w:lang w:eastAsia="es-ES"/>
        </w:rPr>
        <w:t xml:space="preserve"> registre una mediana de </w:t>
      </w:r>
      <m:oMath>
        <m:r>
          <w:rPr>
            <w:rFonts w:ascii="Cambria Math" w:hAnsi="Cambria Math"/>
            <w:lang w:eastAsia="es-ES"/>
          </w:rPr>
          <m:t>wall_time</m:t>
        </m:r>
      </m:oMath>
      <w:r>
        <w:rPr>
          <w:lang w:eastAsia="es-ES"/>
        </w:rPr>
        <w:t xml:space="preserve"> de </w:t>
      </w:r>
      <m:oMath>
        <m:r>
          <w:rPr>
            <w:rFonts w:ascii="Cambria Math" w:hAnsi="Cambria Math"/>
            <w:lang w:eastAsia="es-ES"/>
          </w:rPr>
          <m:t>0,019ms</m:t>
        </m:r>
      </m:oMath>
      <w:r>
        <w:rPr>
          <w:lang w:eastAsia="es-ES"/>
        </w:rPr>
        <w:t xml:space="preserve">, pese a que el tiempo de simulación para las ejecuciones que sí recorrieron el camino cuántico fue de </w:t>
      </w:r>
      <m:oMath>
        <m:r>
          <w:rPr>
            <w:rFonts w:ascii="Cambria Math" w:hAnsi="Cambria Math"/>
            <w:lang w:eastAsia="es-ES"/>
          </w:rPr>
          <m:t>1.414ms</m:t>
        </m:r>
      </m:oMath>
      <w:r>
        <w:rPr>
          <w:lang w:eastAsia="es-ES"/>
        </w:rPr>
        <w:t xml:space="preserve">. En lo que respecta a la comparación GPU frente a CPU en Shor, el caso más extremo lo ofreció cudaq con </w:t>
      </w:r>
      <m:oMath>
        <m:r>
          <w:rPr>
            <w:rFonts w:ascii="Cambria Math" w:hAnsi="Cambria Math"/>
            <w:lang w:eastAsia="es-ES"/>
          </w:rPr>
          <m:t>n=12</m:t>
        </m:r>
      </m:oMath>
      <w:r>
        <w:rPr>
          <w:lang w:eastAsia="es-ES"/>
        </w:rPr>
        <w:t xml:space="preserve">: la ejecución en CPU tardó </w:t>
      </w:r>
      <m:oMath>
        <m:r>
          <w:rPr>
            <w:rFonts w:ascii="Cambria Math" w:hAnsi="Cambria Math"/>
            <w:lang w:eastAsia="es-ES"/>
          </w:rPr>
          <m:t>95.194ms</m:t>
        </m:r>
      </m:oMath>
      <w:r>
        <w:rPr>
          <w:lang w:eastAsia="es-ES"/>
        </w:rPr>
        <w:t xml:space="preserve">, mientras que la GPU completó el mismo circuito en </w:t>
      </w:r>
      <m:oMath>
        <m:r>
          <w:rPr>
            <w:rFonts w:ascii="Cambria Math" w:hAnsi="Cambria Math"/>
            <w:lang w:eastAsia="es-ES"/>
          </w:rPr>
          <m:t>330ms</m:t>
        </m:r>
      </m:oMath>
      <w:r>
        <w:rPr>
          <w:lang w:eastAsia="es-ES"/>
        </w:rPr>
        <w:t xml:space="preserve">, una ventaja de 289 veces. En el extremo opuesto, qdislib necesitó </w:t>
      </w:r>
      <m:oMath>
        <m:r>
          <w:rPr>
            <w:rFonts w:ascii="Cambria Math" w:hAnsi="Cambria Math"/>
            <w:lang w:eastAsia="es-ES"/>
          </w:rPr>
          <m:t>1.311.000ms</m:t>
        </m:r>
      </m:oMath>
      <w:r>
        <w:rPr>
          <w:lang w:eastAsia="es-ES"/>
        </w:rPr>
        <w:t xml:space="preserve">, equivalentes a 21,8 minutos, para factorizar </w:t>
      </w:r>
      <m:oMath>
        <m:r>
          <w:rPr>
            <w:rFonts w:ascii="Cambria Math" w:hAnsi="Cambria Math"/>
            <w:lang w:eastAsia="es-ES"/>
          </w:rPr>
          <m:t>n=12</m:t>
        </m:r>
      </m:oMath>
      <w:r>
        <w:rPr>
          <w:lang w:eastAsia="es-ES"/>
        </w:rPr>
        <w:t xml:space="preserve">, un resultado que refleja el coste del middleware PyCOMPSs </w:t>
      </w:r>
      <w:r>
        <w:rPr>
          <w:lang w:eastAsia="es-ES"/>
        </w:rPr>
        <w:lastRenderedPageBreak/>
        <w:t>distribuyendo trabajo sobre una única máquina, sin una red real de nodos donde el paralelismo distribuido pueda materializarse de forma efectiva.</w:t>
      </w:r>
    </w:p>
    <w:p w14:paraId="6E875E3D" w14:textId="2D8C3F07" w:rsidR="00713AA1" w:rsidRDefault="00713AA1" w:rsidP="008D0544">
      <w:pPr>
        <w:rPr>
          <w:lang w:eastAsia="es-ES"/>
        </w:rPr>
      </w:pPr>
      <w:r>
        <w:rPr>
          <w:lang w:eastAsia="es-ES"/>
        </w:rPr>
        <w:t xml:space="preserve">A este respecto, los resultados de fidelidad medidos mediante la divergencia de Jensen-Shannon para el algoritmo de Grover merecen una discusión cuidadosa, especialmente porque el comportamiento observado a </w:t>
      </w:r>
      <m:oMath>
        <m:r>
          <w:rPr>
            <w:rFonts w:ascii="Cambria Math" w:hAnsi="Cambria Math"/>
            <w:lang w:eastAsia="es-ES"/>
          </w:rPr>
          <m:t>n=3</m:t>
        </m:r>
      </m:oMath>
      <w:r>
        <w:rPr>
          <w:lang w:eastAsia="es-ES"/>
        </w:rPr>
        <w:t xml:space="preserve"> podría interpretarse erróneamente como un fallo de todos los frameworks. En este sentido, la </w:t>
      </w:r>
      <w:r w:rsidR="00280516">
        <w:rPr>
          <w:lang w:eastAsia="es-ES"/>
        </w:rPr>
        <w:t>Ilustración X</w:t>
      </w:r>
      <w:r>
        <w:rPr>
          <w:lang w:eastAsia="es-ES"/>
        </w:rPr>
        <w:t xml:space="preserve"> muestra que todos los frameworks registraron un </w:t>
      </w:r>
      <m:oMath>
        <m:r>
          <w:rPr>
            <w:rFonts w:ascii="Cambria Math" w:hAnsi="Cambria Math"/>
            <w:lang w:eastAsia="es-ES"/>
          </w:rPr>
          <m:t>JSD</m:t>
        </m:r>
      </m:oMath>
      <w:r>
        <w:rPr>
          <w:lang w:eastAsia="es-ES"/>
        </w:rPr>
        <w:t xml:space="preserve"> de entre </w:t>
      </w:r>
      <m:oMath>
        <m:r>
          <w:rPr>
            <w:rFonts w:ascii="Cambria Math" w:hAnsi="Cambria Math"/>
            <w:lang w:eastAsia="es-ES"/>
          </w:rPr>
          <m:t>0,136</m:t>
        </m:r>
      </m:oMath>
      <w:r>
        <w:rPr>
          <w:lang w:eastAsia="es-ES"/>
        </w:rPr>
        <w:t xml:space="preserve"> y </w:t>
      </w:r>
      <m:oMath>
        <m:r>
          <w:rPr>
            <w:rFonts w:ascii="Cambria Math" w:hAnsi="Cambria Math"/>
            <w:lang w:eastAsia="es-ES"/>
          </w:rPr>
          <m:t>0,149</m:t>
        </m:r>
      </m:oMath>
      <w:r>
        <w:rPr>
          <w:lang w:eastAsia="es-ES"/>
        </w:rPr>
        <w:t xml:space="preserve"> a </w:t>
      </w:r>
      <m:oMath>
        <m:r>
          <w:rPr>
            <w:rFonts w:ascii="Cambria Math" w:hAnsi="Cambria Math"/>
            <w:lang w:eastAsia="es-ES"/>
          </w:rPr>
          <m:t>n=3</m:t>
        </m:r>
      </m:oMath>
      <w:r>
        <w:rPr>
          <w:lang w:eastAsia="es-ES"/>
        </w:rPr>
        <w:t xml:space="preserve">, lo cual es correcto desde el punto de vista teórico: Grover con un único elemento marcado sobre 8 posibles, solo amplifica la probabilidad del estado correcto hasta </w:t>
      </w:r>
      <m:oMath>
        <m:r>
          <w:rPr>
            <w:rFonts w:ascii="Cambria Math" w:hAnsi="Cambria Math"/>
            <w:lang w:eastAsia="es-ES"/>
          </w:rPr>
          <m:t>si</m:t>
        </m:r>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2</m:t>
            </m:r>
          </m:sup>
        </m:sSup>
        <m:d>
          <m:dPr>
            <m:ctrlPr>
              <w:rPr>
                <w:rFonts w:ascii="Cambria Math" w:hAnsi="Cambria Math"/>
                <w:i/>
                <w:lang w:eastAsia="es-ES"/>
              </w:rPr>
            </m:ctrlPr>
          </m:dPr>
          <m:e>
            <m:r>
              <w:rPr>
                <w:rFonts w:ascii="Cambria Math" w:hAnsi="Cambria Math"/>
                <w:lang w:eastAsia="es-ES"/>
              </w:rPr>
              <m:t>3·arcsin</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1</m:t>
                    </m:r>
                  </m:num>
                  <m:den>
                    <m:rad>
                      <m:radPr>
                        <m:degHide m:val="1"/>
                        <m:ctrlPr>
                          <w:rPr>
                            <w:rFonts w:ascii="Cambria Math" w:hAnsi="Cambria Math"/>
                            <w:i/>
                            <w:lang w:eastAsia="es-ES"/>
                          </w:rPr>
                        </m:ctrlPr>
                      </m:radPr>
                      <m:deg/>
                      <m:e>
                        <m:r>
                          <w:rPr>
                            <w:rFonts w:ascii="Cambria Math" w:hAnsi="Cambria Math"/>
                            <w:lang w:eastAsia="es-ES"/>
                          </w:rPr>
                          <m:t>8</m:t>
                        </m:r>
                      </m:e>
                    </m:rad>
                  </m:den>
                </m:f>
              </m:e>
            </m:d>
          </m:e>
        </m:d>
        <m:r>
          <w:rPr>
            <w:rFonts w:ascii="Cambria Math" w:hAnsi="Cambria Math"/>
            <w:lang w:eastAsia="es-ES"/>
          </w:rPr>
          <m:t>≈0,945</m:t>
        </m:r>
      </m:oMath>
      <w:r>
        <w:rPr>
          <w:lang w:eastAsia="es-ES"/>
        </w:rPr>
        <w:t xml:space="preserve">, no hasta </w:t>
      </w:r>
      <m:oMath>
        <m:r>
          <w:rPr>
            <w:rFonts w:ascii="Cambria Math" w:hAnsi="Cambria Math"/>
            <w:lang w:eastAsia="es-ES"/>
          </w:rPr>
          <m:t>1,0</m:t>
        </m:r>
      </m:oMath>
      <w:r>
        <w:rPr>
          <w:lang w:eastAsia="es-ES"/>
        </w:rPr>
        <w:t xml:space="preserve">; y esa diferencia entre la distribución ideal perfecta y la distribución real produce exactamente la </w:t>
      </w:r>
      <m:oMath>
        <m:r>
          <w:rPr>
            <w:rFonts w:ascii="Cambria Math" w:hAnsi="Cambria Math"/>
            <w:lang w:eastAsia="es-ES"/>
          </w:rPr>
          <m:t>JSD</m:t>
        </m:r>
      </m:oMath>
      <w:r>
        <w:rPr>
          <w:lang w:eastAsia="es-ES"/>
        </w:rPr>
        <w:t xml:space="preserve"> observada. A partir de </w:t>
      </w:r>
      <m:oMath>
        <m:r>
          <w:rPr>
            <w:rFonts w:ascii="Cambria Math" w:hAnsi="Cambria Math"/>
            <w:lang w:eastAsia="es-ES"/>
          </w:rPr>
          <m:t>n=11</m:t>
        </m:r>
      </m:oMath>
      <w:r>
        <w:rPr>
          <w:lang w:eastAsia="es-ES"/>
        </w:rPr>
        <w:t xml:space="preserve">, todos los frameworks alcanzan un </w:t>
      </w:r>
      <m:oMath>
        <m:r>
          <w:rPr>
            <w:rFonts w:ascii="Cambria Math" w:hAnsi="Cambria Math"/>
            <w:lang w:eastAsia="es-ES"/>
          </w:rPr>
          <m:t>JSD≈0</m:t>
        </m:r>
      </m:oMath>
      <w:r>
        <w:rPr>
          <w:lang w:eastAsia="es-ES"/>
        </w:rPr>
        <w:t xml:space="preserve">, indicando una fidelidad prácticamente perfecta. La excepción, que sí constituye un problema real, es quantrs2, cuyo </w:t>
      </w:r>
      <m:oMath>
        <m:r>
          <w:rPr>
            <w:rFonts w:ascii="Cambria Math" w:hAnsi="Cambria Math"/>
            <w:lang w:eastAsia="es-ES"/>
          </w:rPr>
          <m:t>JSD</m:t>
        </m:r>
      </m:oMath>
      <w:r>
        <w:rPr>
          <w:lang w:eastAsia="es-ES"/>
        </w:rPr>
        <w:t xml:space="preserve"> mínimo observado fue de </w:t>
      </w:r>
      <m:oMath>
        <m:r>
          <w:rPr>
            <w:rFonts w:ascii="Cambria Math" w:hAnsi="Cambria Math"/>
            <w:lang w:eastAsia="es-ES"/>
          </w:rPr>
          <m:t>0,0184</m:t>
        </m:r>
      </m:oMath>
      <w:r>
        <w:rPr>
          <w:lang w:eastAsia="es-ES"/>
        </w:rPr>
        <w:t xml:space="preserve"> a </w:t>
      </w:r>
      <m:oMath>
        <m:r>
          <w:rPr>
            <w:rFonts w:ascii="Cambria Math" w:hAnsi="Cambria Math"/>
            <w:lang w:eastAsia="es-ES"/>
          </w:rPr>
          <m:t>n=5</m:t>
        </m:r>
      </m:oMath>
      <w:r>
        <w:rPr>
          <w:lang w:eastAsia="es-ES"/>
        </w:rPr>
        <w:t xml:space="preserve"> en ARM64 y de </w:t>
      </w:r>
      <m:oMath>
        <m:r>
          <w:rPr>
            <w:rFonts w:ascii="Cambria Math" w:hAnsi="Cambria Math"/>
            <w:lang w:eastAsia="es-ES"/>
          </w:rPr>
          <m:t>0,0412</m:t>
        </m:r>
      </m:oMath>
      <w:r>
        <w:rPr>
          <w:lang w:eastAsia="es-ES"/>
        </w:rPr>
        <w:t xml:space="preserve"> a </w:t>
      </w:r>
      <m:oMath>
        <m:r>
          <w:rPr>
            <w:rFonts w:ascii="Cambria Math" w:hAnsi="Cambria Math"/>
            <w:lang w:eastAsia="es-ES"/>
          </w:rPr>
          <m:t>n=7</m:t>
        </m:r>
      </m:oMath>
      <w:r>
        <w:rPr>
          <w:lang w:eastAsia="es-ES"/>
        </w:rPr>
        <w:t>. Estos valores se mantienen elevados en relación con el resto de frameworks en esos mismos tamaños. La causa más probable es la descomposición de las puertas</w:t>
      </w:r>
      <m:oMath>
        <m:r>
          <w:rPr>
            <w:rFonts w:ascii="Cambria Math" w:hAnsi="Cambria Math"/>
            <w:lang w:eastAsia="es-ES"/>
          </w:rPr>
          <m:t xml:space="preserve"> CP</m:t>
        </m:r>
      </m:oMath>
      <w:r>
        <w:rPr>
          <w:lang w:eastAsia="es-ES"/>
        </w:rPr>
        <w:t xml:space="preserve"> en secuencias </w:t>
      </w:r>
      <m:oMath>
        <m:r>
          <w:rPr>
            <w:rFonts w:ascii="Cambria Math" w:hAnsi="Cambria Math"/>
            <w:lang w:eastAsia="es-ES"/>
          </w:rPr>
          <m:t xml:space="preserve">RZ </m:t>
        </m:r>
      </m:oMath>
      <w:r>
        <w:rPr>
          <w:lang w:eastAsia="es-ES"/>
        </w:rPr>
        <w:t xml:space="preserve">y </w:t>
      </w:r>
      <m:oMath>
        <m:r>
          <w:rPr>
            <w:rFonts w:ascii="Cambria Math" w:hAnsi="Cambria Math"/>
            <w:lang w:eastAsia="es-ES"/>
          </w:rPr>
          <m:t>CRZ</m:t>
        </m:r>
      </m:oMath>
      <w:r>
        <w:rPr>
          <w:lang w:eastAsia="es-ES"/>
        </w:rPr>
        <w:t xml:space="preserve"> que aplica el framework, una equivalencia algebraica exacta en teoría, pero que acumula errores de fase en la práctica. A </w:t>
      </w:r>
      <m:oMath>
        <m:r>
          <w:rPr>
            <w:rFonts w:ascii="Cambria Math" w:hAnsi="Cambria Math"/>
            <w:lang w:eastAsia="es-ES"/>
          </w:rPr>
          <m:t>n=7</m:t>
        </m:r>
      </m:oMath>
      <w:r>
        <w:rPr>
          <w:lang w:eastAsia="es-ES"/>
        </w:rPr>
        <w:t>, el número de rotaciones controladas involucradas es de 21 (</w:t>
      </w:r>
      <m:oMath>
        <m:f>
          <m:fPr>
            <m:ctrlPr>
              <w:rPr>
                <w:rFonts w:ascii="Cambria Math" w:hAnsi="Cambria Math"/>
                <w:i/>
                <w:lang w:eastAsia="es-ES"/>
              </w:rPr>
            </m:ctrlPr>
          </m:fPr>
          <m:num>
            <m:r>
              <w:rPr>
                <w:rFonts w:ascii="Cambria Math" w:hAnsi="Cambria Math"/>
                <w:lang w:eastAsia="es-ES"/>
              </w:rPr>
              <m:t>n</m:t>
            </m:r>
            <m:d>
              <m:dPr>
                <m:ctrlPr>
                  <w:rPr>
                    <w:rFonts w:ascii="Cambria Math" w:hAnsi="Cambria Math"/>
                    <w:i/>
                    <w:lang w:eastAsia="es-ES"/>
                  </w:rPr>
                </m:ctrlPr>
              </m:dPr>
              <m:e>
                <m:r>
                  <w:rPr>
                    <w:rFonts w:ascii="Cambria Math" w:hAnsi="Cambria Math"/>
                    <w:lang w:eastAsia="es-ES"/>
                  </w:rPr>
                  <m:t>n-1</m:t>
                </m:r>
              </m:e>
            </m:d>
          </m:num>
          <m:den>
            <m:r>
              <w:rPr>
                <w:rFonts w:ascii="Cambria Math" w:hAnsi="Cambria Math"/>
                <w:lang w:eastAsia="es-ES"/>
              </w:rPr>
              <m:t>2</m:t>
            </m:r>
          </m:den>
        </m:f>
      </m:oMath>
      <w:r>
        <w:rPr>
          <w:lang w:eastAsia="es-ES"/>
        </w:rPr>
        <w: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w:t>
      </w:r>
    </w:p>
    <w:p w14:paraId="56BC7F81" w14:textId="77777777" w:rsidR="00012E02" w:rsidRDefault="00280516" w:rsidP="00012E02">
      <w:pPr>
        <w:keepNext/>
        <w:jc w:val="center"/>
      </w:pPr>
      <w:r>
        <w:rPr>
          <w:noProof/>
        </w:rPr>
        <w:drawing>
          <wp:inline distT="0" distB="0" distL="0" distR="0" wp14:anchorId="025ABEF8" wp14:editId="79105508">
            <wp:extent cx="5400040" cy="3462655"/>
            <wp:effectExtent l="0" t="0" r="0" b="4445"/>
            <wp:docPr id="199776649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66495" name="Picture 1997766495"/>
                    <pic:cNvPicPr/>
                  </pic:nvPicPr>
                  <pic:blipFill>
                    <a:blip r:embed="rId22">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0DDB8E95" w14:textId="5FFB4B6E" w:rsidR="00280516" w:rsidRDefault="00012E02" w:rsidP="00012E02">
      <w:pPr>
        <w:pStyle w:val="Caption"/>
        <w:jc w:val="center"/>
      </w:pPr>
      <w:bookmarkStart w:id="179" w:name="_Toc234249675"/>
      <w:r>
        <w:t xml:space="preserve">Figura </w:t>
      </w:r>
      <w:fldSimple w:instr=" SEQ Figura \* ROMAN ">
        <w:r>
          <w:rPr>
            <w:noProof/>
          </w:rPr>
          <w:t>X</w:t>
        </w:r>
        <w:bookmarkEnd w:id="179"/>
      </w:fldSimple>
    </w:p>
    <w:p w14:paraId="52E55727" w14:textId="5689B935" w:rsidR="00713AA1" w:rsidRPr="00713AA1" w:rsidRDefault="00713AA1" w:rsidP="00D76A25">
      <w:pPr>
        <w:rPr>
          <w:lang w:eastAsia="es-ES"/>
        </w:rPr>
      </w:pPr>
      <w:r>
        <w:rPr>
          <w:lang w:eastAsia="es-ES"/>
        </w:rPr>
        <w:t xml:space="preserve">El contraste entre qiskit y cirq a circuitos grandes pone de manifiesto que no basta con comparar frameworks a nivel de interfaz de usuario, ya que la arquitectura interna del backend de simulación determina en gran medida el comportamiento a escala. Con </w:t>
      </w:r>
      <m:oMath>
        <m:r>
          <w:rPr>
            <w:rFonts w:ascii="Cambria Math" w:hAnsi="Cambria Math"/>
            <w:lang w:eastAsia="es-ES"/>
          </w:rPr>
          <m:t>n=21</m:t>
        </m:r>
      </m:oMath>
      <w:r>
        <w:rPr>
          <w:lang w:eastAsia="es-ES"/>
        </w:rPr>
        <w:t xml:space="preserve">, qiskit completó </w:t>
      </w:r>
      <w:r>
        <w:rPr>
          <w:lang w:eastAsia="es-ES"/>
        </w:rPr>
        <w:lastRenderedPageBreak/>
        <w:t xml:space="preserve">el algoritmo de Grover en </w:t>
      </w:r>
      <m:oMath>
        <m:r>
          <w:rPr>
            <w:rFonts w:ascii="Cambria Math" w:hAnsi="Cambria Math"/>
            <w:lang w:eastAsia="es-ES"/>
          </w:rPr>
          <m:t>52.484ms</m:t>
        </m:r>
      </m:oMath>
      <w:r>
        <w:rPr>
          <w:lang w:eastAsia="es-ES"/>
        </w:rPr>
        <w:t xml:space="preserve">, mientras que cirq necesitó </w:t>
      </w:r>
      <m:oMath>
        <m:r>
          <w:rPr>
            <w:rFonts w:ascii="Cambria Math" w:hAnsi="Cambria Math"/>
            <w:lang w:eastAsia="es-ES"/>
          </w:rPr>
          <m:t>392.453ms</m:t>
        </m:r>
      </m:oMath>
      <w:r>
        <w:rPr>
          <w:lang w:eastAsia="es-ES"/>
        </w:rPr>
        <w:t xml:space="preserve">, por lo que qiskit fue 7,5 veces más rápido en el mismo hardware ARM64. Con </w:t>
      </w:r>
      <m:oMath>
        <m:r>
          <w:rPr>
            <w:rFonts w:ascii="Cambria Math" w:hAnsi="Cambria Math"/>
            <w:lang w:eastAsia="es-ES"/>
          </w:rPr>
          <m:t>n=23</m:t>
        </m:r>
      </m:oMath>
      <w:r>
        <w:rPr>
          <w:lang w:eastAsia="es-ES"/>
        </w:rPr>
        <w:t>, qiskit todavía produjo datos (</w:t>
      </w:r>
      <m:oMath>
        <m:r>
          <w:rPr>
            <w:rFonts w:ascii="Cambria Math" w:hAnsi="Cambria Math"/>
            <w:lang w:eastAsia="es-ES"/>
          </w:rPr>
          <m:t>420.632ms</m:t>
        </m:r>
      </m:oMath>
      <w:r>
        <w:rPr>
          <w:lang w:eastAsia="es-ES"/>
        </w:rPr>
        <w: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w:t>
      </w:r>
      <m:oMath>
        <m:r>
          <w:rPr>
            <w:rFonts w:ascii="Cambria Math" w:hAnsi="Cambria Math"/>
            <w:lang w:eastAsia="es-ES"/>
          </w:rPr>
          <m:t>n=3</m:t>
        </m:r>
      </m:oMath>
      <w:r>
        <w:rPr>
          <w:lang w:eastAsia="es-ES"/>
        </w:rPr>
        <w:t xml:space="preserve"> hasta </w:t>
      </w:r>
      <m:oMath>
        <m:r>
          <w:rPr>
            <w:rFonts w:ascii="Cambria Math" w:hAnsi="Cambria Math"/>
            <w:lang w:eastAsia="es-ES"/>
          </w:rPr>
          <m:t>n=25</m:t>
        </m:r>
      </m:oMath>
      <w:r>
        <w:rPr>
          <w:lang w:eastAsia="es-ES"/>
        </w:rPr>
        <w:t xml:space="preserve"> en los frameworks que escalan hasta ese punto y cero fallos ni timeouts en todo el proceso de medición, lo que proporciona una base empírica sólida sobre la que apoyar las conclusiones comparativas del trabajo.</w:t>
      </w:r>
    </w:p>
    <w:p w14:paraId="1981B25A" w14:textId="67C80C87" w:rsidR="00081872" w:rsidRDefault="00081872" w:rsidP="00081872">
      <w:pPr>
        <w:pStyle w:val="Heading2"/>
        <w:numPr>
          <w:ilvl w:val="1"/>
          <w:numId w:val="12"/>
        </w:numPr>
        <w:rPr>
          <w:lang w:eastAsia="es-ES"/>
        </w:rPr>
      </w:pPr>
      <w:bookmarkStart w:id="180" w:name="_Toc234249752"/>
      <w:r>
        <w:rPr>
          <w:lang w:eastAsia="es-ES"/>
        </w:rPr>
        <w:t>Hito: Redacción de la memoria TFG</w:t>
      </w:r>
      <w:bookmarkEnd w:id="180"/>
      <w:r>
        <w:rPr>
          <w:lang w:eastAsia="es-ES"/>
        </w:rPr>
        <w:t xml:space="preserve"> </w:t>
      </w:r>
    </w:p>
    <w:p w14:paraId="6D33F6C1" w14:textId="77777777" w:rsidR="00B026C7" w:rsidRDefault="00B026C7" w:rsidP="006E2C65">
      <w:pPr>
        <w:rPr>
          <w:lang w:eastAsia="es-ES"/>
        </w:rPr>
      </w:pPr>
      <w:r>
        <w:rPr>
          <w:lang w:eastAsia="es-ES"/>
        </w:rPr>
        <w: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w:t>
      </w:r>
    </w:p>
    <w:p w14:paraId="15291732" w14:textId="77777777" w:rsidR="00B026C7" w:rsidRDefault="00B026C7" w:rsidP="00EE06A4">
      <w:pPr>
        <w:rPr>
          <w:lang w:eastAsia="es-ES"/>
        </w:rPr>
      </w:pPr>
      <w:r>
        <w:rPr>
          <w:lang w:eastAsia="es-ES"/>
        </w:rPr>
        <w: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w:t>
      </w:r>
      <w:r>
        <w:rPr>
          <w:lang w:eastAsia="es-ES"/>
        </w:rPr>
        <w:lastRenderedPageBreak/>
        <w: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w:t>
      </w:r>
    </w:p>
    <w:p w14:paraId="5F94A903" w14:textId="77777777" w:rsidR="00B026C7" w:rsidRDefault="00B026C7" w:rsidP="00580C15">
      <w:pPr>
        <w:rPr>
          <w:lang w:eastAsia="es-ES"/>
        </w:rPr>
      </w:pPr>
      <w:r>
        <w:rPr>
          <w:lang w:eastAsia="es-ES"/>
        </w:rPr>
        <w: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w:t>
      </w:r>
    </w:p>
    <w:p w14:paraId="6594256B" w14:textId="5B2965E9" w:rsidR="00B026C7" w:rsidRDefault="00B026C7" w:rsidP="00FE28E8">
      <w:pPr>
        <w:rPr>
          <w:lang w:eastAsia="es-ES"/>
        </w:rPr>
      </w:pPr>
      <w:r>
        <w:rPr>
          <w:lang w:eastAsia="es-ES"/>
        </w:rPr>
        <w:t xml:space="preserve">Un trabajo que se apoya simultáneamente en literatura académica en inglés, frameworks cuya documentación oficial está en inglés </w:t>
      </w:r>
      <w:r w:rsidR="002A7769">
        <w:rPr>
          <w:lang w:eastAsia="es-ES"/>
        </w:rPr>
        <w:t>e</w:t>
      </w:r>
      <w:r>
        <w:rPr>
          <w:lang w:eastAsia="es-ES"/>
        </w:rPr>
        <w: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w:t>
      </w:r>
    </w:p>
    <w:p w14:paraId="5AED742A" w14:textId="77777777" w:rsidR="00B026C7" w:rsidRDefault="00B026C7" w:rsidP="000434F6">
      <w:pPr>
        <w:rPr>
          <w:lang w:eastAsia="es-ES"/>
        </w:rPr>
      </w:pPr>
      <w:r>
        <w:rPr>
          <w:lang w:eastAsia="es-ES"/>
        </w:rPr>
        <w:lastRenderedPageBreak/>
        <w:t>Incorporar los resultados de las 1.220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w:t>
      </w:r>
    </w:p>
    <w:p w14:paraId="35F5A787" w14:textId="77777777" w:rsidR="00B026C7" w:rsidRDefault="00B026C7" w:rsidP="008522A3">
      <w:pPr>
        <w:rPr>
          <w:lang w:eastAsia="es-ES"/>
        </w:rPr>
      </w:pPr>
      <w:r>
        <w:rPr>
          <w:lang w:eastAsia="es-ES"/>
        </w:rPr>
        <w: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w:t>
      </w:r>
    </w:p>
    <w:p w14:paraId="19F114D8" w14:textId="77777777" w:rsidR="00B026C7" w:rsidRDefault="00B026C7" w:rsidP="00F37FE4">
      <w:pPr>
        <w:rPr>
          <w:lang w:eastAsia="es-ES"/>
        </w:rPr>
      </w:pPr>
      <w:r>
        <w:rPr>
          <w:lang w:eastAsia="es-ES"/>
        </w:rPr>
        <w: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w:t>
      </w:r>
      <w:r>
        <w:rPr>
          <w:lang w:eastAsia="es-ES"/>
        </w:rPr>
        <w:lastRenderedPageBreak/>
        <w: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w:t>
      </w:r>
    </w:p>
    <w:p w14:paraId="1D96876B" w14:textId="1E4DA1EA" w:rsidR="0071621F" w:rsidRPr="0071621F" w:rsidRDefault="00A34CE7" w:rsidP="0071621F">
      <w:pPr>
        <w:rPr>
          <w:lang w:eastAsia="es-ES"/>
        </w:rPr>
      </w:pPr>
      <w:r>
        <w:rPr>
          <w:lang w:eastAsia="es-ES"/>
        </w:rPr>
        <w: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w:t>
      </w:r>
    </w:p>
    <w:p w14:paraId="760FD7BB" w14:textId="75C9E68E" w:rsidR="00B37AC8" w:rsidRDefault="00497B4C" w:rsidP="00497B4C">
      <w:pPr>
        <w:pStyle w:val="Heading1"/>
        <w:numPr>
          <w:ilvl w:val="0"/>
          <w:numId w:val="12"/>
        </w:numPr>
        <w:rPr>
          <w:lang w:eastAsia="es-ES"/>
        </w:rPr>
      </w:pPr>
      <w:bookmarkStart w:id="181" w:name="_Toc234249753"/>
      <w:r>
        <w:rPr>
          <w:lang w:eastAsia="es-ES"/>
        </w:rPr>
        <w:t>Planificación</w:t>
      </w:r>
      <w:r w:rsidR="00A03186">
        <w:rPr>
          <w:lang w:eastAsia="es-ES"/>
        </w:rPr>
        <w:t xml:space="preserve"> </w:t>
      </w:r>
      <w:r w:rsidR="00204E43">
        <w:rPr>
          <w:lang w:eastAsia="es-ES"/>
        </w:rPr>
        <w:t>del</w:t>
      </w:r>
      <w:r w:rsidR="00A03186">
        <w:rPr>
          <w:lang w:eastAsia="es-ES"/>
        </w:rPr>
        <w:t xml:space="preserve"> proyecto</w:t>
      </w:r>
      <w:bookmarkEnd w:id="181"/>
    </w:p>
    <w:p w14:paraId="3A490261" w14:textId="7C8761B8" w:rsidR="002A7769" w:rsidRDefault="002A7769" w:rsidP="002A7769">
      <w:pPr>
        <w:rPr>
          <w:lang w:eastAsia="es-ES"/>
        </w:rPr>
      </w:pPr>
      <w:r>
        <w:rPr>
          <w:lang w:eastAsia="es-ES"/>
        </w:rPr>
        <w: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w:t>
      </w:r>
      <w:r>
        <w:rPr>
          <w:lang w:eastAsia="es-ES"/>
        </w:rPr>
        <w:lastRenderedPageBreak/>
        <w:t>conocimiento adquirido durante el desarrollo permitió evitar comprometer plazos que, de haberse fijado rígidamente, habrían quedado desmentidos por la práctica.</w:t>
      </w:r>
    </w:p>
    <w:p w14:paraId="1B9E8C4A" w14:textId="77777777" w:rsidR="00592A5F" w:rsidRDefault="002A7769" w:rsidP="002A7769">
      <w:pPr>
        <w:rPr>
          <w:lang w:eastAsia="es-ES"/>
        </w:rPr>
      </w:pPr>
      <w:r>
        <w:rPr>
          <w:lang w:eastAsia="es-ES"/>
        </w:rPr>
        <w: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w:t>
      </w:r>
    </w:p>
    <w:p w14:paraId="71F10F94" w14:textId="4F7D792D" w:rsidR="00592A5F" w:rsidRDefault="002A7769" w:rsidP="002A7769">
      <w:pPr>
        <w:rPr>
          <w:lang w:eastAsia="es-ES"/>
        </w:rPr>
      </w:pPr>
      <w:r>
        <w:rPr>
          <w:lang w:eastAsia="es-ES"/>
        </w:rPr>
        <w: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w:t>
      </w:r>
      <w:r w:rsidR="00592A5F">
        <w:rPr>
          <w:lang w:eastAsia="es-ES"/>
        </w:rPr>
        <w:t>Ilustración XI</w:t>
      </w:r>
      <w:r>
        <w:rPr>
          <w:lang w:eastAsia="es-ES"/>
        </w:rPr>
        <w:t>.</w:t>
      </w:r>
    </w:p>
    <w:p w14:paraId="69EC895B" w14:textId="77777777" w:rsidR="00012E02" w:rsidRDefault="00592A5F" w:rsidP="00012E02">
      <w:pPr>
        <w:keepNext/>
        <w:jc w:val="center"/>
      </w:pPr>
      <w:r w:rsidRPr="00592A5F">
        <w:rPr>
          <w:noProof/>
        </w:rPr>
        <w:drawing>
          <wp:inline distT="0" distB="0" distL="0" distR="0" wp14:anchorId="3A482856" wp14:editId="455C1B95">
            <wp:extent cx="5400040" cy="1445260"/>
            <wp:effectExtent l="0" t="0" r="0" b="2540"/>
            <wp:docPr id="2346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58465" name=""/>
                    <pic:cNvPicPr/>
                  </pic:nvPicPr>
                  <pic:blipFill>
                    <a:blip r:embed="rId23"/>
                    <a:stretch>
                      <a:fillRect/>
                    </a:stretch>
                  </pic:blipFill>
                  <pic:spPr>
                    <a:xfrm>
                      <a:off x="0" y="0"/>
                      <a:ext cx="5400040" cy="1445260"/>
                    </a:xfrm>
                    <a:prstGeom prst="rect">
                      <a:avLst/>
                    </a:prstGeom>
                  </pic:spPr>
                </pic:pic>
              </a:graphicData>
            </a:graphic>
          </wp:inline>
        </w:drawing>
      </w:r>
    </w:p>
    <w:p w14:paraId="62622BB6" w14:textId="120CE403" w:rsidR="00592A5F" w:rsidRDefault="00012E02" w:rsidP="00012E02">
      <w:pPr>
        <w:pStyle w:val="Caption"/>
        <w:jc w:val="center"/>
      </w:pPr>
      <w:bookmarkStart w:id="182" w:name="_Toc234249676"/>
      <w:r>
        <w:t xml:space="preserve">Figura </w:t>
      </w:r>
      <w:fldSimple w:instr=" SEQ Figura \* ROMAN ">
        <w:r>
          <w:rPr>
            <w:noProof/>
          </w:rPr>
          <w:t>XI</w:t>
        </w:r>
        <w:bookmarkEnd w:id="182"/>
      </w:fldSimple>
    </w:p>
    <w:p w14:paraId="11623516" w14:textId="1AFDD8F3" w:rsidR="002A7769" w:rsidRDefault="002A7769" w:rsidP="002A7769">
      <w:pPr>
        <w:rPr>
          <w:lang w:eastAsia="es-ES"/>
        </w:rPr>
      </w:pPr>
      <w:r>
        <w:rPr>
          <w:lang w:eastAsia="es-ES"/>
        </w:rPr>
        <w: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w:t>
      </w:r>
      <w:r>
        <w:rPr>
          <w:lang w:eastAsia="es-ES"/>
        </w:rPr>
        <w:lastRenderedPageBreak/>
        <w:t>adicional por su uso. No se contrató ningún servicio de pago ni se adquirió ningún activo específico para llevar a cabo el proyecto.</w:t>
      </w:r>
    </w:p>
    <w:p w14:paraId="02668637" w14:textId="77777777" w:rsidR="002A7769" w:rsidRPr="00671FA8" w:rsidRDefault="002A7769" w:rsidP="00C34C7F">
      <w:pPr>
        <w:rPr>
          <w:lang w:eastAsia="es-ES"/>
        </w:rPr>
      </w:pPr>
      <w:r>
        <w:rPr>
          <w:lang w:eastAsia="es-ES"/>
        </w:rPr>
        <w: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w:t>
      </w:r>
    </w:p>
    <w:p w14:paraId="62D440E9" w14:textId="2D014ADE" w:rsidR="00B37AC8" w:rsidRDefault="00B37AC8" w:rsidP="00497B4C">
      <w:pPr>
        <w:pStyle w:val="Heading1"/>
        <w:numPr>
          <w:ilvl w:val="0"/>
          <w:numId w:val="12"/>
        </w:numPr>
        <w:rPr>
          <w:lang w:eastAsia="es-ES"/>
        </w:rPr>
      </w:pPr>
      <w:bookmarkStart w:id="183" w:name="_Toc234249754"/>
      <w:r>
        <w:rPr>
          <w:lang w:eastAsia="es-ES"/>
        </w:rPr>
        <w:t>Impacto social y medioambiental</w:t>
      </w:r>
      <w:bookmarkEnd w:id="183"/>
    </w:p>
    <w:p w14:paraId="761BBDB0" w14:textId="77777777" w:rsidR="00E923BD" w:rsidRDefault="00E923BD" w:rsidP="004F7368">
      <w:pPr>
        <w:rPr>
          <w:lang w:eastAsia="es-ES"/>
        </w:rPr>
      </w:pPr>
      <w:r>
        <w:rPr>
          <w:lang w:eastAsia="es-ES"/>
        </w:rPr>
        <w:t>Este trabajo cubre un vacío concreto y bien delimitado en la literatura sobre la evaluación de simuladores cuánticos. Los estudios comparativos publicados hasta la fecha, entre los que destacan los de Jamadagni et al. (2024) y Guolong Zhong et al. (2025), abarcan frameworks escritos en Python, C++ y Julia, pero ninguno de ellos incorpora simuladores implementados en Rust; se trata de una omisión que resulta cada vez menos justificable a medida que el ecosistema cuántico de Rust crece y se consolida, sobre todo si se tiene en cuenta que Rust es un lenguaje concebido desde su origen para ofrecer un rendimiento próximo al del código nativo sin renunciar a la seguridad de memoria. Disponer, por primera vez, de datos empíricos sobre cuatro frameworks de Rust (q1tsim, quantr, quantrs2 y qcgpu), medidos con la misma metodología y en las mismas condiciones que sus equivalentes en Python, significa que la comunidad investigadora puede razonar sobre un espacio de herramientas que, hasta ahora, quedaba fuera del alcance de cualquier comparación sistemática. A esta contribución se suma una dimensión metodológica importante: mientras que los estudios más rigurosos de este campo tienden a apoyarse en clústeres institucionales gestionados con Singularity, lo que limita de hecho la capacidad de reproducir sus resultados para quienes no disponen de esta clase de infraestructura, este trabajo se ha diseñado para poder reproducirse en su totalidad en hardware de consumo mediante contenedores Docker.</w:t>
      </w:r>
    </w:p>
    <w:p w14:paraId="0C481374" w14:textId="682532D3" w:rsidR="00E923BD" w:rsidRDefault="00E923BD" w:rsidP="004F7368">
      <w:pPr>
        <w:rPr>
          <w:lang w:eastAsia="es-ES"/>
        </w:rPr>
      </w:pPr>
      <w:r>
        <w:rPr>
          <w:lang w:eastAsia="es-ES"/>
        </w:rPr>
        <w:t xml:space="preserve">La reproducibilidad en hardware accesible tiene un efecto democratizador sobre la investigación, ya que permite que cualquier persona con un ordenador de sobremesa o portátil razonablemente reciente pueda verificar los resultados, y no solo un grupo reducido de laboratorios con recursos de cómputo elevados. Los datos completos de las 1.220 ejecuciones se han depositado de forma pública en Supabase, de manera que cualquier investigador puede consultarlos, contrastarlos con los suyos propios, ampliar el conjunto con nuevos frameworks o </w:t>
      </w:r>
      <w:r>
        <w:rPr>
          <w:lang w:eastAsia="es-ES"/>
        </w:rPr>
        <w:lastRenderedPageBreak/>
        <w:t>versiones y, llegado el caso, rebatir las conclusiones aquí presentadas aportando pruebas adicionales. Esta apertura convierte el trabajo en un punto de partida verificable en lugar de una afirmación cerrada.</w:t>
      </w:r>
    </w:p>
    <w:p w14:paraId="3FF390D2" w14:textId="77777777" w:rsidR="00E923BD" w:rsidRDefault="00E923BD" w:rsidP="007D37A0">
      <w:pPr>
        <w:rPr>
          <w:lang w:eastAsia="es-ES"/>
        </w:rPr>
      </w:pPr>
      <w:r>
        <w:rPr>
          <w:lang w:eastAsia="es-ES"/>
        </w:rPr>
        <w:t xml:space="preserve">Los resultados de la evaluación de referencia constituyen, además, un conjunto de datos accionables para quienes mantienen o desarrollan simuladores cuánticos. La información sobre portabilidad es particularmente valiosa en este sentido, ya que documenta con precisión las limitaciones que condicionan el uso real de estas herramientas: cudaq no funciona sobre ARM64 ni sobre Windows, qcgpu exige un entorno Linux x86_64 y qdislib no está disponible en ARM64. En un momento en que las máquinas basadas en Apple Silicon representan una parte cada vez mayor del hardware con el que trabajan investigadores y desarrolladores, la incapacidad de un framework para ejecutarse en esa arquitectura deja de ser un detalle técnico menor y tiene consecuencias prácticas tangibles. Los propios equipos de desarrollo pueden utilizar esta información para dar prioridad al trabajo de portabilidad frente a otras líneas de mejora. La anomalía detectada en quantrs2 sobre ARM64, donde el framework resultó ser aproximadamente 2,254 veces más lento de lo esperado en comparación con las demás plataformas, apunta con bastante claridad hacia el comportamiento del dispatcher de los const generics de Rust en arquitecturas no x86, y ofrece a los mantenedores de la biblioteca un punto concreto y localizado sobre el que investigar, en lugar de una impresión difusa de bajo rendimiento. </w:t>
      </w:r>
    </w:p>
    <w:p w14:paraId="463655E9" w14:textId="7E079BE8" w:rsidR="00E923BD" w:rsidRDefault="00E923BD" w:rsidP="007D37A0">
      <w:pPr>
        <w:rPr>
          <w:lang w:eastAsia="es-ES"/>
        </w:rPr>
      </w:pPr>
      <w:r>
        <w:rPr>
          <w:lang w:eastAsia="es-ES"/>
        </w:rPr>
        <w:t>Más allá de los casos individuales, una evaluación comparativa sirve para orientar las decisiones de diseño que, de otro modo, se tomarían a ciegas, ya que permite a los responsables situar su herramienta respecto a las demás y detectar en qué regímenes de tamaño de circuito o de tipo de algoritmo su implementación queda rezagada. En la misma línea, el umbral de qubits a partir del cual la aceleración por GPU compensa el sobrecoste de inicialización del entorno CUDA (alrededor de 24 qubits, según este trabajo) es un dato que no solo interesa a los desarrolladores de frameworks, sino también a los usuarios que deben decidir si les compensa invertir en hardware con GPU o si, para el tamaño de problema que manejan habitualmente, les resultará más rentable el procesador.</w:t>
      </w:r>
    </w:p>
    <w:p w14:paraId="10523412" w14:textId="77777777" w:rsidR="00E923BD" w:rsidRDefault="00E923BD" w:rsidP="00E923BD">
      <w:pPr>
        <w:rPr>
          <w:lang w:eastAsia="es-ES"/>
        </w:rPr>
      </w:pPr>
      <w:r>
        <w:rPr>
          <w:lang w:eastAsia="es-ES"/>
        </w:rPr>
        <w:t xml:space="preserve">Para el investigador o desarrollador que debe elegir un simulador, la falta de estudios comparativos actualizados le obliga a menudo a tomar decisiones poco fundamentadas, basándose en la reputación del proyecto, la popularidad de su documentación o en experiencias de terceros que rara vez se han recopilado de forma sistemática. Este trabajo proporciona datos empíricos concretos sobre tres dimensiones que suelen determinar la idoneidad de una herramienta: el rendimiento en tiempo de ejecución, la portabilidad entre plataformas y la fidelidad estadística de los resultados que produce. Distintos perfiles de usuario encuentran en estos datos respuestas diferentes. Por ejemplo, un investigador académico que trabaja con un MacBook con Apple Silicon necesita saber, antes de comprometerse con una herramienta, cuáles de los frameworks evaluados funcionan en ARM64 y cuáles quedan descartados de partida. Esta información le evita invertir tiempo en configurar un entorno que nunca llegará a arrancar. </w:t>
      </w:r>
    </w:p>
    <w:p w14:paraId="4B035E97" w14:textId="77777777" w:rsidR="00E923BD" w:rsidRDefault="00E923BD" w:rsidP="00567EAB">
      <w:pPr>
        <w:rPr>
          <w:lang w:eastAsia="es-ES"/>
        </w:rPr>
      </w:pPr>
      <w:r>
        <w:rPr>
          <w:lang w:eastAsia="es-ES"/>
        </w:rPr>
        <w:t xml:space="preserve">Un equipo que disponga de un servidor Linux con una GPU puede valorar si cudaq, el único framework con soporte real de CUDA, le ofrece una ventaja suficiente para el tamaño de sus circuitos o si, por debajo del umbral identificado, le convendría recurrir a un simulador de CPU. Por su parte, un laboratorio que opere sobre una infraestructura ARM debe anticipar tanto las incompatibilidades absolutas como las penalizaciones inesperadas que ilustra el caso de quantrs2, para no atribuir a su propia configuración un problema que en realidad reside en la </w:t>
      </w:r>
      <w:r>
        <w:rPr>
          <w:lang w:eastAsia="es-ES"/>
        </w:rPr>
        <w:lastRenderedPageBreak/>
        <w:t>biblioteca. En todos estos casos, el hecho de que la prueba de referencia se haya construido de forma extensible permite que los datos se actualicen a medida que aparezcan nuevas versiones de los frameworks, de modo que la utilidad de la herramienta para orientar la elección no se agota en el momento de su publicación.</w:t>
      </w:r>
    </w:p>
    <w:p w14:paraId="67AF3EFC" w14:textId="77777777" w:rsidR="00E923BD" w:rsidRDefault="00E923BD" w:rsidP="00406003">
      <w:pPr>
        <w:rPr>
          <w:lang w:eastAsia="es-ES"/>
        </w:rPr>
      </w:pPr>
      <w:r>
        <w:rPr>
          <w:lang w:eastAsia="es-ES"/>
        </w:rPr>
        <w:t xml:space="preserve">La eficiencia computacional de un simulador se traduce directamente en consumo energético, ya que un framework que tarda 10 veces más en ejecutar el mismo circuito consume, en condiciones equivalentes, del orden de 10 veces más energía eléctrica para completar exactamente el mismo trabajo. En este sentido, aunque los resultados de la evaluación de referencia no se hayan expresado en julios ni en vatios-hora, y no se puedan presentar por tanto como una medición energética en sentido estricto, sí permiten inferir el coste energético relativo de cada herramienta a partir de las diferencias de tiempo y de uso de recursos observadas. En general, los frameworks escritos en Rust mostraron un consumo de recursos sensiblemente menor que sus equivalentes en Python para las mismas tareas, lo que sugiere una huella energética más reducida por unidad de trabajo simulado. Conviene matizar que esta ventaja es especialmente relevante en escenarios de simulación intensiva o continua, donde las pequeñas diferencias de eficiencia dejan de ser despreciables al acumularse durante horas o días de cómputo, y menos determinante en usos esporádicos o exploratorios. </w:t>
      </w:r>
    </w:p>
    <w:p w14:paraId="061A583D" w14:textId="77777777" w:rsidR="00E923BD" w:rsidRDefault="00E923BD" w:rsidP="00C13858">
      <w:pPr>
        <w:rPr>
          <w:lang w:eastAsia="es-ES"/>
        </w:rPr>
      </w:pPr>
      <w:r>
        <w:rPr>
          <w:lang w:eastAsia="es-ES"/>
        </w:rPr>
        <w:t>El umbral a partir del cual la aceleración por GPU compensa el sobrecoste de inicialización del entorno CUDA (que el benchmark sitúa en torno a los 24 qubits) aporta, además, un criterio con implicaciones energéticas, ya que permite decidir qué hardware conviene emplear en función del tamaño del problema y evitar el uso innecesario de una GPU cuando el circuito es lo bastante pequeño como para que el procesador lo resuelva con mayor eficiencia. Por último, el hecho de que la totalidad del trabajo se pueda reproducir en hardware de consumo ya disponible, sin necesidad de reservar tiempo de cómputo en clústeres institucionales de alta potencia, reduce el coste energético del propio proceso de investigación en comparación con otros enfoques metodológicos que persiguen objetivos equivalentes. No obstante, esta reducción se refiere al coste de generar los datos y no debe confundirse con una medida de la eficiencia de los simuladores.</w:t>
      </w:r>
    </w:p>
    <w:p w14:paraId="7085042A" w14:textId="77777777" w:rsidR="00E923BD" w:rsidRDefault="00E923BD" w:rsidP="00CD7D22">
      <w:pPr>
        <w:rPr>
          <w:lang w:eastAsia="es-ES"/>
        </w:rPr>
      </w:pPr>
      <w:r>
        <w:rPr>
          <w:lang w:eastAsia="es-ES"/>
        </w:rPr>
        <w:t xml:space="preserve">Para terminar, conviene contextualizar el alcance real de estos resultados y no atribuirles más peso del que tienen. El límite práctico de la simulación clásica mediante un vector de estado se sitúa en torno a los 25 o 30 qubits con la memoria RAM disponible en el hardware de consumo. Este límite se deriva del crecimiento exponencial de la memoria requerida, ya que 20 qubits ocupan aproximadamente 16 MB, 25 qubits ascienden a 512 MB y 30 qubits exigen alrededor de 16 GB. Por encima de este umbral, los simuladores analizados dejan de ser viables y el estudio no proporciona información sobre este ámbito. Los algoritmos cuánticos que realmente interesan para aplicaciones industriales, como la factorización de números enteros relevantes para la criptografía o la optimización combinatoria a gran escala, requieren un número de qubits muy superior al que cualquier simulador clásico puede manejar en este tipo de máquinas. Por tanto, el impacto de esta evaluación se limita con honestidad al ámbito de la investigación y el desarrollo de simuladores, y no al de la computación cuántica aplicada a problemas reales. </w:t>
      </w:r>
    </w:p>
    <w:p w14:paraId="6525CA04" w14:textId="77777777" w:rsidR="00E923BD" w:rsidRPr="00E923BD" w:rsidRDefault="00E923BD" w:rsidP="00381F3F">
      <w:pPr>
        <w:rPr>
          <w:lang w:eastAsia="es-ES"/>
        </w:rPr>
      </w:pPr>
      <w:r>
        <w:rPr>
          <w:lang w:eastAsia="es-ES"/>
        </w:rPr>
        <w:t xml:space="preserve">Además, los resultados muestran el estado de los frameworks en las versiones concretas que se han evaluado, pero las bibliotecas evolucionan rápidamente y los datos de rendimiento de una versión pueden quedar obsoletos en ciclos de desarrollo relativamente cortos, por lo que hay que interpretar las cifras como válidas para un momento concreto más que como verdades absolutas. La repercusión a largo plazo del trabajo depende, en última instancia, de que la comunidad lo adopte, lo extienda o lo refute con pruebas adicionales. La infraestructura </w:t>
      </w:r>
      <w:r>
        <w:rPr>
          <w:lang w:eastAsia="es-ES"/>
        </w:rPr>
        <w:lastRenderedPageBreak/>
        <w:t>construida, pública y reproducible, facilita considerablemente esta continuidad, pero no puede garantizarla por sí sola.</w:t>
      </w:r>
    </w:p>
    <w:p w14:paraId="169B5D06" w14:textId="25A1FCE5" w:rsidR="0071621F" w:rsidRDefault="0071621F" w:rsidP="00497B4C">
      <w:pPr>
        <w:pStyle w:val="Heading1"/>
        <w:numPr>
          <w:ilvl w:val="0"/>
          <w:numId w:val="12"/>
        </w:numPr>
        <w:rPr>
          <w:lang w:eastAsia="es-ES"/>
        </w:rPr>
      </w:pPr>
      <w:bookmarkStart w:id="184" w:name="_Toc234249755"/>
      <w:r>
        <w:rPr>
          <w:lang w:eastAsia="es-ES"/>
        </w:rPr>
        <w:t>Conclusiones</w:t>
      </w:r>
      <w:bookmarkEnd w:id="184"/>
    </w:p>
    <w:p w14:paraId="57F64577" w14:textId="77777777" w:rsidR="00D577AE" w:rsidRDefault="00D577AE" w:rsidP="00371E1B">
      <w:pPr>
        <w:rPr>
          <w:lang w:eastAsia="es-ES"/>
        </w:rPr>
      </w:pPr>
      <w:r>
        <w:rPr>
          <w:lang w:eastAsia="es-ES"/>
        </w:rPr>
        <w:t>En este trabajo se ha diseñado, construido y ejecutado un sistema de evaluación de rendimiento (benchmarking) para simuladores cuánticos que abarca ocho frameworks repartidos en dos lenguajes de programación distintos: cuatro están escritos en Python (qiskit, cirq, cudaq y qdislib) y cuatro en Rust (q1tsim, quantr, quantrs2 y qcgpu). Estos frameworks se han evaluado sobre tres plataformas de cómputo diferenciadas: Una máquina ARM64 nativa correspondiente a un Apple M1 Pro, la misma máquina ejecutada bajo emulación QEMU para reproducir un entorno x86_64 y un equipo dotado de un procesador Intel i7-11700 acompañado de una tarjeta gráfica RTX 5070 que habilita la aceleración por GPU. Sobre esta matriz de configuraciones se lanzaron dos algoritmos representativos y de complejidad muy dispar: Grover, con sus 907 filas de implementación, y Shor, con 313. Esto dio lugar a un total de mil doscientas veinte ejecuciones completas sin errores ni timeouts. El hecho de que la campaña completa se cerrase con cero incidencias no es un detalle menor, sino la evidencia de que la infraestructura de orquestación se comportó de forma estable a lo largo de todas las combinaciones. Más allá de las cifras concretas, lo realizado tiene un gran valor, ya que todo ello se puede reproducir en hardware de consumo y tanto el código como los datos generados están disponibles públicamente, de modo que cualquier tercero puede volver a realizar los experimentos sin necesidad de acceder a infraestructura especializada ni a clústeres de propósito científico.</w:t>
      </w:r>
    </w:p>
    <w:p w14:paraId="1BEF7D00" w14:textId="31550142" w:rsidR="00D577AE" w:rsidRDefault="00D577AE" w:rsidP="008F5A26">
      <w:pPr>
        <w:rPr>
          <w:lang w:eastAsia="es-ES"/>
        </w:rPr>
      </w:pPr>
      <w:r>
        <w:rPr>
          <w:lang w:eastAsia="es-ES"/>
        </w:rPr>
        <w:t xml:space="preserve">Los resultados de rendimiento permiten establecer una primera línea de lectura clara en cuanto a la comparación entre los frameworks escritos en Rust y los escritos en Python. Sobre la plataforma nativa ARM64, los frameworks en Rust tienden a ser más rápidos que sus homólogos en Python cuando el circuito es pequeño, algo esperable dada la ausencia de la sobrecarga que introduce el intérprete y el peso del ecosistema numérico de Python. Sin embargo, esta ventaja no es constante, sino que se va moderando a medida que aumenta el número de qubits, </w:t>
      </w:r>
      <w:r w:rsidR="0096339D">
        <w:rPr>
          <w:lang w:eastAsia="es-ES"/>
        </w:rPr>
        <w:t>ya que,</w:t>
      </w:r>
      <w:r>
        <w:rPr>
          <w:lang w:eastAsia="es-ES"/>
        </w:rPr>
        <w:t xml:space="preserve"> a partir de cierto tamaño, el coste dominante deja de ser el del lenguaje anfitrión y pasa a ser el del propio crecimiento exponencial del espacio de estados. En este terreno, las diferencias en la implementación de alto nivel pierden relevancia frente a la aritmética subyacente. Cabe destacar que, en los circuitos de menor tamaño, el tiempo total observado en prácticamente todos los frameworks está dominado por el sobrecoste de inicialización más que por el cómputo efectivo del circuito, por lo que hay que interpretar con cautela cualquier comparativa que se base exclusivamente en instancias pequeñas. A esto hay que añadir el efecto de la emulación: ejecutar el mismo binario ARM64 bajo QEMU para emular un entorno x86_64 introduce un sobrecoste sustancial que, en algunos casos, resulta desproporcionado. Por ejemplo, q</w:t>
      </w:r>
      <w:r w:rsidR="00734280">
        <w:rPr>
          <w:lang w:eastAsia="es-ES"/>
        </w:rPr>
        <w:t>1</w:t>
      </w:r>
      <w:r>
        <w:rPr>
          <w:lang w:eastAsia="es-ES"/>
        </w:rPr>
        <w:t xml:space="preserve">tsim es hasta 34 veces más lento para n=3 y </w:t>
      </w:r>
      <w:r w:rsidR="00734280">
        <w:rPr>
          <w:lang w:eastAsia="es-ES"/>
        </w:rPr>
        <w:t>quantr</w:t>
      </w:r>
      <w:r>
        <w:rPr>
          <w:lang w:eastAsia="es-ES"/>
        </w:rPr>
        <w:t xml:space="preserve"> en torno a diez veces más lento, lo que ilustra hasta qué punto la traducción binaria dinámica puede distorsionar las mediciones. Por tanto, estos datos deben tenerse muy en cuenta al comparar plataformas que no comparten arquitectura nativa.</w:t>
      </w:r>
    </w:p>
    <w:p w14:paraId="5418E897" w14:textId="77777777" w:rsidR="00D577AE" w:rsidRDefault="00D577AE" w:rsidP="0050047F">
      <w:pPr>
        <w:rPr>
          <w:lang w:eastAsia="es-ES"/>
        </w:rPr>
      </w:pPr>
      <w:r>
        <w:rPr>
          <w:lang w:eastAsia="es-ES"/>
        </w:rPr>
        <w:t xml:space="preserve">El papel de la GPU merece un tratamiento aparte, ya que su aportación no es incondicional, sino que depende críticamente del tamaño del problema. De los ocho frameworks estudiados, cudaq es el único que ofrece soporte real de aceleración mediante CUDA, mientras que el resto, incluso cuando se ejecutan en la plataforma equipada con la RTX 5070, siguen operando por completo en la CPU y no aprovechan la presencia de la tarjeta gráfica. El comportamiento de Cudaq confirma una intuición habitual en el cómputo acelerado, pero rara vez cuantificada en este </w:t>
      </w:r>
      <w:r>
        <w:rPr>
          <w:lang w:eastAsia="es-ES"/>
        </w:rPr>
        <w:lastRenderedPageBreak/>
        <w:t>dominio con hardware de consumo: Por debajo de un umbral situado en torno a los 24 qubits, el sobrecoste asociado a la inicialización del contexto CUDA y a la transferencia de datos hacia la memoria del dispositivo supera con creces la ganancia derivada del paralelismo masivo, por lo que, en circuitos pequeños y medianos, recurrir a la GPU resulta contraproducente. Solo cuando se rebasa ese umbral y el espacio de estados alcanza un tamaño suficiente para amortizar dicho sobrecoste, la GPU empieza a ofrecer una aceleración real y apreciable frente a la ejecución sobre la CPU. Esta transición es un dato práctico de considerable utilidad para quien deba decidir qué recurso utilizar en función del régimen de trabajo previsto.</w:t>
      </w:r>
    </w:p>
    <w:p w14:paraId="1B567522" w14:textId="77777777" w:rsidR="00D577AE" w:rsidRDefault="00D577AE" w:rsidP="003859D9">
      <w:pPr>
        <w:rPr>
          <w:lang w:eastAsia="es-ES"/>
        </w:rPr>
      </w:pPr>
      <w:r>
        <w:rPr>
          <w:lang w:eastAsia="es-ES"/>
        </w:rPr>
        <w:t>Durante la campaña de mediciones, aparecieron dos hallazgos que no formaban parte de las hipótesis iniciales y que el propio proceso de benchmarking sacó a la luz, lo que refuerza la idea de que un sistema de evaluación sistemático no solo mide lo esperado, sino que también revela comportamientos anómalos que de otro modo pasarían inadvertidos. El primero afecta al rendimiento de quantrs2 sobre ARM64, donde se observó una degradación grave que lo situaba alrededor de 2.254 veces por debajo del rendimiento esperado. El análisis de esta anomalía apunta al dispatcher de const generics del framework como origen del problema, un mecanismo que, en esa arquitectura concreta, genera un coste que no guarda relación con la complejidad intrínseca del circuito simulado. El segundo hallazgo es de naturaleza distinta y no está relacionado con la velocidad, sino con la precisión: Quantrs2 exhibe errores de fase que aumentan con el tamaño del problema al ejecutar Grover a partir de n=9, y la causa se halla en la acumulación de errores numéricos durante la descomposición de las puertas CP en secuencias de RZ y CRZ. Esta descomposición implica un número de rotaciones controladas del orden de n por n menos uno dividido entre dos, por lo que, a medida que aumenta n, el volumen de rotaciones y, con él, la deriva de fase acumulada, crecen cuadráticamente. Aunque no se buscaban estos resultados de antemano, constituyen contribuciones valiosas del trabajo, ya que documentan limitaciones concretas y reproducibles de una herramienta específica.</w:t>
      </w:r>
    </w:p>
    <w:p w14:paraId="1A8AC30F" w14:textId="07C52C8A" w:rsidR="00D577AE" w:rsidRDefault="00D577AE" w:rsidP="0063041A">
      <w:pPr>
        <w:rPr>
          <w:lang w:eastAsia="es-ES"/>
        </w:rPr>
      </w:pPr>
      <w:r>
        <w:rPr>
          <w:lang w:eastAsia="es-ES"/>
        </w:rPr>
        <w:t>En cuanto a la corrección estadística, la fidelidad de las distribuciones producidas por cada framework se evaluó mediante la divergencia de Jensen-Shannon y, en general, los resultados son tranquilizadores: la práctica totalidad de los frameworks genera distribuciones de salida correctas y coherentes con lo esperado teóricamente, siendo Quantrs2 la única excepción notable debido al problema de acumulación de fase ya descrito, que se manifiesta a partir de n=9. En el caso concreto de Shor, la tasa de éxito fue del 100% en los 313 casos evaluados y para todos los frameworks sin distinción, lo que indica que, al margen de las diferencias de velocidad, la corrección funcional de las implementaciones de este algoritmo es sólida. En cuanto a la portabilidad, el panorama es más desigual: únicamente qiskit, cirq y quant</w:t>
      </w:r>
      <w:r w:rsidR="00734280">
        <w:rPr>
          <w:lang w:eastAsia="es-ES"/>
        </w:rPr>
        <w:t>r</w:t>
      </w:r>
      <w:r>
        <w:rPr>
          <w:lang w:eastAsia="es-ES"/>
        </w:rPr>
        <w:t xml:space="preserve"> funcionan sobre las tres plataformas sin restricciones de ningún tipo, mientras que cudaq, qcgpu y qdislib tienen limitaciones de plataforma significativas. qdislib no está disponible en ARM64, cudaq no está disponible ni en ARM64 ni en Windows y qcgpu solo funciona en Linux sobre x86_64. Estas restricciones no son un simple detalle técnico, ya que condicionan directamente la viabilidad de adoptar estos frameworks en entornos heterogéneos donde conviven distintas arquitecturas y sistemas operativos.</w:t>
      </w:r>
    </w:p>
    <w:p w14:paraId="2840C7DF" w14:textId="77777777" w:rsidR="00D577AE" w:rsidRDefault="00D577AE" w:rsidP="00C27DB5">
      <w:pPr>
        <w:rPr>
          <w:lang w:eastAsia="es-ES"/>
        </w:rPr>
      </w:pPr>
      <w:r>
        <w:rPr>
          <w:lang w:eastAsia="es-ES"/>
        </w:rPr>
        <w:t xml:space="preserve">Es importante destacar que el resultado de este trabajo no se limita al conjunto de datos recopilados, sino que también radica en la infraestructura que los genera y permite volver a producirlos. El uso de Docker con imágenes específicas para cada plataforma permitió aislar los entornos de ejecución y garantizar que cada framework funcionara con sus dependencias exactas, evitando la contaminación cruzada entre configuraciones. Las imágenes resultantes abarcan una amplia gama de tamaños, desde la más ligera, correspondiente a qiskit, de </w:t>
      </w:r>
      <w:r>
        <w:rPr>
          <w:lang w:eastAsia="es-ES"/>
        </w:rPr>
        <w:lastRenderedPageBreak/>
        <w:t>aproximadamente 800 MB, hasta la más pesada, la de cudaq, que alcanza unos 8 GB debido al peso de las dependencias de CUDA. Sobre esa base, GitHub Actions se encargó de automatizar la ejecución multiplataforma sin necesidad de intervención manual y coordinó el lanzamiento de las distintas combinaciones de framework, algoritmo y plataforma. Por su parte, Supabase actuó como capa de persistencia centralizada y garantizó el almacenamiento ordenado de los 1220 resultados. El efecto combinado de estas tres piezas es que cualquier investigador puede clonar el repositorio, incorporar un nuevo framework al conjunto y obtener resultados directamente comparables con los ya existentes, sin tener que reconstruir todo el sistema desde cero. Esto convierte al sistema en una plataforma extensible, más que en un experimento cerrado y de un solo uso.</w:t>
      </w:r>
    </w:p>
    <w:p w14:paraId="5B039C91" w14:textId="77777777" w:rsidR="00D577AE" w:rsidRPr="00F115B7" w:rsidRDefault="00D577AE" w:rsidP="00CD44FE">
      <w:pPr>
        <w:rPr>
          <w:lang w:eastAsia="es-ES"/>
        </w:rPr>
      </w:pPr>
      <w:r>
        <w:rPr>
          <w:lang w:eastAsia="es-ES"/>
        </w:rPr>
        <w:t>No obstante, el trabajo tiene limitaciones que es honesto reconocer y que acotan el alcance de sus conclusiones. La más evidente es el límite impuesto por el hardware de consumo, que sitúa el techo práctico de simulación en torno a los 25 o 30 qubits, umbral a partir del cual la memoria disponible ya no es suficiente para representar el espacio de estados. Esta limitación es inherente a la elección deliberada de trabajar con equipos accesibles y no invalida los resultados, pero sí delimita el ámbito de aplicación. Además, debe tenerse en cuenta que las mediciones constituyen una instantánea de versiones concretas de cada framework, por lo que la evolución futura de las bibliotecas podría alterar tanto las cifras de rendimiento como los comportamientos anómalos detectados, en particular las anomalías de quantrs2, que podrían corregirse en versiones posteriores. Asimismo, el impacto real de la infraestructura construida dependerá, en última instancia, de su adopción por parte de la comunidad, algo que escapa al control de este trabajo. Con todo, la investigación responde a las preguntas que la motivaron. Permite discernir qué frameworks son más eficientes en función del tamaño del circuito y la plataforma, cuáles ofrecen una mayor exactitud en las distribuciones de salida y cuáles se comportan de forma más consistente y portátil a través de arquitecturas y sistemas dispares. Al mismo tiempo, deja abiertas líneas de investigación naturales, como la extensión a la simulación distribuida que supere el límite de qubits de una sola máquina, la incorporación de nuevos frameworks y algoritmos al conjunto evaluado y el seguimiento de la evolución de las herramientas a lo largo del tiempo mediante ejecuciones periódicas de la misma infraestructura.</w:t>
      </w:r>
    </w:p>
    <w:p w14:paraId="120304FB" w14:textId="5C14D75F" w:rsidR="00D72F37" w:rsidRDefault="0090029F" w:rsidP="00497B4C">
      <w:pPr>
        <w:pStyle w:val="Heading1"/>
        <w:numPr>
          <w:ilvl w:val="0"/>
          <w:numId w:val="12"/>
        </w:numPr>
        <w:rPr>
          <w:lang w:eastAsia="es-ES"/>
        </w:rPr>
      </w:pPr>
      <w:bookmarkStart w:id="185" w:name="_Toc234249756"/>
      <w:r>
        <w:rPr>
          <w:lang w:eastAsia="es-ES"/>
        </w:rPr>
        <w:t>Líneas futuras</w:t>
      </w:r>
      <w:bookmarkEnd w:id="185"/>
    </w:p>
    <w:p w14:paraId="1B352308" w14:textId="0AFB2383" w:rsidR="00657252" w:rsidRDefault="00657252" w:rsidP="00FB500D">
      <w:pPr>
        <w:rPr>
          <w:lang w:eastAsia="es-ES"/>
        </w:rPr>
      </w:pPr>
      <w:r>
        <w:rPr>
          <w:lang w:eastAsia="es-ES"/>
        </w:rPr>
        <w:t xml:space="preserve">La caracterización de un simulador cuántico mediante dos únicos algoritmos resulta insuficiente por una razón fundamental: cada circuito impone una carga de trabajo cuyo perfil se descompone en varias dimensiones independientes entre sí, por lo que dos puntos aislados en ese espacio no bastan para trazar la superficie de rendimiento de un framework. Un circuito se describe, como mínimo, por su profundidad, su anchura en número de qubits, la densidad de entrelazamiento (entendida como la proporción de puertas de dos qubits sobre el total), la localidad de esas puertas, la presencia o ausencia de medidas intermedias y el tipo de puertas dominante (ya sean rotaciones parametrizadas, puertas Clifford u operaciones aritméticas). Los algoritmos de Grover y Shor ocupan regiones muy concretas de ese espacio: el primero es un algoritmo amplio con un entrelazamiento moderado, mientras que el segundo es profundo y aritméticamente intenso debido al peso de la exponenciación modular. Existen familias enteras que quedan fuera de esa muestra. Los algoritmos variacionales, como QAOA y VQE, tienen una estructura paramétrica repetitiva con capas alternas de rotaciones </w:t>
      </w:r>
      <w:r w:rsidR="0096339D">
        <w:rPr>
          <w:lang w:eastAsia="es-ES"/>
        </w:rPr>
        <w:t>y</w:t>
      </w:r>
      <w:r>
        <w:rPr>
          <w:lang w:eastAsia="es-ES"/>
        </w:rPr>
        <w:t xml:space="preserve"> entrelazamiento, muy distinta a la de un algoritmo de búsqueda o factorización. La transformada cuántica de Fourier es una primitiva que aparece como bloque interno en multitud de algoritmos y debe medirse por sí sola. </w:t>
      </w:r>
    </w:p>
    <w:p w14:paraId="1771EAF9" w14:textId="77777777" w:rsidR="00657252" w:rsidRDefault="00657252" w:rsidP="00D51124">
      <w:pPr>
        <w:rPr>
          <w:lang w:eastAsia="es-ES"/>
        </w:rPr>
      </w:pPr>
      <w:r>
        <w:rPr>
          <w:lang w:eastAsia="es-ES"/>
        </w:rPr>
        <w:lastRenderedPageBreak/>
        <w:t>Además, conviene incorporar circuitos de estructura conocida y coste analíticamente predecible, como los de Bernstein-Vazirani, Simon o Deutsch-Jozsa, que sirven de referencia controlada, junto con cargas de trabajo más realistas, como la simulación de la evolución de un hamiltoniano en problemas de química cuántica o los métodos de núcleo cuántico propios del aprendizaje automático cuántico. Un benchmark desplegado sobre un espectro tan amplio de perfiles ofrecería datos mucho más ricos y permitiría afirmar no solo qué framework es más rápido en abstracto, sino en qué régimen concreto cada uno resulta más competitivo.</w:t>
      </w:r>
    </w:p>
    <w:p w14:paraId="272B360B" w14:textId="77777777" w:rsidR="00657252" w:rsidRDefault="00657252" w:rsidP="00E2680B">
      <w:pPr>
        <w:rPr>
          <w:lang w:eastAsia="es-ES"/>
        </w:rPr>
      </w:pPr>
      <w:r>
        <w:rPr>
          <w:lang w:eastAsia="es-ES"/>
        </w:rPr>
        <w:t xml:space="preserve">La extensión más ambiciosa transformaría este trabajo de un experimento estático en una herramienta activa: un sistema de recomendación de framework y plataforma. La idea es que, cuando el conjunto de algoritmos es lo suficientemente amplio, los datos acumulados en Supabase dejan de ser un simple registro de resultados y se convierten en un conjunto de entrenamiento. En este conjunto, cada fila asocia un perfil de circuito, expresado mediante las características descritas anteriormente, con el rendimiento observado para una combinación concreta de framework y plataforma. Sobre esa base, sería posible entrenar un modelo estadístico o de aprendizaje automático capaz de generalizar. Ante un circuito nuevo descrito por sus parámetros, el modelo prediría qué framework y qué plataforma ofrecerían el mejor rendimiento sin necesidad de ejecutarlo previamente en todas las configuraciones. La arquitectura conceptual se integra de forma natural en la infraestructura existente. </w:t>
      </w:r>
    </w:p>
    <w:p w14:paraId="6A6229FD" w14:textId="77777777" w:rsidR="00657252" w:rsidRDefault="00657252" w:rsidP="008E6E60">
      <w:pPr>
        <w:rPr>
          <w:lang w:eastAsia="es-ES"/>
        </w:rPr>
      </w:pPr>
      <w:r>
        <w:rPr>
          <w:lang w:eastAsia="es-ES"/>
        </w:rPr>
        <w:t>Las características del circuito se extraerían aprovechando las propias API de los frameworks, que permiten inspeccionar la profundidad, la anchura y el recuento de puertas antes de la ejecución. El modelo se podría plantear como una regresión cuando el objetivo es estimar el tiempo de ejecución esperado o como una clasificación cuando basta con señalar la mejor opción. La recomendación se presentaría al usuario como una sugerencia razonada, acompañada de la predicción cuantitativa que la respalda. Esta línea de trabajo no requiere rehacer nada de lo construido. Docker y la integración continua ya generan datos reproducibles, que Supabase almacena con una estructura tabular directamente explotable. El sistema de recomendación se limitaría a consultarlos como base de conocimiento, por lo que la extensión sería una prolongación directa y no un proyecto paralelo.</w:t>
      </w:r>
    </w:p>
    <w:p w14:paraId="61888B4E" w14:textId="77777777" w:rsidR="00657252" w:rsidRDefault="00657252" w:rsidP="00CA3EDB">
      <w:pPr>
        <w:rPr>
          <w:lang w:eastAsia="es-ES"/>
        </w:rPr>
      </w:pPr>
      <w:r>
        <w:rPr>
          <w:lang w:eastAsia="es-ES"/>
        </w:rPr>
        <w:t xml:space="preserve">En el ámbito de los frameworks, se excluyen del análisis actual varias bibliotecas con una presencia significativa en la comunidad y con propuestas de valor diferenciadas que enriquecerían la comparación. PennyLane destaca por su diferenciación automática y su orientación al aprendizaje automático cuántico, lo que la haría especialmente pertinente si se incorporaran los algoritmos variacionales mencionados. Qulacs es una de las implementaciones de vector de estado más rápidas escritas en C++ y serviría de referencia exigente frente a los frameworks Rust. QuEST está concebida para la simulación de alto rendimiento y la computación distribuida, y Tket, de Quantinuum, aporta un compilador de circuitos con optimizaciones que traspasan los límites de cada framework y que permitirían evaluar también el coste y el beneficio de la fase de compilación. </w:t>
      </w:r>
    </w:p>
    <w:p w14:paraId="58E3E958" w14:textId="77777777" w:rsidR="00657252" w:rsidRDefault="00657252" w:rsidP="00C74427">
      <w:pPr>
        <w:rPr>
          <w:lang w:eastAsia="es-ES"/>
        </w:rPr>
      </w:pPr>
      <w:r>
        <w:rPr>
          <w:lang w:eastAsia="es-ES"/>
        </w:rPr>
        <w:t xml:space="preserve">En el eje de las plataformas, la incorporación del acceso al hardware cuántico real a través de servicios en la nube, como IBM Quantum o IonQ, completaría el continuo que hoy va del ARM64 nativo a la GPU, pasando por la emulación, y añadiría el extremo de la ejecución física real. Estos resultados no se podrían comparar directamente con los de la simulación, ya que se verían afectados por el ruido y por los tiempos de espera, pero sí se podría cuantificar la diferencia entre el comportamiento simulado y el observado en un procesador cuántico. En el eje de la escala, la simulación distribuida mediante cuQuantum o QuEST en modo MPI superaría el límite de los 30 qubits impuesto por la memoria de una sola máquina, abriendo el benchmark a </w:t>
      </w:r>
      <w:r>
        <w:rPr>
          <w:lang w:eastAsia="es-ES"/>
        </w:rPr>
        <w:lastRenderedPageBreak/>
        <w:t>circuitos hoy inabordables en hardware de consumo y acercando el estudio a la frontera donde la simulación clásica empieza a competir con la promesa de la computación cuántica.</w:t>
      </w:r>
    </w:p>
    <w:p w14:paraId="5F5BCAFB" w14:textId="77777777" w:rsidR="00657252" w:rsidRPr="00657252" w:rsidRDefault="00657252" w:rsidP="003B7528">
      <w:pPr>
        <w:rPr>
          <w:lang w:eastAsia="es-ES"/>
        </w:rPr>
      </w:pPr>
      <w:r>
        <w:rPr>
          <w:lang w:eastAsia="es-ES"/>
        </w:rPr>
        <w:t>Toda medición de rendimiento tiene una limitación fundamental: su carácter estático. Los resultados presentados muestran el estado de los frameworks en un momento determinado, pero los ecosistemas de software cuántico evolucionan muy rápidamente, por lo que cada nueva versión puede cambiar el panorama. La infraestructura desarrollada ofrece una respuesta natural a este problema, ya que, al estar automatizada mediante integración y despliegue continuos, puede reejecutarse de forma periódica sin necesidad de intervención humana, generando así un registro histórico del rendimiento de cada framework a medida que se publican nuevas versiones. Este benchmarking continuo convertiría el repositorio en una fuente de referencia viva en lugar de un documento cerrado, lo que permitiría detectar regresiones de rendimiento introducidas por una actualización, comprobar si las anomalías documentadas en este trabajo, como el comportamiento inesperado de quantrs2 sobre ARM64, se corrigen con el tiempo o persisten, y observar si la ventaja de los frameworks de Rust sobre los de Python se amplía o se reduce a medida que ambos ecosistemas maduran. La combinación de este seguimiento temporal con el sistema de recomendación descrito anteriormente resulta particularmente prometedora, ya que el modelo se volvería a entrenar de manera automática con cada nueva tanda de datos y sus predicciones seguirían el ritmo de la evolución real de las bibliotecas. De este modo, se obtendría una herramienta cuyo valor no se agotaría en el momento de su publicación, sino que crecería de forma acumulativa con el paso del tiempo, algo poco frecuente en trabajos de esta naturaleza.</w:t>
      </w:r>
    </w:p>
    <w:p w14:paraId="25B5C155" w14:textId="74732E7E" w:rsidR="00D72F37" w:rsidRDefault="00D72F37" w:rsidP="00497B4C">
      <w:pPr>
        <w:pStyle w:val="Heading1"/>
        <w:numPr>
          <w:ilvl w:val="0"/>
          <w:numId w:val="12"/>
        </w:numPr>
        <w:rPr>
          <w:lang w:eastAsia="es-ES"/>
        </w:rPr>
      </w:pPr>
      <w:bookmarkStart w:id="186" w:name="_Toc234249757"/>
      <w:r>
        <w:rPr>
          <w:lang w:eastAsia="es-ES"/>
        </w:rPr>
        <w:t>Glosario de términos</w:t>
      </w:r>
      <w:bookmarkEnd w:id="186"/>
    </w:p>
    <w:p w14:paraId="152728D0" w14:textId="77777777" w:rsidR="0096339D" w:rsidRDefault="0096339D" w:rsidP="0096339D">
      <w:pPr>
        <w:pStyle w:val="Heading4"/>
        <w:rPr>
          <w:lang w:eastAsia="es-ES"/>
        </w:rPr>
      </w:pPr>
      <w:r>
        <w:rPr>
          <w:lang w:eastAsia="es-ES"/>
        </w:rPr>
        <w:t>Ancilla</w:t>
      </w:r>
    </w:p>
    <w:p w14:paraId="1A5566E4" w14:textId="3447A256" w:rsidR="0096339D" w:rsidRDefault="0096339D" w:rsidP="0096339D">
      <w:pPr>
        <w:rPr>
          <w:lang w:eastAsia="es-ES"/>
        </w:rPr>
      </w:pPr>
      <w:r>
        <w:rPr>
          <w:lang w:eastAsia="es-ES"/>
        </w:rPr>
        <w:t>Qubit auxiliar que no forma parte del registro principal de datos, pero resulta necesario para implementar ciertas operaciones, como oráculos, aritmética reversible o correcciones intermedias. Suele inicializarse en un estado conocido y, en muchos casos, devolverse a ese estado al final del cómputo para evitar entrelazamientos residuales. Su uso incrementa el número total de qubits requeridos y, con ello, el coste de simulación.</w:t>
      </w:r>
    </w:p>
    <w:p w14:paraId="5958FC90" w14:textId="77777777" w:rsidR="0096339D" w:rsidRDefault="0096339D" w:rsidP="0096339D">
      <w:pPr>
        <w:pStyle w:val="Heading4"/>
        <w:rPr>
          <w:lang w:eastAsia="es-ES"/>
        </w:rPr>
      </w:pPr>
      <w:r>
        <w:rPr>
          <w:lang w:eastAsia="es-ES"/>
        </w:rPr>
        <w:t>Backend</w:t>
      </w:r>
    </w:p>
    <w:p w14:paraId="45DE01F2" w14:textId="77777777" w:rsidR="0096339D" w:rsidRDefault="0096339D" w:rsidP="0096339D">
      <w:pPr>
        <w:rPr>
          <w:lang w:eastAsia="es-ES"/>
        </w:rPr>
      </w:pPr>
      <w:r>
        <w:rPr>
          <w:lang w:eastAsia="es-ES"/>
        </w:rPr>
        <w:t>Componente de un framework de simulación cuántica responsable de ejecutar realmente el circuito, ya sea sobre un simulador de vector de estado, una implementación específica de hardware o un motor acelerado por GPU. La abstracción de backend permite que un mismo circuito se ejecute sobre distintos motores sin modificar el código de alto nivel. La elección del backend condiciona de manera decisiva el rendimiento y el consumo de memoria observados.</w:t>
      </w:r>
    </w:p>
    <w:p w14:paraId="70FD6E63" w14:textId="77777777" w:rsidR="0096339D" w:rsidRDefault="0096339D" w:rsidP="0096339D">
      <w:pPr>
        <w:pStyle w:val="Heading4"/>
        <w:rPr>
          <w:lang w:eastAsia="es-ES"/>
        </w:rPr>
      </w:pPr>
      <w:r>
        <w:rPr>
          <w:lang w:eastAsia="es-ES"/>
        </w:rPr>
        <w:t>Benchmark / Evaluación de referencia</w:t>
      </w:r>
    </w:p>
    <w:p w14:paraId="4580C520" w14:textId="77777777" w:rsidR="0096339D" w:rsidRDefault="0096339D" w:rsidP="0096339D">
      <w:pPr>
        <w:rPr>
          <w:lang w:eastAsia="es-ES"/>
        </w:rPr>
      </w:pPr>
      <w:r>
        <w:rPr>
          <w:lang w:eastAsia="es-ES"/>
        </w:rPr>
        <w:t>Procedimiento sistemático de medición del rendimiento de un sistema mediante cargas de trabajo controladas y repetibles, que permite comparar distintas alternativas bajo condiciones equivalentes. En este contexto abarca métricas como el tiempo de ejecución, la memoria pico y el tiempo de arranque de cada framework. Su diseño cuidadoso resulta esencial para garantizar que las comparaciones entre simuladores sean justas y reproducibles.</w:t>
      </w:r>
    </w:p>
    <w:p w14:paraId="78172B85" w14:textId="77777777" w:rsidR="0096339D" w:rsidRDefault="0096339D" w:rsidP="0096339D">
      <w:pPr>
        <w:pStyle w:val="Heading4"/>
        <w:rPr>
          <w:lang w:eastAsia="es-ES"/>
        </w:rPr>
      </w:pPr>
      <w:r>
        <w:rPr>
          <w:lang w:eastAsia="es-ES"/>
        </w:rPr>
        <w:t>Cargo</w:t>
      </w:r>
    </w:p>
    <w:p w14:paraId="2BED97C9" w14:textId="77777777" w:rsidR="0096339D" w:rsidRDefault="0096339D" w:rsidP="0096339D">
      <w:pPr>
        <w:rPr>
          <w:lang w:eastAsia="es-ES"/>
        </w:rPr>
      </w:pPr>
      <w:r>
        <w:rPr>
          <w:lang w:eastAsia="es-ES"/>
        </w:rPr>
        <w:t xml:space="preserve">Gestor de paquetes y sistema de compilación oficial de Rust, encargado de resolver dependencias, compilar el proyecto, ejecutar pruebas y publicar bibliotecas. Automatiza la </w:t>
      </w:r>
      <w:r>
        <w:rPr>
          <w:lang w:eastAsia="es-ES"/>
        </w:rPr>
        <w:lastRenderedPageBreak/>
        <w:t>descarga y versión de los crates desde el repositorio central. En este trabajo se emplea para construir y configurar los cuatro frameworks escritos en dicho lenguaje.</w:t>
      </w:r>
    </w:p>
    <w:p w14:paraId="54E4C745" w14:textId="77777777" w:rsidR="0096339D" w:rsidRDefault="0096339D" w:rsidP="0096339D">
      <w:pPr>
        <w:pStyle w:val="Heading4"/>
        <w:rPr>
          <w:lang w:eastAsia="es-ES"/>
        </w:rPr>
      </w:pPr>
      <w:r>
        <w:rPr>
          <w:lang w:eastAsia="es-ES"/>
        </w:rPr>
        <w:t>CI/CD</w:t>
      </w:r>
    </w:p>
    <w:p w14:paraId="67BD8652" w14:textId="77777777" w:rsidR="0096339D" w:rsidRDefault="0096339D" w:rsidP="0096339D">
      <w:pPr>
        <w:rPr>
          <w:lang w:eastAsia="es-ES"/>
        </w:rPr>
      </w:pPr>
      <w:r>
        <w:rPr>
          <w:lang w:eastAsia="es-ES"/>
        </w:rPr>
        <w:t>Conjunto de prácticas de integración continua y entrega o despliegue continuo, que automatizan la compilación, las pruebas y la publicación del software cada vez que se introducen cambios en el código. Reducen los errores manuales y aceleran el ciclo de desarrollo. En este proyecto sustentan la automatización de la construcción de los entornos y la ejecución reproducible de los experimentos.</w:t>
      </w:r>
    </w:p>
    <w:p w14:paraId="6CD6D2F9" w14:textId="77777777" w:rsidR="0096339D" w:rsidRDefault="0096339D" w:rsidP="0096339D">
      <w:pPr>
        <w:pStyle w:val="Heading4"/>
        <w:rPr>
          <w:lang w:eastAsia="es-ES"/>
        </w:rPr>
      </w:pPr>
      <w:r>
        <w:rPr>
          <w:lang w:eastAsia="es-ES"/>
        </w:rPr>
        <w:t>CNOT (Controlled-NOT / CX)</w:t>
      </w:r>
    </w:p>
    <w:p w14:paraId="08689CD6" w14:textId="77777777" w:rsidR="0096339D" w:rsidRDefault="0096339D" w:rsidP="0096339D">
      <w:pPr>
        <w:rPr>
          <w:lang w:eastAsia="es-ES"/>
        </w:rPr>
      </w:pPr>
      <w:r>
        <w:rPr>
          <w:lang w:eastAsia="es-ES"/>
        </w:rPr>
        <w:t>Puerta cuántica de dos qubits que invierte el estado del qubit objetivo si y solo si el qubit de control se encuentra en el estado uno. Es la puerta de dos qubits por excelencia para generar entrelazamiento y constituye, junto con las puertas de un qubit, un conjunto universal. Aparece de forma recurrente en las descomposiciones de los oráculos y difusores de los algoritmos evaluados.</w:t>
      </w:r>
    </w:p>
    <w:p w14:paraId="30557351" w14:textId="77777777" w:rsidR="0096339D" w:rsidRDefault="0096339D" w:rsidP="0096339D">
      <w:pPr>
        <w:pStyle w:val="Heading4"/>
        <w:rPr>
          <w:lang w:eastAsia="es-ES"/>
        </w:rPr>
      </w:pPr>
      <w:r>
        <w:rPr>
          <w:lang w:eastAsia="es-ES"/>
        </w:rPr>
        <w:t>Coherencia cuántica</w:t>
      </w:r>
    </w:p>
    <w:p w14:paraId="5935BF65" w14:textId="77777777" w:rsidR="0096339D" w:rsidRDefault="0096339D" w:rsidP="0096339D">
      <w:pPr>
        <w:rPr>
          <w:lang w:eastAsia="es-ES"/>
        </w:rPr>
      </w:pPr>
      <w:r>
        <w:rPr>
          <w:lang w:eastAsia="es-ES"/>
        </w:rPr>
        <w:t>Propiedad de un sistema cuántico que mantiene relaciones de fase bien definidas entre los componentes de una superposición, condición imprescindible para que se produzca la interferencia que sustenta la ventaja cuántica. En un simulador ideal se preserva de forma perfecta, a diferencia del hardware físico. Su pérdida progresiva se conoce como decoherencia.</w:t>
      </w:r>
    </w:p>
    <w:p w14:paraId="7DFC5EC7" w14:textId="77777777" w:rsidR="0096339D" w:rsidRDefault="0096339D" w:rsidP="0096339D">
      <w:pPr>
        <w:pStyle w:val="Heading4"/>
        <w:rPr>
          <w:lang w:eastAsia="es-ES"/>
        </w:rPr>
      </w:pPr>
      <w:r>
        <w:rPr>
          <w:lang w:eastAsia="es-ES"/>
        </w:rPr>
        <w:t>CP (Controlled Phase)</w:t>
      </w:r>
    </w:p>
    <w:p w14:paraId="55CCF75F" w14:textId="77777777" w:rsidR="0096339D" w:rsidRDefault="0096339D" w:rsidP="0096339D">
      <w:pPr>
        <w:rPr>
          <w:lang w:eastAsia="es-ES"/>
        </w:rPr>
      </w:pPr>
      <w:r>
        <w:rPr>
          <w:lang w:eastAsia="es-ES"/>
        </w:rPr>
        <w:t>Puerta cuántica de dos qubits que aplica un desplazamiento de fase al estado objetivo únicamente cuando el qubit de control está activo, sin alterar las amplitudes de módulo. Resulta fundamental en la transformada cuántica de Fourier y, por tanto, en el algoritmo de Shor. La forma en que cada framework la descompone en puertas más básicas puede introducir diferencias numéricas apreciables.</w:t>
      </w:r>
    </w:p>
    <w:p w14:paraId="333AD3C0" w14:textId="77777777" w:rsidR="0096339D" w:rsidRDefault="0096339D" w:rsidP="0096339D">
      <w:pPr>
        <w:pStyle w:val="Heading4"/>
        <w:rPr>
          <w:lang w:eastAsia="es-ES"/>
        </w:rPr>
      </w:pPr>
      <w:r>
        <w:rPr>
          <w:lang w:eastAsia="es-ES"/>
        </w:rPr>
        <w:t>Crate</w:t>
      </w:r>
    </w:p>
    <w:p w14:paraId="72DA373A" w14:textId="77777777" w:rsidR="0096339D" w:rsidRDefault="0096339D" w:rsidP="0096339D">
      <w:pPr>
        <w:rPr>
          <w:lang w:eastAsia="es-ES"/>
        </w:rPr>
      </w:pPr>
      <w:r>
        <w:rPr>
          <w:lang w:eastAsia="es-ES"/>
        </w:rPr>
        <w:t>Unidad de compilación y distribución de código en Rust, equivalente a una biblioteca o a un ejecutable, que se gestiona mediante Cargo y se publica en el registro central crates.io. Cada framework en Rust evaluado en este trabajo se distribuye como uno o varios de estos paquetes. La calidad y madurez del crate influye en la facilidad de integración.</w:t>
      </w:r>
    </w:p>
    <w:p w14:paraId="38859B0A" w14:textId="0D5965E5" w:rsidR="0096339D" w:rsidRDefault="0096339D" w:rsidP="0096339D">
      <w:pPr>
        <w:pStyle w:val="Heading4"/>
        <w:rPr>
          <w:lang w:eastAsia="es-ES"/>
        </w:rPr>
      </w:pPr>
      <w:r>
        <w:rPr>
          <w:lang w:eastAsia="es-ES"/>
        </w:rPr>
        <w:t>cuQuantum</w:t>
      </w:r>
    </w:p>
    <w:p w14:paraId="7899A8EB" w14:textId="77777777" w:rsidR="0096339D" w:rsidRDefault="0096339D" w:rsidP="0096339D">
      <w:pPr>
        <w:rPr>
          <w:lang w:eastAsia="es-ES"/>
        </w:rPr>
      </w:pPr>
      <w:r>
        <w:rPr>
          <w:lang w:eastAsia="es-ES"/>
        </w:rPr>
        <w:t>Biblioteca de NVIDIA que proporciona primitivas optimizadas para la simulación de circuitos cuánticos sobre GPU, incluyendo motores de vector de estado y de redes tensoriales. Es el componente que dota a cudaq de su capacidad de aceleración. Su rendimiento depende en gran medida del tamaño del problema y de la ocupación efectiva del dispositivo.</w:t>
      </w:r>
    </w:p>
    <w:p w14:paraId="39F23ADB" w14:textId="77777777" w:rsidR="0096339D" w:rsidRDefault="0096339D" w:rsidP="0096339D">
      <w:pPr>
        <w:pStyle w:val="Heading4"/>
        <w:rPr>
          <w:lang w:eastAsia="es-ES"/>
        </w:rPr>
      </w:pPr>
      <w:r>
        <w:rPr>
          <w:lang w:eastAsia="es-ES"/>
        </w:rPr>
        <w:t>Decoherencia</w:t>
      </w:r>
    </w:p>
    <w:p w14:paraId="1CC8A439" w14:textId="77777777" w:rsidR="0096339D" w:rsidRDefault="0096339D" w:rsidP="0096339D">
      <w:pPr>
        <w:rPr>
          <w:lang w:eastAsia="es-ES"/>
        </w:rPr>
      </w:pPr>
      <w:r>
        <w:rPr>
          <w:lang w:eastAsia="es-ES"/>
        </w:rPr>
        <w:t>Proceso por el cual un sistema cuántico pierde su coherencia al interactuar con el entorno, degradando la superposición y el entrelazamiento hasta un comportamiento efectivamente clásico. Es una de las principales limitaciones del hardware cuántico real de la era NISQ. En los simuladores ideales evaluados no aparece, salvo que se modele explícitamente ruido.</w:t>
      </w:r>
    </w:p>
    <w:p w14:paraId="5850EF2E" w14:textId="77777777" w:rsidR="0096339D" w:rsidRDefault="0096339D" w:rsidP="0096339D">
      <w:pPr>
        <w:pStyle w:val="Heading4"/>
        <w:rPr>
          <w:lang w:eastAsia="es-ES"/>
        </w:rPr>
      </w:pPr>
      <w:r>
        <w:rPr>
          <w:lang w:eastAsia="es-ES"/>
        </w:rPr>
        <w:t>Fidelidad</w:t>
      </w:r>
    </w:p>
    <w:p w14:paraId="33F494B3" w14:textId="77777777" w:rsidR="0096339D" w:rsidRDefault="0096339D" w:rsidP="0096339D">
      <w:pPr>
        <w:rPr>
          <w:lang w:eastAsia="es-ES"/>
        </w:rPr>
      </w:pPr>
      <w:r>
        <w:rPr>
          <w:lang w:eastAsia="es-ES"/>
        </w:rPr>
        <w:t xml:space="preserve">Métrica que cuantifica el grado de similitud entre dos estados cuánticos, típicamente entre el estado obtenido y el estado ideal esperado, con valores entre cero y uno. Una fidelidad próxima </w:t>
      </w:r>
      <w:r>
        <w:rPr>
          <w:lang w:eastAsia="es-ES"/>
        </w:rPr>
        <w:lastRenderedPageBreak/>
        <w:t>a la unidad indica que la ejecución reproduce con exactitud el resultado teórico. Sirve como criterio de corrección complementario en la validación de los simuladores.</w:t>
      </w:r>
    </w:p>
    <w:p w14:paraId="48F95A76" w14:textId="77777777" w:rsidR="0096339D" w:rsidRDefault="0096339D" w:rsidP="0096339D">
      <w:pPr>
        <w:pStyle w:val="Heading4"/>
        <w:rPr>
          <w:lang w:eastAsia="es-ES"/>
        </w:rPr>
      </w:pPr>
      <w:r>
        <w:rPr>
          <w:lang w:eastAsia="es-ES"/>
        </w:rPr>
        <w:t>Hadamard, puerta de (H)</w:t>
      </w:r>
    </w:p>
    <w:p w14:paraId="21104CFE" w14:textId="77777777" w:rsidR="0096339D" w:rsidRDefault="0096339D" w:rsidP="0096339D">
      <w:pPr>
        <w:rPr>
          <w:lang w:eastAsia="es-ES"/>
        </w:rPr>
      </w:pPr>
      <w:r>
        <w:rPr>
          <w:lang w:eastAsia="es-ES"/>
        </w:rPr>
        <w:t>Puerta cuántica de un solo qubit que transforma un estado de la base computacional en una superposición equiprobable de los dos estados básicos. Es la operación que crea la superposición inicial sobre la que actúan los algoritmos de Grover y Shor. Su aplicación sobre un registro completo genera una superposición uniforme de todas las cadenas de bits posibles.</w:t>
      </w:r>
    </w:p>
    <w:p w14:paraId="096663E0" w14:textId="77777777" w:rsidR="0096339D" w:rsidRDefault="0096339D" w:rsidP="0096339D">
      <w:pPr>
        <w:pStyle w:val="Heading4"/>
        <w:rPr>
          <w:lang w:eastAsia="es-ES"/>
        </w:rPr>
      </w:pPr>
      <w:r>
        <w:rPr>
          <w:lang w:eastAsia="es-ES"/>
        </w:rPr>
        <w:t>Hamiltoniano</w:t>
      </w:r>
    </w:p>
    <w:p w14:paraId="3812334F" w14:textId="77777777" w:rsidR="0096339D" w:rsidRDefault="0096339D" w:rsidP="0096339D">
      <w:pPr>
        <w:rPr>
          <w:lang w:eastAsia="es-ES"/>
        </w:rPr>
      </w:pPr>
      <w:r>
        <w:rPr>
          <w:lang w:eastAsia="es-ES"/>
        </w:rPr>
        <w:t>Operador que describe la energía total de un sistema cuántico y que gobierna su evolución temporal, siendo un concepto fundamental en las formulaciones basadas en optimización. Muchos algoritmos variacionales buscan el estado de mínima energía asociado a un hamiltoniano dado. Aunque los algoritmos centrales de este trabajo son Grover y Shor, el concepto resulta relevante para contextualizar otras familias de algoritmos cuánticos.</w:t>
      </w:r>
    </w:p>
    <w:p w14:paraId="2D473A9D" w14:textId="77777777" w:rsidR="0096339D" w:rsidRDefault="0096339D" w:rsidP="0096339D">
      <w:pPr>
        <w:pStyle w:val="Heading4"/>
        <w:rPr>
          <w:lang w:eastAsia="es-ES"/>
        </w:rPr>
      </w:pPr>
      <w:r>
        <w:rPr>
          <w:lang w:eastAsia="es-ES"/>
        </w:rPr>
        <w:t>LTO (Link Time Optimization)</w:t>
      </w:r>
    </w:p>
    <w:p w14:paraId="20A05581" w14:textId="77777777" w:rsidR="0096339D" w:rsidRDefault="0096339D" w:rsidP="0096339D">
      <w:pPr>
        <w:rPr>
          <w:lang w:eastAsia="es-ES"/>
        </w:rPr>
      </w:pPr>
      <w:r>
        <w:rPr>
          <w:lang w:eastAsia="es-ES"/>
        </w:rPr>
        <w:t>Técnica de optimización que se aplica durante la fase de enlazado, permitiendo al compilador analizar y optimizar el programa completo más allá de los límites de cada unidad de compilación. En Rust se activa mediante la configuración de Cargo y puede reducir el tamaño del binario y mejorar el rendimiento. Su uso resulta pertinente al comparar los tiempos de ejecución de los frameworks nativos.</w:t>
      </w:r>
    </w:p>
    <w:p w14:paraId="41FCFFBE" w14:textId="77777777" w:rsidR="0096339D" w:rsidRDefault="0096339D" w:rsidP="0096339D">
      <w:pPr>
        <w:pStyle w:val="Heading4"/>
        <w:rPr>
          <w:lang w:eastAsia="es-ES"/>
        </w:rPr>
      </w:pPr>
      <w:r>
        <w:rPr>
          <w:lang w:eastAsia="es-ES"/>
        </w:rPr>
        <w:t>Maturin</w:t>
      </w:r>
    </w:p>
    <w:p w14:paraId="21EBF99C" w14:textId="77777777" w:rsidR="0096339D" w:rsidRDefault="0096339D" w:rsidP="0096339D">
      <w:pPr>
        <w:rPr>
          <w:lang w:eastAsia="es-ES"/>
        </w:rPr>
      </w:pPr>
      <w:r>
        <w:rPr>
          <w:lang w:eastAsia="es-ES"/>
        </w:rPr>
        <w:t>Herramienta que facilita la construcción y publicación de extensiones de Python escritas en Rust, generando paquetes instalables a partir de proyectos que emplean PyO3. Automatiza la creación de los artefactos binarios compatibles con el ecosistema de Python. Resulta relevante para entender cómo ciertos frameworks combinan el rendimiento de Rust con la accesibilidad de Python.</w:t>
      </w:r>
    </w:p>
    <w:p w14:paraId="74D3AA7D" w14:textId="77777777" w:rsidR="0096339D" w:rsidRDefault="0096339D" w:rsidP="0096339D">
      <w:pPr>
        <w:pStyle w:val="Heading4"/>
        <w:rPr>
          <w:lang w:eastAsia="es-ES"/>
        </w:rPr>
      </w:pPr>
      <w:r>
        <w:rPr>
          <w:lang w:eastAsia="es-ES"/>
        </w:rPr>
        <w:t>Memoria pico (RSS)</w:t>
      </w:r>
    </w:p>
    <w:p w14:paraId="77406EEC" w14:textId="77777777" w:rsidR="0096339D" w:rsidRDefault="0096339D" w:rsidP="0096339D">
      <w:pPr>
        <w:rPr>
          <w:lang w:eastAsia="es-ES"/>
        </w:rPr>
      </w:pPr>
      <w:r>
        <w:rPr>
          <w:lang w:eastAsia="es-ES"/>
        </w:rPr>
        <w:t>Cantidad máxima de memoria física residente ocupada por un proceso durante su ejecución, medida a través del tamaño del conjunto residente. Constituye una métrica central en este trabajo, ya que el vector de estado crece exponencialmente con el número de qubits y limita el tamaño de los circuitos simulables. Su comparación entre frameworks revela diferencias notables en la eficiencia de la gestión de memoria.</w:t>
      </w:r>
    </w:p>
    <w:p w14:paraId="7DEC5B20" w14:textId="77777777" w:rsidR="0096339D" w:rsidRDefault="0096339D" w:rsidP="0096339D">
      <w:pPr>
        <w:pStyle w:val="Heading4"/>
        <w:rPr>
          <w:lang w:eastAsia="es-ES"/>
        </w:rPr>
      </w:pPr>
      <w:r>
        <w:rPr>
          <w:lang w:eastAsia="es-ES"/>
        </w:rPr>
        <w:t>OpenCL</w:t>
      </w:r>
    </w:p>
    <w:p w14:paraId="6F70E384" w14:textId="77777777" w:rsidR="0096339D" w:rsidRDefault="0096339D" w:rsidP="0096339D">
      <w:pPr>
        <w:rPr>
          <w:lang w:eastAsia="es-ES"/>
        </w:rPr>
      </w:pPr>
      <w:r>
        <w:rPr>
          <w:lang w:eastAsia="es-ES"/>
        </w:rPr>
        <w:t>Estándar abierto para la programación de cómputo paralelo sobre plataformas heterogéneas, incluyendo CPU, GPU y otros aceleradores de distintos fabricantes. A diferencia de CUDA, no está ligado a un único proveedor de hardware. Algunos frameworks, como qcgpu, recurren a este estándar para ofrecer aceleración con mayor portabilidad.</w:t>
      </w:r>
    </w:p>
    <w:p w14:paraId="58D539C2" w14:textId="77777777" w:rsidR="0096339D" w:rsidRDefault="0096339D" w:rsidP="0096339D">
      <w:pPr>
        <w:pStyle w:val="Heading4"/>
        <w:rPr>
          <w:lang w:eastAsia="es-ES"/>
        </w:rPr>
      </w:pPr>
      <w:r>
        <w:rPr>
          <w:lang w:eastAsia="es-ES"/>
        </w:rPr>
        <w:t>Overhead</w:t>
      </w:r>
    </w:p>
    <w:p w14:paraId="0715BC98" w14:textId="77777777" w:rsidR="0096339D" w:rsidRDefault="0096339D" w:rsidP="0096339D">
      <w:pPr>
        <w:rPr>
          <w:lang w:eastAsia="es-ES"/>
        </w:rPr>
      </w:pPr>
      <w:r>
        <w:rPr>
          <w:lang w:eastAsia="es-ES"/>
        </w:rPr>
        <w:t>Coste adicional de recursos, tiempo o memoria que introduce una capa de software o una operación auxiliar por encima del trabajo estrictamente necesario. En este estudio se manifiesta, por ejemplo, en el tiempo de arranque de los intérpretes, en la inicialización de la GPU o en las capas de abstracción de cada framework. Su cuantificación es clave para interpretar correctamente las diferencias de rendimiento.</w:t>
      </w:r>
    </w:p>
    <w:p w14:paraId="67F0C305" w14:textId="3756CCA8" w:rsidR="0096339D" w:rsidRDefault="0096339D" w:rsidP="0096339D">
      <w:pPr>
        <w:pStyle w:val="Heading4"/>
        <w:rPr>
          <w:lang w:eastAsia="es-ES"/>
        </w:rPr>
      </w:pPr>
      <w:r>
        <w:rPr>
          <w:lang w:eastAsia="es-ES"/>
        </w:rPr>
        <w:lastRenderedPageBreak/>
        <w:t>p-valor</w:t>
      </w:r>
    </w:p>
    <w:p w14:paraId="1A7692AD" w14:textId="77777777" w:rsidR="0096339D" w:rsidRDefault="0096339D" w:rsidP="0096339D">
      <w:pPr>
        <w:rPr>
          <w:lang w:eastAsia="es-ES"/>
        </w:rPr>
      </w:pPr>
      <w:r>
        <w:rPr>
          <w:lang w:eastAsia="es-ES"/>
        </w:rPr>
        <w:t>Medida estadística que expresa la probabilidad de obtener un resultado al menos tan extremo como el observado bajo la hipótesis nula, empleada para valorar la significación de las diferencias detectadas. En este trabajo respalda la robustez de las comparaciones de rendimiento entre frameworks y plataformas. Un valor pequeño sugiere que las diferencias observadas difícilmente se deben al azar.</w:t>
      </w:r>
    </w:p>
    <w:p w14:paraId="51E5B3FD" w14:textId="77777777" w:rsidR="0096339D" w:rsidRDefault="0096339D" w:rsidP="0096339D">
      <w:pPr>
        <w:pStyle w:val="Heading4"/>
        <w:rPr>
          <w:lang w:eastAsia="es-ES"/>
        </w:rPr>
      </w:pPr>
      <w:r>
        <w:rPr>
          <w:lang w:eastAsia="es-ES"/>
        </w:rPr>
        <w:t>PyO3</w:t>
      </w:r>
    </w:p>
    <w:p w14:paraId="7436D323" w14:textId="77777777" w:rsidR="0096339D" w:rsidRDefault="0096339D" w:rsidP="0096339D">
      <w:pPr>
        <w:rPr>
          <w:lang w:eastAsia="es-ES"/>
        </w:rPr>
      </w:pPr>
      <w:r>
        <w:rPr>
          <w:lang w:eastAsia="es-ES"/>
        </w:rPr>
        <w:t>Biblioteca que permite crear enlaces entre Rust y Python, posibilitando tanto la escritura de módulos de Python en Rust como la invocación de código Python desde Rust. Es la base sobre la que se construyen las extensiones nativas que combinan ambos lenguajes. Resulta esencial para comprender cómo determinados frameworks logran exponer rendimiento nativo a través de una interfaz de Python.</w:t>
      </w:r>
    </w:p>
    <w:p w14:paraId="764EEAEF" w14:textId="77777777" w:rsidR="0096339D" w:rsidRPr="0096339D" w:rsidRDefault="0096339D" w:rsidP="0096339D">
      <w:pPr>
        <w:pStyle w:val="Heading4"/>
        <w:rPr>
          <w:lang w:val="en-US" w:eastAsia="es-ES"/>
        </w:rPr>
      </w:pPr>
      <w:r w:rsidRPr="0096339D">
        <w:rPr>
          <w:lang w:val="en-US" w:eastAsia="es-ES"/>
        </w:rPr>
        <w:t>QAOA (Quantum Approximate Optimization Algorithm)</w:t>
      </w:r>
    </w:p>
    <w:p w14:paraId="4C97D161" w14:textId="77777777" w:rsidR="0096339D" w:rsidRDefault="0096339D" w:rsidP="0096339D">
      <w:pPr>
        <w:rPr>
          <w:lang w:eastAsia="es-ES"/>
        </w:rPr>
      </w:pPr>
      <w:r>
        <w:rPr>
          <w:lang w:eastAsia="es-ES"/>
        </w:rPr>
        <w:t>Algoritmo híbrido cuántico-clásico diseñado para hallar soluciones aproximadas a problemas de optimización combinatoria mediante la alternancia de operadores parametrizados. Un optimizador clásico ajusta los parámetros para minimizar el valor esperado de un hamiltoniano. Aunque no forma parte de las cargas centrales de este estudio, se cita como algoritmo representativo de la era NISQ.</w:t>
      </w:r>
    </w:p>
    <w:p w14:paraId="77484822" w14:textId="77777777" w:rsidR="0096339D" w:rsidRDefault="0096339D" w:rsidP="0096339D">
      <w:pPr>
        <w:pStyle w:val="Heading4"/>
        <w:rPr>
          <w:lang w:eastAsia="es-ES"/>
        </w:rPr>
      </w:pPr>
      <w:r>
        <w:rPr>
          <w:lang w:eastAsia="es-ES"/>
        </w:rPr>
        <w:t>Rayon</w:t>
      </w:r>
    </w:p>
    <w:p w14:paraId="2B042EA6" w14:textId="77777777" w:rsidR="0096339D" w:rsidRDefault="0096339D" w:rsidP="0096339D">
      <w:pPr>
        <w:rPr>
          <w:lang w:eastAsia="es-ES"/>
        </w:rPr>
      </w:pPr>
      <w:r>
        <w:rPr>
          <w:lang w:eastAsia="es-ES"/>
        </w:rPr>
        <w:t>Biblioteca de Rust para paralelismo de datos que permite convertir cómputos secuenciales en paralelos de forma segura y con esfuerzo mínimo, aprovechando múltiples núcleos. A diferencia de Python, no se ve limitada por un bloqueo global del intérprete. Algunos frameworks en Rust la utilizan para acelerar las operaciones sobre el vector de estado.</w:t>
      </w:r>
    </w:p>
    <w:p w14:paraId="5A7E582A" w14:textId="77777777" w:rsidR="0096339D" w:rsidRDefault="0096339D" w:rsidP="0096339D">
      <w:pPr>
        <w:pStyle w:val="Heading4"/>
        <w:rPr>
          <w:lang w:eastAsia="es-ES"/>
        </w:rPr>
      </w:pPr>
      <w:r>
        <w:rPr>
          <w:lang w:eastAsia="es-ES"/>
        </w:rPr>
        <w:t>RSA</w:t>
      </w:r>
    </w:p>
    <w:p w14:paraId="3C093680" w14:textId="77777777" w:rsidR="0096339D" w:rsidRDefault="0096339D" w:rsidP="0096339D">
      <w:pPr>
        <w:rPr>
          <w:lang w:eastAsia="es-ES"/>
        </w:rPr>
      </w:pPr>
      <w:r>
        <w:rPr>
          <w:lang w:eastAsia="es-ES"/>
        </w:rPr>
        <w:t>Criptosistema de clave pública cuya seguridad se basa en la dificultad computacional de factorizar el producto de dos números primos grandes. Es precisamente el problema que el algoritmo de Shor resuelve de forma eficiente, lo que motiva buena parte del interés en su simulación. Su vulnerabilidad ante la computación cuántica constituye el trasfondo aplicado del segundo algoritmo evaluado.</w:t>
      </w:r>
    </w:p>
    <w:p w14:paraId="487C8DEA" w14:textId="77777777" w:rsidR="0096339D" w:rsidRDefault="0096339D" w:rsidP="0096339D">
      <w:pPr>
        <w:pStyle w:val="Heading4"/>
        <w:rPr>
          <w:lang w:eastAsia="es-ES"/>
        </w:rPr>
      </w:pPr>
      <w:r>
        <w:rPr>
          <w:lang w:eastAsia="es-ES"/>
        </w:rPr>
        <w:t>RZ (Rz)</w:t>
      </w:r>
    </w:p>
    <w:p w14:paraId="6D5D136F" w14:textId="77777777" w:rsidR="0096339D" w:rsidRDefault="0096339D" w:rsidP="0096339D">
      <w:pPr>
        <w:rPr>
          <w:lang w:eastAsia="es-ES"/>
        </w:rPr>
      </w:pPr>
      <w:r>
        <w:rPr>
          <w:lang w:eastAsia="es-ES"/>
        </w:rPr>
        <w:t>Puerta cuántica de un solo qubit que aplica una rotación en torno al eje Z de la esfera de Bloch, introduciendo un desfase relativo entre los estados de la base. Es una de las puertas elementales en las que se descomponen operaciones más complejas como la fase controlada. La forma concreta de dicha descomposición puede ser fuente de errores numéricos, como se observa en quantrs2.</w:t>
      </w:r>
    </w:p>
    <w:p w14:paraId="26BF89D4" w14:textId="77777777" w:rsidR="0096339D" w:rsidRDefault="0096339D" w:rsidP="0096339D">
      <w:pPr>
        <w:pStyle w:val="Heading4"/>
        <w:rPr>
          <w:lang w:eastAsia="es-ES"/>
        </w:rPr>
      </w:pPr>
      <w:r>
        <w:rPr>
          <w:lang w:eastAsia="es-ES"/>
        </w:rPr>
        <w:t>Shot</w:t>
      </w:r>
    </w:p>
    <w:p w14:paraId="1D175146" w14:textId="77777777" w:rsidR="0096339D" w:rsidRDefault="0096339D" w:rsidP="0096339D">
      <w:pPr>
        <w:rPr>
          <w:lang w:eastAsia="es-ES"/>
        </w:rPr>
      </w:pPr>
      <w:r>
        <w:rPr>
          <w:lang w:eastAsia="es-ES"/>
        </w:rPr>
        <w:t>Cada una de las repeticiones individuales de la ejecución y medición de un circuito cuántico, cuyo agregado permite estimar la distribución de probabilidad de los resultados. Dado que la medición es intrínsecamente probabilística, se requieren numerosas repeticiones para obtener estadísticas fiables. El número de repeticiones influye directamente en la precisión de las distribuciones comparadas y en el tiempo total de ejecución.</w:t>
      </w:r>
    </w:p>
    <w:p w14:paraId="2295BA4E" w14:textId="77777777" w:rsidR="0096339D" w:rsidRDefault="0096339D" w:rsidP="0096339D">
      <w:pPr>
        <w:pStyle w:val="Heading4"/>
        <w:rPr>
          <w:lang w:eastAsia="es-ES"/>
        </w:rPr>
      </w:pPr>
      <w:r>
        <w:rPr>
          <w:lang w:eastAsia="es-ES"/>
        </w:rPr>
        <w:t>Startup time</w:t>
      </w:r>
    </w:p>
    <w:p w14:paraId="65190DF0" w14:textId="77777777" w:rsidR="0096339D" w:rsidRDefault="0096339D" w:rsidP="0096339D">
      <w:pPr>
        <w:rPr>
          <w:lang w:eastAsia="es-ES"/>
        </w:rPr>
      </w:pPr>
      <w:r>
        <w:rPr>
          <w:lang w:eastAsia="es-ES"/>
        </w:rPr>
        <w:t xml:space="preserve">Tiempo de arranque que un framework consume en inicializarse antes de comenzar el cómputo propiamente dicho, incluyendo la carga de bibliotecas y la preparación de recursos como la GPU. </w:t>
      </w:r>
      <w:r>
        <w:rPr>
          <w:lang w:eastAsia="es-ES"/>
        </w:rPr>
        <w:lastRenderedPageBreak/>
        <w:t>En cudaq este coste es considerable, pero se amortiza a partir de aproximadamente veinticuatro qubits, punto en el que la aceleración por GPU compensa la penalización inicial y supera al resto de opciones. Su medición aislada resulta imprescindible para interpretar con justicia el rendimiento en circuitos pequeños.</w:t>
      </w:r>
    </w:p>
    <w:p w14:paraId="0D389498" w14:textId="77777777" w:rsidR="0096339D" w:rsidRDefault="0096339D" w:rsidP="0096339D">
      <w:pPr>
        <w:pStyle w:val="Heading4"/>
        <w:rPr>
          <w:lang w:eastAsia="es-ES"/>
        </w:rPr>
      </w:pPr>
      <w:r>
        <w:rPr>
          <w:lang w:eastAsia="es-ES"/>
        </w:rPr>
        <w:t>Transpilación</w:t>
      </w:r>
    </w:p>
    <w:p w14:paraId="4EA94DFB" w14:textId="77777777" w:rsidR="0096339D" w:rsidRDefault="0096339D" w:rsidP="0096339D">
      <w:pPr>
        <w:rPr>
          <w:lang w:eastAsia="es-ES"/>
        </w:rPr>
      </w:pPr>
      <w:r>
        <w:rPr>
          <w:lang w:eastAsia="es-ES"/>
        </w:rPr>
        <w:t>Proceso de reescritura de un circuito cuántico para adaptarlo a un conjunto de puertas nativas y a la topología concreta de un backend o dispositivo, preservando la funcionalidad. Puede alterar la profundidad y el número de puertas del circuito, con impacto en el rendimiento y en la precisión. Las diferencias entre las estrategias de transpilación de cada framework explican parte de las discrepancias observadas.</w:t>
      </w:r>
    </w:p>
    <w:p w14:paraId="502169F4" w14:textId="77777777" w:rsidR="0096339D" w:rsidRDefault="0096339D" w:rsidP="0096339D">
      <w:pPr>
        <w:pStyle w:val="Heading4"/>
        <w:rPr>
          <w:lang w:eastAsia="es-ES"/>
        </w:rPr>
      </w:pPr>
      <w:r>
        <w:rPr>
          <w:lang w:eastAsia="es-ES"/>
        </w:rPr>
        <w:t>VQE (Variational Quantum Eigensolver)</w:t>
      </w:r>
    </w:p>
    <w:p w14:paraId="3FD1B376" w14:textId="2CEA9254" w:rsidR="007A75AC" w:rsidRPr="007A75AC" w:rsidRDefault="0096339D" w:rsidP="0096339D">
      <w:pPr>
        <w:rPr>
          <w:lang w:eastAsia="es-ES"/>
        </w:rPr>
      </w:pPr>
      <w:r>
        <w:rPr>
          <w:lang w:eastAsia="es-ES"/>
        </w:rPr>
        <w:t>Algoritmo híbrido cuántico-clásico que estima el valor propio mínimo de un hamiltoniano ajustando iterativamente los parámetros de un circuito mediante un optimizador clásico. Es representativo de las aplicaciones variacionales de la era NISQ, especialmente en química cuántica. Aunque no figura entre las cargas evaluadas, se menciona como algoritmo relevante del panorama actual.</w:t>
      </w:r>
    </w:p>
    <w:p w14:paraId="6CDD26F1" w14:textId="0E6C0054" w:rsidR="00D72F37" w:rsidRDefault="00D72F37" w:rsidP="00497B4C">
      <w:pPr>
        <w:pStyle w:val="Heading1"/>
        <w:numPr>
          <w:ilvl w:val="0"/>
          <w:numId w:val="12"/>
        </w:numPr>
        <w:rPr>
          <w:lang w:eastAsia="es-ES"/>
        </w:rPr>
      </w:pPr>
      <w:bookmarkStart w:id="187" w:name="_Toc234249758"/>
      <w:r>
        <w:rPr>
          <w:lang w:eastAsia="es-ES"/>
        </w:rPr>
        <w:t>Anexos</w:t>
      </w:r>
      <w:bookmarkEnd w:id="187"/>
    </w:p>
    <w:p w14:paraId="41F0650A" w14:textId="77777777" w:rsidR="00B33AA9" w:rsidRPr="00B33AA9" w:rsidRDefault="00B33AA9" w:rsidP="00B33AA9">
      <w:pPr>
        <w:rPr>
          <w:lang w:eastAsia="es-ES"/>
        </w:rPr>
      </w:pPr>
    </w:p>
    <w:bookmarkStart w:id="188" w:name="_Toc234249759"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88"/>
        </w:p>
        <w:sdt>
          <w:sdtPr>
            <w:id w:val="111145805"/>
            <w:bibliography/>
          </w:sdtPr>
          <w:sdtContent>
            <w:p w14:paraId="622B4018" w14:textId="77777777" w:rsidR="00012E02" w:rsidRDefault="003072D3" w:rsidP="00012E02">
              <w:pPr>
                <w:pStyle w:val="Bibliography"/>
                <w:ind w:left="720" w:hanging="720"/>
                <w:rPr>
                  <w:noProof/>
                  <w:sz w:val="24"/>
                  <w:szCs w:val="24"/>
                </w:rPr>
              </w:pPr>
              <w:r>
                <w:fldChar w:fldCharType="begin"/>
              </w:r>
              <w:r w:rsidRPr="003F4AE7">
                <w:rPr>
                  <w:lang w:val="en-US"/>
                </w:rPr>
                <w:instrText>BIBLIOGRAPHY</w:instrText>
              </w:r>
              <w:r>
                <w:fldChar w:fldCharType="separate"/>
              </w:r>
              <w:r w:rsidR="00012E02" w:rsidRPr="00012E02">
                <w:rPr>
                  <w:noProof/>
                  <w:lang w:val="en-US"/>
                </w:rPr>
                <w:t xml:space="preserve">(KISA), K. I. (s.f.). </w:t>
              </w:r>
              <w:r w:rsidR="00012E02" w:rsidRPr="00012E02">
                <w:rPr>
                  <w:i/>
                  <w:iCs/>
                  <w:noProof/>
                  <w:lang w:val="en-US"/>
                </w:rPr>
                <w:t>A Description of the ARIA Encryption Algorithm</w:t>
              </w:r>
              <w:r w:rsidR="00012E02" w:rsidRPr="00012E02">
                <w:rPr>
                  <w:noProof/>
                  <w:lang w:val="en-US"/>
                </w:rPr>
                <w:t xml:space="preserve">. </w:t>
              </w:r>
              <w:r w:rsidR="00012E02">
                <w:rPr>
                  <w:noProof/>
                </w:rPr>
                <w:t>(RFC 5794) Obtenido de https://tools.ietf.org/html/rfc5794</w:t>
              </w:r>
            </w:p>
            <w:p w14:paraId="3046B1F6" w14:textId="77777777" w:rsidR="00012E02" w:rsidRPr="00012E02" w:rsidRDefault="00012E02" w:rsidP="00012E02">
              <w:pPr>
                <w:pStyle w:val="Bibliography"/>
                <w:ind w:left="720" w:hanging="720"/>
                <w:rPr>
                  <w:noProof/>
                  <w:lang w:val="en-US"/>
                </w:rPr>
              </w:pPr>
              <w:r>
                <w:rPr>
                  <w:noProof/>
                </w:rPr>
                <w:t xml:space="preserve">A. J. Menezes, P. C. (1996). </w:t>
              </w:r>
              <w:r w:rsidRPr="00012E02">
                <w:rPr>
                  <w:i/>
                  <w:iCs/>
                  <w:noProof/>
                  <w:lang w:val="en-US"/>
                </w:rPr>
                <w:t>Handbook of Applied Cryptography.</w:t>
              </w:r>
              <w:r w:rsidRPr="00012E02">
                <w:rPr>
                  <w:noProof/>
                  <w:lang w:val="en-US"/>
                </w:rPr>
                <w:t xml:space="preserve"> Boca Raton, FL, USA: CRC Press.</w:t>
              </w:r>
            </w:p>
            <w:p w14:paraId="2325EAA8" w14:textId="77777777" w:rsidR="00012E02" w:rsidRDefault="00012E02" w:rsidP="00012E02">
              <w:pPr>
                <w:pStyle w:val="Bibliography"/>
                <w:ind w:left="720" w:hanging="720"/>
                <w:rPr>
                  <w:noProof/>
                </w:rPr>
              </w:pPr>
              <w:r w:rsidRPr="00012E02">
                <w:rPr>
                  <w:noProof/>
                  <w:lang w:val="en-US"/>
                </w:rPr>
                <w:t xml:space="preserve">Adafruit. (s.f.). </w:t>
              </w:r>
              <w:r w:rsidRPr="00012E02">
                <w:rPr>
                  <w:i/>
                  <w:iCs/>
                  <w:noProof/>
                  <w:lang w:val="en-US"/>
                </w:rPr>
                <w:t>Adafruit HUZZAH32 – ESP32 Feather Board</w:t>
              </w:r>
              <w:r w:rsidRPr="00012E02">
                <w:rPr>
                  <w:noProof/>
                  <w:lang w:val="en-US"/>
                </w:rPr>
                <w:t xml:space="preserve">. </w:t>
              </w:r>
              <w:r>
                <w:rPr>
                  <w:noProof/>
                </w:rPr>
                <w:t>Obtenido de https://www.adafruit.com/product/3405</w:t>
              </w:r>
            </w:p>
            <w:p w14:paraId="00A80308" w14:textId="77777777" w:rsidR="00012E02" w:rsidRDefault="00012E02" w:rsidP="00012E02">
              <w:pPr>
                <w:pStyle w:val="Bibliography"/>
                <w:ind w:left="720" w:hanging="720"/>
                <w:rPr>
                  <w:noProof/>
                </w:rPr>
              </w:pPr>
              <w:r w:rsidRPr="00012E02">
                <w:rPr>
                  <w:noProof/>
                  <w:lang w:val="en-US"/>
                </w:rPr>
                <w:t xml:space="preserve">ARM. (s.f.). </w:t>
              </w:r>
              <w:r w:rsidRPr="00012E02">
                <w:rPr>
                  <w:i/>
                  <w:iCs/>
                  <w:noProof/>
                  <w:lang w:val="en-US"/>
                </w:rPr>
                <w:t>Crypto API 1.2</w:t>
              </w:r>
              <w:r w:rsidRPr="00012E02">
                <w:rPr>
                  <w:noProof/>
                  <w:lang w:val="en-US"/>
                </w:rPr>
                <w:t xml:space="preserve">. </w:t>
              </w:r>
              <w:r>
                <w:rPr>
                  <w:noProof/>
                </w:rPr>
                <w:t>Obtenido de https://arm-software.github.io/psa-api/crypto/1.2/index.html</w:t>
              </w:r>
            </w:p>
            <w:p w14:paraId="4888EEC5" w14:textId="77777777" w:rsidR="00012E02" w:rsidRDefault="00012E02" w:rsidP="00012E02">
              <w:pPr>
                <w:pStyle w:val="Bibliography"/>
                <w:ind w:left="720" w:hanging="720"/>
                <w:rPr>
                  <w:noProof/>
                </w:rPr>
              </w:pPr>
              <w:r>
                <w:rPr>
                  <w:noProof/>
                </w:rPr>
                <w:t xml:space="preserve">ARM. (s.f.). </w:t>
              </w:r>
              <w:r>
                <w:rPr>
                  <w:i/>
                  <w:iCs/>
                  <w:noProof/>
                </w:rPr>
                <w:t>PSA-API</w:t>
              </w:r>
              <w:r>
                <w:rPr>
                  <w:noProof/>
                </w:rPr>
                <w:t>. (ARM) Obtenido de https://arm-software.github.io/psa-api/crypto/1.1/api/keys/types.html#c.PSA_DH_FAMILY_RFC7919</w:t>
              </w:r>
            </w:p>
            <w:p w14:paraId="483CE37E" w14:textId="77777777" w:rsidR="00012E02" w:rsidRPr="00012E02" w:rsidRDefault="00012E02" w:rsidP="00012E02">
              <w:pPr>
                <w:pStyle w:val="Bibliography"/>
                <w:ind w:left="720" w:hanging="720"/>
                <w:rPr>
                  <w:noProof/>
                  <w:lang w:val="en-US"/>
                </w:rPr>
              </w:pPr>
              <w:r w:rsidRPr="00012E02">
                <w:rPr>
                  <w:noProof/>
                  <w:lang w:val="en-US"/>
                </w:rPr>
                <w:t xml:space="preserve">B. Preneel, R. G. (1994). Hash functions based on block ciphers: A synthetic approach. </w:t>
              </w:r>
              <w:r w:rsidRPr="00012E02">
                <w:rPr>
                  <w:i/>
                  <w:iCs/>
                  <w:noProof/>
                  <w:lang w:val="en-US"/>
                </w:rPr>
                <w:t>Advances in Cryptology</w:t>
              </w:r>
              <w:r w:rsidRPr="00012E02">
                <w:rPr>
                  <w:noProof/>
                  <w:lang w:val="en-US"/>
                </w:rPr>
                <w:t>.</w:t>
              </w:r>
            </w:p>
            <w:p w14:paraId="62F03B9A" w14:textId="77777777" w:rsidR="00012E02" w:rsidRDefault="00012E02" w:rsidP="00012E02">
              <w:pPr>
                <w:pStyle w:val="Bibliography"/>
                <w:ind w:left="720" w:hanging="720"/>
                <w:rPr>
                  <w:noProof/>
                </w:rPr>
              </w:pPr>
              <w:r w:rsidRPr="00012E02">
                <w:rPr>
                  <w:noProof/>
                  <w:lang w:val="en-US"/>
                </w:rPr>
                <w:t xml:space="preserve">Bernstein, D. J. (2017). </w:t>
              </w:r>
              <w:r w:rsidRPr="00012E02">
                <w:rPr>
                  <w:i/>
                  <w:iCs/>
                  <w:noProof/>
                  <w:lang w:val="en-US"/>
                </w:rPr>
                <w:t>Elliptic vs. Hyperelliptic, a Breakthrough.</w:t>
              </w:r>
              <w:r w:rsidRPr="00012E02">
                <w:rPr>
                  <w:noProof/>
                  <w:lang w:val="en-US"/>
                </w:rPr>
                <w:t xml:space="preserve"> </w:t>
              </w:r>
              <w:r>
                <w:rPr>
                  <w:noProof/>
                </w:rPr>
                <w:t>Obtenido de https://eprint.iacr.org/2017/126.pdf</w:t>
              </w:r>
            </w:p>
            <w:p w14:paraId="352B7330" w14:textId="77777777" w:rsidR="00012E02" w:rsidRPr="00012E02" w:rsidRDefault="00012E02" w:rsidP="00012E02">
              <w:pPr>
                <w:pStyle w:val="Bibliography"/>
                <w:ind w:left="720" w:hanging="720"/>
                <w:rPr>
                  <w:noProof/>
                  <w:lang w:val="en-US"/>
                </w:rPr>
              </w:pPr>
              <w:r>
                <w:rPr>
                  <w:noProof/>
                </w:rPr>
                <w:t xml:space="preserve">Bernstein, D. J. (s.f.). </w:t>
              </w:r>
              <w:r w:rsidRPr="00012E02">
                <w:rPr>
                  <w:noProof/>
                  <w:lang w:val="en-US"/>
                </w:rPr>
                <w:t xml:space="preserve">Curve25519: High-speed elliptic-curve Diffie-Hellman. </w:t>
              </w:r>
              <w:r w:rsidRPr="00012E02">
                <w:rPr>
                  <w:i/>
                  <w:iCs/>
                  <w:noProof/>
                  <w:lang w:val="en-US"/>
                </w:rPr>
                <w:t>Proceedings of the 9th International Conference on Cryptology in India: Progress in Cryptology</w:t>
              </w:r>
              <w:r w:rsidRPr="00012E02">
                <w:rPr>
                  <w:noProof/>
                  <w:lang w:val="en-US"/>
                </w:rPr>
                <w:t>.</w:t>
              </w:r>
            </w:p>
            <w:p w14:paraId="5EEED605" w14:textId="77777777" w:rsidR="00012E02" w:rsidRPr="00012E02" w:rsidRDefault="00012E02" w:rsidP="00012E02">
              <w:pPr>
                <w:pStyle w:val="Bibliography"/>
                <w:ind w:left="720" w:hanging="720"/>
                <w:rPr>
                  <w:noProof/>
                  <w:lang w:val="en-US"/>
                </w:rPr>
              </w:pPr>
              <w:r w:rsidRPr="00012E02">
                <w:rPr>
                  <w:noProof/>
                  <w:lang w:val="en-US"/>
                </w:rPr>
                <w:t xml:space="preserve">Bernstein, D. J. (s.f.). Montgomery Curves and Their Arithmetic: The Case of Curve25519. </w:t>
              </w:r>
              <w:r w:rsidRPr="00012E02">
                <w:rPr>
                  <w:i/>
                  <w:iCs/>
                  <w:noProof/>
                  <w:lang w:val="en-US"/>
                </w:rPr>
                <w:t>Journal of Cryptology</w:t>
              </w:r>
              <w:r w:rsidRPr="00012E02">
                <w:rPr>
                  <w:noProof/>
                  <w:lang w:val="en-US"/>
                </w:rPr>
                <w:t>.</w:t>
              </w:r>
            </w:p>
            <w:p w14:paraId="0B957901" w14:textId="77777777" w:rsidR="00012E02" w:rsidRPr="00012E02" w:rsidRDefault="00012E02" w:rsidP="00012E02">
              <w:pPr>
                <w:pStyle w:val="Bibliography"/>
                <w:ind w:left="720" w:hanging="720"/>
                <w:rPr>
                  <w:noProof/>
                  <w:lang w:val="en-US"/>
                </w:rPr>
              </w:pPr>
              <w:r w:rsidRPr="00012E02">
                <w:rPr>
                  <w:noProof/>
                  <w:lang w:val="en-US"/>
                </w:rPr>
                <w:t xml:space="preserve">Bishop, M. (2018). </w:t>
              </w:r>
              <w:r w:rsidRPr="00012E02">
                <w:rPr>
                  <w:i/>
                  <w:iCs/>
                  <w:noProof/>
                  <w:lang w:val="en-US"/>
                </w:rPr>
                <w:t>Computer Security: Art and Science.</w:t>
              </w:r>
              <w:r w:rsidRPr="00012E02">
                <w:rPr>
                  <w:noProof/>
                  <w:lang w:val="en-US"/>
                </w:rPr>
                <w:t xml:space="preserve"> Boston: Addison-Wesley.</w:t>
              </w:r>
            </w:p>
            <w:p w14:paraId="004FC028" w14:textId="77777777" w:rsidR="00012E02" w:rsidRDefault="00012E02" w:rsidP="00012E02">
              <w:pPr>
                <w:pStyle w:val="Bibliography"/>
                <w:ind w:left="720" w:hanging="720"/>
                <w:rPr>
                  <w:noProof/>
                </w:rPr>
              </w:pPr>
              <w:r w:rsidRPr="00012E02">
                <w:rPr>
                  <w:noProof/>
                  <w:lang w:val="en-US"/>
                </w:rPr>
                <w:lastRenderedPageBreak/>
                <w:t xml:space="preserve">Bluetooth SIG. (s.f.). </w:t>
              </w:r>
              <w:r w:rsidRPr="00012E02">
                <w:rPr>
                  <w:i/>
                  <w:iCs/>
                  <w:noProof/>
                  <w:lang w:val="en-US"/>
                </w:rPr>
                <w:t>Bluetooth Core Specification</w:t>
              </w:r>
              <w:r w:rsidRPr="00012E02">
                <w:rPr>
                  <w:noProof/>
                  <w:lang w:val="en-US"/>
                </w:rPr>
                <w:t xml:space="preserve">. </w:t>
              </w:r>
              <w:r>
                <w:rPr>
                  <w:noProof/>
                </w:rPr>
                <w:t>Obtenido de https://www.bluetooth.com/specifications/bluetooth-core-specification/</w:t>
              </w:r>
            </w:p>
            <w:p w14:paraId="0E8B7921" w14:textId="77777777" w:rsidR="00012E02" w:rsidRDefault="00012E02" w:rsidP="00012E02">
              <w:pPr>
                <w:pStyle w:val="Bibliography"/>
                <w:ind w:left="720" w:hanging="720"/>
                <w:rPr>
                  <w:noProof/>
                </w:rPr>
              </w:pPr>
              <w:r>
                <w:rPr>
                  <w:noProof/>
                </w:rPr>
                <w:t>BOCM. (s.f.). Obtenido de Comunidad de Madrid: https://www.bocm.es/boletin/CM_Orden_BOCM/2020/02/28/BOCM-20200228-15.PDF</w:t>
              </w:r>
            </w:p>
            <w:p w14:paraId="17B29C1E" w14:textId="77777777" w:rsidR="00012E02" w:rsidRDefault="00012E02" w:rsidP="00012E02">
              <w:pPr>
                <w:pStyle w:val="Bibliography"/>
                <w:ind w:left="720" w:hanging="720"/>
                <w:rPr>
                  <w:noProof/>
                </w:rPr>
              </w:pPr>
              <w:r>
                <w:rPr>
                  <w:noProof/>
                </w:rPr>
                <w:t>Britanica DES. (s.f.). Obtenido de https://www.britannica.com/topic/Data-Encryption-Standard</w:t>
              </w:r>
            </w:p>
            <w:p w14:paraId="3A1BE46D" w14:textId="77777777" w:rsidR="00012E02" w:rsidRDefault="00012E02" w:rsidP="00012E02">
              <w:pPr>
                <w:pStyle w:val="Bibliography"/>
                <w:ind w:left="720" w:hanging="720"/>
                <w:rPr>
                  <w:noProof/>
                </w:rPr>
              </w:pPr>
              <w:r>
                <w:rPr>
                  <w:noProof/>
                </w:rPr>
                <w:t xml:space="preserve">Brode, B. (16 de Marzo de 2021). </w:t>
              </w:r>
              <w:r w:rsidRPr="00012E02">
                <w:rPr>
                  <w:i/>
                  <w:iCs/>
                  <w:noProof/>
                  <w:lang w:val="en-US"/>
                </w:rPr>
                <w:t>An Introduction to Asymmetric vs Symmetric Cryptography</w:t>
              </w:r>
              <w:r w:rsidRPr="00012E02">
                <w:rPr>
                  <w:noProof/>
                  <w:lang w:val="en-US"/>
                </w:rPr>
                <w:t xml:space="preserve">. </w:t>
              </w:r>
              <w:r>
                <w:rPr>
                  <w:noProof/>
                </w:rPr>
                <w:t>(Infosec Institute) Obtenido de https://www.infosecinstitute.com/blog/asymmetric-vs-symmetric-cryptography/</w:t>
              </w:r>
            </w:p>
            <w:p w14:paraId="5B16F81A" w14:textId="77777777" w:rsidR="00012E02" w:rsidRDefault="00012E02" w:rsidP="00012E02">
              <w:pPr>
                <w:pStyle w:val="Bibliography"/>
                <w:ind w:left="720" w:hanging="720"/>
                <w:rPr>
                  <w:noProof/>
                </w:rPr>
              </w:pPr>
              <w:r>
                <w:rPr>
                  <w:noProof/>
                </w:rPr>
                <w:t xml:space="preserve">Cerdas, J. (s.f.). </w:t>
              </w:r>
              <w:r>
                <w:rPr>
                  <w:i/>
                  <w:iCs/>
                  <w:noProof/>
                </w:rPr>
                <w:t xml:space="preserve">Medium </w:t>
              </w:r>
              <w:r>
                <w:rPr>
                  <w:noProof/>
                </w:rPr>
                <w:t>. Obtenido de https://medium.com/@joalcg/criptograf%C3%ADa-sim%C3%A9trica-b30aa8fc65f8</w:t>
              </w:r>
            </w:p>
            <w:p w14:paraId="1B38ECF1" w14:textId="77777777" w:rsidR="00012E02" w:rsidRDefault="00012E02" w:rsidP="00012E02">
              <w:pPr>
                <w:pStyle w:val="Bibliography"/>
                <w:ind w:left="720" w:hanging="720"/>
                <w:rPr>
                  <w:noProof/>
                </w:rPr>
              </w:pPr>
              <w:r w:rsidRPr="00012E02">
                <w:rPr>
                  <w:noProof/>
                  <w:lang w:val="en-US"/>
                </w:rPr>
                <w:t xml:space="preserve">Cid, C. (s.f.). </w:t>
              </w:r>
              <w:r w:rsidRPr="00012E02">
                <w:rPr>
                  <w:i/>
                  <w:iCs/>
                  <w:noProof/>
                  <w:lang w:val="en-US"/>
                </w:rPr>
                <w:t>Cryptanalysis of RSA: A Survey</w:t>
              </w:r>
              <w:r w:rsidRPr="00012E02">
                <w:rPr>
                  <w:noProof/>
                  <w:lang w:val="en-US"/>
                </w:rPr>
                <w:t xml:space="preserve">. </w:t>
              </w:r>
              <w:r>
                <w:rPr>
                  <w:noProof/>
                </w:rPr>
                <w:t>(SANS Institute) Obtenido de https://www.sans.org/white-papers/cryptanalysis-rsa-survey/</w:t>
              </w:r>
            </w:p>
            <w:p w14:paraId="71E697D0" w14:textId="77777777" w:rsidR="00012E02" w:rsidRPr="00012E02" w:rsidRDefault="00012E02" w:rsidP="00012E02">
              <w:pPr>
                <w:pStyle w:val="Bibliography"/>
                <w:ind w:left="720" w:hanging="720"/>
                <w:rPr>
                  <w:noProof/>
                  <w:lang w:val="en-US"/>
                </w:rPr>
              </w:pPr>
              <w:r w:rsidRPr="00012E02">
                <w:rPr>
                  <w:noProof/>
                  <w:lang w:val="en-US"/>
                </w:rPr>
                <w:t xml:space="preserve">Cloudflare. (s.f.). </w:t>
              </w:r>
              <w:r w:rsidRPr="00012E02">
                <w:rPr>
                  <w:i/>
                  <w:iCs/>
                  <w:noProof/>
                  <w:lang w:val="en-US"/>
                </w:rPr>
                <w:t>What is asymmetric encryption? Asymmetric vs. symmetric encryption</w:t>
              </w:r>
              <w:r w:rsidRPr="00012E02">
                <w:rPr>
                  <w:noProof/>
                  <w:lang w:val="en-US"/>
                </w:rPr>
                <w:t>. (Cloudflare) Obtenido de https://www.cloudflare.com/learning/ssl/what-is-asymmetric-encryption/</w:t>
              </w:r>
            </w:p>
            <w:p w14:paraId="365B0498" w14:textId="77777777" w:rsidR="00012E02" w:rsidRDefault="00012E02" w:rsidP="00012E02">
              <w:pPr>
                <w:pStyle w:val="Bibliography"/>
                <w:ind w:left="720" w:hanging="720"/>
                <w:rPr>
                  <w:noProof/>
                </w:rPr>
              </w:pPr>
              <w:r w:rsidRPr="00012E02">
                <w:rPr>
                  <w:noProof/>
                  <w:lang w:val="en-US"/>
                </w:rPr>
                <w:t xml:space="preserve">DevX. (s.f.). </w:t>
              </w:r>
              <w:r w:rsidRPr="00012E02">
                <w:rPr>
                  <w:i/>
                  <w:iCs/>
                  <w:noProof/>
                  <w:lang w:val="en-US"/>
                </w:rPr>
                <w:t>Message Digest 2 - Glossary</w:t>
              </w:r>
              <w:r w:rsidRPr="00012E02">
                <w:rPr>
                  <w:noProof/>
                  <w:lang w:val="en-US"/>
                </w:rPr>
                <w:t xml:space="preserve">. </w:t>
              </w:r>
              <w:r>
                <w:rPr>
                  <w:noProof/>
                </w:rPr>
                <w:t>Obtenido de https://www.devx.com/terms/message-digest-2/</w:t>
              </w:r>
            </w:p>
            <w:p w14:paraId="5CCC02A0" w14:textId="77777777" w:rsidR="00012E02" w:rsidRDefault="00012E02" w:rsidP="00012E02">
              <w:pPr>
                <w:pStyle w:val="Bibliography"/>
                <w:ind w:left="720" w:hanging="720"/>
                <w:rPr>
                  <w:noProof/>
                </w:rPr>
              </w:pPr>
              <w:r w:rsidRPr="00012E02">
                <w:rPr>
                  <w:noProof/>
                  <w:lang w:val="en-US"/>
                </w:rPr>
                <w:t xml:space="preserve">DigitalOcean. (2021). </w:t>
              </w:r>
              <w:r w:rsidRPr="00012E02">
                <w:rPr>
                  <w:i/>
                  <w:iCs/>
                  <w:noProof/>
                  <w:lang w:val="en-US"/>
                </w:rPr>
                <w:t>An Introduction to Visual Studio Code</w:t>
              </w:r>
              <w:r w:rsidRPr="00012E02">
                <w:rPr>
                  <w:noProof/>
                  <w:lang w:val="en-US"/>
                </w:rPr>
                <w:t xml:space="preserve">. </w:t>
              </w:r>
              <w:r>
                <w:rPr>
                  <w:noProof/>
                </w:rPr>
                <w:t>Obtenido de https://www.digitalocean.com/community/tutorials/an-introduction-to-visual-studio-code</w:t>
              </w:r>
            </w:p>
            <w:p w14:paraId="198D91F0" w14:textId="77777777" w:rsidR="00012E02" w:rsidRDefault="00012E02" w:rsidP="00012E02">
              <w:pPr>
                <w:pStyle w:val="Bibliography"/>
                <w:ind w:left="720" w:hanging="720"/>
                <w:rPr>
                  <w:noProof/>
                </w:rPr>
              </w:pPr>
              <w:r>
                <w:rPr>
                  <w:noProof/>
                </w:rPr>
                <w:t xml:space="preserve">Eronen, H. K. (s.f.). </w:t>
              </w:r>
              <w:r w:rsidRPr="00012E02">
                <w:rPr>
                  <w:i/>
                  <w:iCs/>
                  <w:noProof/>
                  <w:lang w:val="en-US"/>
                </w:rPr>
                <w:t>HMAC-based Extract-and-Expand Key Derivation Function (HKDF)</w:t>
              </w:r>
              <w:r w:rsidRPr="00012E02">
                <w:rPr>
                  <w:noProof/>
                  <w:lang w:val="en-US"/>
                </w:rPr>
                <w:t xml:space="preserve">. </w:t>
              </w:r>
              <w:r>
                <w:rPr>
                  <w:noProof/>
                </w:rPr>
                <w:t>(RFC 5869) Obtenido de https://www.rfc-editor.org/rfc/rfc5869</w:t>
              </w:r>
            </w:p>
            <w:p w14:paraId="6724678C" w14:textId="77777777" w:rsidR="00012E02" w:rsidRDefault="00012E02" w:rsidP="00012E02">
              <w:pPr>
                <w:pStyle w:val="Bibliography"/>
                <w:ind w:left="720" w:hanging="720"/>
                <w:rPr>
                  <w:noProof/>
                </w:rPr>
              </w:pPr>
              <w:r>
                <w:rPr>
                  <w:noProof/>
                </w:rPr>
                <w:t xml:space="preserve">Espressif ESP-IDF. </w:t>
              </w:r>
              <w:r w:rsidRPr="00012E02">
                <w:rPr>
                  <w:noProof/>
                  <w:lang w:val="en-US"/>
                </w:rPr>
                <w:t xml:space="preserve">(s.f.). </w:t>
              </w:r>
              <w:r w:rsidRPr="00012E02">
                <w:rPr>
                  <w:i/>
                  <w:iCs/>
                  <w:noProof/>
                  <w:lang w:val="en-US"/>
                </w:rPr>
                <w:t>ESP-IDF Programming Guide</w:t>
              </w:r>
              <w:r w:rsidRPr="00012E02">
                <w:rPr>
                  <w:noProof/>
                  <w:lang w:val="en-US"/>
                </w:rPr>
                <w:t xml:space="preserve">. </w:t>
              </w:r>
              <w:r>
                <w:rPr>
                  <w:noProof/>
                </w:rPr>
                <w:t>Obtenido de https://docs.espressif.com/projects/esp-idf/en/latest/esp32/get-started/windows-setup.html#get-started-windows-tools-installer</w:t>
              </w:r>
            </w:p>
            <w:p w14:paraId="7AA54B02" w14:textId="77777777" w:rsidR="00012E02" w:rsidRDefault="00012E02" w:rsidP="00012E02">
              <w:pPr>
                <w:pStyle w:val="Bibliography"/>
                <w:ind w:left="720" w:hanging="720"/>
                <w:rPr>
                  <w:noProof/>
                </w:rPr>
              </w:pPr>
              <w:r w:rsidRPr="00012E02">
                <w:rPr>
                  <w:noProof/>
                  <w:lang w:val="en-US"/>
                </w:rPr>
                <w:t xml:space="preserve">Espressif. (s.f.). </w:t>
              </w:r>
              <w:r w:rsidRPr="00012E02">
                <w:rPr>
                  <w:i/>
                  <w:iCs/>
                  <w:noProof/>
                  <w:lang w:val="en-US"/>
                </w:rPr>
                <w:t>Flash Encryption</w:t>
              </w:r>
              <w:r w:rsidRPr="00012E02">
                <w:rPr>
                  <w:noProof/>
                  <w:lang w:val="en-US"/>
                </w:rPr>
                <w:t xml:space="preserve">. </w:t>
              </w:r>
              <w:r>
                <w:rPr>
                  <w:noProof/>
                </w:rPr>
                <w:t>Obtenido de https://docs.espressif.com/projects/esp-idf/en/stable/esp32/security/flash-encryption.html</w:t>
              </w:r>
            </w:p>
            <w:p w14:paraId="323B942C" w14:textId="77777777" w:rsidR="00012E02" w:rsidRDefault="00012E02" w:rsidP="00012E02">
              <w:pPr>
                <w:pStyle w:val="Bibliography"/>
                <w:ind w:left="720" w:hanging="720"/>
                <w:rPr>
                  <w:noProof/>
                </w:rPr>
              </w:pPr>
              <w:r w:rsidRPr="00012E02">
                <w:rPr>
                  <w:noProof/>
                  <w:lang w:val="en-US"/>
                </w:rPr>
                <w:t xml:space="preserve">Espressif Github. (s.f.). </w:t>
              </w:r>
              <w:r w:rsidRPr="00012E02">
                <w:rPr>
                  <w:i/>
                  <w:iCs/>
                  <w:noProof/>
                  <w:lang w:val="en-US"/>
                </w:rPr>
                <w:t>Github</w:t>
              </w:r>
              <w:r w:rsidRPr="00012E02">
                <w:rPr>
                  <w:noProof/>
                  <w:lang w:val="en-US"/>
                </w:rPr>
                <w:t xml:space="preserve">. </w:t>
              </w:r>
              <w:r>
                <w:rPr>
                  <w:noProof/>
                </w:rPr>
                <w:t>Obtenido de Github: https://github.com/espressif/vscode-esp-idf-extension/blob/master/docs/tutorial/install.md</w:t>
              </w:r>
            </w:p>
            <w:p w14:paraId="32B02CFC"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Bluetooth on ESP32</w:t>
              </w:r>
              <w:r w:rsidRPr="00012E02">
                <w:rPr>
                  <w:noProof/>
                  <w:lang w:val="en-US"/>
                </w:rPr>
                <w:t xml:space="preserve">. </w:t>
              </w:r>
              <w:r>
                <w:rPr>
                  <w:noProof/>
                </w:rPr>
                <w:t>Obtenido de https://www.espressif.com/en/products/socs/esp32/resources</w:t>
              </w:r>
            </w:p>
            <w:p w14:paraId="2BBA8096"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DevKitC V4 - Espressif Systems</w:t>
              </w:r>
              <w:r w:rsidRPr="00012E02">
                <w:rPr>
                  <w:noProof/>
                  <w:lang w:val="en-US"/>
                </w:rPr>
                <w:t xml:space="preserve">. </w:t>
              </w:r>
              <w:r>
                <w:rPr>
                  <w:noProof/>
                </w:rPr>
                <w:t>Obtenido de https://docs.espressif.com/projects/esp-idf/en/latest/hw-reference/esp32/get-started-devkitc.html</w:t>
              </w:r>
            </w:p>
            <w:p w14:paraId="2CE3C772"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Series - Espressif Systems</w:t>
              </w:r>
              <w:r w:rsidRPr="00012E02">
                <w:rPr>
                  <w:noProof/>
                  <w:lang w:val="en-US"/>
                </w:rPr>
                <w:t xml:space="preserve">. </w:t>
              </w:r>
              <w:r>
                <w:rPr>
                  <w:noProof/>
                </w:rPr>
                <w:t>Obtenido de https://www.espressif.com/en/products/socs/esp32</w:t>
              </w:r>
            </w:p>
            <w:p w14:paraId="396728CC" w14:textId="77777777" w:rsidR="00012E02" w:rsidRDefault="00012E02" w:rsidP="00012E02">
              <w:pPr>
                <w:pStyle w:val="Bibliography"/>
                <w:ind w:left="720" w:hanging="720"/>
                <w:rPr>
                  <w:noProof/>
                </w:rPr>
              </w:pPr>
              <w:r w:rsidRPr="00012E02">
                <w:rPr>
                  <w:noProof/>
                  <w:lang w:val="en-US"/>
                </w:rPr>
                <w:lastRenderedPageBreak/>
                <w:t xml:space="preserve">Espressif Systems. (s.f.). </w:t>
              </w:r>
              <w:r w:rsidRPr="00012E02">
                <w:rPr>
                  <w:i/>
                  <w:iCs/>
                  <w:noProof/>
                  <w:lang w:val="en-US"/>
                </w:rPr>
                <w:t>ESP32 Technical Reference Manual</w:t>
              </w:r>
              <w:r w:rsidRPr="00012E02">
                <w:rPr>
                  <w:noProof/>
                  <w:lang w:val="en-US"/>
                </w:rPr>
                <w:t xml:space="preserve">. </w:t>
              </w:r>
              <w:r>
                <w:rPr>
                  <w:noProof/>
                </w:rPr>
                <w:t>Obtenido de https://www.espressif.com/sites/default/files/documentation/esp32_technical_reference_manual_en.pdf</w:t>
              </w:r>
            </w:p>
            <w:p w14:paraId="4594DF6B"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Technical Reference Manual</w:t>
              </w:r>
              <w:r w:rsidRPr="00012E02">
                <w:rPr>
                  <w:noProof/>
                  <w:lang w:val="en-US"/>
                </w:rPr>
                <w:t xml:space="preserve">. </w:t>
              </w:r>
              <w:r>
                <w:rPr>
                  <w:noProof/>
                </w:rPr>
                <w:t>Obtenido de https://www.espressif.com/sites/default/files/documentation/esp32_technical_reference_manual_en.pdf</w:t>
              </w:r>
            </w:p>
            <w:p w14:paraId="7B4BE662"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TLS/SSL</w:t>
              </w:r>
              <w:r w:rsidRPr="00012E02">
                <w:rPr>
                  <w:noProof/>
                  <w:lang w:val="en-US"/>
                </w:rPr>
                <w:t xml:space="preserve">. </w:t>
              </w:r>
              <w:r>
                <w:rPr>
                  <w:noProof/>
                </w:rPr>
                <w:t>(Espressif Systems) Obtenido de https://docs.espressif.com/projects/esp-idf/en/latest/esp32/api-reference/protocols/esp_tls.html</w:t>
              </w:r>
            </w:p>
            <w:p w14:paraId="29D227A0"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Wi-Fi and Bluetooth MCU</w:t>
              </w:r>
              <w:r w:rsidRPr="00012E02">
                <w:rPr>
                  <w:noProof/>
                  <w:lang w:val="en-US"/>
                </w:rPr>
                <w:t xml:space="preserve">. </w:t>
              </w:r>
              <w:r>
                <w:rPr>
                  <w:noProof/>
                </w:rPr>
                <w:t>Obtenido de https://www.espressif.com/en/products/socs/esp32</w:t>
              </w:r>
            </w:p>
            <w:p w14:paraId="7E46FFDC"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 Wi-Fi Security</w:t>
              </w:r>
              <w:r w:rsidRPr="00012E02">
                <w:rPr>
                  <w:noProof/>
                  <w:lang w:val="en-US"/>
                </w:rPr>
                <w:t xml:space="preserve">. </w:t>
              </w:r>
              <w:r>
                <w:rPr>
                  <w:noProof/>
                </w:rPr>
                <w:t>(Espressif Systems) Obtenido de https://docs.espressif.com/projects/esp-idf/en/latest/esp32/api-reference/network/esp_wifi.html</w:t>
              </w:r>
            </w:p>
            <w:p w14:paraId="04D299DB"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ESP32-CAM - Espressif Systems</w:t>
              </w:r>
              <w:r w:rsidRPr="00012E02">
                <w:rPr>
                  <w:noProof/>
                  <w:lang w:val="en-US"/>
                </w:rPr>
                <w:t xml:space="preserve">. </w:t>
              </w:r>
              <w:r>
                <w:rPr>
                  <w:noProof/>
                </w:rPr>
                <w:t>Obtenido de https://www.espressif.com/en/products/socs/esp32</w:t>
              </w:r>
            </w:p>
            <w:p w14:paraId="1E650E7F"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ESP8266EX - Espressif Systems</w:t>
              </w:r>
              <w:r w:rsidRPr="00012E02">
                <w:rPr>
                  <w:noProof/>
                  <w:lang w:val="en-US"/>
                </w:rPr>
                <w:t xml:space="preserve">. </w:t>
              </w:r>
              <w:r>
                <w:rPr>
                  <w:noProof/>
                </w:rPr>
                <w:t>Obtenido de https://www.espressif.com/en/products/socs/esp8266</w:t>
              </w:r>
            </w:p>
            <w:p w14:paraId="25E9F0DC" w14:textId="77777777" w:rsidR="00012E02" w:rsidRDefault="00012E02" w:rsidP="00012E02">
              <w:pPr>
                <w:pStyle w:val="Bibliography"/>
                <w:ind w:left="720" w:hanging="720"/>
                <w:rPr>
                  <w:noProof/>
                </w:rPr>
              </w:pPr>
              <w:r w:rsidRPr="00012E02">
                <w:rPr>
                  <w:noProof/>
                  <w:lang w:val="en-US"/>
                </w:rPr>
                <w:t xml:space="preserve">Espressif Systems. (s.f.). </w:t>
              </w:r>
              <w:r w:rsidRPr="00012E02">
                <w:rPr>
                  <w:i/>
                  <w:iCs/>
                  <w:noProof/>
                  <w:lang w:val="en-US"/>
                </w:rPr>
                <w:t>ESP-MQTT</w:t>
              </w:r>
              <w:r w:rsidRPr="00012E02">
                <w:rPr>
                  <w:noProof/>
                  <w:lang w:val="en-US"/>
                </w:rPr>
                <w:t xml:space="preserve">. </w:t>
              </w:r>
              <w:r>
                <w:rPr>
                  <w:noProof/>
                </w:rPr>
                <w:t>(GitHub Repository) Obtenido de https://github.com/espressif/esp-mqtt</w:t>
              </w:r>
            </w:p>
            <w:p w14:paraId="1AC9EFC8" w14:textId="77777777" w:rsidR="00012E02" w:rsidRPr="00012E02" w:rsidRDefault="00012E02" w:rsidP="00012E02">
              <w:pPr>
                <w:pStyle w:val="Bibliography"/>
                <w:ind w:left="720" w:hanging="720"/>
                <w:rPr>
                  <w:noProof/>
                  <w:lang w:val="en-US"/>
                </w:rPr>
              </w:pPr>
              <w:r w:rsidRPr="00012E02">
                <w:rPr>
                  <w:noProof/>
                  <w:lang w:val="en-US"/>
                </w:rPr>
                <w:t xml:space="preserve">Espressif Systems. (s.f.). </w:t>
              </w:r>
              <w:r w:rsidRPr="00012E02">
                <w:rPr>
                  <w:i/>
                  <w:iCs/>
                  <w:noProof/>
                  <w:lang w:val="en-US"/>
                </w:rPr>
                <w:t>espressif/esp-idf: Espressif IoT Development Framework. Official development framework for ESP32</w:t>
              </w:r>
              <w:r w:rsidRPr="00012E02">
                <w:rPr>
                  <w:noProof/>
                  <w:lang w:val="en-US"/>
                </w:rPr>
                <w:t>. Obtenido de https://github.com/espressif/esp-idf</w:t>
              </w:r>
            </w:p>
            <w:p w14:paraId="5000868D" w14:textId="77777777" w:rsidR="00012E02" w:rsidRPr="00012E02" w:rsidRDefault="00012E02" w:rsidP="00012E02">
              <w:pPr>
                <w:pStyle w:val="Bibliography"/>
                <w:ind w:left="720" w:hanging="720"/>
                <w:rPr>
                  <w:noProof/>
                  <w:lang w:val="en-US"/>
                </w:rPr>
              </w:pPr>
              <w:r w:rsidRPr="00012E02">
                <w:rPr>
                  <w:noProof/>
                  <w:lang w:val="en-US"/>
                </w:rPr>
                <w:t xml:space="preserve">European Union. (2016). </w:t>
              </w:r>
              <w:r w:rsidRPr="00012E02">
                <w:rPr>
                  <w:i/>
                  <w:iCs/>
                  <w:noProof/>
                  <w:lang w:val="en-US"/>
                </w:rPr>
                <w:t>Regulation (EU) 2016/679 of the European Parliament and of the Council of 27 April 2016 on the Protection of Natural Persons with Regard to the Processing of Personal Data and on the Free Movement of Such Data (General Data Protection Regulation).</w:t>
              </w:r>
              <w:r w:rsidRPr="00012E02">
                <w:rPr>
                  <w:noProof/>
                  <w:lang w:val="en-US"/>
                </w:rPr>
                <w:t xml:space="preserve"> Official Journal of the European Union.</w:t>
              </w:r>
            </w:p>
            <w:p w14:paraId="3F36A038" w14:textId="77777777" w:rsidR="00012E02" w:rsidRPr="00012E02" w:rsidRDefault="00012E02" w:rsidP="00012E02">
              <w:pPr>
                <w:pStyle w:val="Bibliography"/>
                <w:ind w:left="720" w:hanging="720"/>
                <w:rPr>
                  <w:noProof/>
                  <w:lang w:val="en-US"/>
                </w:rPr>
              </w:pPr>
              <w:r w:rsidRPr="00012E02">
                <w:rPr>
                  <w:noProof/>
                  <w:lang w:val="en-US"/>
                </w:rPr>
                <w:t xml:space="preserve">European Union Agency for Cybersecurity (ENISA). (2023). </w:t>
              </w:r>
              <w:r w:rsidRPr="00012E02">
                <w:rPr>
                  <w:i/>
                  <w:iCs/>
                  <w:noProof/>
                  <w:lang w:val="en-US"/>
                </w:rPr>
                <w:t>Threat Landscape Report</w:t>
              </w:r>
              <w:r w:rsidRPr="00012E02">
                <w:rPr>
                  <w:noProof/>
                  <w:lang w:val="en-US"/>
                </w:rPr>
                <w:t>. Obtenido de https://www.enisa.europa.eu/publications/enisa-threat-landscape-2023</w:t>
              </w:r>
            </w:p>
            <w:p w14:paraId="2DAD6BBF" w14:textId="77777777" w:rsidR="00012E02" w:rsidRDefault="00012E02" w:rsidP="00012E02">
              <w:pPr>
                <w:pStyle w:val="Bibliography"/>
                <w:ind w:left="720" w:hanging="720"/>
                <w:rPr>
                  <w:noProof/>
                </w:rPr>
              </w:pPr>
              <w:r w:rsidRPr="00012E02">
                <w:rPr>
                  <w:noProof/>
                  <w:lang w:val="en-US"/>
                </w:rPr>
                <w:t xml:space="preserve">Evans, D. (Abril de 2011). </w:t>
              </w:r>
              <w:r w:rsidRPr="00012E02">
                <w:rPr>
                  <w:i/>
                  <w:iCs/>
                  <w:noProof/>
                  <w:lang w:val="en-US"/>
                </w:rPr>
                <w:t>The Internet of Things: How the Next Evolution of the Internet Is Changing Everything.</w:t>
              </w:r>
              <w:r w:rsidRPr="00012E02">
                <w:rPr>
                  <w:noProof/>
                  <w:lang w:val="en-US"/>
                </w:rPr>
                <w:t xml:space="preserve"> </w:t>
              </w:r>
              <w:r>
                <w:rPr>
                  <w:noProof/>
                </w:rPr>
                <w:t>Obtenido de https://www.cisco.com/c/dam/en_us/about/ac79/docs/innov/IoT_IBSG_0411FINAL.pdf</w:t>
              </w:r>
            </w:p>
            <w:p w14:paraId="710B4B56" w14:textId="77777777" w:rsidR="00012E02" w:rsidRPr="00012E02" w:rsidRDefault="00012E02" w:rsidP="00012E02">
              <w:pPr>
                <w:pStyle w:val="Bibliography"/>
                <w:ind w:left="720" w:hanging="720"/>
                <w:rPr>
                  <w:noProof/>
                  <w:lang w:val="en-US"/>
                </w:rPr>
              </w:pPr>
              <w:r w:rsidRPr="00012E02">
                <w:rPr>
                  <w:noProof/>
                  <w:lang w:val="en-US"/>
                </w:rPr>
                <w:t xml:space="preserve">General Administration of Quality Supervision, Inspection and Quarantine; Standardization Administration of the People's Republic of China. (s.f.). </w:t>
              </w:r>
              <w:r w:rsidRPr="00012E02">
                <w:rPr>
                  <w:i/>
                  <w:iCs/>
                  <w:noProof/>
                  <w:lang w:val="en-US"/>
                </w:rPr>
                <w:t>Information security techniques—SM3 cryptographic hash algorithm</w:t>
              </w:r>
              <w:r w:rsidRPr="00012E02">
                <w:rPr>
                  <w:noProof/>
                  <w:lang w:val="en-US"/>
                </w:rPr>
                <w:t>. Obtenido de https://www.chinesestandard.net/PDF.aspx/GBT32905-2016</w:t>
              </w:r>
            </w:p>
            <w:p w14:paraId="595610FC" w14:textId="77777777" w:rsidR="00012E02" w:rsidRDefault="00012E02" w:rsidP="00012E02">
              <w:pPr>
                <w:pStyle w:val="Bibliography"/>
                <w:ind w:left="720" w:hanging="720"/>
                <w:rPr>
                  <w:noProof/>
                </w:rPr>
              </w:pPr>
              <w:r w:rsidRPr="00012E02">
                <w:rPr>
                  <w:noProof/>
                  <w:lang w:val="en-US"/>
                </w:rPr>
                <w:t xml:space="preserve">GitHub. (s.f.). </w:t>
              </w:r>
              <w:r w:rsidRPr="00012E02">
                <w:rPr>
                  <w:i/>
                  <w:iCs/>
                  <w:noProof/>
                  <w:lang w:val="en-US"/>
                </w:rPr>
                <w:t>PSA-Crypto-ESP32: Implementing Arm's Platform Security Architecture (PSA) APIs</w:t>
              </w:r>
              <w:r w:rsidRPr="00012E02">
                <w:rPr>
                  <w:noProof/>
                  <w:lang w:val="en-US"/>
                </w:rPr>
                <w:t xml:space="preserve">. </w:t>
              </w:r>
              <w:r>
                <w:rPr>
                  <w:noProof/>
                </w:rPr>
                <w:t>Obtenido de https://github.com/machinefi/psa-crypto-esp32</w:t>
              </w:r>
            </w:p>
            <w:p w14:paraId="55D67F38" w14:textId="77777777" w:rsidR="00012E02" w:rsidRDefault="00012E02" w:rsidP="00012E02">
              <w:pPr>
                <w:pStyle w:val="Bibliography"/>
                <w:ind w:left="720" w:hanging="720"/>
                <w:rPr>
                  <w:noProof/>
                </w:rPr>
              </w:pPr>
              <w:r>
                <w:rPr>
                  <w:noProof/>
                </w:rPr>
                <w:t xml:space="preserve">Google Security Blog. </w:t>
              </w:r>
              <w:r w:rsidRPr="00012E02">
                <w:rPr>
                  <w:noProof/>
                  <w:lang w:val="en-US"/>
                </w:rPr>
                <w:t xml:space="preserve">(s.f.). </w:t>
              </w:r>
              <w:r w:rsidRPr="00012E02">
                <w:rPr>
                  <w:i/>
                  <w:iCs/>
                  <w:noProof/>
                  <w:lang w:val="en-US"/>
                </w:rPr>
                <w:t>Announcing the first SHA1 collision</w:t>
              </w:r>
              <w:r w:rsidRPr="00012E02">
                <w:rPr>
                  <w:noProof/>
                  <w:lang w:val="en-US"/>
                </w:rPr>
                <w:t xml:space="preserve">. </w:t>
              </w:r>
              <w:r>
                <w:rPr>
                  <w:noProof/>
                </w:rPr>
                <w:t>Obtenido de https://security.googleblog.com/2017/02/announcing-first-sha1-collision.html</w:t>
              </w:r>
            </w:p>
            <w:p w14:paraId="20DB61DC" w14:textId="77777777" w:rsidR="00012E02" w:rsidRDefault="00012E02" w:rsidP="00012E02">
              <w:pPr>
                <w:pStyle w:val="Bibliography"/>
                <w:ind w:left="720" w:hanging="720"/>
                <w:rPr>
                  <w:noProof/>
                </w:rPr>
              </w:pPr>
              <w:r w:rsidRPr="00012E02">
                <w:rPr>
                  <w:noProof/>
                  <w:lang w:val="en-US"/>
                </w:rPr>
                <w:lastRenderedPageBreak/>
                <w:t xml:space="preserve">Gupta, A. B. (2019). </w:t>
              </w:r>
              <w:r w:rsidRPr="00012E02">
                <w:rPr>
                  <w:i/>
                  <w:iCs/>
                  <w:noProof/>
                  <w:lang w:val="en-US"/>
                </w:rPr>
                <w:t>MQTT Version 5.0," OASIS Standard</w:t>
              </w:r>
              <w:r w:rsidRPr="00012E02">
                <w:rPr>
                  <w:noProof/>
                  <w:lang w:val="en-US"/>
                </w:rPr>
                <w:t xml:space="preserve">. </w:t>
              </w:r>
              <w:r>
                <w:rPr>
                  <w:noProof/>
                </w:rPr>
                <w:t>Obtenido de http://docs.oasis-open.org/mqtt/mqtt/v5.0/os/mqtt-v5.0-os.html</w:t>
              </w:r>
            </w:p>
            <w:p w14:paraId="1B45F896" w14:textId="77777777" w:rsidR="00012E02" w:rsidRPr="00012E02" w:rsidRDefault="00012E02" w:rsidP="00012E02">
              <w:pPr>
                <w:pStyle w:val="Bibliography"/>
                <w:ind w:left="720" w:hanging="720"/>
                <w:rPr>
                  <w:noProof/>
                  <w:lang w:val="en-US"/>
                </w:rPr>
              </w:pPr>
              <w:r w:rsidRPr="00012E02">
                <w:rPr>
                  <w:noProof/>
                  <w:lang w:val="en-US"/>
                </w:rPr>
                <w:t xml:space="preserve">H. Dobbertin, A. B. (s.f.). RIPEMD-160: A Strengthened Version of RIPEMD. </w:t>
              </w:r>
              <w:r w:rsidRPr="00012E02">
                <w:rPr>
                  <w:i/>
                  <w:iCs/>
                  <w:noProof/>
                  <w:lang w:val="en-US"/>
                </w:rPr>
                <w:t>Fast Software Encryption</w:t>
              </w:r>
              <w:r w:rsidRPr="00012E02">
                <w:rPr>
                  <w:noProof/>
                  <w:lang w:val="en-US"/>
                </w:rPr>
                <w:t>.</w:t>
              </w:r>
            </w:p>
            <w:p w14:paraId="665E46CA" w14:textId="77777777" w:rsidR="00012E02" w:rsidRPr="00012E02" w:rsidRDefault="00012E02" w:rsidP="00012E02">
              <w:pPr>
                <w:pStyle w:val="Bibliography"/>
                <w:ind w:left="720" w:hanging="720"/>
                <w:rPr>
                  <w:noProof/>
                  <w:lang w:val="en-US"/>
                </w:rPr>
              </w:pPr>
              <w:r w:rsidRPr="00012E02">
                <w:rPr>
                  <w:noProof/>
                  <w:lang w:val="en-US"/>
                </w:rPr>
                <w:t xml:space="preserve">H. Krawczyk, M. B. (s.f.). </w:t>
              </w:r>
              <w:r w:rsidRPr="00012E02">
                <w:rPr>
                  <w:i/>
                  <w:iCs/>
                  <w:noProof/>
                  <w:lang w:val="en-US"/>
                </w:rPr>
                <w:t>HMAC: Keyed-Hashing for Message Authentication</w:t>
              </w:r>
              <w:r w:rsidRPr="00012E02">
                <w:rPr>
                  <w:noProof/>
                  <w:lang w:val="en-US"/>
                </w:rPr>
                <w:t>. (Internet Engineering Task Force (IETF)) Obtenido de https://datatracker.ietf.org/doc/html/rfc2104</w:t>
              </w:r>
            </w:p>
            <w:p w14:paraId="49CEAB58" w14:textId="77777777" w:rsidR="00012E02" w:rsidRPr="00012E02" w:rsidRDefault="00012E02" w:rsidP="00012E02">
              <w:pPr>
                <w:pStyle w:val="Bibliography"/>
                <w:ind w:left="720" w:hanging="720"/>
                <w:rPr>
                  <w:noProof/>
                  <w:lang w:val="en-US"/>
                </w:rPr>
              </w:pPr>
              <w:r w:rsidRPr="00012E02">
                <w:rPr>
                  <w:noProof/>
                  <w:lang w:val="en-US"/>
                </w:rPr>
                <w:t xml:space="preserve">Hamburg, M. (s.f.). </w:t>
              </w:r>
              <w:r w:rsidRPr="00012E02">
                <w:rPr>
                  <w:i/>
                  <w:iCs/>
                  <w:noProof/>
                  <w:lang w:val="en-US"/>
                </w:rPr>
                <w:t>Elliptic Curves for Security: X25519 and X448</w:t>
              </w:r>
              <w:r w:rsidRPr="00012E02">
                <w:rPr>
                  <w:noProof/>
                  <w:lang w:val="en-US"/>
                </w:rPr>
                <w:t>. (Internet Engineering Task Force (IETF)) Obtenido de https://www.rfc-editor.org/rfc/rfc7748.txt</w:t>
              </w:r>
            </w:p>
            <w:p w14:paraId="18902165" w14:textId="77777777" w:rsidR="00012E02" w:rsidRPr="00012E02" w:rsidRDefault="00012E02" w:rsidP="00012E02">
              <w:pPr>
                <w:pStyle w:val="Bibliography"/>
                <w:ind w:left="720" w:hanging="720"/>
                <w:rPr>
                  <w:noProof/>
                  <w:lang w:val="en-US"/>
                </w:rPr>
              </w:pPr>
              <w:r w:rsidRPr="00012E02">
                <w:rPr>
                  <w:noProof/>
                  <w:lang w:val="en-US"/>
                </w:rPr>
                <w:t xml:space="preserve">Hankerson, D. V. (2004). </w:t>
              </w:r>
              <w:r w:rsidRPr="00012E02">
                <w:rPr>
                  <w:i/>
                  <w:iCs/>
                  <w:noProof/>
                  <w:lang w:val="en-US"/>
                </w:rPr>
                <w:t>Guide to Elliptic Curve Cryptography.</w:t>
              </w:r>
              <w:r w:rsidRPr="00012E02">
                <w:rPr>
                  <w:noProof/>
                  <w:lang w:val="en-US"/>
                </w:rPr>
                <w:t xml:space="preserve"> Springer.</w:t>
              </w:r>
            </w:p>
            <w:p w14:paraId="6C5DCBAC" w14:textId="77777777" w:rsidR="00012E02" w:rsidRPr="00012E02" w:rsidRDefault="00012E02" w:rsidP="00012E02">
              <w:pPr>
                <w:pStyle w:val="Bibliography"/>
                <w:ind w:left="720" w:hanging="720"/>
                <w:rPr>
                  <w:noProof/>
                  <w:lang w:val="en-US"/>
                </w:rPr>
              </w:pPr>
              <w:r w:rsidRPr="00012E02">
                <w:rPr>
                  <w:noProof/>
                  <w:lang w:val="en-US"/>
                </w:rPr>
                <w:t xml:space="preserve">IEEE. (2020). </w:t>
              </w:r>
              <w:r w:rsidRPr="00012E02">
                <w:rPr>
                  <w:i/>
                  <w:iCs/>
                  <w:noProof/>
                  <w:lang w:val="en-US"/>
                </w:rPr>
                <w:t>IEEE Standard for Information Technology—Telecommunications and Information Exchange Between Systems Local and Metropolitan Area Networks—Specific Requirements.</w:t>
              </w:r>
              <w:r w:rsidRPr="00012E02">
                <w:rPr>
                  <w:noProof/>
                  <w:lang w:val="en-US"/>
                </w:rPr>
                <w:t xml:space="preserve"> IEEE Std 802.11-2020.</w:t>
              </w:r>
            </w:p>
            <w:p w14:paraId="655B7739" w14:textId="77777777" w:rsidR="00012E02" w:rsidRPr="00012E02" w:rsidRDefault="00012E02" w:rsidP="00012E02">
              <w:pPr>
                <w:pStyle w:val="Bibliography"/>
                <w:ind w:left="720" w:hanging="720"/>
                <w:rPr>
                  <w:noProof/>
                  <w:lang w:val="en-US"/>
                </w:rPr>
              </w:pPr>
              <w:r w:rsidRPr="00012E02">
                <w:rPr>
                  <w:noProof/>
                  <w:lang w:val="en-US"/>
                </w:rPr>
                <w:t xml:space="preserve">IoTeX. (s.f.). </w:t>
              </w:r>
              <w:r w:rsidRPr="00012E02">
                <w:rPr>
                  <w:i/>
                  <w:iCs/>
                  <w:noProof/>
                  <w:lang w:val="en-US"/>
                </w:rPr>
                <w:t>PSACrypto ESPRESSIF Component</w:t>
              </w:r>
              <w:r w:rsidRPr="00012E02">
                <w:rPr>
                  <w:noProof/>
                  <w:lang w:val="en-US"/>
                </w:rPr>
                <w:t>. (ESP Component Registry) Obtenido de https://components.espressif.com/components/iotex-embedded/psacrypto/versions/1.0.2/</w:t>
              </w:r>
            </w:p>
            <w:p w14:paraId="00F9BB93" w14:textId="77777777" w:rsidR="00012E02" w:rsidRPr="00012E02" w:rsidRDefault="00012E02" w:rsidP="00012E02">
              <w:pPr>
                <w:pStyle w:val="Bibliography"/>
                <w:ind w:left="720" w:hanging="720"/>
                <w:rPr>
                  <w:noProof/>
                  <w:lang w:val="en-US"/>
                </w:rPr>
              </w:pPr>
              <w:r w:rsidRPr="00012E02">
                <w:rPr>
                  <w:noProof/>
                  <w:lang w:val="en-US"/>
                </w:rPr>
                <w:t xml:space="preserve">ISO/IEC 27002:2013. (2013). </w:t>
              </w:r>
              <w:r w:rsidRPr="00012E02">
                <w:rPr>
                  <w:i/>
                  <w:iCs/>
                  <w:noProof/>
                  <w:lang w:val="en-US"/>
                </w:rPr>
                <w:t>Information Technology — Security Techniques — Code of Practice for Information Security Controls.</w:t>
              </w:r>
              <w:r w:rsidRPr="00012E02">
                <w:rPr>
                  <w:noProof/>
                  <w:lang w:val="en-US"/>
                </w:rPr>
                <w:t xml:space="preserve"> International Organization for Standardization.</w:t>
              </w:r>
            </w:p>
            <w:p w14:paraId="079D9F2B" w14:textId="77777777" w:rsidR="00012E02" w:rsidRPr="00012E02" w:rsidRDefault="00012E02" w:rsidP="00012E02">
              <w:pPr>
                <w:pStyle w:val="Bibliography"/>
                <w:ind w:left="720" w:hanging="720"/>
                <w:rPr>
                  <w:noProof/>
                  <w:lang w:val="en-US"/>
                </w:rPr>
              </w:pPr>
              <w:r w:rsidRPr="00012E02">
                <w:rPr>
                  <w:noProof/>
                  <w:lang w:val="en-US"/>
                </w:rPr>
                <w:t>Jobted. (s.f.). Obtenido de https://www.jobted.es/salario/ingeniero-sistemas</w:t>
              </w:r>
            </w:p>
            <w:p w14:paraId="44EFE0E8" w14:textId="77777777" w:rsidR="00012E02" w:rsidRDefault="00012E02" w:rsidP="00012E02">
              <w:pPr>
                <w:pStyle w:val="Bibliography"/>
                <w:ind w:left="720" w:hanging="720"/>
                <w:rPr>
                  <w:noProof/>
                </w:rPr>
              </w:pPr>
              <w:r w:rsidRPr="00012E02">
                <w:rPr>
                  <w:noProof/>
                  <w:lang w:val="en-US"/>
                </w:rPr>
                <w:t xml:space="preserve">Kaliski, B. (Abril de 1992). </w:t>
              </w:r>
              <w:r w:rsidRPr="00012E02">
                <w:rPr>
                  <w:i/>
                  <w:iCs/>
                  <w:noProof/>
                  <w:lang w:val="en-US"/>
                </w:rPr>
                <w:t>The MD2 Message-Digest Algorithm</w:t>
              </w:r>
              <w:r w:rsidRPr="00012E02">
                <w:rPr>
                  <w:noProof/>
                  <w:lang w:val="en-US"/>
                </w:rPr>
                <w:t xml:space="preserve">. </w:t>
              </w:r>
              <w:r>
                <w:rPr>
                  <w:noProof/>
                </w:rPr>
                <w:t>(IETF RFC) Obtenido de https://datatracker.ietf.org/doc/html/rfc1319</w:t>
              </w:r>
            </w:p>
            <w:p w14:paraId="4193F0AC" w14:textId="77777777" w:rsidR="00012E02" w:rsidRDefault="00012E02" w:rsidP="00012E02">
              <w:pPr>
                <w:pStyle w:val="Bibliography"/>
                <w:ind w:left="720" w:hanging="720"/>
                <w:rPr>
                  <w:noProof/>
                </w:rPr>
              </w:pPr>
              <w:r w:rsidRPr="00012E02">
                <w:rPr>
                  <w:noProof/>
                  <w:lang w:val="en-US"/>
                </w:rPr>
                <w:t xml:space="preserve">Kaliski, B. (s.f.). </w:t>
              </w:r>
              <w:r w:rsidRPr="00012E02">
                <w:rPr>
                  <w:i/>
                  <w:iCs/>
                  <w:noProof/>
                  <w:lang w:val="en-US"/>
                </w:rPr>
                <w:t>PKCS #5: Password-Based Cryptography Specification Version 2.0</w:t>
              </w:r>
              <w:r w:rsidRPr="00012E02">
                <w:rPr>
                  <w:noProof/>
                  <w:lang w:val="en-US"/>
                </w:rPr>
                <w:t xml:space="preserve">. </w:t>
              </w:r>
              <w:r>
                <w:rPr>
                  <w:noProof/>
                </w:rPr>
                <w:t>(RFC 2898, IETF) Obtenido de https://www.rfc-editor.org/rfc/rfc2898</w:t>
              </w:r>
            </w:p>
            <w:p w14:paraId="6384C42F" w14:textId="77777777" w:rsidR="00012E02" w:rsidRPr="00012E02" w:rsidRDefault="00012E02" w:rsidP="00012E02">
              <w:pPr>
                <w:pStyle w:val="Bibliography"/>
                <w:ind w:left="720" w:hanging="720"/>
                <w:rPr>
                  <w:noProof/>
                  <w:lang w:val="en-US"/>
                </w:rPr>
              </w:pPr>
              <w:r w:rsidRPr="00012E02">
                <w:rPr>
                  <w:noProof/>
                  <w:lang w:val="en-US"/>
                </w:rPr>
                <w:t xml:space="preserve">Kim, Y. (s.f.). Advanced Security Techniques for IoT Devices Using the ESP32 Chip. En </w:t>
              </w:r>
              <w:r w:rsidRPr="00012E02">
                <w:rPr>
                  <w:i/>
                  <w:iCs/>
                  <w:noProof/>
                  <w:lang w:val="en-US"/>
                </w:rPr>
                <w:t>IEEE Transactions on Industrial Electronics.</w:t>
              </w:r>
              <w:r w:rsidRPr="00012E02">
                <w:rPr>
                  <w:noProof/>
                  <w:lang w:val="en-US"/>
                </w:rPr>
                <w:t xml:space="preserve"> </w:t>
              </w:r>
            </w:p>
            <w:p w14:paraId="776726C6" w14:textId="77777777" w:rsidR="00012E02" w:rsidRDefault="00012E02" w:rsidP="00012E02">
              <w:pPr>
                <w:pStyle w:val="Bibliography"/>
                <w:ind w:left="720" w:hanging="720"/>
                <w:rPr>
                  <w:noProof/>
                </w:rPr>
              </w:pPr>
              <w:r w:rsidRPr="00012E02">
                <w:rPr>
                  <w:noProof/>
                  <w:lang w:val="en-US"/>
                </w:rPr>
                <w:t xml:space="preserve">Kudelski Security. (s.f.). </w:t>
              </w:r>
              <w:r w:rsidRPr="00012E02">
                <w:rPr>
                  <w:i/>
                  <w:iCs/>
                  <w:noProof/>
                  <w:lang w:val="en-US"/>
                </w:rPr>
                <w:t>Quantum Attack Resource Estimate: Using Shor’s Algorithm to Break RSA vs DH/DSA VS ECC – Kudelski Security Research</w:t>
              </w:r>
              <w:r w:rsidRPr="00012E02">
                <w:rPr>
                  <w:noProof/>
                  <w:lang w:val="en-US"/>
                </w:rPr>
                <w:t xml:space="preserve">. </w:t>
              </w:r>
              <w:r>
                <w:rPr>
                  <w:noProof/>
                </w:rPr>
                <w:t>Obtenido de https://research.kudelskisecurity.com</w:t>
              </w:r>
            </w:p>
            <w:p w14:paraId="4B4762C1" w14:textId="77777777" w:rsidR="00012E02" w:rsidRPr="00012E02" w:rsidRDefault="00012E02" w:rsidP="00012E02">
              <w:pPr>
                <w:pStyle w:val="Bibliography"/>
                <w:ind w:left="720" w:hanging="720"/>
                <w:rPr>
                  <w:noProof/>
                  <w:lang w:val="en-US"/>
                </w:rPr>
              </w:pPr>
              <w:r>
                <w:rPr>
                  <w:noProof/>
                </w:rPr>
                <w:t xml:space="preserve">L. Atzori, A. I. (s.f.). </w:t>
              </w:r>
              <w:r w:rsidRPr="00012E02">
                <w:rPr>
                  <w:i/>
                  <w:iCs/>
                  <w:noProof/>
                  <w:lang w:val="en-US"/>
                </w:rPr>
                <w:t>The Internet of Things: A Survey," Computer Networks</w:t>
              </w:r>
              <w:r w:rsidRPr="00012E02">
                <w:rPr>
                  <w:noProof/>
                  <w:lang w:val="en-US"/>
                </w:rPr>
                <w:t xml:space="preserve"> (Vol. 54). doi: 10.1016/j.comnet.2010.05.010</w:t>
              </w:r>
            </w:p>
            <w:p w14:paraId="0CA46474" w14:textId="77777777" w:rsidR="00012E02" w:rsidRDefault="00012E02" w:rsidP="00012E02">
              <w:pPr>
                <w:pStyle w:val="Bibliography"/>
                <w:ind w:left="720" w:hanging="720"/>
                <w:rPr>
                  <w:noProof/>
                </w:rPr>
              </w:pPr>
              <w:r>
                <w:rPr>
                  <w:noProof/>
                </w:rPr>
                <w:t xml:space="preserve">Lago, I. C. (2024). </w:t>
              </w:r>
              <w:r>
                <w:rPr>
                  <w:i/>
                  <w:iCs/>
                  <w:noProof/>
                </w:rPr>
                <w:t>Comunicación segura de dispositivos IOT en medios inseguros.</w:t>
              </w:r>
              <w:r>
                <w:rPr>
                  <w:noProof/>
                </w:rPr>
                <w:t xml:space="preserve"> Obtenido de https://oa.upm.es/82550/</w:t>
              </w:r>
            </w:p>
            <w:p w14:paraId="19AE5D8E" w14:textId="77777777" w:rsidR="00012E02" w:rsidRDefault="00012E02" w:rsidP="00012E02">
              <w:pPr>
                <w:pStyle w:val="Bibliography"/>
                <w:ind w:left="720" w:hanging="720"/>
                <w:rPr>
                  <w:noProof/>
                </w:rPr>
              </w:pPr>
              <w:r>
                <w:rPr>
                  <w:noProof/>
                </w:rPr>
                <w:t>Libsodium HKDF. (s.f.). Obtenido de https://doc.libsodium.org/key_derivation/hkdf</w:t>
              </w:r>
            </w:p>
            <w:p w14:paraId="5147D8E4" w14:textId="77777777" w:rsidR="00012E02" w:rsidRDefault="00012E02" w:rsidP="00012E02">
              <w:pPr>
                <w:pStyle w:val="Bibliography"/>
                <w:ind w:left="720" w:hanging="720"/>
                <w:rPr>
                  <w:noProof/>
                </w:rPr>
              </w:pPr>
              <w:r w:rsidRPr="00012E02">
                <w:rPr>
                  <w:noProof/>
                  <w:lang w:val="en-US"/>
                </w:rPr>
                <w:t xml:space="preserve">Lindell, J. K. (2014). </w:t>
              </w:r>
              <w:r w:rsidRPr="00012E02">
                <w:rPr>
                  <w:i/>
                  <w:iCs/>
                  <w:noProof/>
                  <w:lang w:val="en-US"/>
                </w:rPr>
                <w:t>Introduction to Modern Cryptography.</w:t>
              </w:r>
              <w:r w:rsidRPr="00012E02">
                <w:rPr>
                  <w:noProof/>
                  <w:lang w:val="en-US"/>
                </w:rPr>
                <w:t xml:space="preserve"> </w:t>
              </w:r>
              <w:r>
                <w:rPr>
                  <w:noProof/>
                </w:rPr>
                <w:t>Boca Raton, FL, USA: CRC Press.</w:t>
              </w:r>
            </w:p>
            <w:p w14:paraId="4C588788" w14:textId="77777777" w:rsidR="00012E02" w:rsidRDefault="00012E02" w:rsidP="00012E02">
              <w:pPr>
                <w:pStyle w:val="Bibliography"/>
                <w:ind w:left="720" w:hanging="720"/>
                <w:rPr>
                  <w:noProof/>
                </w:rPr>
              </w:pPr>
              <w:r>
                <w:rPr>
                  <w:noProof/>
                </w:rPr>
                <w:t xml:space="preserve">LoRa Alliance. (2015). </w:t>
              </w:r>
              <w:r>
                <w:rPr>
                  <w:i/>
                  <w:iCs/>
                  <w:noProof/>
                </w:rPr>
                <w:t>LoRaWAN™ 1.0 Specification</w:t>
              </w:r>
              <w:r>
                <w:rPr>
                  <w:noProof/>
                </w:rPr>
                <w:t>. Obtenido de https://lora-alliance.org/resource_hub/lorawan-specification-v1-0/</w:t>
              </w:r>
            </w:p>
            <w:p w14:paraId="7B544B0A" w14:textId="77777777" w:rsidR="00012E02" w:rsidRDefault="00012E02" w:rsidP="00012E02">
              <w:pPr>
                <w:pStyle w:val="Bibliography"/>
                <w:ind w:left="720" w:hanging="720"/>
                <w:rPr>
                  <w:noProof/>
                </w:rPr>
              </w:pPr>
              <w:r w:rsidRPr="00012E02">
                <w:rPr>
                  <w:noProof/>
                  <w:lang w:val="en-US"/>
                </w:rPr>
                <w:t xml:space="preserve">MarketsandMarkets. (s.f.). </w:t>
              </w:r>
              <w:r w:rsidRPr="00012E02">
                <w:rPr>
                  <w:i/>
                  <w:iCs/>
                  <w:noProof/>
                  <w:lang w:val="en-US"/>
                </w:rPr>
                <w:t>IoT Market by Hardware, Software, Service, and Application - Global Forecast to 2024</w:t>
              </w:r>
              <w:r w:rsidRPr="00012E02">
                <w:rPr>
                  <w:noProof/>
                  <w:lang w:val="en-US"/>
                </w:rPr>
                <w:t xml:space="preserve">. </w:t>
              </w:r>
              <w:r>
                <w:rPr>
                  <w:noProof/>
                </w:rPr>
                <w:t>Obtenido de https://www.marketsandmarkets.com</w:t>
              </w:r>
            </w:p>
            <w:p w14:paraId="6BCFA848" w14:textId="77777777" w:rsidR="00012E02" w:rsidRDefault="00012E02" w:rsidP="00012E02">
              <w:pPr>
                <w:pStyle w:val="Bibliography"/>
                <w:ind w:left="720" w:hanging="720"/>
                <w:rPr>
                  <w:noProof/>
                </w:rPr>
              </w:pPr>
              <w:r>
                <w:rPr>
                  <w:noProof/>
                </w:rPr>
                <w:lastRenderedPageBreak/>
                <w:t xml:space="preserve">MbedTLS. (s.f.). </w:t>
              </w:r>
              <w:r>
                <w:rPr>
                  <w:i/>
                  <w:iCs/>
                  <w:noProof/>
                </w:rPr>
                <w:t>MbedTLS</w:t>
              </w:r>
              <w:r>
                <w:rPr>
                  <w:noProof/>
                </w:rPr>
                <w:t>. Obtenido de https://mbed-tls.readthedocs.io/en/latest/index.html</w:t>
              </w:r>
            </w:p>
            <w:p w14:paraId="1877B058" w14:textId="77777777" w:rsidR="00012E02" w:rsidRDefault="00012E02" w:rsidP="00012E02">
              <w:pPr>
                <w:pStyle w:val="Bibliography"/>
                <w:ind w:left="720" w:hanging="720"/>
                <w:rPr>
                  <w:noProof/>
                </w:rPr>
              </w:pPr>
              <w:r w:rsidRPr="00012E02">
                <w:rPr>
                  <w:noProof/>
                  <w:lang w:val="en-US"/>
                </w:rPr>
                <w:t xml:space="preserve">McKinsey &amp; Company. (s.f.). </w:t>
              </w:r>
              <w:r w:rsidRPr="00012E02">
                <w:rPr>
                  <w:i/>
                  <w:iCs/>
                  <w:noProof/>
                  <w:lang w:val="en-US"/>
                </w:rPr>
                <w:t>The Internet of Things: Catching up to an accelerating opportunity</w:t>
              </w:r>
              <w:r w:rsidRPr="00012E02">
                <w:rPr>
                  <w:noProof/>
                  <w:lang w:val="en-US"/>
                </w:rPr>
                <w:t xml:space="preserve">. </w:t>
              </w:r>
              <w:r>
                <w:rPr>
                  <w:noProof/>
                </w:rPr>
                <w:t>Obtenido de https://www.mckinsey.com/business-functions/mckinsey-digital/our-insights/the-internet-of-things-catching-up-to-an-accelerating-opportunity</w:t>
              </w:r>
            </w:p>
            <w:p w14:paraId="42B4DFE2" w14:textId="77777777" w:rsidR="00012E02" w:rsidRDefault="00012E02" w:rsidP="00012E02">
              <w:pPr>
                <w:pStyle w:val="Bibliography"/>
                <w:ind w:left="720" w:hanging="720"/>
                <w:rPr>
                  <w:noProof/>
                </w:rPr>
              </w:pPr>
              <w:r w:rsidRPr="00012E02">
                <w:rPr>
                  <w:noProof/>
                  <w:lang w:val="en-US"/>
                </w:rPr>
                <w:t xml:space="preserve">Mehta, J. (s.f.). </w:t>
              </w:r>
              <w:r w:rsidRPr="00012E02">
                <w:rPr>
                  <w:i/>
                  <w:iCs/>
                  <w:noProof/>
                  <w:lang w:val="en-US"/>
                </w:rPr>
                <w:t>cheapsslweb</w:t>
              </w:r>
              <w:r w:rsidRPr="00012E02">
                <w:rPr>
                  <w:noProof/>
                  <w:lang w:val="en-US"/>
                </w:rPr>
                <w:t xml:space="preserve">. </w:t>
              </w:r>
              <w:r>
                <w:rPr>
                  <w:noProof/>
                </w:rPr>
                <w:t>Obtenido de https://cheapsslweb.com/blog/rsa-vs-aes-encryption/</w:t>
              </w:r>
            </w:p>
            <w:p w14:paraId="2FFDB89E" w14:textId="77777777" w:rsidR="00012E02" w:rsidRDefault="00012E02" w:rsidP="00012E02">
              <w:pPr>
                <w:pStyle w:val="Bibliography"/>
                <w:ind w:left="720" w:hanging="720"/>
                <w:rPr>
                  <w:noProof/>
                </w:rPr>
              </w:pPr>
              <w:r w:rsidRPr="00012E02">
                <w:rPr>
                  <w:noProof/>
                  <w:lang w:val="en-US"/>
                </w:rPr>
                <w:t xml:space="preserve">Mell, K. S. (2007). </w:t>
              </w:r>
              <w:r w:rsidRPr="00012E02">
                <w:rPr>
                  <w:i/>
                  <w:iCs/>
                  <w:noProof/>
                  <w:lang w:val="en-US"/>
                </w:rPr>
                <w:t>Guide to Intrusion Detection and Prevention Systems (IDPS).</w:t>
              </w:r>
              <w:r w:rsidRPr="00012E02">
                <w:rPr>
                  <w:noProof/>
                  <w:lang w:val="en-US"/>
                </w:rPr>
                <w:t xml:space="preserve"> </w:t>
              </w:r>
              <w:r>
                <w:rPr>
                  <w:noProof/>
                </w:rPr>
                <w:t>(N. S. 800-94, Ed.) Obtenido de https://nvlpubs.nist.gov/nistpubs/Legacy/SP/nistspecialpublication800-94.pdf</w:t>
              </w:r>
            </w:p>
            <w:p w14:paraId="33A0653C" w14:textId="77777777" w:rsidR="00012E02" w:rsidRPr="00012E02" w:rsidRDefault="00012E02" w:rsidP="00012E02">
              <w:pPr>
                <w:pStyle w:val="Bibliography"/>
                <w:ind w:left="720" w:hanging="720"/>
                <w:rPr>
                  <w:noProof/>
                  <w:lang w:val="en-US"/>
                </w:rPr>
              </w:pPr>
              <w:r w:rsidRPr="00012E02">
                <w:rPr>
                  <w:noProof/>
                  <w:lang w:val="en-US"/>
                </w:rPr>
                <w:t xml:space="preserve">Melnikov, I. F. (2011). </w:t>
              </w:r>
              <w:r w:rsidRPr="00012E02">
                <w:rPr>
                  <w:i/>
                  <w:iCs/>
                  <w:noProof/>
                  <w:lang w:val="en-US"/>
                </w:rPr>
                <w:t>The WebSocket Protocol</w:t>
              </w:r>
              <w:r w:rsidRPr="00012E02">
                <w:rPr>
                  <w:noProof/>
                  <w:lang w:val="en-US"/>
                </w:rPr>
                <w:t>. (RFC 6455, Internet Engineering Task Force (IETF)) Obtenido de https://datatracker.ietf.org/doc/html/rfc6455</w:t>
              </w:r>
            </w:p>
            <w:p w14:paraId="2B586E7D" w14:textId="77777777" w:rsidR="00012E02" w:rsidRDefault="00012E02" w:rsidP="00012E02">
              <w:pPr>
                <w:pStyle w:val="Bibliography"/>
                <w:ind w:left="720" w:hanging="720"/>
                <w:rPr>
                  <w:noProof/>
                </w:rPr>
              </w:pPr>
              <w:r w:rsidRPr="00012E02">
                <w:rPr>
                  <w:noProof/>
                  <w:lang w:val="en-US"/>
                </w:rPr>
                <w:t xml:space="preserve">Microsoft. (s.f.). </w:t>
              </w:r>
              <w:r w:rsidRPr="00012E02">
                <w:rPr>
                  <w:i/>
                  <w:iCs/>
                  <w:noProof/>
                  <w:lang w:val="en-US"/>
                </w:rPr>
                <w:t>Documentation for Visual Studio Code</w:t>
              </w:r>
              <w:r w:rsidRPr="00012E02">
                <w:rPr>
                  <w:noProof/>
                  <w:lang w:val="en-US"/>
                </w:rPr>
                <w:t xml:space="preserve">. </w:t>
              </w:r>
              <w:r>
                <w:rPr>
                  <w:noProof/>
                </w:rPr>
                <w:t>Obtenido de https://code.visualstudio.com/docs</w:t>
              </w:r>
            </w:p>
            <w:p w14:paraId="7A937405" w14:textId="77777777" w:rsidR="00012E02" w:rsidRDefault="00012E02" w:rsidP="00012E02">
              <w:pPr>
                <w:pStyle w:val="Bibliography"/>
                <w:ind w:left="720" w:hanging="720"/>
                <w:rPr>
                  <w:noProof/>
                </w:rPr>
              </w:pPr>
              <w:r>
                <w:rPr>
                  <w:noProof/>
                </w:rPr>
                <w:t xml:space="preserve">Microsoft. (s.f.). </w:t>
              </w:r>
              <w:r>
                <w:rPr>
                  <w:i/>
                  <w:iCs/>
                  <w:noProof/>
                </w:rPr>
                <w:t>Visual Studio Code</w:t>
              </w:r>
              <w:r>
                <w:rPr>
                  <w:noProof/>
                </w:rPr>
                <w:t>. Obtenido de https://code.visualstudio.com/</w:t>
              </w:r>
            </w:p>
            <w:p w14:paraId="05D6D004" w14:textId="77777777" w:rsidR="00012E02" w:rsidRDefault="00012E02" w:rsidP="00012E02">
              <w:pPr>
                <w:pStyle w:val="Bibliography"/>
                <w:ind w:left="720" w:hanging="720"/>
                <w:rPr>
                  <w:noProof/>
                </w:rPr>
              </w:pPr>
              <w:r w:rsidRPr="00012E02">
                <w:rPr>
                  <w:noProof/>
                  <w:lang w:val="en-US"/>
                </w:rPr>
                <w:t xml:space="preserve">Mitsubishi Electric Corporation and NTT Corporation. (s.f.). </w:t>
              </w:r>
              <w:r w:rsidRPr="00012E02">
                <w:rPr>
                  <w:i/>
                  <w:iCs/>
                  <w:noProof/>
                  <w:lang w:val="en-US"/>
                </w:rPr>
                <w:t>Specification of Camellia – a 128-bit Block Cipher</w:t>
              </w:r>
              <w:r w:rsidRPr="00012E02">
                <w:rPr>
                  <w:noProof/>
                  <w:lang w:val="en-US"/>
                </w:rPr>
                <w:t xml:space="preserve">. </w:t>
              </w:r>
              <w:r>
                <w:rPr>
                  <w:noProof/>
                </w:rPr>
                <w:t>Obtenido de https://info.isl.ntt.co.jp/crypt/eng/camellia/</w:t>
              </w:r>
            </w:p>
            <w:p w14:paraId="1CF6E805" w14:textId="77777777" w:rsidR="00012E02" w:rsidRPr="00012E02" w:rsidRDefault="00012E02" w:rsidP="00012E02">
              <w:pPr>
                <w:pStyle w:val="Bibliography"/>
                <w:ind w:left="720" w:hanging="720"/>
                <w:rPr>
                  <w:noProof/>
                  <w:lang w:val="en-US"/>
                </w:rPr>
              </w:pPr>
              <w:r w:rsidRPr="00012E02">
                <w:rPr>
                  <w:noProof/>
                  <w:lang w:val="en-US"/>
                </w:rPr>
                <w:t xml:space="preserve">National Institute of Standards and Technology (NIST). (s.f.). </w:t>
              </w:r>
              <w:r w:rsidRPr="00012E02">
                <w:rPr>
                  <w:i/>
                  <w:iCs/>
                  <w:noProof/>
                  <w:lang w:val="en-US"/>
                </w:rPr>
                <w:t>Elliptic Curve Cryptography</w:t>
              </w:r>
              <w:r w:rsidRPr="00012E02">
                <w:rPr>
                  <w:noProof/>
                  <w:lang w:val="en-US"/>
                </w:rPr>
                <w:t>. (National Institute of Standards and Technology (NIST)) Obtenido de https://csrc.nist.gov/publications/detail/sp/800-186/draft</w:t>
              </w:r>
            </w:p>
            <w:p w14:paraId="472FD4FE" w14:textId="77777777" w:rsidR="00012E02" w:rsidRPr="00012E02" w:rsidRDefault="00012E02" w:rsidP="00012E02">
              <w:pPr>
                <w:pStyle w:val="Bibliography"/>
                <w:ind w:left="720" w:hanging="720"/>
                <w:rPr>
                  <w:noProof/>
                  <w:lang w:val="en-US"/>
                </w:rPr>
              </w:pPr>
              <w:r w:rsidRPr="00012E02">
                <w:rPr>
                  <w:noProof/>
                  <w:lang w:val="en-US"/>
                </w:rPr>
                <w:t xml:space="preserve">National Institute of Standards and Technology (NIST). (s.f.). </w:t>
              </w:r>
              <w:r w:rsidRPr="00012E02">
                <w:rPr>
                  <w:i/>
                  <w:iCs/>
                  <w:noProof/>
                  <w:lang w:val="en-US"/>
                </w:rPr>
                <w:t>Framework for Improving Critical Infrastructure Cybersecurity, 2023</w:t>
              </w:r>
              <w:r w:rsidRPr="00012E02">
                <w:rPr>
                  <w:noProof/>
                  <w:lang w:val="en-US"/>
                </w:rPr>
                <w:t>. Obtenido de https://www.nist.gov/cyberframework.</w:t>
              </w:r>
            </w:p>
            <w:p w14:paraId="110AF190" w14:textId="77777777" w:rsidR="00012E02" w:rsidRDefault="00012E02" w:rsidP="00012E02">
              <w:pPr>
                <w:pStyle w:val="Bibliography"/>
                <w:ind w:left="720" w:hanging="720"/>
                <w:rPr>
                  <w:noProof/>
                </w:rPr>
              </w:pPr>
              <w:r w:rsidRPr="00012E02">
                <w:rPr>
                  <w:noProof/>
                  <w:lang w:val="en-US"/>
                </w:rPr>
                <w:t xml:space="preserve">National Institute of Standards and Technology. </w:t>
              </w:r>
              <w:r>
                <w:rPr>
                  <w:noProof/>
                </w:rPr>
                <w:t xml:space="preserve">(1999). </w:t>
              </w:r>
              <w:r>
                <w:rPr>
                  <w:i/>
                  <w:iCs/>
                  <w:noProof/>
                </w:rPr>
                <w:t>Data Encryption Standard (DES).</w:t>
              </w:r>
              <w:r>
                <w:rPr>
                  <w:noProof/>
                </w:rPr>
                <w:t xml:space="preserve"> Obtenido de https://nvlpubs.nist.gov/nistpubs/FIPS/NIST.FIPS.46-3.pdf</w:t>
              </w:r>
            </w:p>
            <w:p w14:paraId="6BE1DA41" w14:textId="77777777" w:rsidR="00012E02" w:rsidRDefault="00012E02" w:rsidP="00012E02">
              <w:pPr>
                <w:pStyle w:val="Bibliography"/>
                <w:ind w:left="720" w:hanging="720"/>
                <w:rPr>
                  <w:noProof/>
                </w:rPr>
              </w:pPr>
              <w:r w:rsidRPr="00012E02">
                <w:rPr>
                  <w:noProof/>
                  <w:lang w:val="en-US"/>
                </w:rPr>
                <w:t xml:space="preserve">National Institute of Standards and Technology. (s.f.). </w:t>
              </w:r>
              <w:r w:rsidRPr="00012E02">
                <w:rPr>
                  <w:i/>
                  <w:iCs/>
                  <w:noProof/>
                  <w:lang w:val="en-US"/>
                </w:rPr>
                <w:t>Secure Hash Standard</w:t>
              </w:r>
              <w:r w:rsidRPr="00012E02">
                <w:rPr>
                  <w:noProof/>
                  <w:lang w:val="en-US"/>
                </w:rPr>
                <w:t xml:space="preserve">. </w:t>
              </w:r>
              <w:r>
                <w:rPr>
                  <w:noProof/>
                </w:rPr>
                <w:t>Obtenido de https://nvlpubs.nist.gov/nistpubs/FIPS/NIST.FIPS.180-4.pdf</w:t>
              </w:r>
            </w:p>
            <w:p w14:paraId="527EF19D" w14:textId="77777777" w:rsidR="00012E02" w:rsidRDefault="00012E02" w:rsidP="00012E02">
              <w:pPr>
                <w:pStyle w:val="Bibliography"/>
                <w:ind w:left="720" w:hanging="720"/>
                <w:rPr>
                  <w:noProof/>
                </w:rPr>
              </w:pPr>
              <w:r w:rsidRPr="00012E02">
                <w:rPr>
                  <w:noProof/>
                  <w:lang w:val="en-US"/>
                </w:rPr>
                <w:t xml:space="preserve">National Institute of Standards and Technology. (s.f.). </w:t>
              </w:r>
              <w:r w:rsidRPr="00012E02">
                <w:rPr>
                  <w:i/>
                  <w:iCs/>
                  <w:noProof/>
                  <w:lang w:val="en-US"/>
                </w:rPr>
                <w:t>SHA-1 Standard: Secure Hash Standard</w:t>
              </w:r>
              <w:r w:rsidRPr="00012E02">
                <w:rPr>
                  <w:noProof/>
                  <w:lang w:val="en-US"/>
                </w:rPr>
                <w:t xml:space="preserve">. </w:t>
              </w:r>
              <w:r>
                <w:rPr>
                  <w:noProof/>
                </w:rPr>
                <w:t>Obtenido de https://nvlpubs.nist.gov/nistpubs/FIPS/NIST.FIPS.180-1.pdf</w:t>
              </w:r>
            </w:p>
            <w:p w14:paraId="6B07F391" w14:textId="77777777" w:rsidR="00012E02" w:rsidRDefault="00012E02" w:rsidP="00012E02">
              <w:pPr>
                <w:pStyle w:val="Bibliography"/>
                <w:ind w:left="720" w:hanging="720"/>
                <w:rPr>
                  <w:noProof/>
                </w:rPr>
              </w:pPr>
              <w:r w:rsidRPr="00012E02">
                <w:rPr>
                  <w:noProof/>
                  <w:lang w:val="en-US"/>
                </w:rPr>
                <w:t xml:space="preserve">National Security Agency (NSA). (s.f.). </w:t>
              </w:r>
              <w:r w:rsidRPr="00012E02">
                <w:rPr>
                  <w:i/>
                  <w:iCs/>
                  <w:noProof/>
                  <w:lang w:val="en-US"/>
                </w:rPr>
                <w:t>Cryptographic Key Management</w:t>
              </w:r>
              <w:r w:rsidRPr="00012E02">
                <w:rPr>
                  <w:noProof/>
                  <w:lang w:val="en-US"/>
                </w:rPr>
                <w:t xml:space="preserve">. </w:t>
              </w:r>
              <w:r>
                <w:rPr>
                  <w:noProof/>
                </w:rPr>
                <w:t>(National Security Agency (NSA)) Obtenido de https://www.nsa.gov/what-we-do/cybersecurity/cryptography/</w:t>
              </w:r>
            </w:p>
            <w:p w14:paraId="2B17F238" w14:textId="77777777" w:rsidR="00012E02" w:rsidRDefault="00012E02" w:rsidP="00012E02">
              <w:pPr>
                <w:pStyle w:val="Bibliography"/>
                <w:ind w:left="720" w:hanging="720"/>
                <w:rPr>
                  <w:noProof/>
                </w:rPr>
              </w:pPr>
              <w:r w:rsidRPr="00012E02">
                <w:rPr>
                  <w:noProof/>
                  <w:lang w:val="en-US"/>
                </w:rPr>
                <w:t xml:space="preserve">NIST. (2001). </w:t>
              </w:r>
              <w:r w:rsidRPr="00012E02">
                <w:rPr>
                  <w:i/>
                  <w:iCs/>
                  <w:noProof/>
                  <w:lang w:val="en-US"/>
                </w:rPr>
                <w:t>Advanced Encryption Standard (AES)," FIPS PUB 197, National Institute of Standards and Technology</w:t>
              </w:r>
              <w:r w:rsidRPr="00012E02">
                <w:rPr>
                  <w:noProof/>
                  <w:lang w:val="en-US"/>
                </w:rPr>
                <w:t xml:space="preserve">. </w:t>
              </w:r>
              <w:r>
                <w:rPr>
                  <w:noProof/>
                </w:rPr>
                <w:t>Obtenido de https://csrc.nist.gov/publications/detail/fips/197/final</w:t>
              </w:r>
            </w:p>
            <w:p w14:paraId="50B42170" w14:textId="77777777" w:rsidR="00012E02" w:rsidRPr="00012E02" w:rsidRDefault="00012E02" w:rsidP="00012E02">
              <w:pPr>
                <w:pStyle w:val="Bibliography"/>
                <w:ind w:left="720" w:hanging="720"/>
                <w:rPr>
                  <w:noProof/>
                  <w:lang w:val="en-US"/>
                </w:rPr>
              </w:pPr>
              <w:r>
                <w:rPr>
                  <w:noProof/>
                </w:rPr>
                <w:t xml:space="preserve">NIST. </w:t>
              </w:r>
              <w:r w:rsidRPr="00012E02">
                <w:rPr>
                  <w:noProof/>
                  <w:lang w:val="en-US"/>
                </w:rPr>
                <w:t xml:space="preserve">(2017). </w:t>
              </w:r>
              <w:r w:rsidRPr="00012E02">
                <w:rPr>
                  <w:i/>
                  <w:iCs/>
                  <w:noProof/>
                  <w:lang w:val="en-US"/>
                </w:rPr>
                <w:t>Guide to Bluetooth Security.</w:t>
              </w:r>
              <w:r w:rsidRPr="00012E02">
                <w:rPr>
                  <w:noProof/>
                  <w:lang w:val="en-US"/>
                </w:rPr>
                <w:t xml:space="preserve"> Obtenido de https://nvlpubs.nist.gov/nistpubs/SpecialPublications/NIST.SP.800-121r2.pdf</w:t>
              </w:r>
            </w:p>
            <w:p w14:paraId="2973B063" w14:textId="77777777" w:rsidR="00012E02" w:rsidRDefault="00012E02" w:rsidP="00012E02">
              <w:pPr>
                <w:pStyle w:val="Bibliography"/>
                <w:ind w:left="720" w:hanging="720"/>
                <w:rPr>
                  <w:noProof/>
                </w:rPr>
              </w:pPr>
              <w:r>
                <w:rPr>
                  <w:noProof/>
                </w:rPr>
                <w:t>NIST AES. (s.f.). Obtenido de https://www.nist.gov/publications/advanced-encryption-standard-aes</w:t>
              </w:r>
            </w:p>
            <w:p w14:paraId="5642929E" w14:textId="77777777" w:rsidR="00012E02" w:rsidRDefault="00012E02" w:rsidP="00012E02">
              <w:pPr>
                <w:pStyle w:val="Bibliography"/>
                <w:ind w:left="720" w:hanging="720"/>
                <w:rPr>
                  <w:noProof/>
                </w:rPr>
              </w:pPr>
              <w:r>
                <w:rPr>
                  <w:noProof/>
                </w:rPr>
                <w:t>NIST ECDH. (s.f.). Obtenido de https://www.nist.gov/news-events/news/2023/08/nist-standardize-encryption-algorithms-can-resist-attack-quantum-computers</w:t>
              </w:r>
            </w:p>
            <w:p w14:paraId="52FF8A45" w14:textId="77777777" w:rsidR="00012E02" w:rsidRDefault="00012E02" w:rsidP="00012E02">
              <w:pPr>
                <w:pStyle w:val="Bibliography"/>
                <w:ind w:left="720" w:hanging="720"/>
                <w:rPr>
                  <w:noProof/>
                </w:rPr>
              </w:pPr>
              <w:r w:rsidRPr="00012E02">
                <w:rPr>
                  <w:noProof/>
                  <w:lang w:val="en-US"/>
                </w:rPr>
                <w:lastRenderedPageBreak/>
                <w:t xml:space="preserve">NIST. (s.f.). </w:t>
              </w:r>
              <w:r w:rsidRPr="00012E02">
                <w:rPr>
                  <w:i/>
                  <w:iCs/>
                  <w:noProof/>
                  <w:lang w:val="en-US"/>
                </w:rPr>
                <w:t>SHA-3 Standard: Permutation-Based Hash and Extendable-Output Functions</w:t>
              </w:r>
              <w:r w:rsidRPr="00012E02">
                <w:rPr>
                  <w:noProof/>
                  <w:lang w:val="en-US"/>
                </w:rPr>
                <w:t xml:space="preserve">. </w:t>
              </w:r>
              <w:r>
                <w:rPr>
                  <w:noProof/>
                </w:rPr>
                <w:t>Obtenido de https://csrc.nist.gov/pubs/fips/202/final</w:t>
              </w:r>
            </w:p>
            <w:p w14:paraId="30684EDC" w14:textId="77777777" w:rsidR="00012E02" w:rsidRDefault="00012E02" w:rsidP="00012E02">
              <w:pPr>
                <w:pStyle w:val="Bibliography"/>
                <w:ind w:left="720" w:hanging="720"/>
                <w:rPr>
                  <w:noProof/>
                </w:rPr>
              </w:pPr>
              <w:r>
                <w:rPr>
                  <w:noProof/>
                </w:rPr>
                <w:t xml:space="preserve">NodeMCU. (s.f.). </w:t>
              </w:r>
              <w:r>
                <w:rPr>
                  <w:i/>
                  <w:iCs/>
                  <w:noProof/>
                </w:rPr>
                <w:t>NodeMCU Documentation</w:t>
              </w:r>
              <w:r>
                <w:rPr>
                  <w:noProof/>
                </w:rPr>
                <w:t>. Obtenido de https://nodemcu.readthedocs.io/</w:t>
              </w:r>
            </w:p>
            <w:p w14:paraId="2CA626F0" w14:textId="77777777" w:rsidR="00012E02" w:rsidRDefault="00012E02" w:rsidP="00012E02">
              <w:pPr>
                <w:pStyle w:val="Bibliography"/>
                <w:ind w:left="720" w:hanging="720"/>
                <w:rPr>
                  <w:noProof/>
                </w:rPr>
              </w:pPr>
              <w:r>
                <w:rPr>
                  <w:noProof/>
                </w:rPr>
                <w:t>PSA Crytpo Mbed. (s.f.). Obtenido de https://armmbed.github.io/mbed-crypto/html/overview/intro.html</w:t>
              </w:r>
            </w:p>
            <w:p w14:paraId="7D3096EE" w14:textId="77777777" w:rsidR="00012E02" w:rsidRPr="00012E02" w:rsidRDefault="00012E02" w:rsidP="00012E02">
              <w:pPr>
                <w:pStyle w:val="Bibliography"/>
                <w:ind w:left="720" w:hanging="720"/>
                <w:rPr>
                  <w:noProof/>
                  <w:lang w:val="en-US"/>
                </w:rPr>
              </w:pPr>
              <w:r w:rsidRPr="00012E02">
                <w:rPr>
                  <w:noProof/>
                  <w:lang w:val="en-US"/>
                </w:rPr>
                <w:t xml:space="preserve">R. L. Rivest, A. S. (Feb. 1978). </w:t>
              </w:r>
              <w:r w:rsidRPr="00012E02">
                <w:rPr>
                  <w:i/>
                  <w:iCs/>
                  <w:noProof/>
                  <w:lang w:val="en-US"/>
                </w:rPr>
                <w:t>A method for obtaining digital signatures and public-key cryptosystems," Communications of the ACM</w:t>
              </w:r>
              <w:r w:rsidRPr="00012E02">
                <w:rPr>
                  <w:noProof/>
                  <w:lang w:val="en-US"/>
                </w:rPr>
                <w:t xml:space="preserve"> (Vol. 21).</w:t>
              </w:r>
            </w:p>
            <w:p w14:paraId="4C1B2F2E" w14:textId="77777777" w:rsidR="00012E02" w:rsidRDefault="00012E02" w:rsidP="00012E02">
              <w:pPr>
                <w:pStyle w:val="Bibliography"/>
                <w:ind w:left="720" w:hanging="720"/>
                <w:rPr>
                  <w:noProof/>
                </w:rPr>
              </w:pPr>
              <w:r w:rsidRPr="00012E02">
                <w:rPr>
                  <w:noProof/>
                  <w:lang w:val="en-US"/>
                </w:rPr>
                <w:t xml:space="preserve">Reschke, R. T. (2014). </w:t>
              </w:r>
              <w:r w:rsidRPr="00012E02">
                <w:rPr>
                  <w:i/>
                  <w:iCs/>
                  <w:noProof/>
                  <w:lang w:val="en-US"/>
                </w:rPr>
                <w:t>Hypertext Transfer Protocol (HTTP/1.1): Semantics and Content.</w:t>
              </w:r>
              <w:r w:rsidRPr="00012E02">
                <w:rPr>
                  <w:noProof/>
                  <w:lang w:val="en-US"/>
                </w:rPr>
                <w:t xml:space="preserve"> </w:t>
              </w:r>
              <w:r>
                <w:rPr>
                  <w:noProof/>
                </w:rPr>
                <w:t>(R. 7231, Ed.) Obtenido de https://datatracker.ietf.org/doc/html/rfc7231</w:t>
              </w:r>
            </w:p>
            <w:p w14:paraId="49EDE82E" w14:textId="77777777" w:rsidR="00012E02" w:rsidRPr="00012E02" w:rsidRDefault="00012E02" w:rsidP="00012E02">
              <w:pPr>
                <w:pStyle w:val="Bibliography"/>
                <w:ind w:left="720" w:hanging="720"/>
                <w:rPr>
                  <w:noProof/>
                  <w:lang w:val="en-US"/>
                </w:rPr>
              </w:pPr>
              <w:r w:rsidRPr="00012E02">
                <w:rPr>
                  <w:noProof/>
                  <w:lang w:val="en-US"/>
                </w:rPr>
                <w:t xml:space="preserve">Rescorla, E. (s.f.). </w:t>
              </w:r>
              <w:r w:rsidRPr="00012E02">
                <w:rPr>
                  <w:i/>
                  <w:iCs/>
                  <w:noProof/>
                  <w:lang w:val="en-US"/>
                </w:rPr>
                <w:t>RFC 8446: The Transport Layer Security (TLS) Protocol Version 1.3</w:t>
              </w:r>
              <w:r w:rsidRPr="00012E02">
                <w:rPr>
                  <w:noProof/>
                  <w:lang w:val="en-US"/>
                </w:rPr>
                <w:t>. (Internet Engineering Task Force (IETF)) Obtenido de https://doi.org/10.17487/RFC8446</w:t>
              </w:r>
            </w:p>
            <w:p w14:paraId="46F0F8D7" w14:textId="77777777" w:rsidR="00012E02" w:rsidRDefault="00012E02" w:rsidP="00012E02">
              <w:pPr>
                <w:pStyle w:val="Bibliography"/>
                <w:ind w:left="720" w:hanging="720"/>
                <w:rPr>
                  <w:noProof/>
                </w:rPr>
              </w:pPr>
              <w:r>
                <w:rPr>
                  <w:noProof/>
                </w:rPr>
                <w:t xml:space="preserve">Rescorla, T. D. (s.f.). </w:t>
              </w:r>
              <w:r w:rsidRPr="00012E02">
                <w:rPr>
                  <w:i/>
                  <w:iCs/>
                  <w:noProof/>
                  <w:lang w:val="en-US"/>
                </w:rPr>
                <w:t>The Transport Layer Security (TLS) Protocol Version 1.2.</w:t>
              </w:r>
              <w:r w:rsidRPr="00012E02">
                <w:rPr>
                  <w:noProof/>
                  <w:lang w:val="en-US"/>
                </w:rPr>
                <w:t xml:space="preserve"> </w:t>
              </w:r>
              <w:r>
                <w:rPr>
                  <w:noProof/>
                </w:rPr>
                <w:t>Obtenido de https://datatracker.ietf.org/doc/html/rfc5246</w:t>
              </w:r>
            </w:p>
            <w:p w14:paraId="25871890" w14:textId="77777777" w:rsidR="00012E02" w:rsidRPr="00012E02" w:rsidRDefault="00012E02" w:rsidP="00012E02">
              <w:pPr>
                <w:pStyle w:val="Bibliography"/>
                <w:ind w:left="720" w:hanging="720"/>
                <w:rPr>
                  <w:noProof/>
                  <w:lang w:val="en-US"/>
                </w:rPr>
              </w:pPr>
              <w:r>
                <w:rPr>
                  <w:noProof/>
                </w:rPr>
                <w:t xml:space="preserve">Rivest, R. (1991). </w:t>
              </w:r>
              <w:r w:rsidRPr="00012E02">
                <w:rPr>
                  <w:i/>
                  <w:iCs/>
                  <w:noProof/>
                  <w:lang w:val="en-US"/>
                </w:rPr>
                <w:t>The MD4 Message Digest Algorithm.</w:t>
              </w:r>
              <w:r w:rsidRPr="00012E02">
                <w:rPr>
                  <w:noProof/>
                  <w:lang w:val="en-US"/>
                </w:rPr>
                <w:t xml:space="preserve"> Berlin.</w:t>
              </w:r>
            </w:p>
            <w:p w14:paraId="4AC61897" w14:textId="77777777" w:rsidR="00012E02" w:rsidRDefault="00012E02" w:rsidP="00012E02">
              <w:pPr>
                <w:pStyle w:val="Bibliography"/>
                <w:ind w:left="720" w:hanging="720"/>
                <w:rPr>
                  <w:noProof/>
                </w:rPr>
              </w:pPr>
              <w:r w:rsidRPr="00012E02">
                <w:rPr>
                  <w:noProof/>
                  <w:lang w:val="en-US"/>
                </w:rPr>
                <w:t xml:space="preserve">Rivest, R. (s.f.). </w:t>
              </w:r>
              <w:r w:rsidRPr="00012E02">
                <w:rPr>
                  <w:i/>
                  <w:iCs/>
                  <w:noProof/>
                  <w:lang w:val="en-US"/>
                </w:rPr>
                <w:t>The MD5 Message-Digest Algorithm</w:t>
              </w:r>
              <w:r w:rsidRPr="00012E02">
                <w:rPr>
                  <w:noProof/>
                  <w:lang w:val="en-US"/>
                </w:rPr>
                <w:t xml:space="preserve">. </w:t>
              </w:r>
              <w:r>
                <w:rPr>
                  <w:noProof/>
                </w:rPr>
                <w:t>(RFC 1321) Obtenido de https://www.rfc-editor.org/rfc/rfc1321.txt</w:t>
              </w:r>
            </w:p>
            <w:p w14:paraId="2CAA2F40" w14:textId="77777777" w:rsidR="00012E02" w:rsidRPr="00012E02" w:rsidRDefault="00012E02" w:rsidP="00012E02">
              <w:pPr>
                <w:pStyle w:val="Bibliography"/>
                <w:ind w:left="720" w:hanging="720"/>
                <w:rPr>
                  <w:noProof/>
                  <w:lang w:val="en-US"/>
                </w:rPr>
              </w:pPr>
              <w:r w:rsidRPr="00012E02">
                <w:rPr>
                  <w:noProof/>
                  <w:lang w:val="en-US"/>
                </w:rPr>
                <w:t xml:space="preserve">Schneier, B. (1994). The Blowfish Encryption Algorithm. </w:t>
              </w:r>
              <w:r w:rsidRPr="00012E02">
                <w:rPr>
                  <w:i/>
                  <w:iCs/>
                  <w:noProof/>
                  <w:lang w:val="en-US"/>
                </w:rPr>
                <w:t>Dr. Dobb's Journal, 19</w:t>
              </w:r>
              <w:r w:rsidRPr="00012E02">
                <w:rPr>
                  <w:noProof/>
                  <w:lang w:val="en-US"/>
                </w:rPr>
                <w:t>(4), 38-40.</w:t>
              </w:r>
            </w:p>
            <w:p w14:paraId="17E36E4A" w14:textId="77777777" w:rsidR="00012E02" w:rsidRPr="00012E02" w:rsidRDefault="00012E02" w:rsidP="00012E02">
              <w:pPr>
                <w:pStyle w:val="Bibliography"/>
                <w:ind w:left="720" w:hanging="720"/>
                <w:rPr>
                  <w:noProof/>
                  <w:lang w:val="en-US"/>
                </w:rPr>
              </w:pPr>
              <w:r w:rsidRPr="00012E02">
                <w:rPr>
                  <w:noProof/>
                  <w:lang w:val="en-US"/>
                </w:rPr>
                <w:t xml:space="preserve">Schneier, B. (2015). </w:t>
              </w:r>
              <w:r w:rsidRPr="00012E02">
                <w:rPr>
                  <w:i/>
                  <w:iCs/>
                  <w:noProof/>
                  <w:lang w:val="en-US"/>
                </w:rPr>
                <w:t>Applied Cryptography: Protocols, Algorithms, and Source Code in C.</w:t>
              </w:r>
              <w:r w:rsidRPr="00012E02">
                <w:rPr>
                  <w:noProof/>
                  <w:lang w:val="en-US"/>
                </w:rPr>
                <w:t xml:space="preserve"> 2nd ed. Wiley.</w:t>
              </w:r>
            </w:p>
            <w:p w14:paraId="0B0ABDAA" w14:textId="77777777" w:rsidR="00012E02" w:rsidRDefault="00012E02" w:rsidP="00012E02">
              <w:pPr>
                <w:pStyle w:val="Bibliography"/>
                <w:ind w:left="720" w:hanging="720"/>
                <w:rPr>
                  <w:noProof/>
                </w:rPr>
              </w:pPr>
              <w:r w:rsidRPr="00012E02">
                <w:rPr>
                  <w:noProof/>
                  <w:lang w:val="en-US"/>
                </w:rPr>
                <w:t xml:space="preserve">Shoup, V. (2009). </w:t>
              </w:r>
              <w:r w:rsidRPr="00012E02">
                <w:rPr>
                  <w:i/>
                  <w:iCs/>
                  <w:noProof/>
                  <w:lang w:val="en-US"/>
                </w:rPr>
                <w:t>A computational introduction to number theory and algebra.</w:t>
              </w:r>
              <w:r w:rsidRPr="00012E02">
                <w:rPr>
                  <w:noProof/>
                  <w:lang w:val="en-US"/>
                </w:rPr>
                <w:t xml:space="preserve"> </w:t>
              </w:r>
              <w:r>
                <w:rPr>
                  <w:noProof/>
                </w:rPr>
                <w:t>Cambridge University Press.</w:t>
              </w:r>
            </w:p>
            <w:p w14:paraId="361ADFC0" w14:textId="77777777" w:rsidR="00012E02" w:rsidRPr="00012E02" w:rsidRDefault="00012E02" w:rsidP="00012E02">
              <w:pPr>
                <w:pStyle w:val="Bibliography"/>
                <w:ind w:left="720" w:hanging="720"/>
                <w:rPr>
                  <w:noProof/>
                  <w:lang w:val="en-US"/>
                </w:rPr>
              </w:pPr>
              <w:r>
                <w:rPr>
                  <w:noProof/>
                </w:rPr>
                <w:t xml:space="preserve">Smith, J. D. (2023). Evaluación de la comunicación segura en dispositivos IoT: Un enfoque para ESP32. </w:t>
              </w:r>
              <w:r w:rsidRPr="00012E02">
                <w:rPr>
                  <w:i/>
                  <w:iCs/>
                  <w:noProof/>
                  <w:lang w:val="en-US"/>
                </w:rPr>
                <w:t>Journal of IoT Systems and Security, 10</w:t>
              </w:r>
              <w:r w:rsidRPr="00012E02">
                <w:rPr>
                  <w:noProof/>
                  <w:lang w:val="en-US"/>
                </w:rPr>
                <w:t>(2), 123-130.</w:t>
              </w:r>
            </w:p>
            <w:p w14:paraId="40069D0B" w14:textId="77777777" w:rsidR="00012E02" w:rsidRPr="00012E02" w:rsidRDefault="00012E02" w:rsidP="00012E02">
              <w:pPr>
                <w:pStyle w:val="Bibliography"/>
                <w:ind w:left="720" w:hanging="720"/>
                <w:rPr>
                  <w:noProof/>
                  <w:lang w:val="en-US"/>
                </w:rPr>
              </w:pPr>
              <w:r w:rsidRPr="00012E02">
                <w:rPr>
                  <w:noProof/>
                  <w:lang w:val="en-US"/>
                </w:rPr>
                <w:t xml:space="preserve">Stallings, W. (2017). </w:t>
              </w:r>
              <w:r w:rsidRPr="00012E02">
                <w:rPr>
                  <w:i/>
                  <w:iCs/>
                  <w:noProof/>
                  <w:lang w:val="en-US"/>
                </w:rPr>
                <w:t>Cryptography and Network Security: Principles and Practice.</w:t>
              </w:r>
              <w:r w:rsidRPr="00012E02">
                <w:rPr>
                  <w:noProof/>
                  <w:lang w:val="en-US"/>
                </w:rPr>
                <w:t xml:space="preserve"> 7th ed. Pearson.</w:t>
              </w:r>
            </w:p>
            <w:p w14:paraId="58C39619" w14:textId="77777777" w:rsidR="00012E02" w:rsidRDefault="00012E02" w:rsidP="00012E02">
              <w:pPr>
                <w:pStyle w:val="Bibliography"/>
                <w:ind w:left="720" w:hanging="720"/>
                <w:rPr>
                  <w:noProof/>
                </w:rPr>
              </w:pPr>
              <w:r w:rsidRPr="00012E02">
                <w:rPr>
                  <w:noProof/>
                  <w:lang w:val="en-US"/>
                </w:rPr>
                <w:t xml:space="preserve">Statista. (s.f.). </w:t>
              </w:r>
              <w:r w:rsidRPr="00012E02">
                <w:rPr>
                  <w:i/>
                  <w:iCs/>
                  <w:noProof/>
                  <w:lang w:val="en-US"/>
                </w:rPr>
                <w:t>Number of IoT connected devices worldwide 2019-2030</w:t>
              </w:r>
              <w:r w:rsidRPr="00012E02">
                <w:rPr>
                  <w:noProof/>
                  <w:lang w:val="en-US"/>
                </w:rPr>
                <w:t xml:space="preserve">. </w:t>
              </w:r>
              <w:r>
                <w:rPr>
                  <w:noProof/>
                </w:rPr>
                <w:t>Obtenido de https://www.statista.com/statistics/471264/iot-number-of-connected-devices-worldwide/</w:t>
              </w:r>
            </w:p>
            <w:p w14:paraId="62621486" w14:textId="77777777" w:rsidR="00012E02" w:rsidRDefault="00012E02" w:rsidP="00012E02">
              <w:pPr>
                <w:pStyle w:val="Bibliography"/>
                <w:ind w:left="720" w:hanging="720"/>
                <w:rPr>
                  <w:noProof/>
                </w:rPr>
              </w:pPr>
              <w:r>
                <w:rPr>
                  <w:noProof/>
                </w:rPr>
                <w:t xml:space="preserve">TechRadar. (2020). </w:t>
              </w:r>
              <w:r>
                <w:rPr>
                  <w:i/>
                  <w:iCs/>
                  <w:noProof/>
                </w:rPr>
                <w:t>Visual Studio Code review</w:t>
              </w:r>
              <w:r>
                <w:rPr>
                  <w:noProof/>
                </w:rPr>
                <w:t>. Obtenido de https://www.techradar.com/reviews/visual-studio-code</w:t>
              </w:r>
            </w:p>
            <w:p w14:paraId="67BA318B" w14:textId="77777777" w:rsidR="00012E02" w:rsidRDefault="00012E02" w:rsidP="00012E02">
              <w:pPr>
                <w:pStyle w:val="Bibliography"/>
                <w:ind w:left="720" w:hanging="720"/>
                <w:rPr>
                  <w:noProof/>
                </w:rPr>
              </w:pPr>
              <w:r w:rsidRPr="00012E02">
                <w:rPr>
                  <w:noProof/>
                  <w:lang w:val="en-US"/>
                </w:rPr>
                <w:t xml:space="preserve">Trenton Systems. (s.f.). </w:t>
              </w:r>
              <w:r w:rsidRPr="00012E02">
                <w:rPr>
                  <w:i/>
                  <w:iCs/>
                  <w:noProof/>
                  <w:lang w:val="en-US"/>
                </w:rPr>
                <w:t>Symmetric vs. Asymmetric Encryption: What's the Difference?</w:t>
              </w:r>
              <w:r w:rsidRPr="00012E02">
                <w:rPr>
                  <w:noProof/>
                  <w:lang w:val="en-US"/>
                </w:rPr>
                <w:t xml:space="preserve"> </w:t>
              </w:r>
              <w:r>
                <w:rPr>
                  <w:noProof/>
                </w:rPr>
                <w:t>(Trenton Systems) Obtenido de https://www.trentonsystems.com/blog/symmetric-vs-asymmetric-encryption</w:t>
              </w:r>
            </w:p>
            <w:p w14:paraId="6D0B8BAB" w14:textId="77777777" w:rsidR="00012E02" w:rsidRDefault="00012E02" w:rsidP="00012E02">
              <w:pPr>
                <w:pStyle w:val="Bibliography"/>
                <w:ind w:left="720" w:hanging="720"/>
                <w:rPr>
                  <w:noProof/>
                </w:rPr>
              </w:pPr>
              <w:r w:rsidRPr="00012E02">
                <w:rPr>
                  <w:noProof/>
                  <w:lang w:val="en-US"/>
                </w:rPr>
                <w:t xml:space="preserve">TTGO. (s.f.). </w:t>
              </w:r>
              <w:r w:rsidRPr="00012E02">
                <w:rPr>
                  <w:i/>
                  <w:iCs/>
                  <w:noProof/>
                  <w:lang w:val="en-US"/>
                </w:rPr>
                <w:t>TTGO T-Beam</w:t>
              </w:r>
              <w:r w:rsidRPr="00012E02">
                <w:rPr>
                  <w:noProof/>
                  <w:lang w:val="en-US"/>
                </w:rPr>
                <w:t xml:space="preserve">. </w:t>
              </w:r>
              <w:r>
                <w:rPr>
                  <w:noProof/>
                </w:rPr>
                <w:t>Obtenido de https://www.lilygo.cc/products/t-beam-v1-1</w:t>
              </w:r>
            </w:p>
            <w:p w14:paraId="6EFA07B8" w14:textId="77777777" w:rsidR="00012E02" w:rsidRDefault="00012E02" w:rsidP="00012E02">
              <w:pPr>
                <w:pStyle w:val="Bibliography"/>
                <w:ind w:left="720" w:hanging="720"/>
                <w:rPr>
                  <w:noProof/>
                </w:rPr>
              </w:pPr>
              <w:r>
                <w:rPr>
                  <w:noProof/>
                </w:rPr>
                <w:t xml:space="preserve">Wemos. (s.f.). </w:t>
              </w:r>
              <w:r>
                <w:rPr>
                  <w:i/>
                  <w:iCs/>
                  <w:noProof/>
                </w:rPr>
                <w:t>Wemos D1 Mini - Wemos</w:t>
              </w:r>
              <w:r>
                <w:rPr>
                  <w:noProof/>
                </w:rPr>
                <w:t>. Obtenido de https://www.wemos.cc/en/latest/d1/d1_mini.html</w:t>
              </w:r>
            </w:p>
            <w:p w14:paraId="09070D91" w14:textId="77777777" w:rsidR="00012E02" w:rsidRDefault="00012E02" w:rsidP="00012E02">
              <w:pPr>
                <w:pStyle w:val="Bibliography"/>
                <w:ind w:left="720" w:hanging="720"/>
                <w:rPr>
                  <w:noProof/>
                </w:rPr>
              </w:pPr>
              <w:r>
                <w:rPr>
                  <w:noProof/>
                </w:rPr>
                <w:t>Wikipedia. (s.f.). Obtenido de SHA: https://es.wikipedia.org/wiki/Secure_Hash_Algorithm</w:t>
              </w:r>
            </w:p>
            <w:p w14:paraId="6EA0208E" w14:textId="77777777" w:rsidR="00012E02" w:rsidRDefault="00012E02" w:rsidP="00012E02">
              <w:pPr>
                <w:pStyle w:val="Bibliography"/>
                <w:ind w:left="720" w:hanging="720"/>
                <w:rPr>
                  <w:noProof/>
                </w:rPr>
              </w:pPr>
              <w:r>
                <w:rPr>
                  <w:noProof/>
                </w:rPr>
                <w:lastRenderedPageBreak/>
                <w:t xml:space="preserve">Wikipedia contributors. (s.f.). </w:t>
              </w:r>
              <w:r>
                <w:rPr>
                  <w:i/>
                  <w:iCs/>
                  <w:noProof/>
                </w:rPr>
                <w:t>Visual Studio Code</w:t>
              </w:r>
              <w:r>
                <w:rPr>
                  <w:noProof/>
                </w:rPr>
                <w:t>. Obtenido de https://en.wikipedia.org/wiki/Visual_Studio_Code.</w:t>
              </w:r>
            </w:p>
            <w:p w14:paraId="100DE039" w14:textId="77777777" w:rsidR="00012E02" w:rsidRDefault="00012E02" w:rsidP="00012E02">
              <w:pPr>
                <w:pStyle w:val="Bibliography"/>
                <w:ind w:left="720" w:hanging="720"/>
                <w:rPr>
                  <w:noProof/>
                </w:rPr>
              </w:pPr>
              <w:r w:rsidRPr="00012E02">
                <w:rPr>
                  <w:noProof/>
                  <w:lang w:val="en-US"/>
                </w:rPr>
                <w:t xml:space="preserve">Wikipedia. (s.f.). </w:t>
              </w:r>
              <w:r w:rsidRPr="00012E02">
                <w:rPr>
                  <w:i/>
                  <w:iCs/>
                  <w:noProof/>
                  <w:lang w:val="en-US"/>
                </w:rPr>
                <w:t>MD2 (hash function)</w:t>
              </w:r>
              <w:r w:rsidRPr="00012E02">
                <w:rPr>
                  <w:noProof/>
                  <w:lang w:val="en-US"/>
                </w:rPr>
                <w:t xml:space="preserve">. </w:t>
              </w:r>
              <w:r>
                <w:rPr>
                  <w:noProof/>
                </w:rPr>
                <w:t>Obtenido de https://en.wikipedia.org/wiki/MD2_(hash_function)</w:t>
              </w:r>
            </w:p>
            <w:p w14:paraId="7F5FAF1D" w14:textId="77777777" w:rsidR="00012E02" w:rsidRDefault="00012E02" w:rsidP="00012E02">
              <w:pPr>
                <w:pStyle w:val="Bibliography"/>
                <w:ind w:left="720" w:hanging="720"/>
                <w:rPr>
                  <w:noProof/>
                </w:rPr>
              </w:pPr>
              <w:r>
                <w:rPr>
                  <w:noProof/>
                </w:rPr>
                <w:t xml:space="preserve">Wikipedia. (s.f.). </w:t>
              </w:r>
              <w:r>
                <w:rPr>
                  <w:i/>
                  <w:iCs/>
                  <w:noProof/>
                </w:rPr>
                <w:t>RIPEMD-160</w:t>
              </w:r>
              <w:r>
                <w:rPr>
                  <w:noProof/>
                </w:rPr>
                <w:t>. Obtenido de https://en.wikipedia.org/wiki/RIPEMD</w:t>
              </w:r>
            </w:p>
            <w:p w14:paraId="14CDE585" w14:textId="77777777" w:rsidR="00012E02" w:rsidRDefault="00012E02" w:rsidP="00012E02">
              <w:pPr>
                <w:pStyle w:val="Bibliography"/>
                <w:ind w:left="720" w:hanging="720"/>
                <w:rPr>
                  <w:noProof/>
                </w:rPr>
              </w:pPr>
              <w:r w:rsidRPr="00012E02">
                <w:rPr>
                  <w:noProof/>
                  <w:lang w:val="en-US"/>
                </w:rPr>
                <w:t xml:space="preserve">Wikipedia. (s.f.). </w:t>
              </w:r>
              <w:r w:rsidRPr="00012E02">
                <w:rPr>
                  <w:i/>
                  <w:iCs/>
                  <w:noProof/>
                  <w:lang w:val="en-US"/>
                </w:rPr>
                <w:t>SM3 (hash function)</w:t>
              </w:r>
              <w:r w:rsidRPr="00012E02">
                <w:rPr>
                  <w:noProof/>
                  <w:lang w:val="en-US"/>
                </w:rPr>
                <w:t xml:space="preserve">. </w:t>
              </w:r>
              <w:r>
                <w:rPr>
                  <w:noProof/>
                </w:rPr>
                <w:t>Obtenido de https://en.wikipedia.org/wiki/SM3_(hash_function)</w:t>
              </w:r>
            </w:p>
            <w:p w14:paraId="39EAEE11" w14:textId="77777777" w:rsidR="00012E02" w:rsidRDefault="00012E02" w:rsidP="00012E02">
              <w:pPr>
                <w:pStyle w:val="Bibliography"/>
                <w:ind w:left="720" w:hanging="720"/>
                <w:rPr>
                  <w:noProof/>
                </w:rPr>
              </w:pPr>
              <w:r>
                <w:rPr>
                  <w:noProof/>
                </w:rPr>
                <w:t xml:space="preserve">wikipedia. (s.f.). </w:t>
              </w:r>
              <w:r>
                <w:rPr>
                  <w:i/>
                  <w:iCs/>
                  <w:noProof/>
                </w:rPr>
                <w:t>wikipedia</w:t>
              </w:r>
              <w:r>
                <w:rPr>
                  <w:noProof/>
                </w:rPr>
                <w:t>. Obtenido de https://es.m.wikipedia.org/wiki/Blowfish</w:t>
              </w:r>
            </w:p>
            <w:p w14:paraId="04BBD859" w14:textId="77777777" w:rsidR="00012E02" w:rsidRPr="00012E02" w:rsidRDefault="00012E02" w:rsidP="00012E02">
              <w:pPr>
                <w:pStyle w:val="Bibliography"/>
                <w:ind w:left="720" w:hanging="720"/>
                <w:rPr>
                  <w:noProof/>
                  <w:lang w:val="en-US"/>
                </w:rPr>
              </w:pPr>
              <w:r w:rsidRPr="00012E02">
                <w:rPr>
                  <w:noProof/>
                  <w:lang w:val="en-US"/>
                </w:rPr>
                <w:t xml:space="preserve">Z. Shelby, K. H. (2014). </w:t>
              </w:r>
              <w:r w:rsidRPr="00012E02">
                <w:rPr>
                  <w:i/>
                  <w:iCs/>
                  <w:noProof/>
                  <w:lang w:val="en-US"/>
                </w:rPr>
                <w:t>The Constrained Application Protocol (CoAP)</w:t>
              </w:r>
              <w:r w:rsidRPr="00012E02">
                <w:rPr>
                  <w:noProof/>
                  <w:lang w:val="en-US"/>
                </w:rPr>
                <w:t>. (RFC 7252, Internet Engineering Task Force (IETF)) Obtenido de https://datatracker.ietf.org/doc/html/rfc7252</w:t>
              </w:r>
            </w:p>
            <w:p w14:paraId="28C47076" w14:textId="6E8322D9" w:rsidR="00B37AC8" w:rsidRPr="00B37AC8" w:rsidRDefault="003072D3" w:rsidP="00012E02">
              <w:r>
                <w:rPr>
                  <w:b/>
                  <w:bCs/>
                </w:rPr>
                <w:fldChar w:fldCharType="end"/>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D87042" w14:textId="77777777" w:rsidR="00E23AD1" w:rsidRDefault="00E23AD1" w:rsidP="0033733E">
      <w:pPr>
        <w:spacing w:after="0" w:line="240" w:lineRule="auto"/>
      </w:pPr>
      <w:r>
        <w:separator/>
      </w:r>
    </w:p>
  </w:endnote>
  <w:endnote w:type="continuationSeparator" w:id="0">
    <w:p w14:paraId="50934556" w14:textId="77777777" w:rsidR="00E23AD1" w:rsidRDefault="00E23AD1" w:rsidP="0033733E">
      <w:pPr>
        <w:spacing w:after="0" w:line="240" w:lineRule="auto"/>
      </w:pPr>
      <w:r>
        <w:continuationSeparator/>
      </w:r>
    </w:p>
  </w:endnote>
  <w:endnote w:type="continuationNotice" w:id="1">
    <w:p w14:paraId="3D09F8D0" w14:textId="77777777" w:rsidR="00E23AD1" w:rsidRDefault="00E23AD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7561B0" w14:textId="77777777" w:rsidR="00E23AD1" w:rsidRDefault="00E23AD1" w:rsidP="0033733E">
      <w:pPr>
        <w:spacing w:after="0" w:line="240" w:lineRule="auto"/>
      </w:pPr>
      <w:r>
        <w:separator/>
      </w:r>
    </w:p>
  </w:footnote>
  <w:footnote w:type="continuationSeparator" w:id="0">
    <w:p w14:paraId="2753D3C2" w14:textId="77777777" w:rsidR="00E23AD1" w:rsidRDefault="00E23AD1" w:rsidP="0033733E">
      <w:pPr>
        <w:spacing w:after="0" w:line="240" w:lineRule="auto"/>
      </w:pPr>
      <w:r>
        <w:continuationSeparator/>
      </w:r>
    </w:p>
  </w:footnote>
  <w:footnote w:type="continuationNotice" w:id="1">
    <w:p w14:paraId="5F30676C" w14:textId="77777777" w:rsidR="00E23AD1" w:rsidRDefault="00E23AD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2E02"/>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6A0F"/>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2739"/>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571"/>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4AE7"/>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22A3"/>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57252"/>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1D25"/>
    <w:rsid w:val="006C3AB9"/>
    <w:rsid w:val="006C41CD"/>
    <w:rsid w:val="006C4647"/>
    <w:rsid w:val="006C49D6"/>
    <w:rsid w:val="006C5966"/>
    <w:rsid w:val="006C73E8"/>
    <w:rsid w:val="006D01A0"/>
    <w:rsid w:val="006D3C22"/>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17AED"/>
    <w:rsid w:val="00721399"/>
    <w:rsid w:val="00724DA6"/>
    <w:rsid w:val="0072519D"/>
    <w:rsid w:val="00725C1F"/>
    <w:rsid w:val="00727DD8"/>
    <w:rsid w:val="00730941"/>
    <w:rsid w:val="00734280"/>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59E6"/>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5AC"/>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55CD"/>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39D"/>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7161B"/>
    <w:rsid w:val="00A818A6"/>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AA9"/>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4C0"/>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05944"/>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2F49"/>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577AE"/>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DF69D6"/>
    <w:rsid w:val="00E01378"/>
    <w:rsid w:val="00E02FE8"/>
    <w:rsid w:val="00E0464E"/>
    <w:rsid w:val="00E04DB6"/>
    <w:rsid w:val="00E054BA"/>
    <w:rsid w:val="00E13294"/>
    <w:rsid w:val="00E17B2C"/>
    <w:rsid w:val="00E22FE7"/>
    <w:rsid w:val="00E23AD1"/>
    <w:rsid w:val="00E24A7C"/>
    <w:rsid w:val="00E25D03"/>
    <w:rsid w:val="00E26054"/>
    <w:rsid w:val="00E268E9"/>
    <w:rsid w:val="00E27D39"/>
    <w:rsid w:val="00E303BB"/>
    <w:rsid w:val="00E31638"/>
    <w:rsid w:val="00E329C8"/>
    <w:rsid w:val="00E342E1"/>
    <w:rsid w:val="00E346D3"/>
    <w:rsid w:val="00E3694D"/>
    <w:rsid w:val="00E37291"/>
    <w:rsid w:val="00E37D23"/>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3BD"/>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D6F38"/>
    <w:rsid w:val="00EE1188"/>
    <w:rsid w:val="00EE1361"/>
    <w:rsid w:val="00EE2B04"/>
    <w:rsid w:val="00EE7F8D"/>
    <w:rsid w:val="00EF0ADF"/>
    <w:rsid w:val="00EF3A4C"/>
    <w:rsid w:val="00EF4062"/>
    <w:rsid w:val="00EF7405"/>
    <w:rsid w:val="00F01E10"/>
    <w:rsid w:val="00F026FA"/>
    <w:rsid w:val="00F028C3"/>
    <w:rsid w:val="00F06FC4"/>
    <w:rsid w:val="00F1053E"/>
    <w:rsid w:val="00F115B7"/>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0966384">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2318049">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1</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2</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3</b:RefOrder>
  </b:Source>
  <b:Source>
    <b:Tag>Mic2</b:Tag>
    <b:SourceType>InternetSite</b:SourceType>
    <b:Guid>{3AAD0B09-6213-4817-ABC8-DF2801F8DD9C}</b:Guid>
    <b:Author>
      <b:Author>
        <b:Corporate>Microsoft</b:Corporate>
      </b:Author>
    </b:Author>
    <b:Title>Visual Studio Code</b:Title>
    <b:URL> https://code.visualstudio.com/</b:URL>
    <b:RefOrder>4</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5</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6</b:RefOrder>
  </b:Source>
  <b:Source>
    <b:Tag>Mic3</b:Tag>
    <b:SourceType>InternetSite</b:SourceType>
    <b:Guid>{CD7FEFCD-4AC2-4A54-ACF5-6D65BF324412}</b:Guid>
    <b:Author>
      <b:Author>
        <b:Corporate>Microsoft</b:Corporate>
      </b:Author>
    </b:Author>
    <b:Title>Documentation for Visual Studio Code</b:Title>
    <b:URL>https://code.visualstudio.com/docs</b:URL>
    <b:RefOrder>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10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12</b:RefOrder>
  </b:Source>
  <b:Source>
    <b:Tag>Nod</b:Tag>
    <b:SourceType>InternetSite</b:SourceType>
    <b:Guid>{407EDADB-240B-43DA-8118-DF4418105DB0}</b:Guid>
    <b:Author>
      <b:Author>
        <b:Corporate>NodeMCU</b:Corporate>
      </b:Author>
    </b:Author>
    <b:Title>NodeMCU Documentation</b:Title>
    <b:URL> https://nodemcu.readthedocs.io/</b:URL>
    <b:RefOrder>13</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14</b:RefOrder>
  </b:Source>
  <b:Source>
    <b:Tag>Wem</b:Tag>
    <b:SourceType>InternetSite</b:SourceType>
    <b:Guid>{03CCE381-EE88-41A6-AF44-1DD67B2C74FC}</b:Guid>
    <b:Author>
      <b:Author>
        <b:Corporate>Wemos</b:Corporate>
      </b:Author>
    </b:Author>
    <b:Title>Wemos D1 Mini - Wemos</b:Title>
    <b:URL>https://www.wemos.cc/en/latest/d1/d1_mini.html</b:URL>
    <b:RefOrder>15</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16</b:RefOrder>
  </b:Source>
  <b:Source>
    <b:Tag>Ada</b:Tag>
    <b:SourceType>InternetSite</b:SourceType>
    <b:Guid>{050AE079-33B4-452F-9849-F80DC0B1BF2F}</b:Guid>
    <b:Author>
      <b:Author>
        <b:Corporate>Adafruit</b:Corporate>
      </b:Author>
    </b:Author>
    <b:Title>Adafruit HUZZAH32 – ESP32 Feather Board</b:Title>
    <b:URL>https://www.adafruit.com/product/3405</b:URL>
    <b:RefOrder>17</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18</b:RefOrder>
  </b:Source>
  <b:Source>
    <b:Tag>TTG</b:Tag>
    <b:SourceType>InternetSite</b:SourceType>
    <b:Guid>{C6002A45-F69C-413A-81C5-3B168BFA0EBE}</b:Guid>
    <b:Author>
      <b:Author>
        <b:Corporate>TTGO</b:Corporate>
      </b:Author>
    </b:Author>
    <b:Title>TTGO T-Beam</b:Title>
    <b:URL> https://www.lilygo.cc/products/t-beam-v1-1</b:URL>
    <b:RefOrder>19</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20</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21</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22</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23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24</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25</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26</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27</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28</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29</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30</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31</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32</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33</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34</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35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36</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37</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38</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39</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40</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41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42</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43</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44</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45</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46</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47</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48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49</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50</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51</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52</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53</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54</b:RefOrder>
  </b:Source>
  <b:Source>
    <b:Tag>PSA</b:Tag>
    <b:SourceType>InternetSite</b:SourceType>
    <b:Guid>{25C9C8BE-08BA-4BD8-8D7D-14D84449F0C6}</b:Guid>
    <b:Author>
      <b:Author>
        <b:Corporate>PSA Crytpo Mbed</b:Corporate>
      </b:Author>
    </b:Author>
    <b:URL>https://armmbed.github.io/mbed-crypto/html/overview/intro.html</b:URL>
    <b:RefOrder>55</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56</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57</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58</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59</b:RefOrder>
  </b:Source>
  <b:Source>
    <b:Tag>Lib</b:Tag>
    <b:SourceType>InternetSite</b:SourceType>
    <b:Guid>{202ED19E-4914-4106-9C8D-3C856B08C981}</b:Guid>
    <b:Author>
      <b:Author>
        <b:Corporate>Libsodium HKDF</b:Corporate>
      </b:Author>
    </b:Author>
    <b:URL>https://doc.libsodium.org/key_derivation/hkdf</b:URL>
    <b:RefOrder>60</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61</b:RefOrder>
  </b:Source>
  <b:Source>
    <b:Tag>Wik9</b:Tag>
    <b:SourceType>InternetSite</b:SourceType>
    <b:Guid>{88E1E3E1-C059-4090-B432-B3DED655DC96}</b:Guid>
    <b:Author>
      <b:Author>
        <b:Corporate>Wikipedia</b:Corporate>
      </b:Author>
    </b:Author>
    <b:Title>MD2 (hash function)</b:Title>
    <b:URL>https://en.wikipedia.org/wiki/MD2_(hash_function)</b:URL>
    <b:RefOrder>62</b:RefOrder>
  </b:Source>
  <b:Source>
    <b:Tag>Dev</b:Tag>
    <b:SourceType>InternetSite</b:SourceType>
    <b:Guid>{41633AD7-0DA6-4CEB-9377-24DE0BA57AB4}</b:Guid>
    <b:Author>
      <b:Author>
        <b:Corporate>DevX</b:Corporate>
      </b:Author>
    </b:Author>
    <b:Title>Message Digest 2 - Glossary</b:Title>
    <b:URL>https://www.devx.com/terms/message-digest-2/</b:URL>
    <b:RefOrder>63</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64</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65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68</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69</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70</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71</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72</b:RefOrder>
  </b:Source>
  <b:Source>
    <b:Tag>Wik11</b:Tag>
    <b:SourceType>InternetSite</b:SourceType>
    <b:Guid>{E330B7FB-ADAA-45F4-AF19-361969C508DD}</b:Guid>
    <b:Author>
      <b:Author>
        <b:Corporate>Wikipedia</b:Corporate>
      </b:Author>
    </b:Author>
    <b:Title>SM3 (hash function)</b:Title>
    <b:URL>https://en.wikipedia.org/wiki/SM3_(hash_function)</b:URL>
    <b:RefOrder>73</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74</b:RefOrder>
  </b:Source>
  <b:Source>
    <b:Tag>Bri</b:Tag>
    <b:SourceType>InternetSite</b:SourceType>
    <b:Guid>{56DBD81D-0AE0-4892-910A-1336595D49D5}</b:Guid>
    <b:Author>
      <b:Author>
        <b:Corporate>Britanica DES</b:Corporate>
      </b:Author>
    </b:Author>
    <b:URL>https://www.britannica.com/topic/Data-Encryption-Standard</b:URL>
    <b:RefOrder>75</b:RefOrder>
  </b:Source>
  <b:Source>
    <b:Tag>NIS1</b:Tag>
    <b:SourceType>InternetSite</b:SourceType>
    <b:Guid>{88289877-08EF-4D76-9A6E-F6B43D2B24F6}</b:Guid>
    <b:Author>
      <b:Author>
        <b:Corporate>NIST AES</b:Corporate>
      </b:Author>
    </b:Author>
    <b:URL>https://www.nist.gov/publications/advanced-encryption-standard-aes</b:URL>
    <b:RefOrder>76</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77</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78</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79</b:RefOrder>
  </b:Source>
  <b:Source>
    <b:Tag>Job</b:Tag>
    <b:SourceType>InternetSite</b:SourceType>
    <b:Guid>{A409682C-BD38-4778-9323-B23026491A7D}</b:Guid>
    <b:Author>
      <b:Author>
        <b:Corporate>Jobted</b:Corporate>
      </b:Author>
    </b:Author>
    <b:URL>https://www.jobted.es/salario/ingeniero-sistemas</b:URL>
    <b:RefOrder>80</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81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82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83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84</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85</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86</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87</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88</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89</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90</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91</b:RefOrder>
  </b:Source>
  <b:Source>
    <b:Tag>ARM1</b:Tag>
    <b:SourceType>InternetSite</b:SourceType>
    <b:Guid>{473498FF-F7AB-4857-9B27-A867626B4E54}</b:Guid>
    <b:Author>
      <b:Author>
        <b:Corporate>ARM</b:Corporate>
      </b:Author>
    </b:Author>
    <b:Title>Crypto API 1.2</b:Title>
    <b:URL>https://arm-software.github.io/psa-api/crypto/1.2/index.html</b:URL>
    <b:RefOrder>92</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93</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94</b:RefOrder>
  </b:Source>
  <b:Source>
    <b:Tag>wik</b:Tag>
    <b:SourceType>InternetSite</b:SourceType>
    <b:Guid>{35F7FE6D-4F7D-4043-B1E8-3FB8D4C2356F}</b:Guid>
    <b:Author>
      <b:Author>
        <b:Corporate>wikipedia</b:Corporate>
      </b:Author>
    </b:Author>
    <b:Title>wikipedia</b:Title>
    <b:URL>https://es.m.wikipedia.org/wiki/Blowfish</b:URL>
    <b:RefOrder>95</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96</b:RefOrder>
  </b:Source>
  <b:Source>
    <b:Tag>Mbe</b:Tag>
    <b:SourceType>InternetSite</b:SourceType>
    <b:Guid>{CB8097E1-8EC1-4472-A8CC-A86D9D1C6D6A}</b:Guid>
    <b:Author>
      <b:Author>
        <b:Corporate>MbedTLS</b:Corporate>
      </b:Author>
    </b:Author>
    <b:Title>MbedTLS</b:Title>
    <b:URL>https://mbed-tls.readthedocs.io/en/latest/index.html</b:URL>
    <b:RefOrder>97</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98</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99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100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101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102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103</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104</b:RefOrder>
  </b:Source>
</b:Sources>
</file>

<file path=customXml/itemProps1.xml><?xml version="1.0" encoding="utf-8"?>
<ds:datastoreItem xmlns:ds="http://schemas.openxmlformats.org/officeDocument/2006/customXml" ds:itemID="{1F2DB1A2-2324-F341-80AF-72C643AB2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TotalTime>
  <Pages>83</Pages>
  <Words>38390</Words>
  <Characters>218825</Characters>
  <Application>Microsoft Office Word</Application>
  <DocSecurity>0</DocSecurity>
  <Lines>1823</Lines>
  <Paragraphs>513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256702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123</cp:revision>
  <dcterms:created xsi:type="dcterms:W3CDTF">2024-11-11T11:35:00Z</dcterms:created>
  <dcterms:modified xsi:type="dcterms:W3CDTF">2026-07-06T15:02:00Z</dcterms:modified>
</cp:coreProperties>
</file>