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6E16" w14:textId="1693C92A" w:rsidR="00BA1911" w:rsidRDefault="002658C3" w:rsidP="002658C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Poster Abstract</w:t>
      </w:r>
    </w:p>
    <w:p w14:paraId="3E9901C9" w14:textId="4D880AD0" w:rsidR="002658C3" w:rsidRPr="002658C3" w:rsidRDefault="002658C3" w:rsidP="002658C3">
      <w:r>
        <w:t>Given the increasing public scrutiny of the role corporations play in our society and the prevalent discussion on the environment propagated by the interconnectivity</w:t>
      </w:r>
      <w:r w:rsidR="00A41CBC">
        <w:t xml:space="preserve"> and transparency</w:t>
      </w:r>
      <w:r>
        <w:t xml:space="preserve"> of the internet, it has arguably never been more </w:t>
      </w:r>
      <w:r w:rsidR="00A41CBC">
        <w:t xml:space="preserve">important for organisations to operate in a way that is morally proactive. Relevant to Scotland is how oil and gas companies operate </w:t>
      </w:r>
      <w:r w:rsidR="0074218C">
        <w:t>regarding</w:t>
      </w:r>
      <w:r w:rsidR="00A41CBC">
        <w:t xml:space="preserve"> safety and the environment</w:t>
      </w:r>
      <w:r w:rsidR="0074218C">
        <w:t>. Pipelines that transfer crude oil in specific can be vulnerable to fracture and damage that can result in mass environmental damage</w:t>
      </w:r>
      <w:r w:rsidR="002E0DD1">
        <w:t xml:space="preserve">, these can be brought about by acts of nature or human error. This research aims to facilitate technological progress in subsea communication by utilising optical technology in a way as to overcome the </w:t>
      </w:r>
      <w:r w:rsidR="001A4270">
        <w:t xml:space="preserve">capacity </w:t>
      </w:r>
      <w:r w:rsidR="002E0DD1">
        <w:t xml:space="preserve">pitfalls associated with the current acoustic standard. </w:t>
      </w:r>
      <w:r w:rsidR="001A4270">
        <w:t>Successfully doing this will represent a technological step forward towards introducing new network applications that will manage pipelines and reduce disaster likelihood.</w:t>
      </w:r>
      <w:r w:rsidR="002E0DD1">
        <w:t xml:space="preserve">  </w:t>
      </w:r>
      <w:r w:rsidR="0074218C">
        <w:t xml:space="preserve"> </w:t>
      </w:r>
      <w:r w:rsidR="00A41CBC">
        <w:t xml:space="preserve">  </w:t>
      </w:r>
      <w:r>
        <w:t xml:space="preserve">      </w:t>
      </w:r>
    </w:p>
    <w:sectPr w:rsidR="002658C3" w:rsidRPr="00265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C3"/>
    <w:rsid w:val="001A4270"/>
    <w:rsid w:val="002658C3"/>
    <w:rsid w:val="002E0DD1"/>
    <w:rsid w:val="0074218C"/>
    <w:rsid w:val="00A41CBC"/>
    <w:rsid w:val="00B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860"/>
  <w15:chartTrackingRefBased/>
  <w15:docId w15:val="{14DC3C12-D965-4051-8E2E-8FCB844B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STEWART (1715165)</dc:creator>
  <cp:keywords/>
  <dc:description/>
  <cp:lastModifiedBy>CRAIG STEWART (1715165)</cp:lastModifiedBy>
  <cp:revision>1</cp:revision>
  <dcterms:created xsi:type="dcterms:W3CDTF">2021-09-09T08:26:00Z</dcterms:created>
  <dcterms:modified xsi:type="dcterms:W3CDTF">2021-09-09T09:55:00Z</dcterms:modified>
</cp:coreProperties>
</file>