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6E9D" w14:textId="6A97ECE5" w:rsidR="008E526E" w:rsidRPr="008E526E" w:rsidRDefault="008E526E" w:rsidP="008E526E">
      <w:pPr>
        <w:pStyle w:val="Ttulo"/>
      </w:pPr>
      <w:r w:rsidRPr="008E526E">
        <w:t>SoluTI On Tecnologia</w:t>
      </w:r>
    </w:p>
    <w:p w14:paraId="2B3A0D4A" w14:textId="7BB21C93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</w:t>
      </w:r>
      <w:r w:rsidRPr="008E526E">
        <w:rPr>
          <w:rStyle w:val="Ttulo1Char"/>
        </w:rPr>
        <w:t>Soluções Sob Medida</w:t>
      </w:r>
      <w:r w:rsidRPr="008E526E">
        <w:rPr>
          <w:b/>
          <w:bCs/>
        </w:rPr>
        <w:t>;</w:t>
      </w:r>
    </w:p>
    <w:p w14:paraId="6D1C93B1" w14:textId="5665E05C" w:rsidR="008E526E" w:rsidRPr="008E526E" w:rsidRDefault="008E526E" w:rsidP="008E526E">
      <w:pPr>
        <w:rPr>
          <w:rStyle w:val="RefernciaIntensa"/>
        </w:rPr>
      </w:pPr>
      <w:r w:rsidRPr="008E526E">
        <w:rPr>
          <w:rStyle w:val="RefernciaIntensa"/>
        </w:rPr>
        <w:t>Lema: "Você fala, nós solucionamos - SoluTI On."</w:t>
      </w:r>
    </w:p>
    <w:p w14:paraId="7C5AD5E6" w14:textId="77777777" w:rsidR="008E526E" w:rsidRPr="008E526E" w:rsidRDefault="008E526E" w:rsidP="008E526E">
      <w:pPr>
        <w:rPr>
          <w:b/>
          <w:bCs/>
          <w:sz w:val="28"/>
          <w:szCs w:val="28"/>
        </w:rPr>
      </w:pPr>
      <w:r w:rsidRPr="008E526E">
        <w:rPr>
          <w:b/>
          <w:bCs/>
          <w:sz w:val="28"/>
          <w:szCs w:val="28"/>
        </w:rPr>
        <w:t>Nome do Jornal: Vox On MS.</w:t>
      </w:r>
    </w:p>
    <w:p w14:paraId="43CCC846" w14:textId="2487CCBE" w:rsidR="008E526E" w:rsidRPr="008E526E" w:rsidRDefault="008E526E" w:rsidP="008E526E">
      <w:pPr>
        <w:rPr>
          <w:b/>
          <w:bCs/>
        </w:rPr>
      </w:pPr>
      <w:r>
        <w:rPr>
          <w:b/>
          <w:bCs/>
        </w:rPr>
        <w:t xml:space="preserve">PORTIFOLIO: </w:t>
      </w:r>
    </w:p>
    <w:p w14:paraId="0BEFD71F" w14:textId="08C6541E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1. Analise e Desenvolvimento de Software Customizado:</w:t>
      </w:r>
    </w:p>
    <w:p w14:paraId="601A8E1A" w14:textId="3B95B42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Criação de soluções sob medida para atender às necessidades específicas de cada cliente.</w:t>
      </w:r>
    </w:p>
    <w:p w14:paraId="724CF41D" w14:textId="792C166C" w:rsid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Desenvolvimento de aplicativos, sistemas de gestão, plataformas web e mobile.</w:t>
      </w:r>
    </w:p>
    <w:p w14:paraId="401133C3" w14:textId="408FA7F5" w:rsidR="00A52C13" w:rsidRPr="008E526E" w:rsidRDefault="00A52C13" w:rsidP="008E526E">
      <w:pPr>
        <w:rPr>
          <w:b/>
          <w:bCs/>
        </w:rPr>
      </w:pPr>
      <w:r>
        <w:rPr>
          <w:b/>
          <w:bCs/>
        </w:rPr>
        <w:t xml:space="preserve">. </w:t>
      </w:r>
      <w:r w:rsidRPr="00A52C13">
        <w:rPr>
          <w:b/>
          <w:bCs/>
        </w:rPr>
        <w:t>Criação de sites institucionais e pessoais (focado em advogados, hotéis, médicos, etc.)</w:t>
      </w:r>
    </w:p>
    <w:p w14:paraId="1D74B7A7" w14:textId="2B653588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Integração com sistemas existentes e melhoria contínua dos processos de TI.</w:t>
      </w:r>
    </w:p>
    <w:p w14:paraId="6732B1D3" w14:textId="64C365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2. Consultoria em TI</w:t>
      </w:r>
    </w:p>
    <w:p w14:paraId="1B11F097" w14:textId="371875E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Assessoria na definição e implementação de estratégias tecnológicas.</w:t>
      </w:r>
    </w:p>
    <w:p w14:paraId="442B285F" w14:textId="406EDE94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Avaliação de infraestrutura de TI e recomendação de melhorias.</w:t>
      </w:r>
    </w:p>
    <w:p w14:paraId="329A2023" w14:textId="785DA33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Planejamento e gerenciamento de projetos tecnológicos.</w:t>
      </w:r>
    </w:p>
    <w:p w14:paraId="038C20E9" w14:textId="3B4A56F5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3. Suporte Técnico</w:t>
      </w:r>
    </w:p>
    <w:p w14:paraId="2962DDD7" w14:textId="2DF6CBD9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Atendimento ao cliente com suporte técnico remoto e presencial.</w:t>
      </w:r>
    </w:p>
    <w:p w14:paraId="086078CA" w14:textId="6FF70B5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Solução de problemas de hardware e software.</w:t>
      </w:r>
    </w:p>
    <w:p w14:paraId="3085675C" w14:textId="7379E0D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Monitoramento proativo para evitar problemas e garantir a continuidade dos negócios.</w:t>
      </w:r>
    </w:p>
    <w:p w14:paraId="55D8FC5B" w14:textId="25B37DC9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4. Serviços de Nuvem</w:t>
      </w:r>
    </w:p>
    <w:p w14:paraId="02F8CAB1" w14:textId="71ED4E3A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Implementação de soluções de cloud computing, como infraestrutura (IaaS), plataforma (PaaS) e software (SaaS) como serviço.</w:t>
      </w:r>
    </w:p>
    <w:p w14:paraId="033682E5" w14:textId="37DEE87A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Gerenciamento de serviços de armazenamento em nuvem, backup e recuperação de desastres.</w:t>
      </w:r>
    </w:p>
    <w:p w14:paraId="387D7D84" w14:textId="7D896F40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Consultoria em migração para a nuvem e otimização de recursos.</w:t>
      </w:r>
    </w:p>
    <w:p w14:paraId="0E20FD6D" w14:textId="1C7DEFC6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5. Gestão de Projetos de TI</w:t>
      </w:r>
    </w:p>
    <w:p w14:paraId="791D5A85" w14:textId="26644CC8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Planejamento, execução e monitoramento de projetos de tecnologia da informação.</w:t>
      </w:r>
    </w:p>
    <w:p w14:paraId="428164B8" w14:textId="70E263ED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Metodologias ágeis (Scrum, Kanban) para garantir entregas eficientes e de qualidade.</w:t>
      </w:r>
    </w:p>
    <w:p w14:paraId="3A61B2B9" w14:textId="7901C22E" w:rsidR="008E526E" w:rsidRDefault="008E526E" w:rsidP="008E526E">
      <w:pPr>
        <w:rPr>
          <w:b/>
          <w:bCs/>
        </w:rPr>
      </w:pPr>
      <w:r w:rsidRPr="008E526E">
        <w:rPr>
          <w:b/>
          <w:bCs/>
        </w:rPr>
        <w:t xml:space="preserve"> . Coordenação de equipes multidisciplinares e comunicação com stakeholders.</w:t>
      </w:r>
    </w:p>
    <w:p w14:paraId="16D0B6CB" w14:textId="41512AE5" w:rsidR="008E526E" w:rsidRDefault="008E526E" w:rsidP="00A52C13">
      <w:pPr>
        <w:rPr>
          <w:b/>
          <w:bCs/>
        </w:rPr>
      </w:pPr>
    </w:p>
    <w:p w14:paraId="03B0DBB7" w14:textId="77777777" w:rsidR="00A52C13" w:rsidRDefault="00A52C13" w:rsidP="00A52C13">
      <w:pPr>
        <w:rPr>
          <w:b/>
          <w:bCs/>
        </w:rPr>
      </w:pPr>
    </w:p>
    <w:p w14:paraId="2D6DC4A9" w14:textId="77777777" w:rsidR="008E526E" w:rsidRDefault="008E526E" w:rsidP="008E526E">
      <w:pPr>
        <w:rPr>
          <w:b/>
          <w:bCs/>
        </w:rPr>
      </w:pPr>
    </w:p>
    <w:p w14:paraId="272349C4" w14:textId="6001502D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lastRenderedPageBreak/>
        <w:t>Plano de Negócios</w:t>
      </w:r>
    </w:p>
    <w:p w14:paraId="0FD1B2A8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Visão e Missão</w:t>
      </w:r>
    </w:p>
    <w:p w14:paraId="7ABF9152" w14:textId="77777777" w:rsidR="008E526E" w:rsidRPr="008E526E" w:rsidRDefault="008E526E" w:rsidP="008E526E">
      <w:pPr>
        <w:numPr>
          <w:ilvl w:val="0"/>
          <w:numId w:val="1"/>
        </w:numPr>
      </w:pPr>
      <w:r w:rsidRPr="008E526E">
        <w:rPr>
          <w:b/>
          <w:bCs/>
        </w:rPr>
        <w:t>Visão:</w:t>
      </w:r>
      <w:r w:rsidRPr="008E526E">
        <w:t xml:space="preserve"> Tornar-se referência em soluções inovadoras e tecnológicas, proporcionando resultados eficientes e customizados para nossos clientes.</w:t>
      </w:r>
    </w:p>
    <w:p w14:paraId="22370322" w14:textId="77777777" w:rsidR="008E526E" w:rsidRPr="008E526E" w:rsidRDefault="008E526E" w:rsidP="008E526E">
      <w:pPr>
        <w:numPr>
          <w:ilvl w:val="0"/>
          <w:numId w:val="1"/>
        </w:numPr>
      </w:pPr>
      <w:r w:rsidRPr="008E526E">
        <w:rPr>
          <w:b/>
          <w:bCs/>
        </w:rPr>
        <w:t>Missão:</w:t>
      </w:r>
      <w:r w:rsidRPr="008E526E">
        <w:t xml:space="preserve"> Fornecer soluções de tecnologia da informação de alta qualidade, conectando nossos clientes ao futuro com inovação, competência e confiança.</w:t>
      </w:r>
    </w:p>
    <w:p w14:paraId="337FEB12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Análise de Mercado</w:t>
      </w:r>
    </w:p>
    <w:p w14:paraId="4D69E276" w14:textId="77777777" w:rsidR="008E526E" w:rsidRPr="008E526E" w:rsidRDefault="008E526E" w:rsidP="008E526E">
      <w:pPr>
        <w:numPr>
          <w:ilvl w:val="0"/>
          <w:numId w:val="2"/>
        </w:numPr>
      </w:pPr>
      <w:r w:rsidRPr="008E526E">
        <w:rPr>
          <w:b/>
          <w:bCs/>
        </w:rPr>
        <w:t>Pesquisa de Mercado:</w:t>
      </w:r>
      <w:r w:rsidRPr="008E526E">
        <w:t xml:space="preserve"> Identificar tendências e demandas no setor de TI, bem como os principais concorrentes.</w:t>
      </w:r>
    </w:p>
    <w:p w14:paraId="7221A94C" w14:textId="77777777" w:rsidR="008E526E" w:rsidRPr="008E526E" w:rsidRDefault="008E526E" w:rsidP="008E526E">
      <w:pPr>
        <w:numPr>
          <w:ilvl w:val="0"/>
          <w:numId w:val="2"/>
        </w:numPr>
      </w:pPr>
      <w:r w:rsidRPr="008E526E">
        <w:rPr>
          <w:b/>
          <w:bCs/>
        </w:rPr>
        <w:t>Público-Alvo:</w:t>
      </w:r>
      <w:r w:rsidRPr="008E526E">
        <w:t xml:space="preserve"> Empresas de médio e grande porte que necessitam de soluções customizadas de TI.</w:t>
      </w:r>
    </w:p>
    <w:p w14:paraId="1068C00C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Plano Financeiro</w:t>
      </w:r>
    </w:p>
    <w:p w14:paraId="1D9C5485" w14:textId="77777777" w:rsidR="008E526E" w:rsidRPr="008E526E" w:rsidRDefault="008E526E" w:rsidP="008E526E">
      <w:pPr>
        <w:numPr>
          <w:ilvl w:val="0"/>
          <w:numId w:val="3"/>
        </w:numPr>
      </w:pPr>
      <w:r w:rsidRPr="008E526E">
        <w:rPr>
          <w:b/>
          <w:bCs/>
        </w:rPr>
        <w:t>Orçamento:</w:t>
      </w:r>
      <w:r w:rsidRPr="008E526E">
        <w:t xml:space="preserve"> Despesas iniciais, investimento em tecnologia e recursos humanos, previsão de receitas.</w:t>
      </w:r>
    </w:p>
    <w:p w14:paraId="116322B9" w14:textId="77777777" w:rsidR="008E526E" w:rsidRPr="008E526E" w:rsidRDefault="008E526E" w:rsidP="008E526E">
      <w:pPr>
        <w:numPr>
          <w:ilvl w:val="0"/>
          <w:numId w:val="3"/>
        </w:numPr>
      </w:pPr>
      <w:r w:rsidRPr="008E526E">
        <w:rPr>
          <w:b/>
          <w:bCs/>
        </w:rPr>
        <w:t>Projeções Financeiras:</w:t>
      </w:r>
      <w:r w:rsidRPr="008E526E">
        <w:t xml:space="preserve"> Estimativas de receitas, custos, despesas e fluxo de caixa para os próximos 3-5 anos.</w:t>
      </w:r>
    </w:p>
    <w:p w14:paraId="2337D3B9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Estratégia de Marketing</w:t>
      </w:r>
    </w:p>
    <w:p w14:paraId="2FC222BF" w14:textId="77777777" w:rsidR="008E526E" w:rsidRPr="008E526E" w:rsidRDefault="008E526E" w:rsidP="008E526E">
      <w:pPr>
        <w:numPr>
          <w:ilvl w:val="0"/>
          <w:numId w:val="4"/>
        </w:numPr>
      </w:pPr>
      <w:r w:rsidRPr="008E526E">
        <w:rPr>
          <w:b/>
          <w:bCs/>
        </w:rPr>
        <w:t>Promoção:</w:t>
      </w:r>
      <w:r w:rsidRPr="008E526E">
        <w:t xml:space="preserve"> Utilização de redes sociais, SEO, marketing de conteúdo, anúncios pagos.</w:t>
      </w:r>
    </w:p>
    <w:p w14:paraId="45BBB840" w14:textId="77777777" w:rsidR="008E526E" w:rsidRPr="008E526E" w:rsidRDefault="008E526E" w:rsidP="008E526E">
      <w:pPr>
        <w:numPr>
          <w:ilvl w:val="0"/>
          <w:numId w:val="4"/>
        </w:numPr>
      </w:pPr>
      <w:r w:rsidRPr="008E526E">
        <w:rPr>
          <w:b/>
          <w:bCs/>
        </w:rPr>
        <w:t>Branding:</w:t>
      </w:r>
      <w:r w:rsidRPr="008E526E">
        <w:t xml:space="preserve"> Criação de identidade visual (logotipo, cores, tipografia) e mensagem da marca.</w:t>
      </w:r>
    </w:p>
    <w:p w14:paraId="4D98584D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Recursos Humanos</w:t>
      </w:r>
    </w:p>
    <w:p w14:paraId="68804EC6" w14:textId="77777777" w:rsidR="008E526E" w:rsidRPr="008E526E" w:rsidRDefault="008E526E" w:rsidP="008E526E">
      <w:pPr>
        <w:numPr>
          <w:ilvl w:val="0"/>
          <w:numId w:val="5"/>
        </w:numPr>
      </w:pPr>
      <w:r w:rsidRPr="008E526E">
        <w:rPr>
          <w:b/>
          <w:bCs/>
        </w:rPr>
        <w:t>Estrutura Organizacional:</w:t>
      </w:r>
      <w:r w:rsidRPr="008E526E">
        <w:t xml:space="preserve"> Definir cargos e responsabilidades.</w:t>
      </w:r>
    </w:p>
    <w:p w14:paraId="1D5AE2BD" w14:textId="77777777" w:rsidR="008E526E" w:rsidRPr="008E526E" w:rsidRDefault="008E526E" w:rsidP="008E526E">
      <w:pPr>
        <w:numPr>
          <w:ilvl w:val="0"/>
          <w:numId w:val="5"/>
        </w:numPr>
      </w:pPr>
      <w:r w:rsidRPr="008E526E">
        <w:rPr>
          <w:b/>
          <w:bCs/>
        </w:rPr>
        <w:t>Recrutamento:</w:t>
      </w:r>
      <w:r w:rsidRPr="008E526E">
        <w:t xml:space="preserve"> Planejamento de contratação de talentos e programas de treinamento.</w:t>
      </w:r>
    </w:p>
    <w:p w14:paraId="42B93A36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Esboço do Desenvolvimento e Implementação</w:t>
      </w:r>
    </w:p>
    <w:p w14:paraId="56FB0361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Planejamento de Produto</w:t>
      </w:r>
    </w:p>
    <w:p w14:paraId="76BD914D" w14:textId="77777777" w:rsidR="008E526E" w:rsidRPr="008E526E" w:rsidRDefault="008E526E" w:rsidP="008E526E">
      <w:pPr>
        <w:numPr>
          <w:ilvl w:val="0"/>
          <w:numId w:val="6"/>
        </w:numPr>
      </w:pPr>
      <w:r w:rsidRPr="008E526E">
        <w:rPr>
          <w:b/>
          <w:bCs/>
        </w:rPr>
        <w:t>Serviços:</w:t>
      </w:r>
      <w:r w:rsidRPr="008E526E">
        <w:t xml:space="preserve"> Desenvolvimento de software customizado, consultoria em TI, suporte técnico, serviços de nuvem, gestão de projetos de TI.</w:t>
      </w:r>
    </w:p>
    <w:p w14:paraId="617C3AD8" w14:textId="77777777" w:rsidR="008E526E" w:rsidRPr="008E526E" w:rsidRDefault="008E526E" w:rsidP="008E526E">
      <w:pPr>
        <w:numPr>
          <w:ilvl w:val="0"/>
          <w:numId w:val="6"/>
        </w:numPr>
      </w:pPr>
      <w:r w:rsidRPr="008E526E">
        <w:rPr>
          <w:b/>
          <w:bCs/>
        </w:rPr>
        <w:t>Roadmap:</w:t>
      </w:r>
      <w:r w:rsidRPr="008E526E">
        <w:t xml:space="preserve"> Metas e prazos para o desenvolvimento dos serviços.</w:t>
      </w:r>
    </w:p>
    <w:p w14:paraId="75EA64AE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Tecnologia e Ferramentas</w:t>
      </w:r>
    </w:p>
    <w:p w14:paraId="3C255CD9" w14:textId="77777777" w:rsidR="008E526E" w:rsidRPr="008E526E" w:rsidRDefault="008E526E" w:rsidP="008E526E">
      <w:pPr>
        <w:numPr>
          <w:ilvl w:val="0"/>
          <w:numId w:val="7"/>
        </w:numPr>
      </w:pPr>
      <w:r w:rsidRPr="008E526E">
        <w:rPr>
          <w:b/>
          <w:bCs/>
        </w:rPr>
        <w:t>Escolha de Tecnologias:</w:t>
      </w:r>
      <w:r w:rsidRPr="008E526E">
        <w:t xml:space="preserve"> Seleção de ferramentas e tecnologias adequadas para desenvolvimento e gestão.</w:t>
      </w:r>
    </w:p>
    <w:p w14:paraId="0067D192" w14:textId="77777777" w:rsidR="008E526E" w:rsidRPr="008E526E" w:rsidRDefault="008E526E" w:rsidP="008E526E">
      <w:pPr>
        <w:numPr>
          <w:ilvl w:val="0"/>
          <w:numId w:val="7"/>
        </w:numPr>
      </w:pPr>
      <w:r w:rsidRPr="008E526E">
        <w:rPr>
          <w:b/>
          <w:bCs/>
        </w:rPr>
        <w:t>Segurança:</w:t>
      </w:r>
      <w:r w:rsidRPr="008E526E">
        <w:t xml:space="preserve"> Garantia de segurança e escalabilidade das soluções.</w:t>
      </w:r>
    </w:p>
    <w:p w14:paraId="29DF6E43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Parcerias e Colaborações</w:t>
      </w:r>
    </w:p>
    <w:p w14:paraId="7B95B7DC" w14:textId="77777777" w:rsidR="008E526E" w:rsidRPr="008E526E" w:rsidRDefault="008E526E" w:rsidP="008E526E">
      <w:pPr>
        <w:numPr>
          <w:ilvl w:val="0"/>
          <w:numId w:val="8"/>
        </w:numPr>
      </w:pPr>
      <w:r w:rsidRPr="008E526E">
        <w:rPr>
          <w:b/>
          <w:bCs/>
        </w:rPr>
        <w:t>Identificação de Parceiros:</w:t>
      </w:r>
      <w:r w:rsidRPr="008E526E">
        <w:t xml:space="preserve"> Empresas e fornecedores que podem agregar valor ao negócio.</w:t>
      </w:r>
    </w:p>
    <w:p w14:paraId="39BB7200" w14:textId="77777777" w:rsidR="008E526E" w:rsidRPr="008E526E" w:rsidRDefault="008E526E" w:rsidP="008E526E">
      <w:pPr>
        <w:numPr>
          <w:ilvl w:val="0"/>
          <w:numId w:val="8"/>
        </w:numPr>
      </w:pPr>
      <w:r w:rsidRPr="008E526E">
        <w:rPr>
          <w:b/>
          <w:bCs/>
        </w:rPr>
        <w:t>Colaborações:</w:t>
      </w:r>
      <w:r w:rsidRPr="008E526E">
        <w:t xml:space="preserve"> Estabelecimento de parcerias estratégicas.</w:t>
      </w:r>
    </w:p>
    <w:p w14:paraId="6711463C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lastRenderedPageBreak/>
        <w:t>Esboço das Operações Diárias</w:t>
      </w:r>
    </w:p>
    <w:p w14:paraId="1CC05CA4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Gestão de Projetos</w:t>
      </w:r>
    </w:p>
    <w:p w14:paraId="1AAEC830" w14:textId="77777777" w:rsidR="008E526E" w:rsidRPr="008E526E" w:rsidRDefault="008E526E" w:rsidP="008E526E">
      <w:pPr>
        <w:numPr>
          <w:ilvl w:val="0"/>
          <w:numId w:val="9"/>
        </w:numPr>
      </w:pPr>
      <w:r w:rsidRPr="008E526E">
        <w:rPr>
          <w:b/>
          <w:bCs/>
        </w:rPr>
        <w:t>Metodologias Ágeis:</w:t>
      </w:r>
      <w:r w:rsidRPr="008E526E">
        <w:t xml:space="preserve"> Implementação de Scrum, Kanban para garantir eficiência e qualidade nas entregas.</w:t>
      </w:r>
    </w:p>
    <w:p w14:paraId="3E428D4A" w14:textId="77777777" w:rsidR="008E526E" w:rsidRPr="008E526E" w:rsidRDefault="008E526E" w:rsidP="008E526E">
      <w:pPr>
        <w:numPr>
          <w:ilvl w:val="0"/>
          <w:numId w:val="9"/>
        </w:numPr>
      </w:pPr>
      <w:r w:rsidRPr="008E526E">
        <w:rPr>
          <w:b/>
          <w:bCs/>
        </w:rPr>
        <w:t>Ferramentas de Gestão:</w:t>
      </w:r>
      <w:r w:rsidRPr="008E526E">
        <w:t xml:space="preserve"> Utilização de ferramentas para acompanhar progresso e produtividade.</w:t>
      </w:r>
    </w:p>
    <w:p w14:paraId="1A331E09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Atendimento ao Cliente</w:t>
      </w:r>
    </w:p>
    <w:p w14:paraId="3614040E" w14:textId="77777777" w:rsidR="008E526E" w:rsidRPr="008E526E" w:rsidRDefault="008E526E" w:rsidP="008E526E">
      <w:pPr>
        <w:numPr>
          <w:ilvl w:val="0"/>
          <w:numId w:val="10"/>
        </w:numPr>
      </w:pPr>
      <w:r w:rsidRPr="008E526E">
        <w:rPr>
          <w:b/>
          <w:bCs/>
        </w:rPr>
        <w:t>Sistema de Atendimento:</w:t>
      </w:r>
      <w:r w:rsidRPr="008E526E">
        <w:t xml:space="preserve"> Estabelecimento de um sistema eficaz e acessível para suporte ao cliente.</w:t>
      </w:r>
    </w:p>
    <w:p w14:paraId="38EC5D2F" w14:textId="77777777" w:rsidR="008E526E" w:rsidRPr="008E526E" w:rsidRDefault="008E526E" w:rsidP="008E526E">
      <w:pPr>
        <w:numPr>
          <w:ilvl w:val="0"/>
          <w:numId w:val="10"/>
        </w:numPr>
      </w:pPr>
      <w:r w:rsidRPr="008E526E">
        <w:rPr>
          <w:b/>
          <w:bCs/>
        </w:rPr>
        <w:t>Feedback:</w:t>
      </w:r>
      <w:r w:rsidRPr="008E526E">
        <w:t xml:space="preserve"> Uso de feedbacks para melhoria contínua dos serviços.</w:t>
      </w:r>
    </w:p>
    <w:p w14:paraId="5EBFB495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Monitoramento e Melhoria Contínua</w:t>
      </w:r>
    </w:p>
    <w:p w14:paraId="7B7F902B" w14:textId="77777777" w:rsidR="008E526E" w:rsidRPr="008E526E" w:rsidRDefault="008E526E" w:rsidP="008E526E">
      <w:pPr>
        <w:numPr>
          <w:ilvl w:val="0"/>
          <w:numId w:val="11"/>
        </w:numPr>
      </w:pPr>
      <w:r w:rsidRPr="008E526E">
        <w:rPr>
          <w:b/>
          <w:bCs/>
        </w:rPr>
        <w:t>Indicadores de Desempenho:</w:t>
      </w:r>
      <w:r w:rsidRPr="008E526E">
        <w:t xml:space="preserve"> Criação de KPIs para medir sucesso das operações.</w:t>
      </w:r>
    </w:p>
    <w:p w14:paraId="67CAABDE" w14:textId="77777777" w:rsidR="008E526E" w:rsidRPr="008E526E" w:rsidRDefault="008E526E" w:rsidP="008E526E">
      <w:pPr>
        <w:numPr>
          <w:ilvl w:val="0"/>
          <w:numId w:val="11"/>
        </w:numPr>
      </w:pPr>
      <w:r w:rsidRPr="008E526E">
        <w:rPr>
          <w:b/>
          <w:bCs/>
        </w:rPr>
        <w:t>Revisões Periódicas:</w:t>
      </w:r>
      <w:r w:rsidRPr="008E526E">
        <w:t xml:space="preserve"> Ajustes estratégicos conforme necessário.</w:t>
      </w:r>
    </w:p>
    <w:p w14:paraId="6530535D" w14:textId="77777777" w:rsidR="008E526E" w:rsidRPr="008E526E" w:rsidRDefault="008E526E" w:rsidP="008E526E">
      <w:pPr>
        <w:rPr>
          <w:b/>
          <w:bCs/>
        </w:rPr>
      </w:pPr>
      <w:r w:rsidRPr="008E526E">
        <w:rPr>
          <w:b/>
          <w:bCs/>
        </w:rPr>
        <w:t>Esboço do Jornal "Vox On MS"</w:t>
      </w:r>
    </w:p>
    <w:p w14:paraId="4C733232" w14:textId="77777777" w:rsidR="008E526E" w:rsidRDefault="008E526E" w:rsidP="00456BCE">
      <w:pPr>
        <w:numPr>
          <w:ilvl w:val="0"/>
          <w:numId w:val="12"/>
        </w:numPr>
      </w:pPr>
      <w:r w:rsidRPr="008E526E">
        <w:rPr>
          <w:b/>
          <w:bCs/>
        </w:rPr>
        <w:t>Identidade:</w:t>
      </w:r>
      <w:r w:rsidRPr="008E526E">
        <w:t xml:space="preserve"> Definição de identidade visual (logotipo, paleta de cores roxo e branco).</w:t>
      </w:r>
    </w:p>
    <w:p w14:paraId="7FADE517" w14:textId="4A341E17" w:rsidR="008E526E" w:rsidRPr="008E526E" w:rsidRDefault="008E526E" w:rsidP="00456BCE">
      <w:pPr>
        <w:numPr>
          <w:ilvl w:val="0"/>
          <w:numId w:val="12"/>
        </w:numPr>
      </w:pPr>
      <w:r w:rsidRPr="008E526E">
        <w:rPr>
          <w:b/>
          <w:bCs/>
        </w:rPr>
        <w:t>Conteúdo:</w:t>
      </w:r>
      <w:r w:rsidRPr="008E526E">
        <w:t xml:space="preserve"> Planejamento de temas e seções do jornal focados em tecnologia e inovação.</w:t>
      </w:r>
    </w:p>
    <w:p w14:paraId="4D3A9240" w14:textId="396B8D8F" w:rsidR="008E526E" w:rsidRPr="008E526E" w:rsidRDefault="008E526E" w:rsidP="008E526E">
      <w:pPr>
        <w:numPr>
          <w:ilvl w:val="0"/>
          <w:numId w:val="12"/>
        </w:numPr>
      </w:pPr>
      <w:r w:rsidRPr="008E526E">
        <w:rPr>
          <w:b/>
          <w:bCs/>
        </w:rPr>
        <w:t>Plataformas:</w:t>
      </w:r>
      <w:r w:rsidRPr="008E526E">
        <w:t xml:space="preserve"> Distribuição do conteúdo em plataformas digitais</w:t>
      </w:r>
      <w:r w:rsidR="001443D9">
        <w:t xml:space="preserve"> e impressas</w:t>
      </w:r>
      <w:r w:rsidRPr="008E526E">
        <w:t>.</w:t>
      </w:r>
    </w:p>
    <w:p w14:paraId="3ABFDD46" w14:textId="77777777" w:rsidR="005666D2" w:rsidRDefault="005666D2"/>
    <w:sectPr w:rsidR="0056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041D"/>
    <w:multiLevelType w:val="multilevel"/>
    <w:tmpl w:val="1E1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714E"/>
    <w:multiLevelType w:val="multilevel"/>
    <w:tmpl w:val="29F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96C4D"/>
    <w:multiLevelType w:val="multilevel"/>
    <w:tmpl w:val="06E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3EC9"/>
    <w:multiLevelType w:val="multilevel"/>
    <w:tmpl w:val="A9D0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82573"/>
    <w:multiLevelType w:val="multilevel"/>
    <w:tmpl w:val="AAD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3A17"/>
    <w:multiLevelType w:val="multilevel"/>
    <w:tmpl w:val="8DA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86158"/>
    <w:multiLevelType w:val="multilevel"/>
    <w:tmpl w:val="7B4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85391"/>
    <w:multiLevelType w:val="multilevel"/>
    <w:tmpl w:val="322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7681A"/>
    <w:multiLevelType w:val="multilevel"/>
    <w:tmpl w:val="192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56C10"/>
    <w:multiLevelType w:val="multilevel"/>
    <w:tmpl w:val="C5B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B07E8"/>
    <w:multiLevelType w:val="multilevel"/>
    <w:tmpl w:val="1F6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D1437"/>
    <w:multiLevelType w:val="multilevel"/>
    <w:tmpl w:val="640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559267">
    <w:abstractNumId w:val="1"/>
  </w:num>
  <w:num w:numId="2" w16cid:durableId="2141145196">
    <w:abstractNumId w:val="2"/>
  </w:num>
  <w:num w:numId="3" w16cid:durableId="1773936988">
    <w:abstractNumId w:val="4"/>
  </w:num>
  <w:num w:numId="4" w16cid:durableId="2073695583">
    <w:abstractNumId w:val="0"/>
  </w:num>
  <w:num w:numId="5" w16cid:durableId="1190099064">
    <w:abstractNumId w:val="3"/>
  </w:num>
  <w:num w:numId="6" w16cid:durableId="1427847790">
    <w:abstractNumId w:val="10"/>
  </w:num>
  <w:num w:numId="7" w16cid:durableId="1696030660">
    <w:abstractNumId w:val="8"/>
  </w:num>
  <w:num w:numId="8" w16cid:durableId="1123696689">
    <w:abstractNumId w:val="5"/>
  </w:num>
  <w:num w:numId="9" w16cid:durableId="1817453979">
    <w:abstractNumId w:val="6"/>
  </w:num>
  <w:num w:numId="10" w16cid:durableId="396242655">
    <w:abstractNumId w:val="7"/>
  </w:num>
  <w:num w:numId="11" w16cid:durableId="286200428">
    <w:abstractNumId w:val="9"/>
  </w:num>
  <w:num w:numId="12" w16cid:durableId="141512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6E"/>
    <w:rsid w:val="001443D9"/>
    <w:rsid w:val="00214516"/>
    <w:rsid w:val="005666D2"/>
    <w:rsid w:val="008E526E"/>
    <w:rsid w:val="008E78FB"/>
    <w:rsid w:val="0094623A"/>
    <w:rsid w:val="00A52C13"/>
    <w:rsid w:val="00D6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4B41"/>
  <w15:chartTrackingRefBased/>
  <w15:docId w15:val="{28D901CE-C93F-4220-B193-AF02000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E5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2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26E"/>
    <w:rPr>
      <w:i/>
      <w:iCs/>
      <w:color w:val="4472C4" w:themeColor="accent1"/>
    </w:rPr>
  </w:style>
  <w:style w:type="character" w:styleId="RefernciaIntensa">
    <w:name w:val="Intense Reference"/>
    <w:basedOn w:val="Fontepargpadro"/>
    <w:uiPriority w:val="32"/>
    <w:qFormat/>
    <w:rsid w:val="008E526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Brandão</dc:creator>
  <cp:keywords/>
  <dc:description/>
  <cp:lastModifiedBy>Marcos Brandão</cp:lastModifiedBy>
  <cp:revision>3</cp:revision>
  <dcterms:created xsi:type="dcterms:W3CDTF">2025-01-05T04:45:00Z</dcterms:created>
  <dcterms:modified xsi:type="dcterms:W3CDTF">2025-01-07T20:32:00Z</dcterms:modified>
</cp:coreProperties>
</file>