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Rancang Bangun Aplikasi Online Appointment Booking Berbasis Web di Bank Danamon Cabang Putri Hijau Medan</w:t>
      </w:r>
    </w:p>
    <w:p>
      <w:pPr>
        <w:spacing w:line="360" w:lineRule="auto"/>
        <w:jc w:val="both"/>
        <w:rPr>
          <w:rFonts w:ascii="Times New Roman" w:hAnsi="Times New Roman" w:cs="Times New Roman"/>
          <w:sz w:val="24"/>
          <w:szCs w:val="24"/>
        </w:rPr>
      </w:pPr>
    </w:p>
    <w:p>
      <w:pPr>
        <w:jc w:val="center"/>
        <w:rPr>
          <w:rFonts w:hint="default" w:ascii="Times New Roman" w:hAnsi="Times New Roman" w:cs="Times New Roman"/>
          <w:sz w:val="22"/>
          <w:szCs w:val="22"/>
          <w:lang w:val="en-US"/>
        </w:rPr>
      </w:pPr>
      <w:r>
        <w:rPr>
          <w:rFonts w:ascii="Times New Roman" w:hAnsi="Times New Roman" w:cs="Times New Roman"/>
          <w:sz w:val="22"/>
          <w:szCs w:val="22"/>
        </w:rPr>
        <w:t>Mabrur</w:t>
      </w:r>
      <w:r>
        <w:rPr>
          <w:rFonts w:hint="default" w:ascii="Times New Roman" w:hAnsi="Times New Roman" w:cs="Times New Roman"/>
          <w:sz w:val="22"/>
          <w:szCs w:val="22"/>
          <w:lang w:val="en-US"/>
        </w:rPr>
        <w:t>, Kani Launggu</w:t>
      </w:r>
    </w:p>
    <w:p>
      <w:pPr>
        <w:jc w:val="center"/>
        <w:rPr>
          <w:rFonts w:ascii="Times New Roman" w:hAnsi="Times New Roman" w:cs="Times New Roman"/>
          <w:sz w:val="22"/>
          <w:szCs w:val="22"/>
        </w:rPr>
      </w:pPr>
      <w:r>
        <w:rPr>
          <w:rFonts w:hint="default" w:ascii="Times New Roman" w:hAnsi="Times New Roman" w:cs="Times New Roman"/>
          <w:sz w:val="22"/>
          <w:szCs w:val="22"/>
          <w:lang w:val="en-US"/>
        </w:rPr>
        <w:t xml:space="preserve">Program Studi </w:t>
      </w:r>
      <w:r>
        <w:rPr>
          <w:rFonts w:ascii="Times New Roman" w:hAnsi="Times New Roman" w:cs="Times New Roman"/>
          <w:sz w:val="22"/>
          <w:szCs w:val="22"/>
        </w:rPr>
        <w:t>Sistem Informasi, Universitas Terbuka</w:t>
      </w:r>
    </w:p>
    <w:p>
      <w:pPr>
        <w:jc w:val="center"/>
        <w:rPr>
          <w:rFonts w:ascii="Times New Roman" w:hAnsi="Times New Roman" w:cs="Times New Roman"/>
          <w:sz w:val="22"/>
          <w:szCs w:val="22"/>
        </w:rPr>
      </w:pPr>
      <w:r>
        <w:rPr>
          <w:rFonts w:ascii="Times New Roman" w:hAnsi="Times New Roman" w:cs="Times New Roman"/>
          <w:sz w:val="22"/>
          <w:szCs w:val="22"/>
        </w:rPr>
        <w:t>Jalan Cabe Raya, Pondok Cabe, Pamulang, Tangerang Selatan 15437 , Banten - Indonesia,</w:t>
      </w:r>
    </w:p>
    <w:p>
      <w:pPr>
        <w:jc w:val="center"/>
        <w:rPr>
          <w:rFonts w:ascii="Times New Roman" w:hAnsi="Times New Roman" w:cs="Times New Roman"/>
          <w:sz w:val="22"/>
          <w:szCs w:val="22"/>
        </w:rPr>
      </w:pPr>
      <w:r>
        <w:rPr>
          <w:rFonts w:ascii="Times New Roman" w:hAnsi="Times New Roman" w:cs="Times New Roman"/>
          <w:sz w:val="22"/>
          <w:szCs w:val="22"/>
        </w:rPr>
        <w:t xml:space="preserve">Email Corresponsing Author: </w:t>
      </w:r>
      <w:r>
        <w:fldChar w:fldCharType="begin"/>
      </w:r>
      <w:r>
        <w:instrText xml:space="preserve"> HYPERLINK "mailto:042201022@ecampus.ut.ac.id" </w:instrText>
      </w:r>
      <w:r>
        <w:fldChar w:fldCharType="separate"/>
      </w:r>
      <w:r>
        <w:rPr>
          <w:rStyle w:val="5"/>
          <w:rFonts w:ascii="Times New Roman" w:hAnsi="Times New Roman" w:cs="Times New Roman"/>
          <w:i/>
          <w:iCs/>
          <w:sz w:val="22"/>
          <w:szCs w:val="22"/>
        </w:rPr>
        <w:t>042201022@ecampus.ut.ac.id</w:t>
      </w:r>
      <w:r>
        <w:rPr>
          <w:rStyle w:val="5"/>
          <w:rFonts w:ascii="Times New Roman" w:hAnsi="Times New Roman" w:cs="Times New Roman"/>
          <w:i/>
          <w:iCs/>
          <w:sz w:val="22"/>
          <w:szCs w:val="22"/>
        </w:rPr>
        <w:fldChar w:fldCharType="end"/>
      </w:r>
    </w:p>
    <w:p>
      <w:pPr>
        <w:spacing w:line="360" w:lineRule="auto"/>
        <w:jc w:val="both"/>
        <w:rPr>
          <w:rFonts w:ascii="Times New Roman" w:hAnsi="Times New Roman" w:cs="Times New Roman"/>
          <w:sz w:val="24"/>
          <w:szCs w:val="24"/>
        </w:rPr>
      </w:pP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Pendahuluan</w:t>
      </w:r>
    </w:p>
    <w:p>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Bank Danamon Cabang Putri Hijau Medan merupakan salah satu bank ternama di Indonesia yang menawarkan berbagai layanan keuangan kepada nasabahnya. Salah satu layanan yang ditawarkan adalah layanan perbankan personal, seperti</w:t>
      </w:r>
      <w:r>
        <w:rPr>
          <w:rFonts w:hint="default" w:ascii="Times New Roman" w:hAnsi="Times New Roman" w:cs="Times New Roman"/>
          <w:sz w:val="24"/>
          <w:szCs w:val="24"/>
          <w:lang w:val="en-US"/>
        </w:rPr>
        <w:t xml:space="preserve"> customer service untuk</w:t>
      </w:r>
      <w:r>
        <w:rPr>
          <w:rFonts w:hint="default" w:ascii="Times New Roman" w:hAnsi="Times New Roman" w:cs="Times New Roman"/>
          <w:sz w:val="24"/>
          <w:szCs w:val="24"/>
        </w:rPr>
        <w:t xml:space="preserve"> pembukaan rekening</w:t>
      </w:r>
      <w:r>
        <w:rPr>
          <w:rFonts w:hint="default" w:ascii="Times New Roman" w:hAnsi="Times New Roman" w:cs="Times New Roman"/>
          <w:sz w:val="24"/>
          <w:szCs w:val="24"/>
          <w:lang w:val="en-US"/>
        </w:rPr>
        <w:t xml:space="preserve"> dan teller untuk</w:t>
      </w:r>
      <w:r>
        <w:rPr>
          <w:rFonts w:hint="default" w:ascii="Times New Roman" w:hAnsi="Times New Roman" w:cs="Times New Roman"/>
          <w:sz w:val="24"/>
          <w:szCs w:val="24"/>
        </w:rPr>
        <w:t xml:space="preserve"> transfer uang dan  pembayaran  tagihan.</w:t>
      </w:r>
    </w:p>
    <w:p>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Pada saat ini, proses pemesanan antrian di Bank Danamon Cabang Putri Hijau Medan masih dilakukan secara manual. Nasabah harus datang langsung ke bank dan mengambil nomor antrian sebelum dapat dilayani oleh teller</w:t>
      </w:r>
      <w:r>
        <w:rPr>
          <w:rFonts w:hint="default" w:ascii="Times New Roman" w:hAnsi="Times New Roman" w:cs="Times New Roman"/>
          <w:sz w:val="24"/>
          <w:szCs w:val="24"/>
          <w:lang w:val="en-US"/>
        </w:rPr>
        <w:t xml:space="preserve"> atau </w:t>
      </w:r>
      <w:r>
        <w:rPr>
          <w:rFonts w:hint="default" w:ascii="Times New Roman" w:hAnsi="Times New Roman" w:cs="Times New Roman"/>
          <w:i/>
          <w:iCs/>
          <w:sz w:val="24"/>
          <w:szCs w:val="24"/>
          <w:lang w:val="en-US"/>
        </w:rPr>
        <w:t>customer service</w:t>
      </w:r>
      <w:r>
        <w:rPr>
          <w:rFonts w:hint="default" w:ascii="Times New Roman" w:hAnsi="Times New Roman" w:cs="Times New Roman"/>
          <w:sz w:val="24"/>
          <w:szCs w:val="24"/>
        </w:rPr>
        <w:t>. Hal ini seringkali menimbulkan antrian panjang dan waktu tunggu yang lama bagi nasabah</w:t>
      </w:r>
      <w:r>
        <w:rPr>
          <w:rFonts w:hint="default" w:ascii="Times New Roman" w:hAnsi="Times New Roman" w:cs="Times New Roman"/>
          <w:sz w:val="24"/>
          <w:szCs w:val="24"/>
          <w:lang w:val="en-US"/>
        </w:rPr>
        <w:t xml:space="preserve"> [1]</w:t>
      </w:r>
      <w:r>
        <w:rPr>
          <w:rFonts w:hint="default" w:ascii="Times New Roman" w:hAnsi="Times New Roman" w:cs="Times New Roman"/>
          <w:sz w:val="24"/>
          <w:szCs w:val="24"/>
        </w:rPr>
        <w:t>.</w:t>
      </w:r>
    </w:p>
    <w:p>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Untuk meningkatkan kualitas layanan dan kepuasan nasabah, Bank Danamon Cabang Putri Hijau Medan perlu menerapkan sistem pemesanan antrian </w:t>
      </w:r>
      <w:r>
        <w:rPr>
          <w:rFonts w:hint="default" w:ascii="Times New Roman" w:hAnsi="Times New Roman" w:cs="Times New Roman"/>
          <w:i/>
          <w:iCs/>
          <w:sz w:val="24"/>
          <w:szCs w:val="24"/>
        </w:rPr>
        <w:t xml:space="preserve">online </w:t>
      </w:r>
      <w:r>
        <w:rPr>
          <w:rFonts w:hint="default" w:ascii="Times New Roman" w:hAnsi="Times New Roman" w:cs="Times New Roman"/>
          <w:sz w:val="24"/>
          <w:szCs w:val="24"/>
        </w:rPr>
        <w:t xml:space="preserve">dengan aplikasi </w:t>
      </w:r>
      <w:r>
        <w:rPr>
          <w:rFonts w:hint="default" w:ascii="Times New Roman" w:hAnsi="Times New Roman" w:cs="Times New Roman"/>
          <w:i/>
          <w:iCs/>
          <w:sz w:val="24"/>
          <w:szCs w:val="24"/>
        </w:rPr>
        <w:t>Online Appointment Booking</w:t>
      </w:r>
      <w:r>
        <w:rPr>
          <w:rFonts w:hint="default" w:ascii="Times New Roman" w:hAnsi="Times New Roman" w:cs="Times New Roman"/>
          <w:sz w:val="24"/>
          <w:szCs w:val="24"/>
          <w:lang w:val="en-US"/>
        </w:rPr>
        <w:t xml:space="preserve"> berbasis web</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Aplikasi </w:t>
      </w:r>
      <w:r>
        <w:rPr>
          <w:rFonts w:hint="default" w:ascii="Times New Roman" w:hAnsi="Times New Roman" w:cs="Times New Roman"/>
          <w:sz w:val="24"/>
          <w:szCs w:val="24"/>
        </w:rPr>
        <w:t xml:space="preserve">ini memungkinkan nasabah untuk memesan antrian melalui </w:t>
      </w:r>
      <w:r>
        <w:rPr>
          <w:rFonts w:hint="default" w:ascii="Times New Roman" w:hAnsi="Times New Roman" w:cs="Times New Roman"/>
          <w:i/>
          <w:iCs/>
          <w:sz w:val="24"/>
          <w:szCs w:val="24"/>
        </w:rPr>
        <w:t>website</w:t>
      </w:r>
      <w:r>
        <w:rPr>
          <w:rFonts w:hint="default" w:ascii="Times New Roman" w:hAnsi="Times New Roman" w:cs="Times New Roman"/>
          <w:sz w:val="24"/>
          <w:szCs w:val="24"/>
        </w:rPr>
        <w:t>, sehingga mereka tidak perlu datang langsung ke bank untuk mengambil nomor antrian</w:t>
      </w:r>
      <w:r>
        <w:rPr>
          <w:rFonts w:hint="default" w:ascii="Times New Roman" w:hAnsi="Times New Roman" w:cs="Times New Roman"/>
          <w:sz w:val="24"/>
          <w:szCs w:val="24"/>
          <w:lang w:val="en-US"/>
        </w:rPr>
        <w:t xml:space="preserve"> [2]</w:t>
      </w:r>
      <w:r>
        <w:rPr>
          <w:rFonts w:hint="default" w:ascii="Times New Roman" w:hAnsi="Times New Roman" w:cs="Times New Roman"/>
          <w:sz w:val="24"/>
          <w:szCs w:val="24"/>
        </w:rPr>
        <w:t>.</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Penelitian ini bertujuan menghasilkan aplikasi </w:t>
      </w:r>
      <w:r>
        <w:rPr>
          <w:rFonts w:hint="default" w:ascii="Times New Roman" w:hAnsi="Times New Roman" w:cs="Times New Roman"/>
          <w:i/>
          <w:iCs/>
          <w:sz w:val="24"/>
          <w:szCs w:val="24"/>
        </w:rPr>
        <w:t>Online Appointment Booking</w:t>
      </w:r>
      <w:r>
        <w:rPr>
          <w:rFonts w:hint="default" w:ascii="Times New Roman" w:hAnsi="Times New Roman" w:cs="Times New Roman"/>
          <w:sz w:val="24"/>
          <w:szCs w:val="24"/>
          <w:lang w:val="en-US"/>
        </w:rPr>
        <w:t xml:space="preserve"> berbasis web</w:t>
      </w:r>
      <w:r>
        <w:rPr>
          <w:rFonts w:hint="default" w:ascii="Times New Roman" w:hAnsi="Times New Roman" w:cs="Times New Roman"/>
          <w:sz w:val="24"/>
          <w:szCs w:val="24"/>
          <w:lang w:val="en-US" w:eastAsia="zh-CN"/>
        </w:rPr>
        <w:t xml:space="preserve"> pada </w:t>
      </w:r>
      <w:r>
        <w:rPr>
          <w:rFonts w:hint="default" w:ascii="Times New Roman" w:hAnsi="Times New Roman" w:cs="Times New Roman"/>
          <w:sz w:val="24"/>
          <w:szCs w:val="24"/>
        </w:rPr>
        <w:t>Bank Danamon Cabang Putri Hijau Medan</w:t>
      </w:r>
      <w:r>
        <w:rPr>
          <w:rFonts w:hint="default" w:ascii="Times New Roman" w:hAnsi="Times New Roman" w:cs="Times New Roman"/>
          <w:sz w:val="24"/>
          <w:szCs w:val="24"/>
          <w:lang w:val="en-US" w:eastAsia="zh-CN"/>
        </w:rPr>
        <w:t xml:space="preserve"> untuk membantu nasabah </w:t>
      </w:r>
      <w:r>
        <w:rPr>
          <w:rFonts w:hint="default" w:ascii="Times New Roman" w:hAnsi="Times New Roman" w:cs="Times New Roman"/>
          <w:sz w:val="24"/>
          <w:szCs w:val="24"/>
          <w:lang w:val="en-US"/>
        </w:rPr>
        <w:t xml:space="preserve">melakukan  pemesanan </w:t>
      </w:r>
      <w:r>
        <w:rPr>
          <w:rFonts w:hint="default" w:ascii="Times New Roman" w:hAnsi="Times New Roman" w:cs="Times New Roman"/>
          <w:sz w:val="24"/>
          <w:szCs w:val="24"/>
        </w:rPr>
        <w:t xml:space="preserve">antrian melalui </w:t>
      </w:r>
      <w:r>
        <w:rPr>
          <w:rFonts w:hint="default" w:ascii="Times New Roman" w:hAnsi="Times New Roman" w:cs="Times New Roman"/>
          <w:i/>
          <w:iCs/>
          <w:sz w:val="24"/>
          <w:szCs w:val="24"/>
        </w:rPr>
        <w:t>website</w:t>
      </w:r>
      <w:r>
        <w:rPr>
          <w:rFonts w:hint="default" w:ascii="Times New Roman" w:hAnsi="Times New Roman" w:cs="Times New Roman"/>
          <w:sz w:val="24"/>
          <w:szCs w:val="24"/>
          <w:lang w:val="en-US" w:eastAsia="zh-CN"/>
        </w:rPr>
        <w:t>.</w:t>
      </w: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Tinjauan Pustaka</w:t>
      </w:r>
    </w:p>
    <w:p>
      <w:pPr>
        <w:numPr>
          <w:ilvl w:val="0"/>
          <w:numId w:val="2"/>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Bank Danamon Putri Hijau Medan</w:t>
      </w:r>
    </w:p>
    <w:p>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Bank Danamon Tbk. merupakan salah satu bank swasta terkemuka di Indonesia dengan sejarah panjang sejak didirikan pada tahun 1932. Bank Danamon memiliki jaringan kantor yang luas di seluruh Indonesia, termasuk di Medan. Salah satu cabang Bank Danamon yang cukup ramai dikunjungi adalah Cabang Putri Hijau Medan. Bank Danamon Cabang Putri Hijau Medan terletak di Jalan Putri Hijau No. 2, Medan, Sumatera Utara. Bank ini buka setiap hari Senin hingga Jumat dari pukul 08.30 WIB hingga 15.30 WIB dan pada hari Sabtu dari pukul 08.30 WIB hingga 12.00 WIB.</w:t>
      </w:r>
    </w:p>
    <w:p>
      <w:pPr>
        <w:numPr>
          <w:ilvl w:val="0"/>
          <w:numId w:val="2"/>
        </w:numPr>
        <w:spacing w:line="360" w:lineRule="auto"/>
        <w:ind w:left="0" w:leftChars="0" w:firstLine="0" w:firstLineChars="0"/>
        <w:jc w:val="both"/>
        <w:rPr>
          <w:rFonts w:hint="default" w:ascii="Times New Roman" w:hAnsi="Times New Roman" w:cs="Times New Roman"/>
          <w:b/>
          <w:bCs/>
          <w:sz w:val="24"/>
          <w:szCs w:val="24"/>
          <w:lang w:val="en-US"/>
        </w:rPr>
      </w:pPr>
      <w:r>
        <w:rPr>
          <w:rFonts w:ascii="Times New Roman" w:hAnsi="Times New Roman" w:cs="Times New Roman"/>
          <w:b/>
          <w:bCs/>
          <w:sz w:val="24"/>
          <w:szCs w:val="24"/>
        </w:rPr>
        <w:t xml:space="preserve">Sistem </w:t>
      </w:r>
      <w:r>
        <w:rPr>
          <w:rFonts w:hint="default" w:ascii="Times New Roman" w:hAnsi="Times New Roman" w:cs="Times New Roman"/>
          <w:b/>
          <w:bCs/>
          <w:sz w:val="24"/>
          <w:szCs w:val="24"/>
          <w:lang w:val="en-US"/>
        </w:rPr>
        <w:t>Antrian Manual</w:t>
      </w:r>
    </w:p>
    <w:p>
      <w:pPr>
        <w:spacing w:line="360" w:lineRule="auto"/>
        <w:ind w:firstLine="720" w:firstLineChars="0"/>
        <w:jc w:val="both"/>
        <w:rPr>
          <w:rFonts w:ascii="Times New Roman" w:hAnsi="Times New Roman" w:cs="Times New Roman"/>
          <w:sz w:val="24"/>
          <w:szCs w:val="24"/>
        </w:rPr>
      </w:pPr>
      <w:r>
        <w:rPr>
          <w:rFonts w:hint="default" w:ascii="Times New Roman" w:hAnsi="Times New Roman" w:cs="Times New Roman"/>
          <w:sz w:val="24"/>
          <w:szCs w:val="24"/>
        </w:rPr>
        <w:t xml:space="preserve">Sistem Antrian Manual adalah sistem yang mengatur antrian orang- orang di dalam sebuah pelayanan publik. Orang-orang yang datang untuk mendapat pelayanan publik harus mengantri terlebih dahulu dengan mengambil tiket dari sebuah perangkat Kios, lalu menunggu dengan tenang sebelum dipanggil untuk mendapat pelayanan. Karena antrian, maka dipastikan menggunakan konsep algoritma FIFO </w:t>
      </w:r>
      <w:r>
        <w:rPr>
          <w:rFonts w:hint="default" w:ascii="Times New Roman" w:hAnsi="Times New Roman" w:cs="Times New Roman"/>
          <w:i/>
          <w:iCs/>
          <w:sz w:val="24"/>
          <w:szCs w:val="24"/>
        </w:rPr>
        <w:t>(First In First Out)</w:t>
      </w:r>
      <w:r>
        <w:rPr>
          <w:rFonts w:hint="default" w:ascii="Times New Roman" w:hAnsi="Times New Roman" w:cs="Times New Roman"/>
          <w:sz w:val="24"/>
          <w:szCs w:val="24"/>
        </w:rPr>
        <w:t xml:space="preserve">, yang mana first in adalah data yang pertama masuk dan first out adalah data yang akan diproses. Maka data yang akan diproses pertama kali adalah data yang berada di awal dan data tersebut pula yang akan dikeluarkan terlebih dahulu dari antrian karena data tersebut akan atau telah diproses </w:t>
      </w:r>
      <w:r>
        <w:rPr>
          <w:rFonts w:hint="default" w:ascii="Times New Roman" w:hAnsi="Times New Roman" w:cs="Times New Roman"/>
          <w:sz w:val="24"/>
          <w:szCs w:val="24"/>
          <w:lang w:val="en-US"/>
        </w:rPr>
        <w:t>[3]</w:t>
      </w:r>
      <w:r>
        <w:rPr>
          <w:rFonts w:hint="default" w:ascii="Times New Roman" w:hAnsi="Times New Roman" w:cs="Times New Roman"/>
          <w:sz w:val="24"/>
          <w:szCs w:val="24"/>
        </w:rPr>
        <w:t>.</w:t>
      </w:r>
    </w:p>
    <w:p>
      <w:pPr>
        <w:numPr>
          <w:ilvl w:val="0"/>
          <w:numId w:val="2"/>
        </w:numPr>
        <w:spacing w:line="360" w:lineRule="auto"/>
        <w:ind w:left="0" w:leftChars="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 xml:space="preserve">Aplikasi </w:t>
      </w:r>
      <w:r>
        <w:rPr>
          <w:rFonts w:ascii="Times New Roman" w:hAnsi="Times New Roman" w:cs="Times New Roman"/>
          <w:b/>
          <w:bCs/>
          <w:i/>
          <w:iCs/>
          <w:sz w:val="24"/>
          <w:szCs w:val="24"/>
        </w:rPr>
        <w:t xml:space="preserve">Online </w:t>
      </w:r>
      <w:r>
        <w:rPr>
          <w:rFonts w:hint="default" w:ascii="Times New Roman" w:hAnsi="Times New Roman" w:cs="Times New Roman"/>
          <w:b/>
          <w:bCs/>
          <w:i/>
          <w:iCs/>
          <w:sz w:val="24"/>
          <w:szCs w:val="24"/>
          <w:lang w:val="en-US"/>
        </w:rPr>
        <w:t xml:space="preserve">Appointment </w:t>
      </w:r>
      <w:r>
        <w:rPr>
          <w:rFonts w:ascii="Times New Roman" w:hAnsi="Times New Roman" w:cs="Times New Roman"/>
          <w:b/>
          <w:bCs/>
          <w:i/>
          <w:iCs/>
          <w:sz w:val="24"/>
          <w:szCs w:val="24"/>
        </w:rPr>
        <w:t>Booking</w:t>
      </w:r>
      <w:r>
        <w:rPr>
          <w:rFonts w:ascii="Times New Roman" w:hAnsi="Times New Roman" w:cs="Times New Roman"/>
          <w:b/>
          <w:bCs/>
          <w:sz w:val="24"/>
          <w:szCs w:val="24"/>
        </w:rPr>
        <w:t xml:space="preserve"> Berbasis </w:t>
      </w:r>
      <w:r>
        <w:rPr>
          <w:rFonts w:ascii="Times New Roman" w:hAnsi="Times New Roman" w:cs="Times New Roman"/>
          <w:b/>
          <w:bCs/>
          <w:i/>
          <w:iCs/>
          <w:sz w:val="24"/>
          <w:szCs w:val="24"/>
        </w:rPr>
        <w:t>Web</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Aplikasi </w:t>
      </w:r>
      <w:r>
        <w:rPr>
          <w:rFonts w:ascii="Times New Roman" w:hAnsi="Times New Roman" w:cs="Times New Roman"/>
          <w:i/>
          <w:iCs/>
          <w:sz w:val="24"/>
          <w:szCs w:val="24"/>
        </w:rPr>
        <w:t>Online Appointment Booking</w:t>
      </w:r>
      <w:r>
        <w:rPr>
          <w:rFonts w:ascii="Times New Roman" w:hAnsi="Times New Roman" w:cs="Times New Roman"/>
          <w:sz w:val="24"/>
          <w:szCs w:val="24"/>
        </w:rPr>
        <w:t xml:space="preserve"> Berbasis </w:t>
      </w:r>
      <w:r>
        <w:rPr>
          <w:rFonts w:ascii="Times New Roman" w:hAnsi="Times New Roman" w:cs="Times New Roman"/>
          <w:i/>
          <w:iCs/>
          <w:sz w:val="24"/>
          <w:szCs w:val="24"/>
        </w:rPr>
        <w:t>Web</w:t>
      </w:r>
      <w:r>
        <w:rPr>
          <w:rFonts w:ascii="Times New Roman" w:hAnsi="Times New Roman" w:cs="Times New Roman"/>
          <w:sz w:val="24"/>
          <w:szCs w:val="24"/>
        </w:rPr>
        <w:t xml:space="preserve"> adalah aplikasi yang digunakan untuk melakukan pembuatan janji pelayanan publik seperti menemui dokter, menemui konsultan hukum dan lain-lain. Pelanggan cukup membuka aplikasi melalui perangkat mereka dari rumah, baik itu perangkat </w:t>
      </w:r>
      <w:r>
        <w:rPr>
          <w:rFonts w:ascii="Times New Roman" w:hAnsi="Times New Roman" w:cs="Times New Roman"/>
          <w:i/>
          <w:iCs/>
          <w:sz w:val="24"/>
          <w:szCs w:val="24"/>
        </w:rPr>
        <w:t>mobile</w:t>
      </w:r>
      <w:r>
        <w:rPr>
          <w:rFonts w:ascii="Times New Roman" w:hAnsi="Times New Roman" w:cs="Times New Roman"/>
          <w:sz w:val="24"/>
          <w:szCs w:val="24"/>
        </w:rPr>
        <w:t xml:space="preserve"> atau komputer untuk membuat janji kapan dan di mana mereka akan datang untuk mendapatkan pelayanan publik, sehingga pelanggan tak perlu menunggu terlalu lama di tempat, cukup dat</w:t>
      </w:r>
      <w:r>
        <w:rPr>
          <w:rFonts w:hint="default" w:ascii="Times New Roman" w:hAnsi="Times New Roman" w:cs="Times New Roman"/>
          <w:sz w:val="24"/>
          <w:szCs w:val="24"/>
          <w:lang w:val="en-US"/>
        </w:rPr>
        <w:t>a</w:t>
      </w:r>
      <w:r>
        <w:rPr>
          <w:rFonts w:ascii="Times New Roman" w:hAnsi="Times New Roman" w:cs="Times New Roman"/>
          <w:sz w:val="24"/>
          <w:szCs w:val="24"/>
        </w:rPr>
        <w:t xml:space="preserve">ng saat waktu janji mulai mendekati </w:t>
      </w:r>
      <w:r>
        <w:rPr>
          <w:rFonts w:ascii="Times New Roman" w:hAnsi="Times New Roman" w:cs="Times New Roman"/>
          <w:sz w:val="24"/>
          <w:szCs w:val="24"/>
          <w:lang w:val="en-US"/>
        </w:rPr>
        <w:t>[4]</w:t>
      </w:r>
      <w:r>
        <w:rPr>
          <w:rFonts w:ascii="Times New Roman" w:hAnsi="Times New Roman" w:cs="Times New Roman"/>
          <w:sz w:val="24"/>
          <w:szCs w:val="24"/>
        </w:rPr>
        <w:t xml:space="preserve">. </w:t>
      </w:r>
    </w:p>
    <w:p>
      <w:pPr>
        <w:spacing w:line="360" w:lineRule="auto"/>
        <w:ind w:firstLine="720" w:firstLineChars="0"/>
        <w:jc w:val="both"/>
        <w:rPr>
          <w:rFonts w:ascii="Times New Roman" w:hAnsi="Times New Roman" w:cs="Times New Roman"/>
          <w:sz w:val="24"/>
          <w:szCs w:val="24"/>
        </w:rPr>
      </w:pPr>
    </w:p>
    <w:p>
      <w:pPr>
        <w:spacing w:line="360" w:lineRule="auto"/>
        <w:ind w:firstLine="720" w:firstLineChars="0"/>
        <w:jc w:val="both"/>
        <w:rPr>
          <w:rFonts w:ascii="Times New Roman" w:hAnsi="Times New Roman" w:cs="Times New Roman"/>
          <w:sz w:val="24"/>
          <w:szCs w:val="24"/>
        </w:rPr>
      </w:pPr>
    </w:p>
    <w:p>
      <w:pPr>
        <w:spacing w:line="360" w:lineRule="auto"/>
        <w:ind w:firstLine="720" w:firstLineChars="0"/>
        <w:jc w:val="both"/>
        <w:rPr>
          <w:rFonts w:ascii="Times New Roman" w:hAnsi="Times New Roman" w:cs="Times New Roman"/>
          <w:sz w:val="24"/>
          <w:szCs w:val="24"/>
        </w:rPr>
      </w:pPr>
    </w:p>
    <w:p>
      <w:pPr>
        <w:spacing w:line="360" w:lineRule="auto"/>
        <w:ind w:firstLine="720" w:firstLineChars="0"/>
        <w:jc w:val="both"/>
        <w:rPr>
          <w:rFonts w:ascii="Times New Roman" w:hAnsi="Times New Roman" w:cs="Times New Roman"/>
          <w:sz w:val="24"/>
          <w:szCs w:val="24"/>
        </w:rPr>
      </w:pPr>
    </w:p>
    <w:p>
      <w:pPr>
        <w:spacing w:line="360" w:lineRule="auto"/>
        <w:ind w:firstLine="720" w:firstLineChars="0"/>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bookmarkStart w:id="0" w:name="_GoBack"/>
      <w:bookmarkEnd w:id="0"/>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Daftar Pustaka</w:t>
      </w: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rPr>
        <w:t xml:space="preserve"> </w:t>
      </w:r>
      <w:r>
        <w:rPr>
          <w:rFonts w:hint="default" w:ascii="Times New Roman" w:hAnsi="Times New Roman" w:cs="Times New Roman"/>
          <w:sz w:val="24"/>
          <w:szCs w:val="24"/>
        </w:rPr>
        <w:t>Rachmat, Z. &amp; Fadli, Z. (2021). Perancangan Aplikasi Nomor Antrian Nasabah Berbasis Web Pada Bank Sulselbar Cabang Soppeng. Jurnal Ilmiah Sistem Informasi dan Teknik Informatika, 4(1)</w:t>
      </w:r>
      <w:r>
        <w:rPr>
          <w:rFonts w:hint="default" w:ascii="Times New Roman" w:hAnsi="Times New Roman" w:cs="Times New Roman"/>
          <w:sz w:val="24"/>
          <w:szCs w:val="24"/>
          <w:lang w:val="en-US"/>
        </w:rPr>
        <w:t>, 2620-5327</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[2]</w:t>
      </w:r>
      <w:r>
        <w:rPr>
          <w:rFonts w:ascii="Times New Roman" w:hAnsi="Times New Roman" w:cs="Times New Roman"/>
          <w:sz w:val="24"/>
          <w:szCs w:val="24"/>
        </w:rPr>
        <w:t xml:space="preserve"> </w:t>
      </w:r>
      <w:r>
        <w:rPr>
          <w:rFonts w:hint="default" w:ascii="Times New Roman" w:hAnsi="Times New Roman"/>
          <w:sz w:val="24"/>
          <w:szCs w:val="24"/>
        </w:rPr>
        <w:t>Bombongan, C. &amp; Sugianto. (2022). Perancangan Aplikasi Appointment Pasien Pada Praktek Dr. Rita Anggraini Berbasis Web. Jurnal Ilmiah Core IT, 10(3), 2548</w:t>
      </w:r>
      <w:r>
        <w:rPr>
          <w:rFonts w:hint="default" w:ascii="Times New Roman" w:hAnsi="Times New Roman"/>
          <w:sz w:val="24"/>
          <w:szCs w:val="24"/>
          <w:lang w:val="en-US"/>
        </w:rPr>
        <w:t>-</w:t>
      </w:r>
      <w:r>
        <w:rPr>
          <w:rFonts w:hint="default" w:ascii="Times New Roman" w:hAnsi="Times New Roman"/>
          <w:sz w:val="24"/>
          <w:szCs w:val="24"/>
        </w:rPr>
        <w:t>3528</w:t>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[3]</w:t>
      </w:r>
      <w:r>
        <w:rPr>
          <w:rFonts w:ascii="Times New Roman" w:hAnsi="Times New Roman" w:cs="Times New Roman"/>
          <w:sz w:val="24"/>
          <w:szCs w:val="24"/>
        </w:rPr>
        <w:t xml:space="preserve"> Nursantika, D., Unggul Utan Sufandi. (2020). Struktur Data. Universitas Terbuka</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[4]</w:t>
      </w:r>
      <w:r>
        <w:rPr>
          <w:rFonts w:ascii="Times New Roman" w:hAnsi="Times New Roman" w:cs="Times New Roman"/>
          <w:sz w:val="24"/>
          <w:szCs w:val="24"/>
        </w:rPr>
        <w:t xml:space="preserve"> Martyan, E. I., Salma Aufa Azaliarahma, Afsha Rahmadani, Raden Teduh Dirgahayu. (2022). Pengembangan Aplikasi Konsultasi Online dan Janji Temu Dokter Hewan Berbasis Android. </w:t>
      </w:r>
      <w:r>
        <w:rPr>
          <w:rFonts w:ascii="Times New Roman" w:hAnsi="Times New Roman" w:cs="Times New Roman"/>
          <w:i/>
          <w:iCs/>
          <w:sz w:val="24"/>
          <w:szCs w:val="24"/>
        </w:rPr>
        <w:t>Jurnal Sains, Nalar dan Aplikasi Teknologi Informasi</w:t>
      </w:r>
      <w:r>
        <w:rPr>
          <w:rFonts w:ascii="Times New Roman" w:hAnsi="Times New Roman" w:cs="Times New Roman"/>
          <w:sz w:val="24"/>
          <w:szCs w:val="24"/>
        </w:rPr>
        <w:t>, 2(1)</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[5]</w:t>
      </w:r>
      <w:r>
        <w:rPr>
          <w:rFonts w:ascii="Times New Roman" w:hAnsi="Times New Roman" w:cs="Times New Roman"/>
          <w:sz w:val="24"/>
          <w:szCs w:val="24"/>
        </w:rPr>
        <w:t xml:space="preserve"> Sukamto, R. A. (2021). </w:t>
      </w:r>
      <w:r>
        <w:rPr>
          <w:rFonts w:ascii="Times New Roman" w:hAnsi="Times New Roman" w:cs="Times New Roman"/>
          <w:i/>
          <w:iCs/>
          <w:sz w:val="24"/>
          <w:szCs w:val="24"/>
        </w:rPr>
        <w:t xml:space="preserve">Rekayasa Perangkat Lunak. </w:t>
      </w:r>
      <w:r>
        <w:rPr>
          <w:rFonts w:ascii="Times New Roman" w:hAnsi="Times New Roman" w:cs="Times New Roman"/>
          <w:sz w:val="24"/>
          <w:szCs w:val="24"/>
        </w:rPr>
        <w:t>Universitas Terbuka</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[6]</w:t>
      </w:r>
      <w:r>
        <w:rPr>
          <w:rFonts w:ascii="Times New Roman" w:hAnsi="Times New Roman" w:cs="Times New Roman"/>
          <w:sz w:val="24"/>
          <w:szCs w:val="24"/>
        </w:rPr>
        <w:t xml:space="preserve"> Bahar. (2021). </w:t>
      </w:r>
      <w:r>
        <w:rPr>
          <w:rFonts w:ascii="Times New Roman" w:hAnsi="Times New Roman" w:cs="Times New Roman"/>
          <w:i/>
          <w:iCs/>
          <w:sz w:val="24"/>
          <w:szCs w:val="24"/>
        </w:rPr>
        <w:t xml:space="preserve">Analisis dan Perancangan Sistem. </w:t>
      </w:r>
      <w:r>
        <w:rPr>
          <w:rFonts w:ascii="Times New Roman" w:hAnsi="Times New Roman" w:cs="Times New Roman"/>
          <w:sz w:val="24"/>
          <w:szCs w:val="24"/>
        </w:rPr>
        <w:t>Universitas Terbuka</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[7] Wicaksono, S. R. (2021). </w:t>
      </w:r>
      <w:r>
        <w:rPr>
          <w:rFonts w:hint="default" w:ascii="Times New Roman" w:hAnsi="Times New Roman" w:cs="Times New Roman"/>
          <w:i/>
          <w:iCs/>
          <w:sz w:val="24"/>
          <w:szCs w:val="24"/>
          <w:lang w:val="en-US"/>
        </w:rPr>
        <w:t>Blackbox Testing: Teori dan Studi Kasus</w:t>
      </w:r>
      <w:r>
        <w:rPr>
          <w:rFonts w:hint="default" w:ascii="Times New Roman" w:hAnsi="Times New Roman" w:cs="Times New Roman"/>
          <w:sz w:val="24"/>
          <w:szCs w:val="24"/>
          <w:lang w:val="en-US"/>
        </w:rPr>
        <w:t>. CV. Seribu Bintang</w:t>
      </w:r>
    </w:p>
    <w:p>
      <w:pPr>
        <w:spacing w:line="360" w:lineRule="auto"/>
        <w:jc w:val="both"/>
        <w:rPr>
          <w:rFonts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imHei">
    <w:altName w:val="SimSun"/>
    <w:panose1 w:val="02010609060101010101"/>
    <w:charset w:val="86"/>
    <w:family w:val="auto"/>
    <w:pitch w:val="default"/>
    <w:sig w:usb0="00000000" w:usb1="00000000" w:usb2="00000010" w:usb3="00000000" w:csb0="0004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CBBBE9"/>
    <w:multiLevelType w:val="singleLevel"/>
    <w:tmpl w:val="0CCBBBE9"/>
    <w:lvl w:ilvl="0" w:tentative="0">
      <w:start w:val="1"/>
      <w:numFmt w:val="upperLetter"/>
      <w:suff w:val="space"/>
      <w:lvlText w:val="%1."/>
      <w:lvlJc w:val="left"/>
    </w:lvl>
  </w:abstractNum>
  <w:abstractNum w:abstractNumId="1">
    <w:nsid w:val="0F895BB9"/>
    <w:multiLevelType w:val="multilevel"/>
    <w:tmpl w:val="0F895BB9"/>
    <w:lvl w:ilvl="0" w:tentative="0">
      <w:start w:val="1"/>
      <w:numFmt w:val="decimal"/>
      <w:lvlText w:val="%1."/>
      <w:lvlJc w:val="left"/>
      <w:pPr>
        <w:ind w:left="360" w:hanging="360"/>
      </w:pPr>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504107"/>
    <w:rsid w:val="0009759F"/>
    <w:rsid w:val="000E2A86"/>
    <w:rsid w:val="00104CC7"/>
    <w:rsid w:val="001421A3"/>
    <w:rsid w:val="00176ABD"/>
    <w:rsid w:val="001E2A95"/>
    <w:rsid w:val="00371DA9"/>
    <w:rsid w:val="003F487C"/>
    <w:rsid w:val="00413C2E"/>
    <w:rsid w:val="00422F37"/>
    <w:rsid w:val="004559FE"/>
    <w:rsid w:val="00490807"/>
    <w:rsid w:val="004B34E7"/>
    <w:rsid w:val="0058161D"/>
    <w:rsid w:val="005A4592"/>
    <w:rsid w:val="005D04CF"/>
    <w:rsid w:val="005F3CA9"/>
    <w:rsid w:val="0061292D"/>
    <w:rsid w:val="00612F51"/>
    <w:rsid w:val="00651E5A"/>
    <w:rsid w:val="006979B4"/>
    <w:rsid w:val="006F5CF1"/>
    <w:rsid w:val="007176C8"/>
    <w:rsid w:val="007A6D7B"/>
    <w:rsid w:val="00825E91"/>
    <w:rsid w:val="00871FF1"/>
    <w:rsid w:val="00904482"/>
    <w:rsid w:val="00944AD8"/>
    <w:rsid w:val="0095142C"/>
    <w:rsid w:val="00963108"/>
    <w:rsid w:val="009F3207"/>
    <w:rsid w:val="00AB00BD"/>
    <w:rsid w:val="00B07E56"/>
    <w:rsid w:val="00B87ECD"/>
    <w:rsid w:val="00B9258A"/>
    <w:rsid w:val="00F069F2"/>
    <w:rsid w:val="00F97984"/>
    <w:rsid w:val="017600B7"/>
    <w:rsid w:val="03FF1C4D"/>
    <w:rsid w:val="043210F1"/>
    <w:rsid w:val="077413D5"/>
    <w:rsid w:val="082A5712"/>
    <w:rsid w:val="085D667A"/>
    <w:rsid w:val="0A024DDF"/>
    <w:rsid w:val="0A504107"/>
    <w:rsid w:val="10DC78D9"/>
    <w:rsid w:val="12F73F37"/>
    <w:rsid w:val="14905A0C"/>
    <w:rsid w:val="15051A01"/>
    <w:rsid w:val="15111B9F"/>
    <w:rsid w:val="15622109"/>
    <w:rsid w:val="16B11A14"/>
    <w:rsid w:val="17C80C44"/>
    <w:rsid w:val="18EC2B67"/>
    <w:rsid w:val="197255CC"/>
    <w:rsid w:val="1CFB29FE"/>
    <w:rsid w:val="22B83C34"/>
    <w:rsid w:val="2E764C99"/>
    <w:rsid w:val="2F204FF5"/>
    <w:rsid w:val="31614F93"/>
    <w:rsid w:val="338E7B26"/>
    <w:rsid w:val="35AB524C"/>
    <w:rsid w:val="379F1C17"/>
    <w:rsid w:val="382B3A97"/>
    <w:rsid w:val="403F4FF6"/>
    <w:rsid w:val="426810B1"/>
    <w:rsid w:val="4617730B"/>
    <w:rsid w:val="485712EE"/>
    <w:rsid w:val="49AE7B5B"/>
    <w:rsid w:val="4B1F76BE"/>
    <w:rsid w:val="4BD23B1E"/>
    <w:rsid w:val="55F30723"/>
    <w:rsid w:val="59846E49"/>
    <w:rsid w:val="5D4540BE"/>
    <w:rsid w:val="5E03331C"/>
    <w:rsid w:val="644B2951"/>
    <w:rsid w:val="6D9F49B9"/>
    <w:rsid w:val="713F2D24"/>
    <w:rsid w:val="76471936"/>
    <w:rsid w:val="76CE11B5"/>
    <w:rsid w:val="78392C7D"/>
    <w:rsid w:val="78720F4C"/>
    <w:rsid w:val="7A163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SimHei" w:cs="Arial"/>
    </w:rPr>
  </w:style>
  <w:style w:type="character" w:styleId="5">
    <w:name w:val="Hyperlink"/>
    <w:basedOn w:val="2"/>
    <w:qFormat/>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Unresolved Mention1"/>
    <w:basedOn w:val="2"/>
    <w:semiHidden/>
    <w:unhideWhenUsed/>
    <w:uiPriority w:val="99"/>
    <w:rPr>
      <w:color w:val="605E5C"/>
      <w:shd w:val="clear" w:color="auto" w:fill="E1DFDD"/>
    </w:rPr>
  </w:style>
  <w:style w:type="paragraph" w:styleId="10">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2150</Words>
  <Characters>12258</Characters>
  <Lines>102</Lines>
  <Paragraphs>28</Paragraphs>
  <TotalTime>323</TotalTime>
  <ScaleCrop>false</ScaleCrop>
  <LinksUpToDate>false</LinksUpToDate>
  <CharactersWithSpaces>14380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2024-04-18T00:58:00Z</dcterms:created>
  <dc:creator>USER</dc:creator>
  <cp:lastModifiedBy>Khully Gallery</cp:lastModifiedBy>
  <dcterms:modified xsi:type="dcterms:W3CDTF">2024-05-30T10:30:24Z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1057-12.2.0.16909</vt:lpwstr>
  </property>
  <property fmtid="{D5CDD505-2E9C-101B-9397-08002B2CF9AE}" pid="3" name="ICV">
    <vt:lpwstr>0E2C7231742A4695911A5254CFA51292_13</vt:lpwstr>
  </property>
</Properties>
</file>